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851"/>
        <w:gridCol w:w="4394"/>
      </w:tblGrid>
      <w:tr w:rsidR="00872E0A" w:rsidRPr="00872E0A" w14:paraId="07C4C01B" w14:textId="77777777" w:rsidTr="00B03AEB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5211" w:type="dxa"/>
          </w:tcPr>
          <w:p w14:paraId="403A9DE1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14:paraId="23C78B25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>РОССИЙСКАЯ ФЕДЕРАЦИЯ</w:t>
            </w:r>
          </w:p>
          <w:p w14:paraId="3931CC14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 xml:space="preserve">  РЕСПУБЛИКА АЛТАЙ </w:t>
            </w:r>
          </w:p>
          <w:p w14:paraId="466EF99A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>УСТЬ-КОКСИНСКИЙ РАЙОН</w:t>
            </w:r>
          </w:p>
          <w:p w14:paraId="2A6A56B9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 xml:space="preserve">  МУНИЦИПАЛЬНОЕ О</w:t>
            </w:r>
            <w:r w:rsidRPr="00B03AEB">
              <w:rPr>
                <w:b/>
                <w:sz w:val="20"/>
                <w:szCs w:val="20"/>
                <w:lang w:val="ru-RU" w:eastAsia="ru-RU"/>
              </w:rPr>
              <w:t>Б</w:t>
            </w:r>
            <w:r w:rsidRPr="00B03AEB">
              <w:rPr>
                <w:b/>
                <w:sz w:val="20"/>
                <w:szCs w:val="20"/>
                <w:lang w:val="ru-RU" w:eastAsia="ru-RU"/>
              </w:rPr>
              <w:t>РАЗОВАНИЕ КАТАНДИНСКОГО СЕЛЬСКОГО ПОСЕЛЕНИЯ</w:t>
            </w:r>
          </w:p>
          <w:p w14:paraId="4C8DBF83" w14:textId="4E33FF1C" w:rsidR="00872E0A" w:rsidRPr="00B03AEB" w:rsidRDefault="004248F6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3274D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7EB338" wp14:editId="6FA5FEF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253365</wp:posOffset>
                      </wp:positionV>
                      <wp:extent cx="6858000" cy="0"/>
                      <wp:effectExtent l="37465" t="34290" r="29210" b="323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987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9.95pt" to="5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872E0A" w:rsidRPr="00B03AEB">
              <w:rPr>
                <w:b/>
                <w:sz w:val="20"/>
                <w:szCs w:val="20"/>
                <w:lang w:val="ru-RU" w:eastAsia="ru-RU"/>
              </w:rPr>
              <w:t>СЕЛЬСКИЙ СОВЕТ ДЕПУТАТОВ</w:t>
            </w:r>
          </w:p>
        </w:tc>
        <w:tc>
          <w:tcPr>
            <w:tcW w:w="851" w:type="dxa"/>
          </w:tcPr>
          <w:p w14:paraId="74F8E94A" w14:textId="77777777" w:rsidR="00872E0A" w:rsidRPr="00B03AEB" w:rsidRDefault="00872E0A" w:rsidP="002D797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1AC0E2" w14:textId="77777777" w:rsidR="00872E0A" w:rsidRPr="00B03AEB" w:rsidRDefault="00872E0A" w:rsidP="002D7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66175" w14:textId="77777777" w:rsidR="00872E0A" w:rsidRPr="00B03AEB" w:rsidRDefault="00872E0A" w:rsidP="002D797E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67B5D105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>РОССИЯ ФЕДЕРАЦИЯЗЫ</w:t>
            </w:r>
          </w:p>
          <w:p w14:paraId="45208F0C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 xml:space="preserve">АЛТАЙ РЕСПУБЛИКА  </w:t>
            </w:r>
          </w:p>
          <w:p w14:paraId="0D1C9E39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 xml:space="preserve">КÖКСУУ-ООЗЫ АЙМАГЫНДА </w:t>
            </w:r>
          </w:p>
          <w:p w14:paraId="1DEEA289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>МУНИЦИПАЛ  ТÖЗÖМÖ</w:t>
            </w:r>
          </w:p>
          <w:p w14:paraId="66DE3397" w14:textId="77777777" w:rsidR="00872E0A" w:rsidRPr="00B03AEB" w:rsidRDefault="00872E0A" w:rsidP="002D797E">
            <w:pPr>
              <w:pStyle w:val="a5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03AEB">
              <w:rPr>
                <w:b/>
                <w:sz w:val="20"/>
                <w:szCs w:val="20"/>
                <w:lang w:val="ru-RU" w:eastAsia="ru-RU"/>
              </w:rPr>
              <w:t xml:space="preserve">КАТАНДУДАГЫ </w:t>
            </w:r>
            <w:r w:rsidRPr="00B03AEB">
              <w:rPr>
                <w:b/>
                <w:sz w:val="20"/>
                <w:szCs w:val="20"/>
                <w:lang w:val="en-US" w:eastAsia="ru-RU"/>
              </w:rPr>
              <w:t>J</w:t>
            </w:r>
            <w:r w:rsidRPr="00B03AEB">
              <w:rPr>
                <w:b/>
                <w:sz w:val="20"/>
                <w:szCs w:val="20"/>
                <w:lang w:val="ru-RU" w:eastAsia="ru-RU"/>
              </w:rPr>
              <w:t>УРТ ЭЭЛЕМИНИ</w:t>
            </w:r>
            <w:r w:rsidRPr="00B03AEB">
              <w:rPr>
                <w:b/>
                <w:spacing w:val="-100"/>
                <w:sz w:val="20"/>
                <w:szCs w:val="20"/>
                <w:lang w:val="ru-RU" w:eastAsia="ru-RU"/>
              </w:rPr>
              <w:t>НГ</w:t>
            </w:r>
          </w:p>
          <w:p w14:paraId="756E0F2E" w14:textId="77777777" w:rsidR="00872E0A" w:rsidRPr="00B03AEB" w:rsidRDefault="00872E0A" w:rsidP="002D797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3AEB">
              <w:rPr>
                <w:b/>
                <w:sz w:val="20"/>
                <w:szCs w:val="20"/>
                <w:lang w:val="ru-RU"/>
              </w:rPr>
              <w:t>ДЕПУТАТТАРДЫНЫ</w:t>
            </w:r>
            <w:r w:rsidRPr="00B03AEB">
              <w:rPr>
                <w:b/>
                <w:spacing w:val="-100"/>
                <w:sz w:val="20"/>
                <w:szCs w:val="20"/>
                <w:lang w:val="ru-RU"/>
              </w:rPr>
              <w:t>НГ</w:t>
            </w:r>
            <w:r w:rsidRPr="00B03AEB"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B03AEB">
              <w:rPr>
                <w:b/>
                <w:sz w:val="20"/>
                <w:szCs w:val="20"/>
              </w:rPr>
              <w:t>J</w:t>
            </w:r>
            <w:r w:rsidRPr="00B03AEB">
              <w:rPr>
                <w:b/>
                <w:sz w:val="20"/>
                <w:szCs w:val="20"/>
                <w:lang w:val="ru-RU"/>
              </w:rPr>
              <w:t>УРТ  СОВЕДИ</w:t>
            </w:r>
          </w:p>
          <w:p w14:paraId="1A49440F" w14:textId="77777777" w:rsidR="00872E0A" w:rsidRPr="00B03AEB" w:rsidRDefault="00872E0A" w:rsidP="002D797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220A7851" w14:textId="77777777" w:rsidR="00B03AEB" w:rsidRDefault="00B03AEB" w:rsidP="00B03AEB">
      <w:pPr>
        <w:jc w:val="center"/>
        <w:rPr>
          <w:b/>
          <w:lang w:val="ru-RU"/>
        </w:rPr>
      </w:pPr>
    </w:p>
    <w:p w14:paraId="06B69139" w14:textId="77777777" w:rsidR="00B03AEB" w:rsidRDefault="00B03AEB" w:rsidP="00B03AEB">
      <w:pPr>
        <w:jc w:val="center"/>
        <w:rPr>
          <w:b/>
          <w:lang w:val="ru-RU"/>
        </w:rPr>
      </w:pPr>
      <w:r w:rsidRPr="004F0309">
        <w:rPr>
          <w:b/>
          <w:lang w:val="ru-RU"/>
        </w:rPr>
        <w:t>Протокол публичных слушаний</w:t>
      </w:r>
    </w:p>
    <w:p w14:paraId="24EDEA5C" w14:textId="77777777" w:rsidR="0093274D" w:rsidRPr="004F0309" w:rsidRDefault="0093274D" w:rsidP="0093274D">
      <w:pPr>
        <w:jc w:val="both"/>
        <w:rPr>
          <w:lang w:val="ru-RU"/>
        </w:rPr>
      </w:pPr>
    </w:p>
    <w:p w14:paraId="56449D2B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>
        <w:t>        </w:t>
      </w:r>
      <w:r w:rsidRPr="004F0309">
        <w:rPr>
          <w:lang w:val="ru-RU"/>
        </w:rPr>
        <w:t xml:space="preserve"> </w:t>
      </w:r>
      <w:r w:rsidRPr="005C6023">
        <w:rPr>
          <w:sz w:val="22"/>
          <w:szCs w:val="22"/>
          <w:lang w:val="ru-RU"/>
        </w:rPr>
        <w:t>Публичные слушания</w:t>
      </w:r>
      <w:r w:rsidRPr="005C6023">
        <w:rPr>
          <w:sz w:val="22"/>
          <w:szCs w:val="22"/>
        </w:rPr>
        <w:t> </w:t>
      </w:r>
      <w:r w:rsidRPr="005C6023">
        <w:rPr>
          <w:sz w:val="22"/>
          <w:szCs w:val="22"/>
          <w:lang w:val="ru-RU"/>
        </w:rPr>
        <w:t xml:space="preserve">назначены Распоряжением № </w:t>
      </w:r>
      <w:r w:rsidR="00E32EDF">
        <w:rPr>
          <w:sz w:val="22"/>
          <w:szCs w:val="22"/>
          <w:lang w:val="ru-RU"/>
        </w:rPr>
        <w:t>71</w:t>
      </w:r>
      <w:r w:rsidRPr="005C6023">
        <w:rPr>
          <w:sz w:val="22"/>
          <w:szCs w:val="22"/>
          <w:lang w:val="ru-RU"/>
        </w:rPr>
        <w:t xml:space="preserve"> от </w:t>
      </w:r>
      <w:r w:rsidR="00690802" w:rsidRPr="005C6023">
        <w:rPr>
          <w:sz w:val="22"/>
          <w:szCs w:val="22"/>
          <w:lang w:val="ru-RU"/>
        </w:rPr>
        <w:t>02</w:t>
      </w:r>
      <w:r w:rsidRPr="005C6023">
        <w:rPr>
          <w:sz w:val="22"/>
          <w:szCs w:val="22"/>
          <w:lang w:val="ru-RU"/>
        </w:rPr>
        <w:t>.12.202</w:t>
      </w:r>
      <w:r w:rsidR="00690802" w:rsidRPr="005C6023">
        <w:rPr>
          <w:sz w:val="22"/>
          <w:szCs w:val="22"/>
          <w:lang w:val="ru-RU"/>
        </w:rPr>
        <w:t>2</w:t>
      </w:r>
      <w:r w:rsidRPr="005C6023">
        <w:rPr>
          <w:sz w:val="22"/>
          <w:szCs w:val="22"/>
          <w:lang w:val="ru-RU"/>
        </w:rPr>
        <w:t xml:space="preserve"> г.  «Первое чтение бюджета МО Катандинского сельского поселения на 202</w:t>
      </w:r>
      <w:r w:rsidR="00690802" w:rsidRPr="005C6023">
        <w:rPr>
          <w:sz w:val="22"/>
          <w:szCs w:val="22"/>
          <w:lang w:val="ru-RU"/>
        </w:rPr>
        <w:t>3</w:t>
      </w:r>
      <w:r w:rsidRPr="005C6023">
        <w:rPr>
          <w:sz w:val="22"/>
          <w:szCs w:val="22"/>
          <w:lang w:val="ru-RU"/>
        </w:rPr>
        <w:t xml:space="preserve"> год и плановый период 202</w:t>
      </w:r>
      <w:r w:rsidR="00690802" w:rsidRPr="005C6023">
        <w:rPr>
          <w:sz w:val="22"/>
          <w:szCs w:val="22"/>
          <w:lang w:val="ru-RU"/>
        </w:rPr>
        <w:t>4</w:t>
      </w:r>
      <w:r w:rsidRPr="005C6023">
        <w:rPr>
          <w:sz w:val="22"/>
          <w:szCs w:val="22"/>
          <w:lang w:val="ru-RU"/>
        </w:rPr>
        <w:t xml:space="preserve"> и 202</w:t>
      </w:r>
      <w:r w:rsidR="00690802" w:rsidRPr="005C6023">
        <w:rPr>
          <w:sz w:val="22"/>
          <w:szCs w:val="22"/>
          <w:lang w:val="ru-RU"/>
        </w:rPr>
        <w:t>5</w:t>
      </w:r>
      <w:r w:rsidRPr="005C6023">
        <w:rPr>
          <w:sz w:val="22"/>
          <w:szCs w:val="22"/>
          <w:lang w:val="ru-RU"/>
        </w:rPr>
        <w:t xml:space="preserve"> годов».</w:t>
      </w:r>
    </w:p>
    <w:p w14:paraId="214E5AFB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</w:rPr>
        <w:t>        </w:t>
      </w:r>
      <w:r w:rsidRPr="005C6023">
        <w:rPr>
          <w:sz w:val="22"/>
          <w:szCs w:val="22"/>
          <w:lang w:val="ru-RU"/>
        </w:rPr>
        <w:t xml:space="preserve"> Инициатор публичных слушаний:</w:t>
      </w:r>
      <w:r w:rsidRPr="005C6023">
        <w:rPr>
          <w:sz w:val="22"/>
          <w:szCs w:val="22"/>
        </w:rPr>
        <w:t> </w:t>
      </w:r>
      <w:r w:rsidRPr="005C6023">
        <w:rPr>
          <w:sz w:val="22"/>
          <w:szCs w:val="22"/>
          <w:lang w:val="ru-RU"/>
        </w:rPr>
        <w:t>Сельская администрация Муниципального Образования Катандинского сельского поселения.</w:t>
      </w:r>
    </w:p>
    <w:p w14:paraId="56051949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</w:rPr>
        <w:t>        </w:t>
      </w:r>
      <w:r w:rsidRPr="005C6023">
        <w:rPr>
          <w:sz w:val="22"/>
          <w:szCs w:val="22"/>
          <w:lang w:val="ru-RU"/>
        </w:rPr>
        <w:t xml:space="preserve"> Дата проведения:</w:t>
      </w:r>
      <w:r w:rsidRPr="005C6023">
        <w:rPr>
          <w:sz w:val="22"/>
          <w:szCs w:val="22"/>
        </w:rPr>
        <w:t> </w:t>
      </w:r>
      <w:r w:rsidR="00690802" w:rsidRPr="005C6023">
        <w:rPr>
          <w:sz w:val="22"/>
          <w:szCs w:val="22"/>
          <w:lang w:val="ru-RU"/>
        </w:rPr>
        <w:t>05</w:t>
      </w:r>
      <w:r w:rsidRPr="005C6023">
        <w:rPr>
          <w:sz w:val="22"/>
          <w:szCs w:val="22"/>
          <w:lang w:val="ru-RU"/>
        </w:rPr>
        <w:t>.12.202</w:t>
      </w:r>
      <w:r w:rsidR="00690802" w:rsidRPr="005C6023">
        <w:rPr>
          <w:sz w:val="22"/>
          <w:szCs w:val="22"/>
          <w:lang w:val="ru-RU"/>
        </w:rPr>
        <w:t xml:space="preserve">2 </w:t>
      </w:r>
      <w:r w:rsidRPr="005C6023">
        <w:rPr>
          <w:sz w:val="22"/>
          <w:szCs w:val="22"/>
          <w:lang w:val="ru-RU"/>
        </w:rPr>
        <w:t>г., в 16:00 часов.</w:t>
      </w:r>
    </w:p>
    <w:p w14:paraId="1CA7F803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</w:rPr>
        <w:t>        </w:t>
      </w:r>
      <w:r w:rsidRPr="005C6023">
        <w:rPr>
          <w:sz w:val="22"/>
          <w:szCs w:val="22"/>
          <w:lang w:val="ru-RU"/>
        </w:rPr>
        <w:t xml:space="preserve"> Место проведения:</w:t>
      </w:r>
      <w:r w:rsidRPr="005C6023">
        <w:rPr>
          <w:sz w:val="22"/>
          <w:szCs w:val="22"/>
        </w:rPr>
        <w:t> </w:t>
      </w:r>
      <w:r w:rsidRPr="005C6023">
        <w:rPr>
          <w:sz w:val="22"/>
          <w:szCs w:val="22"/>
          <w:lang w:val="ru-RU"/>
        </w:rPr>
        <w:t>с. Катанда, ул. Советская 13</w:t>
      </w:r>
      <w:r w:rsidR="00D2115D" w:rsidRPr="005C6023">
        <w:rPr>
          <w:sz w:val="22"/>
          <w:szCs w:val="22"/>
          <w:lang w:val="ru-RU"/>
        </w:rPr>
        <w:t>6 (Сельская администрация</w:t>
      </w:r>
      <w:r w:rsidRPr="005C6023">
        <w:rPr>
          <w:sz w:val="22"/>
          <w:szCs w:val="22"/>
          <w:lang w:val="ru-RU"/>
        </w:rPr>
        <w:t>)</w:t>
      </w:r>
    </w:p>
    <w:p w14:paraId="72E2538B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</w:rPr>
        <w:t>        </w:t>
      </w:r>
      <w:r w:rsidRPr="005C6023">
        <w:rPr>
          <w:sz w:val="22"/>
          <w:szCs w:val="22"/>
          <w:lang w:val="ru-RU"/>
        </w:rPr>
        <w:t xml:space="preserve"> Присутствовали:</w:t>
      </w:r>
      <w:r w:rsidRPr="005C6023">
        <w:rPr>
          <w:sz w:val="22"/>
          <w:szCs w:val="22"/>
        </w:rPr>
        <w:t> </w:t>
      </w:r>
      <w:r w:rsidRPr="005C6023">
        <w:rPr>
          <w:sz w:val="22"/>
          <w:szCs w:val="22"/>
          <w:lang w:val="ru-RU"/>
        </w:rPr>
        <w:t>бухгалтер Алексеева В. А. и жители МО Катандинского сельского поселения.</w:t>
      </w:r>
    </w:p>
    <w:p w14:paraId="6FABEE22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  <w:lang w:val="ru-RU"/>
        </w:rPr>
        <w:t xml:space="preserve">Общее количество присутствующих </w:t>
      </w:r>
      <w:r w:rsidR="003F3BA2" w:rsidRPr="005C6023">
        <w:rPr>
          <w:sz w:val="22"/>
          <w:szCs w:val="22"/>
          <w:lang w:val="ru-RU"/>
        </w:rPr>
        <w:t>20</w:t>
      </w:r>
      <w:r w:rsidRPr="005C6023">
        <w:rPr>
          <w:sz w:val="22"/>
          <w:szCs w:val="22"/>
          <w:lang w:val="ru-RU"/>
        </w:rPr>
        <w:t xml:space="preserve"> человек.</w:t>
      </w:r>
    </w:p>
    <w:p w14:paraId="31DB8B42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</w:rPr>
        <w:t> </w:t>
      </w:r>
    </w:p>
    <w:p w14:paraId="4E7A3506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  <w:lang w:val="ru-RU"/>
        </w:rPr>
        <w:t>Слушали:</w:t>
      </w:r>
    </w:p>
    <w:p w14:paraId="4150FD0C" w14:textId="77777777" w:rsidR="0093274D" w:rsidRPr="004F0309" w:rsidRDefault="0093274D" w:rsidP="0093274D">
      <w:pPr>
        <w:jc w:val="both"/>
        <w:rPr>
          <w:lang w:val="ru-RU"/>
        </w:rPr>
      </w:pPr>
      <w:r>
        <w:t> </w:t>
      </w:r>
    </w:p>
    <w:p w14:paraId="5B089557" w14:textId="77777777" w:rsidR="0093274D" w:rsidRPr="005C6023" w:rsidRDefault="0093274D" w:rsidP="0093274D">
      <w:pPr>
        <w:jc w:val="both"/>
        <w:rPr>
          <w:sz w:val="22"/>
          <w:szCs w:val="22"/>
          <w:lang w:val="ru-RU"/>
        </w:rPr>
      </w:pPr>
      <w:r>
        <w:t>        </w:t>
      </w:r>
      <w:r w:rsidRPr="005C6023">
        <w:rPr>
          <w:sz w:val="22"/>
          <w:szCs w:val="22"/>
          <w:lang w:val="ru-RU"/>
        </w:rPr>
        <w:t>Алексееву В. А., бухгалтера сельской администрации МО Катандинского сельского поселения с докладом по Первому чтению бюджета МО Катандинского сельского поселения на 202</w:t>
      </w:r>
      <w:r w:rsidR="00690802" w:rsidRPr="005C6023">
        <w:rPr>
          <w:sz w:val="22"/>
          <w:szCs w:val="22"/>
          <w:lang w:val="ru-RU"/>
        </w:rPr>
        <w:t>3</w:t>
      </w:r>
      <w:r w:rsidRPr="005C6023">
        <w:rPr>
          <w:sz w:val="22"/>
          <w:szCs w:val="22"/>
          <w:lang w:val="ru-RU"/>
        </w:rPr>
        <w:t xml:space="preserve"> год и плановый период 202</w:t>
      </w:r>
      <w:r w:rsidR="00690802" w:rsidRPr="005C6023">
        <w:rPr>
          <w:sz w:val="22"/>
          <w:szCs w:val="22"/>
          <w:lang w:val="ru-RU"/>
        </w:rPr>
        <w:t>4</w:t>
      </w:r>
      <w:r w:rsidRPr="005C6023">
        <w:rPr>
          <w:sz w:val="22"/>
          <w:szCs w:val="22"/>
          <w:lang w:val="ru-RU"/>
        </w:rPr>
        <w:t xml:space="preserve"> и 202</w:t>
      </w:r>
      <w:r w:rsidR="00690802" w:rsidRPr="005C6023">
        <w:rPr>
          <w:sz w:val="22"/>
          <w:szCs w:val="22"/>
          <w:lang w:val="ru-RU"/>
        </w:rPr>
        <w:t>5</w:t>
      </w:r>
      <w:r w:rsidRPr="005C6023">
        <w:rPr>
          <w:sz w:val="22"/>
          <w:szCs w:val="22"/>
          <w:lang w:val="ru-RU"/>
        </w:rPr>
        <w:t xml:space="preserve"> годов».</w:t>
      </w:r>
    </w:p>
    <w:p w14:paraId="73561E97" w14:textId="77777777" w:rsidR="0093274D" w:rsidRPr="005C6023" w:rsidRDefault="0093274D" w:rsidP="00813AC3">
      <w:pPr>
        <w:jc w:val="center"/>
        <w:rPr>
          <w:b/>
          <w:sz w:val="22"/>
          <w:szCs w:val="22"/>
          <w:lang w:val="ru-RU"/>
        </w:rPr>
      </w:pPr>
    </w:p>
    <w:p w14:paraId="49E08DF3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 w:firstLine="53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Планируемый объем доходов бюджета </w:t>
      </w:r>
      <w:r w:rsidRPr="00D45F82">
        <w:rPr>
          <w:spacing w:val="-2"/>
          <w:sz w:val="22"/>
          <w:szCs w:val="22"/>
          <w:lang w:val="ru-RU" w:eastAsia="ru-RU"/>
        </w:rPr>
        <w:t xml:space="preserve">МО Катандинского сельского поселения </w:t>
      </w:r>
      <w:r w:rsidRPr="00D45F82">
        <w:rPr>
          <w:sz w:val="22"/>
          <w:szCs w:val="22"/>
          <w:lang w:val="ru-RU" w:eastAsia="ru-RU"/>
        </w:rPr>
        <w:t xml:space="preserve">составляет на 2023 год - </w:t>
      </w:r>
      <w:r w:rsidRPr="00D45F82">
        <w:rPr>
          <w:bCs/>
          <w:sz w:val="22"/>
          <w:szCs w:val="22"/>
          <w:lang w:val="ru-RU" w:eastAsia="ru-RU"/>
        </w:rPr>
        <w:t xml:space="preserve">6 556 403,94 </w:t>
      </w:r>
      <w:r w:rsidRPr="00D45F82">
        <w:rPr>
          <w:color w:val="000000"/>
          <w:sz w:val="22"/>
          <w:szCs w:val="22"/>
          <w:lang w:val="ru-RU" w:eastAsia="ru-RU"/>
        </w:rPr>
        <w:t xml:space="preserve">рублей, </w:t>
      </w:r>
      <w:r w:rsidRPr="00D45F82">
        <w:rPr>
          <w:sz w:val="22"/>
          <w:szCs w:val="22"/>
          <w:lang w:val="ru-RU" w:eastAsia="ru-RU"/>
        </w:rPr>
        <w:t xml:space="preserve">на 2024 год – </w:t>
      </w:r>
      <w:r w:rsidRPr="00D45F82">
        <w:rPr>
          <w:bCs/>
          <w:sz w:val="22"/>
          <w:szCs w:val="22"/>
          <w:lang w:val="ru-RU" w:eastAsia="ru-RU"/>
        </w:rPr>
        <w:t xml:space="preserve">4 761 690,00 </w:t>
      </w:r>
      <w:r w:rsidRPr="00D45F82">
        <w:rPr>
          <w:sz w:val="22"/>
          <w:szCs w:val="22"/>
          <w:lang w:val="ru-RU" w:eastAsia="ru-RU"/>
        </w:rPr>
        <w:t>рублей, на 2025 год – 4 791 230,00 рублей, из них:</w:t>
      </w:r>
    </w:p>
    <w:p w14:paraId="46B2904C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 w:firstLine="539"/>
        <w:jc w:val="both"/>
        <w:rPr>
          <w:color w:val="000000"/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- налоговые, неналоговые доходы на 2023 год - 2 007 210,00 </w:t>
      </w:r>
      <w:r w:rsidRPr="00D45F82">
        <w:rPr>
          <w:color w:val="000000"/>
          <w:sz w:val="22"/>
          <w:szCs w:val="22"/>
          <w:lang w:val="ru-RU" w:eastAsia="ru-RU"/>
        </w:rPr>
        <w:t xml:space="preserve">рублей, </w:t>
      </w:r>
    </w:p>
    <w:p w14:paraId="4B569876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 w:firstLine="53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на 2024 год – 2 024 990,00 рублей, на 2025 год - 2 048 130,00 рублей;</w:t>
      </w:r>
    </w:p>
    <w:p w14:paraId="5423D370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 w:firstLine="53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- безвозмездные поступления от других бюджетов бюджетной системы Российской Федерации на 2023 год - 4 549 193,94 </w:t>
      </w:r>
      <w:r w:rsidRPr="00D45F82">
        <w:rPr>
          <w:color w:val="000000"/>
          <w:sz w:val="22"/>
          <w:szCs w:val="22"/>
          <w:lang w:val="ru-RU" w:eastAsia="ru-RU"/>
        </w:rPr>
        <w:t xml:space="preserve">рублей, </w:t>
      </w:r>
      <w:r w:rsidRPr="00D45F82">
        <w:rPr>
          <w:sz w:val="22"/>
          <w:szCs w:val="22"/>
          <w:lang w:val="ru-RU" w:eastAsia="ru-RU"/>
        </w:rPr>
        <w:t>на 2024 год – 2 736 700,00   рублей, на 2025 год – 2 743 100,00   рублей;</w:t>
      </w:r>
    </w:p>
    <w:p w14:paraId="7D735117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 w:firstLine="539"/>
        <w:jc w:val="right"/>
        <w:rPr>
          <w:lang w:val="ru-RU" w:eastAsia="ru-RU"/>
        </w:rPr>
      </w:pPr>
    </w:p>
    <w:p w14:paraId="4BFAE4A7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 w:firstLine="539"/>
        <w:jc w:val="right"/>
        <w:rPr>
          <w:lang w:val="ru-RU" w:eastAsia="ru-RU"/>
        </w:rPr>
      </w:pPr>
      <w:r w:rsidRPr="00D45F82">
        <w:rPr>
          <w:lang w:val="ru-RU" w:eastAsia="ru-RU"/>
        </w:rPr>
        <w:t>Таблица №1 (тыс. руб.)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D45F82" w:rsidRPr="00D45F82" w14:paraId="1624093A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2B9E6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45F82">
              <w:rPr>
                <w:lang w:val="ru-RU" w:eastAsia="ru-RU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2A797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45F82">
              <w:rPr>
                <w:lang w:val="ru-RU" w:eastAsia="ru-RU"/>
              </w:rPr>
              <w:t>Проект бюджета</w:t>
            </w:r>
          </w:p>
        </w:tc>
      </w:tr>
      <w:tr w:rsidR="00D45F82" w:rsidRPr="00D45F82" w14:paraId="2FF8AC3D" w14:textId="77777777" w:rsidTr="001A0C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2A07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3612E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3FB1B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4E2A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D45F82" w:rsidRPr="00D45F82" w14:paraId="6A0CAF52" w14:textId="77777777" w:rsidTr="005C6023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46C2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55B99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>2 007,21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7D12E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>2 024,99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087F6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>2 048,13</w:t>
            </w:r>
          </w:p>
        </w:tc>
      </w:tr>
      <w:tr w:rsidR="00D45F82" w:rsidRPr="00D45F82" w14:paraId="1A26CFA7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EDD8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 xml:space="preserve">                                % к предыдущему году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4ED0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113,16%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67B8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100,88 %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E2DFB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101,14 %</w:t>
            </w:r>
          </w:p>
        </w:tc>
      </w:tr>
      <w:tr w:rsidR="00D45F82" w:rsidRPr="00D45F82" w14:paraId="1423A408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8E87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C3E2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86AB4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258C1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</w:tr>
      <w:tr w:rsidR="00D45F82" w:rsidRPr="00D45F82" w14:paraId="77995201" w14:textId="77777777" w:rsidTr="005C6023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8780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 xml:space="preserve">                                % к предыдущему году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2B747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E2B36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796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D45F82" w:rsidRPr="00D45F82" w14:paraId="3F8A5460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BF36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5F783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4 549,19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5136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2 736,70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78807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2 743,10</w:t>
            </w:r>
          </w:p>
        </w:tc>
      </w:tr>
      <w:tr w:rsidR="00D45F82" w:rsidRPr="00D45F82" w14:paraId="0A876640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3CCEE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 xml:space="preserve">                                % к предыдущему году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98913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103,19%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C63B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60,16%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B0839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color w:val="000000"/>
                <w:sz w:val="20"/>
                <w:szCs w:val="20"/>
                <w:lang w:val="ru-RU" w:eastAsia="ru-RU"/>
              </w:rPr>
              <w:t>100,23%</w:t>
            </w:r>
          </w:p>
        </w:tc>
      </w:tr>
      <w:tr w:rsidR="00D45F82" w:rsidRPr="00D45F82" w14:paraId="0D004787" w14:textId="77777777" w:rsidTr="005C6023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A5C2D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EE34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6 556,40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28FE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4 761,69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6B090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4 791,23</w:t>
            </w:r>
          </w:p>
        </w:tc>
      </w:tr>
      <w:tr w:rsidR="00D45F82" w:rsidRPr="00D45F82" w14:paraId="1A1C2183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4B6E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Cs/>
                <w:sz w:val="20"/>
                <w:szCs w:val="20"/>
                <w:lang w:val="ru-RU" w:eastAsia="ru-RU"/>
              </w:rPr>
              <w:t xml:space="preserve">                                % к предыдущему году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96504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141,19%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5294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72,63 %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EBA41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100,62 %</w:t>
            </w:r>
          </w:p>
        </w:tc>
      </w:tr>
    </w:tbl>
    <w:p w14:paraId="443E6685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right="96"/>
        <w:jc w:val="both"/>
        <w:rPr>
          <w:lang w:val="ru-RU" w:eastAsia="ru-RU"/>
        </w:rPr>
      </w:pPr>
    </w:p>
    <w:p w14:paraId="28EFE48B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  <w:lang w:val="ru-RU" w:eastAsia="ru-RU"/>
        </w:rPr>
      </w:pPr>
      <w:r w:rsidRPr="00D45F82">
        <w:rPr>
          <w:b/>
          <w:sz w:val="22"/>
          <w:szCs w:val="22"/>
          <w:lang w:val="ru-RU" w:eastAsia="ru-RU"/>
        </w:rPr>
        <w:t>Формирование налоговых и неналоговых доходов бюджета</w:t>
      </w:r>
    </w:p>
    <w:p w14:paraId="161F7560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left="360"/>
        <w:jc w:val="center"/>
        <w:rPr>
          <w:b/>
          <w:spacing w:val="-2"/>
          <w:sz w:val="22"/>
          <w:szCs w:val="22"/>
          <w:lang w:val="ru-RU" w:eastAsia="ru-RU"/>
        </w:rPr>
      </w:pPr>
      <w:r w:rsidRPr="00D45F82">
        <w:rPr>
          <w:b/>
          <w:spacing w:val="-2"/>
          <w:sz w:val="22"/>
          <w:szCs w:val="22"/>
          <w:lang w:val="ru-RU" w:eastAsia="ru-RU"/>
        </w:rPr>
        <w:t xml:space="preserve">МО Катандинского сельского поселения Усть-Коксинского района Республики Алтай </w:t>
      </w:r>
      <w:r w:rsidRPr="00D45F82">
        <w:rPr>
          <w:b/>
          <w:sz w:val="22"/>
          <w:szCs w:val="22"/>
          <w:lang w:val="ru-RU" w:eastAsia="ru-RU"/>
        </w:rPr>
        <w:t>на</w:t>
      </w:r>
      <w:r w:rsidRPr="00D45F82">
        <w:rPr>
          <w:b/>
          <w:spacing w:val="-2"/>
          <w:sz w:val="22"/>
          <w:szCs w:val="22"/>
          <w:lang w:val="ru-RU" w:eastAsia="ru-RU"/>
        </w:rPr>
        <w:t xml:space="preserve"> 2023 год и на плановый период 2024 и 2025 годов</w:t>
      </w:r>
    </w:p>
    <w:p w14:paraId="4FE6A549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left="360"/>
        <w:jc w:val="center"/>
        <w:rPr>
          <w:b/>
          <w:spacing w:val="-2"/>
          <w:sz w:val="22"/>
          <w:szCs w:val="22"/>
          <w:lang w:val="ru-RU" w:eastAsia="ru-RU"/>
        </w:rPr>
      </w:pPr>
    </w:p>
    <w:p w14:paraId="5E5FD150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spacing w:val="-2"/>
          <w:sz w:val="22"/>
          <w:szCs w:val="22"/>
          <w:lang w:val="ru-RU" w:eastAsia="ru-RU"/>
        </w:rPr>
        <w:t>Общий объем налоговых и неналоговых доходов бюджета МО Катандинского сельского поселения</w:t>
      </w:r>
      <w:r w:rsidRPr="00D45F82">
        <w:rPr>
          <w:sz w:val="22"/>
          <w:szCs w:val="22"/>
          <w:lang w:val="ru-RU" w:eastAsia="ru-RU"/>
        </w:rPr>
        <w:t xml:space="preserve"> на 2023 год прогнозируется в сумме 2 007 210,00 рублей.</w:t>
      </w:r>
    </w:p>
    <w:p w14:paraId="1CEDC434" w14:textId="77777777" w:rsidR="00D45F82" w:rsidRPr="00D45F82" w:rsidRDefault="00D45F82" w:rsidP="00D45F8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  <w:lang w:val="x-none" w:eastAsia="ru-RU"/>
        </w:rPr>
      </w:pPr>
      <w:r w:rsidRPr="00D45F82">
        <w:rPr>
          <w:sz w:val="22"/>
          <w:szCs w:val="22"/>
          <w:lang w:val="x-none" w:eastAsia="ru-RU"/>
        </w:rPr>
        <w:t>Общий объем налоговых и неналоговых доходов местного бюджета на 20</w:t>
      </w:r>
      <w:r w:rsidRPr="00D45F82">
        <w:rPr>
          <w:sz w:val="22"/>
          <w:szCs w:val="22"/>
          <w:lang w:val="ru-RU" w:eastAsia="ru-RU"/>
        </w:rPr>
        <w:t>24</w:t>
      </w:r>
      <w:r w:rsidRPr="00D45F82">
        <w:rPr>
          <w:sz w:val="22"/>
          <w:szCs w:val="22"/>
          <w:lang w:val="x-none" w:eastAsia="ru-RU"/>
        </w:rPr>
        <w:t xml:space="preserve"> год прогнозируется  в сумме </w:t>
      </w:r>
      <w:r w:rsidRPr="00D45F82">
        <w:rPr>
          <w:sz w:val="22"/>
          <w:szCs w:val="22"/>
          <w:lang w:val="ru-RU" w:eastAsia="ru-RU"/>
        </w:rPr>
        <w:t>2 024 990,00</w:t>
      </w:r>
      <w:r w:rsidRPr="00D45F82">
        <w:rPr>
          <w:sz w:val="22"/>
          <w:szCs w:val="22"/>
          <w:lang w:val="x-none" w:eastAsia="ru-RU"/>
        </w:rPr>
        <w:t xml:space="preserve"> рублей</w:t>
      </w:r>
      <w:bookmarkStart w:id="0" w:name="_GoBack"/>
      <w:bookmarkEnd w:id="0"/>
      <w:r w:rsidRPr="00D45F82">
        <w:rPr>
          <w:sz w:val="22"/>
          <w:szCs w:val="22"/>
          <w:lang w:val="x-none" w:eastAsia="ru-RU"/>
        </w:rPr>
        <w:t xml:space="preserve"> и на 202</w:t>
      </w:r>
      <w:r w:rsidRPr="00D45F82">
        <w:rPr>
          <w:sz w:val="22"/>
          <w:szCs w:val="22"/>
          <w:lang w:val="ru-RU" w:eastAsia="ru-RU"/>
        </w:rPr>
        <w:t>5</w:t>
      </w:r>
      <w:r w:rsidRPr="00D45F82">
        <w:rPr>
          <w:sz w:val="22"/>
          <w:szCs w:val="22"/>
          <w:lang w:val="x-none" w:eastAsia="ru-RU"/>
        </w:rPr>
        <w:t xml:space="preserve"> год </w:t>
      </w:r>
      <w:r w:rsidRPr="00D45F82">
        <w:rPr>
          <w:sz w:val="22"/>
          <w:szCs w:val="22"/>
          <w:lang w:val="ru-RU" w:eastAsia="ru-RU"/>
        </w:rPr>
        <w:t>2 048 130,00</w:t>
      </w:r>
      <w:r w:rsidRPr="00D45F82">
        <w:rPr>
          <w:sz w:val="22"/>
          <w:szCs w:val="22"/>
          <w:lang w:val="x-none" w:eastAsia="ru-RU"/>
        </w:rPr>
        <w:t xml:space="preserve"> рублей.</w:t>
      </w:r>
    </w:p>
    <w:p w14:paraId="688CC612" w14:textId="77777777" w:rsidR="00D45F82" w:rsidRPr="00D45F82" w:rsidRDefault="00D45F82" w:rsidP="00D45F8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  <w:lang w:val="x-none" w:eastAsia="ru-RU"/>
        </w:rPr>
      </w:pPr>
      <w:r w:rsidRPr="00D45F82">
        <w:rPr>
          <w:sz w:val="22"/>
          <w:szCs w:val="22"/>
          <w:lang w:val="x-none" w:eastAsia="ru-RU"/>
        </w:rPr>
        <w:t>В 20</w:t>
      </w:r>
      <w:r w:rsidRPr="00D45F82">
        <w:rPr>
          <w:sz w:val="22"/>
          <w:szCs w:val="22"/>
          <w:lang w:val="ru-RU" w:eastAsia="ru-RU"/>
        </w:rPr>
        <w:t>23</w:t>
      </w:r>
      <w:r w:rsidRPr="00D45F82">
        <w:rPr>
          <w:sz w:val="22"/>
          <w:szCs w:val="22"/>
          <w:lang w:val="x-none" w:eastAsia="ru-RU"/>
        </w:rPr>
        <w:t xml:space="preserve"> году налоговые и неналоговые доходы местного бюджета  прирост к прогнозу на 20</w:t>
      </w:r>
      <w:r w:rsidRPr="00D45F82">
        <w:rPr>
          <w:sz w:val="22"/>
          <w:szCs w:val="22"/>
          <w:lang w:val="ru-RU" w:eastAsia="ru-RU"/>
        </w:rPr>
        <w:t>22</w:t>
      </w:r>
      <w:r w:rsidRPr="00D45F82">
        <w:rPr>
          <w:sz w:val="22"/>
          <w:szCs w:val="22"/>
          <w:lang w:val="x-none" w:eastAsia="ru-RU"/>
        </w:rPr>
        <w:t xml:space="preserve"> год составит </w:t>
      </w:r>
      <w:r w:rsidRPr="00D45F82">
        <w:rPr>
          <w:sz w:val="22"/>
          <w:szCs w:val="22"/>
          <w:lang w:val="ru-RU" w:eastAsia="ru-RU"/>
        </w:rPr>
        <w:t>205 720,00</w:t>
      </w:r>
      <w:r w:rsidRPr="00D45F82">
        <w:rPr>
          <w:sz w:val="22"/>
          <w:szCs w:val="22"/>
          <w:lang w:val="x-none" w:eastAsia="ru-RU"/>
        </w:rPr>
        <w:t xml:space="preserve"> рублей.</w:t>
      </w:r>
    </w:p>
    <w:p w14:paraId="7B978FCE" w14:textId="77777777" w:rsidR="00D45F82" w:rsidRPr="00D45F82" w:rsidRDefault="00D45F82" w:rsidP="00D45F82">
      <w:pPr>
        <w:widowControl w:val="0"/>
        <w:autoSpaceDE w:val="0"/>
        <w:autoSpaceDN w:val="0"/>
        <w:adjustRightInd w:val="0"/>
        <w:spacing w:after="120"/>
        <w:ind w:firstLine="709"/>
        <w:jc w:val="right"/>
        <w:rPr>
          <w:lang w:val="x-none" w:eastAsia="ru-RU"/>
        </w:rPr>
      </w:pPr>
      <w:r w:rsidRPr="00D45F82">
        <w:rPr>
          <w:lang w:val="x-none" w:eastAsia="ru-RU"/>
        </w:rPr>
        <w:lastRenderedPageBreak/>
        <w:t>Таблица №2 (тыс.</w:t>
      </w:r>
      <w:r w:rsidR="008C084F">
        <w:rPr>
          <w:lang w:val="ru-RU" w:eastAsia="ru-RU"/>
        </w:rPr>
        <w:t xml:space="preserve"> </w:t>
      </w:r>
      <w:r w:rsidRPr="00D45F82">
        <w:rPr>
          <w:lang w:val="x-none" w:eastAsia="ru-RU"/>
        </w:rPr>
        <w:t>руб.)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418"/>
        <w:gridCol w:w="1418"/>
      </w:tblGrid>
      <w:tr w:rsidR="00D45F82" w:rsidRPr="00D45F82" w14:paraId="30F3017D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4C7ED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8CC4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Проект бюджета</w:t>
            </w:r>
          </w:p>
        </w:tc>
      </w:tr>
      <w:tr w:rsidR="00D45F82" w:rsidRPr="00D45F82" w14:paraId="2AA6A5B2" w14:textId="77777777" w:rsidTr="001A0C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E5E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D783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8F62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7DD6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D45F82" w:rsidRPr="00D45F82" w14:paraId="3751902F" w14:textId="77777777" w:rsidTr="001F5F21">
        <w:trPr>
          <w:trHeight w:val="2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F643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5A2C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sz w:val="20"/>
                <w:szCs w:val="20"/>
                <w:lang w:val="ru-RU" w:eastAsia="ru-RU"/>
              </w:rPr>
              <w:t>2 007,21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25043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sz w:val="20"/>
                <w:szCs w:val="20"/>
                <w:lang w:val="ru-RU" w:eastAsia="ru-RU"/>
              </w:rPr>
              <w:t>2 024,99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DD50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sz w:val="20"/>
                <w:szCs w:val="20"/>
                <w:lang w:val="ru-RU" w:eastAsia="ru-RU"/>
              </w:rPr>
              <w:t>2 048,13</w:t>
            </w:r>
          </w:p>
        </w:tc>
      </w:tr>
      <w:tr w:rsidR="00D45F82" w:rsidRPr="00D45F82" w14:paraId="6EE5E05A" w14:textId="77777777" w:rsidTr="001A0C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52879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9C2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1 979,02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930C1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1 996,80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01296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2 019,94</w:t>
            </w:r>
          </w:p>
        </w:tc>
      </w:tr>
      <w:tr w:rsidR="00D45F82" w:rsidRPr="00D45F82" w14:paraId="304C9460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CD110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D09B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509B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161,75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025F2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166,60</w:t>
            </w:r>
          </w:p>
        </w:tc>
      </w:tr>
      <w:tr w:rsidR="00D45F82" w:rsidRPr="00D45F82" w14:paraId="0B3573AB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4EA17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253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145,20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14C94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399F1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151,30</w:t>
            </w:r>
          </w:p>
        </w:tc>
      </w:tr>
      <w:tr w:rsidR="00D45F82" w:rsidRPr="00D45F82" w14:paraId="0D2E1E76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314AE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D1B79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1 673,04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3B6A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1 681,85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28891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1 647,40</w:t>
            </w:r>
          </w:p>
        </w:tc>
      </w:tr>
      <w:tr w:rsidR="00D45F82" w:rsidRPr="00D45F82" w14:paraId="190C0FD4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34B0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2A4F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03608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AC9E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4,50</w:t>
            </w:r>
          </w:p>
        </w:tc>
      </w:tr>
      <w:tr w:rsidR="00D45F82" w:rsidRPr="00D45F82" w14:paraId="01B412A7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7F71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D45F82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9E66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C95EE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0B45D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D45F82" w:rsidRPr="00D45F82" w14:paraId="3331A85B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C535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6A53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DCB09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2E2BF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</w:tr>
      <w:tr w:rsidR="00D45F82" w:rsidRPr="00D45F82" w14:paraId="36718D51" w14:textId="77777777" w:rsidTr="001A0C7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48546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Арендная плата за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99C95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C4E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7151C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D45F82" w:rsidRPr="00D45F82" w14:paraId="79BBA74D" w14:textId="77777777" w:rsidTr="001A0C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73478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4A37A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6EE3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E623" w14:textId="77777777" w:rsidR="00D45F82" w:rsidRPr="00D45F82" w:rsidRDefault="00D45F82" w:rsidP="00D45F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45F82">
              <w:rPr>
                <w:color w:val="000000"/>
                <w:sz w:val="20"/>
                <w:szCs w:val="20"/>
                <w:lang w:val="ru-RU" w:eastAsia="ru-RU"/>
              </w:rPr>
              <w:t>28,19</w:t>
            </w:r>
          </w:p>
        </w:tc>
      </w:tr>
    </w:tbl>
    <w:p w14:paraId="2F0E25F7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ru-RU" w:eastAsia="ru-RU"/>
        </w:rPr>
      </w:pPr>
    </w:p>
    <w:p w14:paraId="4CD34B46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center"/>
        <w:rPr>
          <w:b/>
          <w:spacing w:val="-2"/>
          <w:sz w:val="22"/>
          <w:szCs w:val="22"/>
          <w:lang w:val="ru-RU" w:eastAsia="ru-RU"/>
        </w:rPr>
      </w:pPr>
      <w:r w:rsidRPr="00D45F82">
        <w:rPr>
          <w:b/>
          <w:sz w:val="22"/>
          <w:szCs w:val="22"/>
          <w:lang w:val="ru-RU" w:eastAsia="ru-RU"/>
        </w:rPr>
        <w:t xml:space="preserve">Прогноз поступлений доходов в бюджет </w:t>
      </w:r>
      <w:r w:rsidRPr="00D45F82">
        <w:rPr>
          <w:b/>
          <w:spacing w:val="-2"/>
          <w:sz w:val="22"/>
          <w:szCs w:val="22"/>
          <w:lang w:val="ru-RU" w:eastAsia="ru-RU"/>
        </w:rPr>
        <w:t xml:space="preserve">МО Катандинского сельского поселения по основным источникам </w:t>
      </w:r>
    </w:p>
    <w:p w14:paraId="60FB8E66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 w:eastAsia="ru-RU"/>
        </w:rPr>
      </w:pPr>
      <w:r w:rsidRPr="00D45F82">
        <w:rPr>
          <w:b/>
          <w:i/>
          <w:iCs/>
          <w:spacing w:val="-1"/>
          <w:sz w:val="22"/>
          <w:szCs w:val="22"/>
          <w:lang w:val="ru-RU" w:eastAsia="ru-RU"/>
        </w:rPr>
        <w:t>Налог на доходы физических лиц</w:t>
      </w:r>
    </w:p>
    <w:p w14:paraId="2D92D452" w14:textId="77777777" w:rsidR="00D45F82" w:rsidRPr="00D45F82" w:rsidRDefault="00D45F82" w:rsidP="00D45F8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  <w:lang w:val="x-none" w:eastAsia="ru-RU"/>
        </w:rPr>
      </w:pPr>
      <w:r w:rsidRPr="00D45F82">
        <w:rPr>
          <w:sz w:val="22"/>
          <w:szCs w:val="22"/>
          <w:lang w:val="x-none" w:eastAsia="ru-RU"/>
        </w:rPr>
        <w:t>Расчет осуществлен с учетом изменения с 1 января 20</w:t>
      </w:r>
      <w:r w:rsidRPr="00D45F82">
        <w:rPr>
          <w:sz w:val="22"/>
          <w:szCs w:val="22"/>
          <w:lang w:val="ru-RU" w:eastAsia="ru-RU"/>
        </w:rPr>
        <w:t>23</w:t>
      </w:r>
      <w:r w:rsidRPr="00D45F82">
        <w:rPr>
          <w:sz w:val="22"/>
          <w:szCs w:val="22"/>
          <w:lang w:val="x-none" w:eastAsia="ru-RU"/>
        </w:rPr>
        <w:t xml:space="preserve"> года норматива  (2%) зачисления в бюджет </w:t>
      </w:r>
      <w:r w:rsidRPr="00D45F82">
        <w:rPr>
          <w:spacing w:val="-2"/>
          <w:sz w:val="22"/>
          <w:szCs w:val="22"/>
          <w:lang w:val="x-none" w:eastAsia="ru-RU"/>
        </w:rPr>
        <w:t xml:space="preserve">МО Катандинского сельского поселения </w:t>
      </w:r>
      <w:r w:rsidRPr="00D45F82">
        <w:rPr>
          <w:sz w:val="22"/>
          <w:szCs w:val="22"/>
          <w:lang w:val="x-none" w:eastAsia="ru-RU"/>
        </w:rPr>
        <w:t xml:space="preserve"> налога на доходы физических лиц от налога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14:paraId="74E80B87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2"/>
          <w:szCs w:val="22"/>
          <w:lang w:val="ru-RU" w:eastAsia="ru-RU"/>
        </w:rPr>
      </w:pPr>
      <w:r w:rsidRPr="00D45F82">
        <w:rPr>
          <w:spacing w:val="-1"/>
          <w:sz w:val="22"/>
          <w:szCs w:val="22"/>
          <w:lang w:val="ru-RU" w:eastAsia="ru-RU"/>
        </w:rPr>
        <w:t>Прогнозная сумма налога с вышеуказанных доходов, составила: в 2023 году 156 280,00 руб., в 2024 году 161 750,00 руб., в 2025 году 166 600,00 руб.</w:t>
      </w:r>
    </w:p>
    <w:p w14:paraId="050F2DA9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pacing w:val="-1"/>
          <w:sz w:val="22"/>
          <w:szCs w:val="22"/>
          <w:lang w:val="ru-RU" w:eastAsia="ru-RU"/>
        </w:rPr>
      </w:pPr>
    </w:p>
    <w:p w14:paraId="32576A5D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pacing w:val="-1"/>
          <w:sz w:val="22"/>
          <w:szCs w:val="22"/>
          <w:lang w:val="ru-RU" w:eastAsia="ru-RU"/>
        </w:rPr>
      </w:pPr>
      <w:r w:rsidRPr="00D45F82">
        <w:rPr>
          <w:b/>
          <w:i/>
          <w:spacing w:val="-1"/>
          <w:sz w:val="22"/>
          <w:szCs w:val="22"/>
          <w:lang w:val="ru-RU" w:eastAsia="ru-RU"/>
        </w:rPr>
        <w:t>Налог на имущество физических лиц</w:t>
      </w:r>
    </w:p>
    <w:p w14:paraId="5E982D94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По нормативу распределения в бюджеты бюджетной системы РФ доля налога на имущество в бюджеты поселений составляет 100%. Налоговые ставки на имущество физических лиц установлены Решением сельского Совета депутатов МО Катандинского сельского.</w:t>
      </w:r>
    </w:p>
    <w:p w14:paraId="0F195EA9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На долю налога на имущество физических лиц приходится 2,2 % - 145 200,00 руб. от всех запланированных доходов на 2023 год, в том числе пени и недоимка прошлых лет. </w:t>
      </w:r>
      <w:r w:rsidRPr="00D45F82">
        <w:rPr>
          <w:bCs/>
          <w:sz w:val="22"/>
          <w:szCs w:val="22"/>
          <w:lang w:val="ru-RU" w:eastAsia="ru-RU"/>
        </w:rPr>
        <w:t xml:space="preserve">Прогноз поступлений на 2024 год составляет – 148 700,00 рублей, на 2025 год – 151 300,00 рублей.  </w:t>
      </w:r>
    </w:p>
    <w:p w14:paraId="5B512F57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2"/>
          <w:szCs w:val="22"/>
          <w:lang w:val="ru-RU" w:eastAsia="ru-RU"/>
        </w:rPr>
      </w:pPr>
    </w:p>
    <w:p w14:paraId="5492146A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2"/>
          <w:szCs w:val="22"/>
          <w:lang w:val="ru-RU" w:eastAsia="ru-RU"/>
        </w:rPr>
      </w:pPr>
      <w:r w:rsidRPr="00D45F82">
        <w:rPr>
          <w:b/>
          <w:i/>
          <w:sz w:val="22"/>
          <w:szCs w:val="22"/>
          <w:lang w:val="ru-RU" w:eastAsia="ru-RU"/>
        </w:rPr>
        <w:t>Земельный налог</w:t>
      </w:r>
    </w:p>
    <w:p w14:paraId="0326115C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По нормативу распределения в бюджеты бюджетной системы РФ доля Земельного налога в бюджеты поселений составляет 100%, Решением сельского Совета депутатов МО Катандинского сельского.</w:t>
      </w:r>
    </w:p>
    <w:p w14:paraId="6674AAA5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Прогноз поступлений в 2023 году – 1 673 040,00 руб. (111,9 % по отношению к 2022 г.), что связано с повышением налоговой ставки с 0,02% до 0,07% в отношении земельных участков организаций, повышение кадастровой стоимости земельных участков в черте населенных пунктов.</w:t>
      </w:r>
    </w:p>
    <w:p w14:paraId="24C36CF0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bCs/>
          <w:sz w:val="22"/>
          <w:szCs w:val="22"/>
          <w:lang w:val="ru-RU" w:eastAsia="ru-RU"/>
        </w:rPr>
        <w:t>на 2024 – 1 681 850,00 рублей, на 2025 год – 1 697 540,00 рублей.</w:t>
      </w:r>
    </w:p>
    <w:p w14:paraId="7836FA5E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rPr>
          <w:bCs/>
          <w:iCs/>
          <w:color w:val="000000"/>
          <w:spacing w:val="-1"/>
          <w:sz w:val="22"/>
          <w:szCs w:val="22"/>
          <w:lang w:val="ru-RU" w:eastAsia="ru-RU"/>
        </w:rPr>
      </w:pPr>
    </w:p>
    <w:p w14:paraId="702FD76A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1"/>
          <w:sz w:val="22"/>
          <w:szCs w:val="22"/>
          <w:lang w:val="ru-RU" w:eastAsia="ru-RU"/>
        </w:rPr>
      </w:pPr>
      <w:r w:rsidRPr="00D45F82">
        <w:rPr>
          <w:b/>
          <w:bCs/>
          <w:i/>
          <w:iCs/>
          <w:color w:val="000000"/>
          <w:spacing w:val="-1"/>
          <w:sz w:val="22"/>
          <w:szCs w:val="22"/>
          <w:lang w:val="ru-RU" w:eastAsia="ru-RU"/>
        </w:rPr>
        <w:t>Единый сельскохозяйственный налог</w:t>
      </w:r>
    </w:p>
    <w:p w14:paraId="7667F3AB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pacing w:val="-1"/>
          <w:sz w:val="22"/>
          <w:szCs w:val="22"/>
          <w:highlight w:val="lightGray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По нормативу (30%) зачисления в бюджет </w:t>
      </w:r>
      <w:r w:rsidRPr="00D45F82">
        <w:rPr>
          <w:spacing w:val="-2"/>
          <w:sz w:val="22"/>
          <w:szCs w:val="22"/>
          <w:lang w:val="ru-RU" w:eastAsia="ru-RU"/>
        </w:rPr>
        <w:t>МО Катандинского сельского поселения,</w:t>
      </w:r>
      <w:r w:rsidRPr="00D45F82">
        <w:rPr>
          <w:sz w:val="22"/>
          <w:szCs w:val="22"/>
          <w:lang w:val="ru-RU" w:eastAsia="ru-RU"/>
        </w:rPr>
        <w:t xml:space="preserve"> прогноз поступлений единого сельскохозяйственного налога на 2023 год 0,00 рублей, и плановый период 2024 год – 0,00 рублей, 2025 год –0,00 рублей.</w:t>
      </w:r>
    </w:p>
    <w:p w14:paraId="0CFBD232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2376"/>
        <w:rPr>
          <w:b/>
          <w:bCs/>
          <w:i/>
          <w:color w:val="000000"/>
          <w:spacing w:val="4"/>
          <w:sz w:val="22"/>
          <w:szCs w:val="22"/>
          <w:highlight w:val="lightGray"/>
          <w:lang w:val="ru-RU" w:eastAsia="ru-RU"/>
        </w:rPr>
      </w:pPr>
    </w:p>
    <w:p w14:paraId="33BB915F" w14:textId="77777777" w:rsidR="001F5F21" w:rsidRPr="005C6023" w:rsidRDefault="001F5F21" w:rsidP="00D45F82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  <w:bCs/>
          <w:i/>
          <w:color w:val="000000"/>
          <w:spacing w:val="4"/>
          <w:sz w:val="22"/>
          <w:szCs w:val="22"/>
          <w:lang w:val="ru-RU" w:eastAsia="ru-RU"/>
        </w:rPr>
      </w:pPr>
    </w:p>
    <w:p w14:paraId="3DC4AEBF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  <w:bCs/>
          <w:i/>
          <w:color w:val="000000"/>
          <w:spacing w:val="4"/>
          <w:sz w:val="22"/>
          <w:szCs w:val="22"/>
          <w:lang w:val="ru-RU" w:eastAsia="ru-RU"/>
        </w:rPr>
      </w:pPr>
      <w:r w:rsidRPr="00D45F82">
        <w:rPr>
          <w:b/>
          <w:bCs/>
          <w:i/>
          <w:color w:val="000000"/>
          <w:spacing w:val="4"/>
          <w:sz w:val="22"/>
          <w:szCs w:val="22"/>
          <w:lang w:val="ru-RU" w:eastAsia="ru-RU"/>
        </w:rPr>
        <w:t>Государственная пошлина</w:t>
      </w:r>
    </w:p>
    <w:p w14:paraId="3D70A8EF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4"/>
          <w:sz w:val="22"/>
          <w:szCs w:val="22"/>
          <w:lang w:val="ru-RU" w:eastAsia="ru-RU"/>
        </w:rPr>
      </w:pPr>
      <w:r w:rsidRPr="00D45F82">
        <w:rPr>
          <w:bCs/>
          <w:color w:val="000000"/>
          <w:spacing w:val="4"/>
          <w:sz w:val="22"/>
          <w:szCs w:val="22"/>
          <w:lang w:val="ru-RU" w:eastAsia="ru-RU"/>
        </w:rPr>
        <w:tab/>
        <w:t>Поступление доходов по подгруппе «Государственная пошлина» планируется исходя из ожидаемого поступления в 2022 году.</w:t>
      </w:r>
    </w:p>
    <w:p w14:paraId="260DA09C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4"/>
          <w:sz w:val="22"/>
          <w:szCs w:val="22"/>
          <w:lang w:val="ru-RU" w:eastAsia="ru-RU"/>
        </w:rPr>
      </w:pPr>
      <w:r w:rsidRPr="00D45F82">
        <w:rPr>
          <w:bCs/>
          <w:color w:val="000000"/>
          <w:spacing w:val="4"/>
          <w:sz w:val="22"/>
          <w:szCs w:val="22"/>
          <w:lang w:val="ru-RU" w:eastAsia="ru-RU"/>
        </w:rPr>
        <w:tab/>
        <w:t>На 2023 год запланировано поступление государственной пошлины в размере          4 500,00 рублей. Прогноз поступлений на 2024 - 2025 годы составит 4 500,00 рублей ежегодно.</w:t>
      </w:r>
    </w:p>
    <w:p w14:paraId="73D73498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 w:eastAsia="ru-RU"/>
        </w:rPr>
      </w:pPr>
      <w:r w:rsidRPr="00D45F82">
        <w:rPr>
          <w:b/>
          <w:sz w:val="22"/>
          <w:szCs w:val="22"/>
          <w:lang w:val="ru-RU" w:eastAsia="ru-RU"/>
        </w:rPr>
        <w:t>Безвозмездные поступления от других бюджетов</w:t>
      </w:r>
    </w:p>
    <w:p w14:paraId="2209A6B4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 w:eastAsia="ru-RU"/>
        </w:rPr>
      </w:pPr>
      <w:r w:rsidRPr="00D45F82">
        <w:rPr>
          <w:b/>
          <w:sz w:val="22"/>
          <w:szCs w:val="22"/>
          <w:lang w:val="ru-RU" w:eastAsia="ru-RU"/>
        </w:rPr>
        <w:t>бюджетной системы Российской Федерации</w:t>
      </w:r>
    </w:p>
    <w:p w14:paraId="674D080D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Планируются в соответствии с Проектом закона РА «О республиканском бюджете </w:t>
      </w:r>
      <w:r w:rsidRPr="00D45F82">
        <w:rPr>
          <w:sz w:val="22"/>
          <w:szCs w:val="22"/>
          <w:lang w:val="ru-RU" w:eastAsia="ru-RU"/>
        </w:rPr>
        <w:lastRenderedPageBreak/>
        <w:t xml:space="preserve">Республики Алтай на 2023 год и на плановый период 2024 и 2025 годов», Соглашениями МО «Усть-Коксинский район» РА с сельскими поселениями по переданным полномочиям. Объем безвозмездных поступлений в бюджет </w:t>
      </w:r>
      <w:r w:rsidRPr="00D45F82">
        <w:rPr>
          <w:spacing w:val="-2"/>
          <w:sz w:val="22"/>
          <w:szCs w:val="22"/>
          <w:lang w:val="ru-RU" w:eastAsia="ru-RU"/>
        </w:rPr>
        <w:t xml:space="preserve">МО Катандинского сельского поселения </w:t>
      </w:r>
      <w:r w:rsidRPr="00D45F82">
        <w:rPr>
          <w:sz w:val="22"/>
          <w:szCs w:val="22"/>
          <w:lang w:val="ru-RU" w:eastAsia="ru-RU"/>
        </w:rPr>
        <w:t>из бюджетов других уровней предусматривается:</w:t>
      </w:r>
    </w:p>
    <w:p w14:paraId="113AD190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- на 2023 год – 4 549 193,94 рублей;</w:t>
      </w:r>
    </w:p>
    <w:p w14:paraId="188637F0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- на 2024 год – 2 736 700,00 рублей;</w:t>
      </w:r>
    </w:p>
    <w:p w14:paraId="701CB59F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- на 2025 год – 2 743 100,00 рублей.</w:t>
      </w:r>
    </w:p>
    <w:p w14:paraId="187080E3" w14:textId="77777777" w:rsidR="00D45F82" w:rsidRPr="00D45F82" w:rsidRDefault="00D45F82" w:rsidP="00D45F82">
      <w:pPr>
        <w:widowControl w:val="0"/>
        <w:autoSpaceDE w:val="0"/>
        <w:autoSpaceDN w:val="0"/>
        <w:adjustRightInd w:val="0"/>
        <w:rPr>
          <w:sz w:val="22"/>
          <w:szCs w:val="22"/>
          <w:lang w:val="ru-RU" w:eastAsia="ru-RU"/>
        </w:rPr>
      </w:pPr>
    </w:p>
    <w:p w14:paraId="2F0D3C23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 w:eastAsia="ru-RU"/>
        </w:rPr>
      </w:pPr>
      <w:r w:rsidRPr="00D45F82">
        <w:rPr>
          <w:b/>
          <w:i/>
          <w:sz w:val="22"/>
          <w:szCs w:val="22"/>
          <w:lang w:val="ru-RU" w:eastAsia="ru-RU"/>
        </w:rPr>
        <w:t>Дотации бюджетам поселений на выравнивание</w:t>
      </w:r>
    </w:p>
    <w:p w14:paraId="29C8E2FB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 w:eastAsia="ru-RU"/>
        </w:rPr>
      </w:pPr>
      <w:r w:rsidRPr="00D45F82">
        <w:rPr>
          <w:b/>
          <w:i/>
          <w:sz w:val="22"/>
          <w:szCs w:val="22"/>
          <w:lang w:val="ru-RU" w:eastAsia="ru-RU"/>
        </w:rPr>
        <w:t xml:space="preserve"> бюджетной обеспеченности</w:t>
      </w:r>
    </w:p>
    <w:p w14:paraId="1AB88FFA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Предусматриваются дотации на выравнивание бюджетной обеспеченности на 2023 года в объеме 2 547 000,00 рублей.</w:t>
      </w:r>
    </w:p>
    <w:p w14:paraId="357826AA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spacing w:before="106"/>
        <w:ind w:firstLine="682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ab/>
        <w:t>На 2024 год - 2 547 000,00 рублей, 2025 год – 2 547 000,00 рублей.</w:t>
      </w:r>
    </w:p>
    <w:p w14:paraId="5D700E1D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spacing w:before="106"/>
        <w:ind w:firstLine="682"/>
        <w:jc w:val="center"/>
        <w:rPr>
          <w:b/>
          <w:i/>
          <w:sz w:val="22"/>
          <w:szCs w:val="22"/>
          <w:lang w:val="ru-RU" w:eastAsia="ru-RU"/>
        </w:rPr>
      </w:pPr>
      <w:r w:rsidRPr="00D45F82">
        <w:rPr>
          <w:b/>
          <w:i/>
          <w:sz w:val="22"/>
          <w:szCs w:val="22"/>
          <w:lang w:val="ru-RU" w:eastAsia="ru-RU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14:paraId="2EDA5DE1" w14:textId="77777777" w:rsidR="00D45F82" w:rsidRPr="00D45F82" w:rsidRDefault="00D45F82" w:rsidP="00D45F8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bookmarkStart w:id="1" w:name="_Toc165110074"/>
      <w:bookmarkStart w:id="2" w:name="_Toc165554047"/>
      <w:r w:rsidRPr="00D45F82">
        <w:rPr>
          <w:sz w:val="22"/>
          <w:szCs w:val="22"/>
          <w:lang w:val="ru-RU" w:eastAsia="ru-RU"/>
        </w:rPr>
        <w:t>Предусматриваются на 2023 год в объеме 164 800,00 рублей.</w:t>
      </w:r>
    </w:p>
    <w:p w14:paraId="0A50576F" w14:textId="77777777" w:rsidR="00D45F82" w:rsidRPr="00D45F82" w:rsidRDefault="00D45F82" w:rsidP="00D45F82">
      <w:pPr>
        <w:widowControl w:val="0"/>
        <w:shd w:val="clear" w:color="auto" w:fill="FFFFFF"/>
        <w:autoSpaceDE w:val="0"/>
        <w:autoSpaceDN w:val="0"/>
        <w:adjustRightInd w:val="0"/>
        <w:spacing w:before="106"/>
        <w:ind w:firstLine="682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ab/>
        <w:t>На 2024 год 172 600,00 и 2025 год 179 000,00 рублей.</w:t>
      </w:r>
    </w:p>
    <w:p w14:paraId="4736F6DE" w14:textId="77777777" w:rsidR="001F5F21" w:rsidRPr="005C6023" w:rsidRDefault="001F5F21" w:rsidP="00D45F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ru-RU"/>
        </w:rPr>
      </w:pPr>
    </w:p>
    <w:p w14:paraId="22A98FAC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x-none" w:eastAsia="ru-RU"/>
        </w:rPr>
      </w:pPr>
      <w:r w:rsidRPr="00D45F82">
        <w:rPr>
          <w:b/>
          <w:sz w:val="22"/>
          <w:szCs w:val="22"/>
          <w:lang w:eastAsia="ru-RU"/>
        </w:rPr>
        <w:t>II</w:t>
      </w:r>
      <w:r w:rsidRPr="00D45F82">
        <w:rPr>
          <w:b/>
          <w:sz w:val="22"/>
          <w:szCs w:val="22"/>
          <w:lang w:val="x-none" w:eastAsia="ru-RU"/>
        </w:rPr>
        <w:t xml:space="preserve">. Расходы бюджета </w:t>
      </w:r>
      <w:bookmarkEnd w:id="1"/>
      <w:bookmarkEnd w:id="2"/>
      <w:r w:rsidRPr="00D45F82">
        <w:rPr>
          <w:b/>
          <w:sz w:val="22"/>
          <w:szCs w:val="22"/>
          <w:lang w:val="x-none" w:eastAsia="ru-RU"/>
        </w:rPr>
        <w:t>МО Катандинского сельского поселения на 20</w:t>
      </w:r>
      <w:r w:rsidRPr="00D45F82">
        <w:rPr>
          <w:b/>
          <w:sz w:val="22"/>
          <w:szCs w:val="22"/>
          <w:lang w:val="ru-RU" w:eastAsia="ru-RU"/>
        </w:rPr>
        <w:t>23</w:t>
      </w:r>
      <w:r w:rsidRPr="00D45F82">
        <w:rPr>
          <w:b/>
          <w:sz w:val="22"/>
          <w:szCs w:val="22"/>
          <w:lang w:val="x-none" w:eastAsia="ru-RU"/>
        </w:rPr>
        <w:t xml:space="preserve"> год </w:t>
      </w:r>
    </w:p>
    <w:p w14:paraId="5DF977F9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x-none" w:eastAsia="ru-RU"/>
        </w:rPr>
      </w:pPr>
      <w:r w:rsidRPr="00D45F82">
        <w:rPr>
          <w:b/>
          <w:sz w:val="22"/>
          <w:szCs w:val="22"/>
          <w:lang w:val="x-none" w:eastAsia="ru-RU"/>
        </w:rPr>
        <w:t>и на плановый период 20</w:t>
      </w:r>
      <w:r w:rsidRPr="00D45F82">
        <w:rPr>
          <w:b/>
          <w:sz w:val="22"/>
          <w:szCs w:val="22"/>
          <w:lang w:val="ru-RU" w:eastAsia="ru-RU"/>
        </w:rPr>
        <w:t>24</w:t>
      </w:r>
      <w:r w:rsidRPr="00D45F82">
        <w:rPr>
          <w:b/>
          <w:sz w:val="22"/>
          <w:szCs w:val="22"/>
          <w:lang w:val="x-none" w:eastAsia="ru-RU"/>
        </w:rPr>
        <w:t xml:space="preserve"> и 202</w:t>
      </w:r>
      <w:r w:rsidRPr="00D45F82">
        <w:rPr>
          <w:b/>
          <w:sz w:val="22"/>
          <w:szCs w:val="22"/>
          <w:lang w:val="ru-RU" w:eastAsia="ru-RU"/>
        </w:rPr>
        <w:t>5</w:t>
      </w:r>
      <w:r w:rsidRPr="00D45F82">
        <w:rPr>
          <w:b/>
          <w:sz w:val="22"/>
          <w:szCs w:val="22"/>
          <w:lang w:val="x-none" w:eastAsia="ru-RU"/>
        </w:rPr>
        <w:t xml:space="preserve"> годов</w:t>
      </w:r>
    </w:p>
    <w:p w14:paraId="467C7807" w14:textId="77777777" w:rsidR="00D45F82" w:rsidRPr="00D45F82" w:rsidRDefault="00D45F82" w:rsidP="001F5F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Планирование расходов бюджета проводилось с сохранением, как правило, их финансового обеспечения в 2023 – 2025 годах на уровне, не ниже 2022 года. </w:t>
      </w:r>
    </w:p>
    <w:p w14:paraId="301585F3" w14:textId="77777777" w:rsidR="00D45F82" w:rsidRPr="00D45F82" w:rsidRDefault="00D45F82" w:rsidP="001F5F21">
      <w:pPr>
        <w:ind w:firstLine="709"/>
        <w:jc w:val="both"/>
        <w:rPr>
          <w:sz w:val="22"/>
          <w:szCs w:val="22"/>
          <w:lang w:val="x-none" w:eastAsia="ru-RU"/>
        </w:rPr>
      </w:pPr>
      <w:r w:rsidRPr="00D45F82">
        <w:rPr>
          <w:sz w:val="22"/>
          <w:szCs w:val="22"/>
          <w:lang w:val="x-none" w:eastAsia="ru-RU"/>
        </w:rPr>
        <w:t>Формирование расходной части бюджета поселения на 20</w:t>
      </w:r>
      <w:r w:rsidRPr="00D45F82">
        <w:rPr>
          <w:sz w:val="22"/>
          <w:szCs w:val="22"/>
          <w:lang w:val="ru-RU" w:eastAsia="ru-RU"/>
        </w:rPr>
        <w:t>23</w:t>
      </w:r>
      <w:r w:rsidRPr="00D45F82">
        <w:rPr>
          <w:sz w:val="22"/>
          <w:szCs w:val="22"/>
          <w:lang w:val="x-none" w:eastAsia="ru-RU"/>
        </w:rPr>
        <w:t xml:space="preserve"> - 202</w:t>
      </w:r>
      <w:r w:rsidRPr="00D45F82">
        <w:rPr>
          <w:sz w:val="22"/>
          <w:szCs w:val="22"/>
          <w:lang w:val="ru-RU" w:eastAsia="ru-RU"/>
        </w:rPr>
        <w:t>5</w:t>
      </w:r>
      <w:r w:rsidRPr="00D45F82">
        <w:rPr>
          <w:sz w:val="22"/>
          <w:szCs w:val="22"/>
          <w:lang w:val="x-none" w:eastAsia="ru-RU"/>
        </w:rPr>
        <w:t xml:space="preserve"> годы осуществлялось исходя из следующих основных подходов</w:t>
      </w:r>
      <w:r w:rsidRPr="00D45F82">
        <w:rPr>
          <w:b/>
          <w:sz w:val="22"/>
          <w:szCs w:val="22"/>
          <w:lang w:val="x-none" w:eastAsia="ru-RU"/>
        </w:rPr>
        <w:t>:</w:t>
      </w:r>
    </w:p>
    <w:p w14:paraId="44C09A36" w14:textId="77777777" w:rsidR="00D45F82" w:rsidRPr="00D45F82" w:rsidRDefault="00D45F82" w:rsidP="001F5F21">
      <w:pPr>
        <w:ind w:firstLine="70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 </w:t>
      </w:r>
    </w:p>
    <w:p w14:paraId="2BE8E8C7" w14:textId="77777777" w:rsidR="00D45F82" w:rsidRPr="00D45F82" w:rsidRDefault="00D45F82" w:rsidP="001F5F21">
      <w:pPr>
        <w:ind w:firstLine="70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-планирование расходов бюджета на основании фактических затрат 2022 года;</w:t>
      </w:r>
    </w:p>
    <w:p w14:paraId="2136E7FF" w14:textId="77777777" w:rsidR="00D45F82" w:rsidRPr="00D45F82" w:rsidRDefault="00D45F82" w:rsidP="001F5F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В соответствии со статьей 96.9 Бюджетного кодекса Российской Федерации в проекте бюджета предусмотрен Резервный фонд на 2023 – 2025 годы год в сумме 8014,00 рублей.</w:t>
      </w:r>
    </w:p>
    <w:p w14:paraId="526EE2F9" w14:textId="77777777" w:rsidR="00D45F82" w:rsidRPr="00D45F82" w:rsidRDefault="00D45F82" w:rsidP="001F5F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В соответствии с п.3 статьи 184.1 Бюджетного кодекса Российской Федерации в проекте бюджета предусмотрены условно утвержденные расходы на 2024 год в сумме 114 728,00 рублей (2,5% к общему объему расходов бюджета поселения 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2025 год –</w:t>
      </w:r>
      <w:r w:rsidRPr="005C6023">
        <w:rPr>
          <w:sz w:val="22"/>
          <w:szCs w:val="22"/>
          <w:lang w:val="ru-RU" w:eastAsia="ru-RU"/>
        </w:rPr>
        <w:t xml:space="preserve"> </w:t>
      </w:r>
      <w:r w:rsidRPr="00D45F82">
        <w:rPr>
          <w:sz w:val="22"/>
          <w:szCs w:val="22"/>
          <w:lang w:val="ru-RU" w:eastAsia="ru-RU"/>
        </w:rPr>
        <w:t>230 612,00. рублей (5%). Данные средства будут направлены на реализацию Указов Президента Российской</w:t>
      </w:r>
      <w:r w:rsidRPr="005C6023">
        <w:rPr>
          <w:sz w:val="22"/>
          <w:szCs w:val="22"/>
          <w:lang w:val="ru-RU" w:eastAsia="ru-RU"/>
        </w:rPr>
        <w:t xml:space="preserve"> Ф</w:t>
      </w:r>
      <w:r w:rsidRPr="00D45F82">
        <w:rPr>
          <w:sz w:val="22"/>
          <w:szCs w:val="22"/>
          <w:lang w:val="ru-RU" w:eastAsia="ru-RU"/>
        </w:rPr>
        <w:t>едерации.</w:t>
      </w:r>
    </w:p>
    <w:p w14:paraId="03065349" w14:textId="77777777" w:rsidR="00D45F82" w:rsidRPr="00D45F82" w:rsidRDefault="00D45F82" w:rsidP="00D45F82">
      <w:pPr>
        <w:ind w:firstLine="709"/>
        <w:jc w:val="both"/>
        <w:rPr>
          <w:sz w:val="22"/>
          <w:szCs w:val="22"/>
          <w:lang w:val="x-none" w:eastAsia="x-none"/>
        </w:rPr>
      </w:pPr>
      <w:r w:rsidRPr="00D45F82">
        <w:rPr>
          <w:sz w:val="22"/>
          <w:szCs w:val="22"/>
          <w:lang w:val="x-none" w:eastAsia="x-none"/>
        </w:rPr>
        <w:t>Запланированные доходы бюджета поселения позволили провести индексацию только расходов на электроэнергию в 20</w:t>
      </w:r>
      <w:r w:rsidRPr="00D45F82">
        <w:rPr>
          <w:sz w:val="22"/>
          <w:szCs w:val="22"/>
          <w:lang w:val="ru-RU" w:eastAsia="x-none"/>
        </w:rPr>
        <w:t>2</w:t>
      </w:r>
      <w:r w:rsidRPr="005C6023">
        <w:rPr>
          <w:sz w:val="22"/>
          <w:szCs w:val="22"/>
          <w:lang w:val="ru-RU" w:eastAsia="x-none"/>
        </w:rPr>
        <w:t>3</w:t>
      </w:r>
      <w:r w:rsidRPr="00D45F82">
        <w:rPr>
          <w:sz w:val="22"/>
          <w:szCs w:val="22"/>
          <w:lang w:val="x-none" w:eastAsia="x-none"/>
        </w:rPr>
        <w:t xml:space="preserve"> году.  Расходы  в 20</w:t>
      </w:r>
      <w:r w:rsidRPr="00D45F82">
        <w:rPr>
          <w:sz w:val="22"/>
          <w:szCs w:val="22"/>
          <w:lang w:val="ru-RU" w:eastAsia="x-none"/>
        </w:rPr>
        <w:t>2</w:t>
      </w:r>
      <w:r w:rsidRPr="005C6023">
        <w:rPr>
          <w:sz w:val="22"/>
          <w:szCs w:val="22"/>
          <w:lang w:val="ru-RU" w:eastAsia="x-none"/>
        </w:rPr>
        <w:t>4</w:t>
      </w:r>
      <w:r w:rsidRPr="00D45F82">
        <w:rPr>
          <w:sz w:val="22"/>
          <w:szCs w:val="22"/>
          <w:lang w:val="x-none" w:eastAsia="x-none"/>
        </w:rPr>
        <w:t xml:space="preserve"> - 202</w:t>
      </w:r>
      <w:r w:rsidRPr="005C6023">
        <w:rPr>
          <w:sz w:val="22"/>
          <w:szCs w:val="22"/>
          <w:lang w:val="ru-RU" w:eastAsia="x-none"/>
        </w:rPr>
        <w:t>5</w:t>
      </w:r>
      <w:r w:rsidRPr="00D45F82">
        <w:rPr>
          <w:sz w:val="22"/>
          <w:szCs w:val="22"/>
          <w:lang w:val="x-none" w:eastAsia="x-none"/>
        </w:rPr>
        <w:t xml:space="preserve"> годах предусмотрены без учета индекса-дефлятора, исходя из утвержденных РЕК тарифов и плановых расходов на твердое топливо.</w:t>
      </w:r>
    </w:p>
    <w:p w14:paraId="24B5CF6B" w14:textId="77777777" w:rsidR="00D45F82" w:rsidRPr="00D45F82" w:rsidRDefault="00D45F82" w:rsidP="00D45F8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В проекте бюджета на 2023 год на 81,3% предусмотрены расходы на оплату труда с начислением, расходы по оплате налога на имущество, транспортного налога на 100 %, электроэнергии на 50% с учетом индекса-дефлятора. На 2023 год расходы предусмотрены на уровне 2022 года без учета индекса-дефлятора электроэнергия. На 2024 год расходы предусмотрены на уровне 2023 года без учета индекса-дефлятора.</w:t>
      </w:r>
    </w:p>
    <w:p w14:paraId="6DE302AE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Материальные расходы на содержание органов управления рассчитаны в пределах 34% от кассовых расходов 2023 года. По другим бюджетным учреждениям расходы предусмотрены в размере 30% от кассовых расходов 2021 года.</w:t>
      </w:r>
    </w:p>
    <w:p w14:paraId="38EAB0A4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Расходы на увеличение основных средств в проекте бюджета на 2023 – 2025 годы не предусмотрены.</w:t>
      </w:r>
    </w:p>
    <w:p w14:paraId="1E875EEB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 xml:space="preserve">Объем расходов на оплату труда по проекту бюджета Катандинского сельского поселения на 2023 - 2025 годы сформирован согласно штатным расписаниям и положениями о системе оплаты труда работников муниципальных учреждений. </w:t>
      </w:r>
    </w:p>
    <w:p w14:paraId="4A5120F5" w14:textId="77777777" w:rsidR="00D45F82" w:rsidRPr="00D45F82" w:rsidRDefault="00D45F82" w:rsidP="00D45F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D45F82">
        <w:rPr>
          <w:sz w:val="22"/>
          <w:szCs w:val="22"/>
          <w:lang w:val="ru-RU" w:eastAsia="ru-RU"/>
        </w:rPr>
        <w:t>В соответствии со статьей 174.2 Бюджетного кодекса Российской Федерации расходы бюджета поселения на 2023 – 2025 годы сформированы в соответствии с Методикой планирования бюджетных ассигнований, утвержденной постановлением главы Катандинского сельского поселения.</w:t>
      </w:r>
    </w:p>
    <w:p w14:paraId="256A2AB3" w14:textId="77777777" w:rsidR="00362868" w:rsidRPr="005C6023" w:rsidRDefault="00362868" w:rsidP="00362868">
      <w:pPr>
        <w:jc w:val="both"/>
        <w:rPr>
          <w:bCs/>
          <w:iCs/>
          <w:color w:val="000000"/>
          <w:spacing w:val="-2"/>
          <w:sz w:val="22"/>
          <w:szCs w:val="22"/>
          <w:lang w:val="ru-RU"/>
        </w:rPr>
      </w:pPr>
    </w:p>
    <w:p w14:paraId="74F4EABE" w14:textId="77777777" w:rsidR="00FF1C77" w:rsidRPr="005C6023" w:rsidRDefault="005D0F61" w:rsidP="005D0F61">
      <w:pPr>
        <w:jc w:val="center"/>
        <w:rPr>
          <w:b/>
          <w:sz w:val="22"/>
          <w:szCs w:val="22"/>
          <w:lang w:val="ru-RU"/>
        </w:rPr>
      </w:pPr>
      <w:r w:rsidRPr="005C6023">
        <w:rPr>
          <w:b/>
          <w:sz w:val="22"/>
          <w:szCs w:val="22"/>
          <w:lang w:val="ru-RU"/>
        </w:rPr>
        <w:t>Расходы местного бюджета</w:t>
      </w:r>
    </w:p>
    <w:p w14:paraId="72DE736E" w14:textId="77777777" w:rsidR="00FF1C77" w:rsidRPr="005C6023" w:rsidRDefault="00FF1C77" w:rsidP="00FF1C77">
      <w:pPr>
        <w:ind w:right="96" w:firstLine="539"/>
        <w:jc w:val="both"/>
        <w:rPr>
          <w:sz w:val="22"/>
          <w:szCs w:val="22"/>
          <w:lang w:val="ru-RU"/>
        </w:rPr>
      </w:pPr>
      <w:r w:rsidRPr="005C6023">
        <w:rPr>
          <w:sz w:val="22"/>
          <w:szCs w:val="22"/>
          <w:lang w:val="ru-RU"/>
        </w:rPr>
        <w:t xml:space="preserve">Планируемый объем доходов бюджета </w:t>
      </w:r>
      <w:r w:rsidRPr="005C6023">
        <w:rPr>
          <w:spacing w:val="-2"/>
          <w:sz w:val="22"/>
          <w:szCs w:val="22"/>
          <w:lang w:val="ru-RU"/>
        </w:rPr>
        <w:t xml:space="preserve">МО Катандинского сельского поселения </w:t>
      </w:r>
      <w:r w:rsidRPr="005C6023">
        <w:rPr>
          <w:sz w:val="22"/>
          <w:szCs w:val="22"/>
          <w:lang w:val="ru-RU"/>
        </w:rPr>
        <w:t>составляет на 202</w:t>
      </w:r>
      <w:r w:rsidR="001F5F21" w:rsidRPr="005C6023">
        <w:rPr>
          <w:sz w:val="22"/>
          <w:szCs w:val="22"/>
          <w:lang w:val="ru-RU"/>
        </w:rPr>
        <w:t>3</w:t>
      </w:r>
      <w:r w:rsidRPr="005C6023">
        <w:rPr>
          <w:sz w:val="22"/>
          <w:szCs w:val="22"/>
          <w:lang w:val="ru-RU"/>
        </w:rPr>
        <w:t xml:space="preserve"> год - </w:t>
      </w:r>
      <w:r w:rsidR="008C084F" w:rsidRPr="005C6023">
        <w:rPr>
          <w:bCs/>
          <w:sz w:val="22"/>
          <w:szCs w:val="22"/>
          <w:lang w:val="ru-RU"/>
        </w:rPr>
        <w:t>6 556 403,94</w:t>
      </w:r>
      <w:r w:rsidRPr="005C6023">
        <w:rPr>
          <w:bCs/>
          <w:sz w:val="22"/>
          <w:szCs w:val="22"/>
          <w:lang w:val="ru-RU"/>
        </w:rPr>
        <w:t xml:space="preserve"> </w:t>
      </w:r>
      <w:r w:rsidRPr="005C6023">
        <w:rPr>
          <w:color w:val="000000"/>
          <w:sz w:val="22"/>
          <w:szCs w:val="22"/>
          <w:lang w:val="ru-RU"/>
        </w:rPr>
        <w:t xml:space="preserve">рублей, </w:t>
      </w:r>
      <w:r w:rsidRPr="005C6023">
        <w:rPr>
          <w:sz w:val="22"/>
          <w:szCs w:val="22"/>
          <w:lang w:val="ru-RU"/>
        </w:rPr>
        <w:t>на 202</w:t>
      </w:r>
      <w:r w:rsidR="001F5F21" w:rsidRPr="005C6023">
        <w:rPr>
          <w:sz w:val="22"/>
          <w:szCs w:val="22"/>
          <w:lang w:val="ru-RU"/>
        </w:rPr>
        <w:t>4</w:t>
      </w:r>
      <w:r w:rsidRPr="005C6023">
        <w:rPr>
          <w:sz w:val="22"/>
          <w:szCs w:val="22"/>
          <w:lang w:val="ru-RU"/>
        </w:rPr>
        <w:t xml:space="preserve"> год – </w:t>
      </w:r>
      <w:r w:rsidR="008C084F" w:rsidRPr="005C6023">
        <w:rPr>
          <w:bCs/>
          <w:sz w:val="22"/>
          <w:szCs w:val="22"/>
          <w:lang w:val="ru-RU"/>
        </w:rPr>
        <w:t>4 761 690,00</w:t>
      </w:r>
      <w:r w:rsidRPr="005C6023">
        <w:rPr>
          <w:bCs/>
          <w:sz w:val="22"/>
          <w:szCs w:val="22"/>
          <w:lang w:val="ru-RU"/>
        </w:rPr>
        <w:t xml:space="preserve"> </w:t>
      </w:r>
      <w:r w:rsidRPr="005C6023">
        <w:rPr>
          <w:sz w:val="22"/>
          <w:szCs w:val="22"/>
          <w:lang w:val="ru-RU"/>
        </w:rPr>
        <w:t>рублей, на 202</w:t>
      </w:r>
      <w:r w:rsidR="001F5F21" w:rsidRPr="005C6023">
        <w:rPr>
          <w:sz w:val="22"/>
          <w:szCs w:val="22"/>
          <w:lang w:val="ru-RU"/>
        </w:rPr>
        <w:t>5</w:t>
      </w:r>
      <w:r w:rsidRPr="005C6023">
        <w:rPr>
          <w:sz w:val="22"/>
          <w:szCs w:val="22"/>
          <w:lang w:val="ru-RU"/>
        </w:rPr>
        <w:t xml:space="preserve"> год – 4</w:t>
      </w:r>
      <w:r w:rsidR="008C084F" w:rsidRPr="005C6023">
        <w:rPr>
          <w:sz w:val="22"/>
          <w:szCs w:val="22"/>
        </w:rPr>
        <w:t> </w:t>
      </w:r>
      <w:r w:rsidR="008C084F" w:rsidRPr="005C6023">
        <w:rPr>
          <w:sz w:val="22"/>
          <w:szCs w:val="22"/>
          <w:lang w:val="ru-RU"/>
        </w:rPr>
        <w:t>791 230</w:t>
      </w:r>
      <w:r w:rsidRPr="005C6023">
        <w:rPr>
          <w:sz w:val="22"/>
          <w:szCs w:val="22"/>
          <w:lang w:val="ru-RU"/>
        </w:rPr>
        <w:t>,00 рублей, из них:</w:t>
      </w:r>
    </w:p>
    <w:p w14:paraId="5AFF3F44" w14:textId="77777777" w:rsidR="00FF1C77" w:rsidRPr="00FF1C77" w:rsidRDefault="005D0F61" w:rsidP="005D0F61">
      <w:pPr>
        <w:ind w:right="96" w:firstLine="539"/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Таблица 3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647"/>
        <w:gridCol w:w="1770"/>
        <w:gridCol w:w="1496"/>
      </w:tblGrid>
      <w:tr w:rsidR="00FF1C77" w:rsidRPr="00DA282C" w14:paraId="510A7146" w14:textId="77777777" w:rsidTr="00E30952">
        <w:tc>
          <w:tcPr>
            <w:tcW w:w="4842" w:type="dxa"/>
            <w:shd w:val="clear" w:color="auto" w:fill="auto"/>
          </w:tcPr>
          <w:p w14:paraId="0D2AFABC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Наименование расходов</w:t>
            </w:r>
          </w:p>
        </w:tc>
        <w:tc>
          <w:tcPr>
            <w:tcW w:w="1681" w:type="dxa"/>
            <w:shd w:val="clear" w:color="auto" w:fill="auto"/>
          </w:tcPr>
          <w:p w14:paraId="44E1A868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202</w:t>
            </w:r>
            <w:r w:rsidR="008C084F">
              <w:rPr>
                <w:b/>
                <w:sz w:val="22"/>
                <w:szCs w:val="22"/>
                <w:lang w:val="ru-RU"/>
              </w:rPr>
              <w:t>3</w:t>
            </w:r>
            <w:r w:rsidRPr="00E30952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14:paraId="20067AC5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(</w:t>
            </w:r>
            <w:r w:rsidR="00E30952" w:rsidRPr="00E30952">
              <w:rPr>
                <w:b/>
                <w:sz w:val="22"/>
                <w:szCs w:val="22"/>
                <w:lang w:val="ru-RU"/>
              </w:rPr>
              <w:t xml:space="preserve">тыс. </w:t>
            </w:r>
            <w:r w:rsidRPr="00E30952">
              <w:rPr>
                <w:b/>
                <w:sz w:val="22"/>
                <w:szCs w:val="22"/>
                <w:lang w:val="ru-RU"/>
              </w:rPr>
              <w:t>руб.)</w:t>
            </w:r>
          </w:p>
        </w:tc>
        <w:tc>
          <w:tcPr>
            <w:tcW w:w="1810" w:type="dxa"/>
            <w:shd w:val="clear" w:color="auto" w:fill="auto"/>
          </w:tcPr>
          <w:p w14:paraId="33A09B01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202</w:t>
            </w:r>
            <w:r w:rsidR="008C084F">
              <w:rPr>
                <w:b/>
                <w:sz w:val="22"/>
                <w:szCs w:val="22"/>
                <w:lang w:val="ru-RU"/>
              </w:rPr>
              <w:t>4</w:t>
            </w:r>
            <w:r w:rsidRPr="00E30952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14:paraId="33673B1F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(</w:t>
            </w:r>
            <w:r w:rsidR="00E30952" w:rsidRPr="00E30952">
              <w:rPr>
                <w:b/>
                <w:sz w:val="22"/>
                <w:szCs w:val="22"/>
                <w:lang w:val="ru-RU"/>
              </w:rPr>
              <w:t xml:space="preserve">тыс. </w:t>
            </w:r>
            <w:r w:rsidRPr="00E30952">
              <w:rPr>
                <w:b/>
                <w:sz w:val="22"/>
                <w:szCs w:val="22"/>
                <w:lang w:val="ru-RU"/>
              </w:rPr>
              <w:t>руб.)</w:t>
            </w:r>
          </w:p>
        </w:tc>
        <w:tc>
          <w:tcPr>
            <w:tcW w:w="1522" w:type="dxa"/>
            <w:shd w:val="clear" w:color="auto" w:fill="auto"/>
          </w:tcPr>
          <w:p w14:paraId="1A53F239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202</w:t>
            </w:r>
            <w:r w:rsidR="008C084F">
              <w:rPr>
                <w:b/>
                <w:sz w:val="22"/>
                <w:szCs w:val="22"/>
                <w:lang w:val="ru-RU"/>
              </w:rPr>
              <w:t>5</w:t>
            </w:r>
            <w:r w:rsidRPr="00E30952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14:paraId="21804602" w14:textId="77777777" w:rsidR="00FF1C77" w:rsidRPr="00E30952" w:rsidRDefault="00FF1C77" w:rsidP="00F014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(</w:t>
            </w:r>
            <w:r w:rsidR="00E30952" w:rsidRPr="00E30952">
              <w:rPr>
                <w:b/>
                <w:sz w:val="22"/>
                <w:szCs w:val="22"/>
                <w:lang w:val="ru-RU"/>
              </w:rPr>
              <w:t xml:space="preserve">тыс. </w:t>
            </w:r>
            <w:r w:rsidRPr="00E30952">
              <w:rPr>
                <w:b/>
                <w:sz w:val="22"/>
                <w:szCs w:val="22"/>
                <w:lang w:val="ru-RU"/>
              </w:rPr>
              <w:t>руб.)</w:t>
            </w:r>
          </w:p>
        </w:tc>
      </w:tr>
      <w:tr w:rsidR="00BD468D" w:rsidRPr="00E30952" w14:paraId="40AAE24F" w14:textId="77777777" w:rsidTr="005F1B5D">
        <w:tc>
          <w:tcPr>
            <w:tcW w:w="4842" w:type="dxa"/>
            <w:shd w:val="clear" w:color="auto" w:fill="auto"/>
          </w:tcPr>
          <w:p w14:paraId="18A86D43" w14:textId="77777777" w:rsidR="00BD468D" w:rsidRPr="00E30952" w:rsidRDefault="00BD468D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Заработная плата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0746D39" w14:textId="77777777" w:rsidR="00BD468D" w:rsidRPr="00E30952" w:rsidRDefault="002D6713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4 094,05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D8EDAED" w14:textId="77777777" w:rsidR="00BD468D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2 897,51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C71B148" w14:textId="77777777" w:rsidR="00BD468D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2 897,51</w:t>
            </w:r>
          </w:p>
        </w:tc>
      </w:tr>
      <w:tr w:rsidR="00BD468D" w14:paraId="50E5854E" w14:textId="77777777" w:rsidTr="005F1B5D">
        <w:tc>
          <w:tcPr>
            <w:tcW w:w="4842" w:type="dxa"/>
            <w:shd w:val="clear" w:color="auto" w:fill="auto"/>
          </w:tcPr>
          <w:p w14:paraId="76B8D1A7" w14:textId="77777777" w:rsidR="00BD468D" w:rsidRPr="00E30952" w:rsidRDefault="00BD468D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Начисления на оплату труда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B4FF585" w14:textId="77777777" w:rsidR="00BD468D" w:rsidRPr="00E30952" w:rsidRDefault="002D6713" w:rsidP="002D671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1 236,40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58AC0EA" w14:textId="77777777" w:rsidR="00BD468D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875,05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717A36E" w14:textId="77777777" w:rsidR="00BD468D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875,05</w:t>
            </w:r>
          </w:p>
        </w:tc>
      </w:tr>
      <w:tr w:rsidR="00FF1C77" w14:paraId="4DA9B825" w14:textId="77777777" w:rsidTr="005F1B5D">
        <w:tc>
          <w:tcPr>
            <w:tcW w:w="4842" w:type="dxa"/>
            <w:shd w:val="clear" w:color="auto" w:fill="auto"/>
          </w:tcPr>
          <w:p w14:paraId="1037F315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Услуги связи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7515C4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FD0CF54" w14:textId="77777777" w:rsidR="00FF1C77" w:rsidRPr="00BD468D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8AE9C2A" w14:textId="77777777" w:rsidR="00FF1C77" w:rsidRPr="00BD468D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54,00</w:t>
            </w:r>
          </w:p>
        </w:tc>
      </w:tr>
      <w:tr w:rsidR="00FF1C77" w14:paraId="478C559A" w14:textId="77777777" w:rsidTr="005F1B5D">
        <w:tc>
          <w:tcPr>
            <w:tcW w:w="4842" w:type="dxa"/>
            <w:shd w:val="clear" w:color="auto" w:fill="auto"/>
          </w:tcPr>
          <w:p w14:paraId="030A48D3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Электроэнергия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C9870EA" w14:textId="77777777" w:rsidR="00FF1C77" w:rsidRPr="00E30952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F308592" w14:textId="77777777" w:rsidR="00FF1C77" w:rsidRPr="00B5193D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381043C" w14:textId="77777777" w:rsidR="00FF1C77" w:rsidRPr="00B5193D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104,00</w:t>
            </w:r>
          </w:p>
        </w:tc>
      </w:tr>
      <w:tr w:rsidR="00FF1C77" w:rsidRPr="00DA282C" w14:paraId="6744251D" w14:textId="77777777" w:rsidTr="005F1B5D">
        <w:tc>
          <w:tcPr>
            <w:tcW w:w="4842" w:type="dxa"/>
            <w:shd w:val="clear" w:color="auto" w:fill="auto"/>
          </w:tcPr>
          <w:p w14:paraId="6DBCCCAF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Уголь, дрова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F054A4F" w14:textId="77777777" w:rsidR="00FF1C77" w:rsidRPr="00E30952" w:rsidRDefault="00DD2D27" w:rsidP="002D671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2D6713">
              <w:rPr>
                <w:sz w:val="22"/>
                <w:szCs w:val="22"/>
                <w:lang w:val="ru-RU"/>
              </w:rPr>
              <w:t>0</w:t>
            </w:r>
            <w:r w:rsidR="00B5193D">
              <w:rPr>
                <w:sz w:val="22"/>
                <w:szCs w:val="22"/>
                <w:lang w:val="ru-RU"/>
              </w:rPr>
              <w:t>7,44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900B8E8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BC247A9" w14:textId="77777777" w:rsidR="00FF1C77" w:rsidRPr="00E30952" w:rsidRDefault="00007DB8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="00DD2D27">
              <w:rPr>
                <w:sz w:val="22"/>
                <w:szCs w:val="22"/>
                <w:lang w:val="ru-RU"/>
              </w:rPr>
              <w:t>0,00</w:t>
            </w:r>
          </w:p>
        </w:tc>
      </w:tr>
      <w:tr w:rsidR="00FF1C77" w:rsidRPr="00DA282C" w14:paraId="4AE51E2F" w14:textId="77777777" w:rsidTr="005F1B5D">
        <w:tc>
          <w:tcPr>
            <w:tcW w:w="4842" w:type="dxa"/>
            <w:shd w:val="clear" w:color="auto" w:fill="auto"/>
          </w:tcPr>
          <w:p w14:paraId="3C50BA27" w14:textId="77777777" w:rsidR="00FF1C77" w:rsidRPr="00E30952" w:rsidRDefault="00BD468D" w:rsidP="00F014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Техосмотр, с</w:t>
            </w:r>
            <w:r w:rsidR="00FF1C77" w:rsidRPr="00E30952">
              <w:rPr>
                <w:sz w:val="22"/>
                <w:szCs w:val="22"/>
                <w:lang w:val="ru-RU"/>
              </w:rPr>
              <w:t>траховка автомобиля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002443C" w14:textId="77777777" w:rsidR="00FF1C77" w:rsidRPr="00E30952" w:rsidRDefault="002D6713" w:rsidP="002D671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2007202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622AA1F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5,05</w:t>
            </w:r>
          </w:p>
        </w:tc>
      </w:tr>
      <w:tr w:rsidR="00FF1C77" w:rsidRPr="00DA282C" w14:paraId="1EEE87AD" w14:textId="77777777" w:rsidTr="005F1B5D">
        <w:tc>
          <w:tcPr>
            <w:tcW w:w="4842" w:type="dxa"/>
            <w:shd w:val="clear" w:color="auto" w:fill="auto"/>
          </w:tcPr>
          <w:p w14:paraId="52C3D062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Обслуживание программ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D1E1B3D" w14:textId="77777777" w:rsidR="00FF1C77" w:rsidRPr="00E30952" w:rsidRDefault="002D6713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707D29E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227E0FA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81,00</w:t>
            </w:r>
          </w:p>
        </w:tc>
      </w:tr>
      <w:tr w:rsidR="00FF1C77" w:rsidRPr="00DA282C" w14:paraId="136EA7A4" w14:textId="77777777" w:rsidTr="005F1B5D">
        <w:tc>
          <w:tcPr>
            <w:tcW w:w="4842" w:type="dxa"/>
            <w:shd w:val="clear" w:color="auto" w:fill="auto"/>
          </w:tcPr>
          <w:p w14:paraId="3FD7BBCF" w14:textId="77777777" w:rsidR="00FF1C77" w:rsidRPr="00BD468D" w:rsidRDefault="00E30952" w:rsidP="00F01499">
            <w:pPr>
              <w:jc w:val="both"/>
              <w:rPr>
                <w:sz w:val="20"/>
                <w:szCs w:val="20"/>
                <w:lang w:val="ru-RU"/>
              </w:rPr>
            </w:pPr>
            <w:r w:rsidRPr="00BD468D">
              <w:rPr>
                <w:sz w:val="20"/>
                <w:szCs w:val="20"/>
                <w:lang w:val="ru-RU"/>
              </w:rPr>
              <w:t>Уплата налогов (</w:t>
            </w:r>
            <w:r w:rsidR="00FF1C77" w:rsidRPr="00BD468D">
              <w:rPr>
                <w:sz w:val="20"/>
                <w:szCs w:val="20"/>
                <w:lang w:val="ru-RU"/>
              </w:rPr>
              <w:t xml:space="preserve">транспортный, имущественный, загрязнение окружающей среды, земельный налог)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24CC45F" w14:textId="77777777" w:rsidR="00FF1C77" w:rsidRPr="00E30952" w:rsidRDefault="00E30952" w:rsidP="005F1B5D">
            <w:pPr>
              <w:jc w:val="right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45,00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61657FC" w14:textId="77777777" w:rsidR="00FF1C77" w:rsidRPr="00E30952" w:rsidRDefault="00E30952" w:rsidP="005F1B5D">
            <w:pPr>
              <w:jc w:val="right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45,00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23A58D5" w14:textId="77777777" w:rsidR="00FF1C77" w:rsidRPr="00E30952" w:rsidRDefault="00E30952" w:rsidP="005F1B5D">
            <w:pPr>
              <w:jc w:val="right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45,00</w:t>
            </w:r>
          </w:p>
        </w:tc>
      </w:tr>
      <w:tr w:rsidR="00FF1C77" w:rsidRPr="00DA282C" w14:paraId="035F2B0C" w14:textId="77777777" w:rsidTr="005F1B5D">
        <w:tc>
          <w:tcPr>
            <w:tcW w:w="4842" w:type="dxa"/>
            <w:shd w:val="clear" w:color="auto" w:fill="auto"/>
          </w:tcPr>
          <w:p w14:paraId="17220444" w14:textId="77777777" w:rsidR="00FF1C77" w:rsidRPr="00E30952" w:rsidRDefault="00FF1C77" w:rsidP="00BD468D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 xml:space="preserve">Мероприятия «Участие в профилактике терроризма и экстремизма на территории </w:t>
            </w:r>
            <w:r w:rsidR="00BD468D">
              <w:rPr>
                <w:sz w:val="22"/>
                <w:szCs w:val="22"/>
                <w:lang w:val="ru-RU"/>
              </w:rPr>
              <w:t>МО Катандинского</w:t>
            </w:r>
            <w:r w:rsidRPr="00E30952">
              <w:rPr>
                <w:sz w:val="22"/>
                <w:szCs w:val="22"/>
                <w:lang w:val="ru-RU"/>
              </w:rPr>
              <w:t xml:space="preserve"> сельского поселения»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F0A6C56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DEAEB99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85D0394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3,00</w:t>
            </w:r>
          </w:p>
        </w:tc>
      </w:tr>
      <w:tr w:rsidR="00FF1C77" w:rsidRPr="00DA282C" w14:paraId="5FD4EADC" w14:textId="77777777" w:rsidTr="005F1B5D">
        <w:tc>
          <w:tcPr>
            <w:tcW w:w="4842" w:type="dxa"/>
            <w:shd w:val="clear" w:color="auto" w:fill="auto"/>
          </w:tcPr>
          <w:p w14:paraId="75031C82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Мероприятия по обеспечению условий для развития субъектов малого и среднего предпринимательства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369AD6D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82EEE5C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B7B2F5E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0,50</w:t>
            </w:r>
          </w:p>
        </w:tc>
      </w:tr>
      <w:tr w:rsidR="00FF1C77" w:rsidRPr="00DA282C" w14:paraId="38175D5B" w14:textId="77777777" w:rsidTr="005F1B5D">
        <w:tc>
          <w:tcPr>
            <w:tcW w:w="4842" w:type="dxa"/>
            <w:shd w:val="clear" w:color="auto" w:fill="auto"/>
          </w:tcPr>
          <w:p w14:paraId="0642DF3B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ГСМ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E7A7DB9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2D6713">
              <w:rPr>
                <w:sz w:val="22"/>
                <w:szCs w:val="22"/>
                <w:lang w:val="ru-RU"/>
              </w:rPr>
              <w:t>0</w:t>
            </w:r>
            <w:r w:rsidR="00B5193D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C361140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140A56E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B5193D">
              <w:rPr>
                <w:sz w:val="22"/>
                <w:szCs w:val="22"/>
                <w:lang w:val="ru-RU"/>
              </w:rPr>
              <w:t>,00</w:t>
            </w:r>
          </w:p>
        </w:tc>
      </w:tr>
      <w:tr w:rsidR="00BD468D" w:rsidRPr="00DA282C" w14:paraId="0C068B90" w14:textId="77777777" w:rsidTr="005F1B5D">
        <w:tc>
          <w:tcPr>
            <w:tcW w:w="4842" w:type="dxa"/>
            <w:shd w:val="clear" w:color="auto" w:fill="auto"/>
          </w:tcPr>
          <w:p w14:paraId="73653137" w14:textId="77777777" w:rsidR="00BD468D" w:rsidRPr="00E30952" w:rsidRDefault="00BD468D" w:rsidP="00F014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C1DFDED" w14:textId="77777777" w:rsidR="00BD468D" w:rsidRPr="00E30952" w:rsidRDefault="00BD468D" w:rsidP="002D671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2D671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3,60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5A312C9" w14:textId="77777777" w:rsidR="00BD468D" w:rsidRPr="00E30952" w:rsidRDefault="00BD468D" w:rsidP="00DD2D2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D2D2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3,60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C1490E0" w14:textId="77777777" w:rsidR="00BD468D" w:rsidRPr="00E30952" w:rsidRDefault="00BD468D" w:rsidP="00DD2D2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D2D2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3,60</w:t>
            </w:r>
          </w:p>
        </w:tc>
      </w:tr>
      <w:tr w:rsidR="00FF1C77" w:rsidRPr="00DA282C" w14:paraId="37ADDC51" w14:textId="77777777" w:rsidTr="005F1B5D">
        <w:tc>
          <w:tcPr>
            <w:tcW w:w="4842" w:type="dxa"/>
            <w:shd w:val="clear" w:color="auto" w:fill="auto"/>
          </w:tcPr>
          <w:p w14:paraId="7224D0E7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Приобретение канцелярских товаров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96F1399" w14:textId="77777777" w:rsidR="00FF1C77" w:rsidRPr="00DD2D27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32,35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54F9ACB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14,67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9F218CA" w14:textId="77777777" w:rsidR="00FF1C77" w:rsidRPr="00E30952" w:rsidRDefault="00007DB8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28,75</w:t>
            </w:r>
          </w:p>
        </w:tc>
      </w:tr>
      <w:tr w:rsidR="00B5193D" w:rsidRPr="00DA282C" w14:paraId="1041D66A" w14:textId="77777777" w:rsidTr="005F1B5D">
        <w:tc>
          <w:tcPr>
            <w:tcW w:w="4842" w:type="dxa"/>
            <w:shd w:val="clear" w:color="auto" w:fill="auto"/>
          </w:tcPr>
          <w:p w14:paraId="23E9EE96" w14:textId="77777777" w:rsidR="00B5193D" w:rsidRPr="00E30952" w:rsidRDefault="00B5193D" w:rsidP="00B5193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прочих МЗ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072BE31" w14:textId="77777777" w:rsidR="00B5193D" w:rsidRPr="00DD2D27" w:rsidRDefault="00DD2D27" w:rsidP="005F1B5D">
            <w:pPr>
              <w:jc w:val="right"/>
              <w:rPr>
                <w:sz w:val="22"/>
                <w:szCs w:val="22"/>
                <w:highlight w:val="yellow"/>
                <w:lang w:val="ru-RU"/>
              </w:rPr>
            </w:pPr>
            <w:r w:rsidRPr="00DD2D27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CF74581" w14:textId="77777777" w:rsidR="00B5193D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5322854" w14:textId="77777777" w:rsidR="00B5193D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F1C77" w:rsidRPr="00DA282C" w14:paraId="28B750A3" w14:textId="77777777" w:rsidTr="005F1B5D">
        <w:tc>
          <w:tcPr>
            <w:tcW w:w="4842" w:type="dxa"/>
            <w:shd w:val="clear" w:color="auto" w:fill="auto"/>
          </w:tcPr>
          <w:p w14:paraId="48CB6751" w14:textId="77777777" w:rsidR="00FF1C77" w:rsidRPr="00E30952" w:rsidRDefault="00FF1C77" w:rsidP="00F01499">
            <w:pPr>
              <w:jc w:val="both"/>
              <w:rPr>
                <w:sz w:val="20"/>
                <w:szCs w:val="20"/>
                <w:lang w:val="ru-RU"/>
              </w:rPr>
            </w:pPr>
            <w:r w:rsidRPr="00E30952">
              <w:rPr>
                <w:sz w:val="20"/>
                <w:szCs w:val="20"/>
                <w:lang w:val="ru-RU"/>
              </w:rPr>
              <w:t>Иные межбюджетные трансферты  на осуществление переданных полномочий по выдаче разрешения на строительство</w:t>
            </w:r>
            <w:r w:rsidR="00BD468D">
              <w:rPr>
                <w:sz w:val="20"/>
                <w:szCs w:val="20"/>
                <w:lang w:val="ru-RU"/>
              </w:rPr>
              <w:t xml:space="preserve"> </w:t>
            </w:r>
            <w:r w:rsidRPr="00E30952">
              <w:rPr>
                <w:sz w:val="20"/>
                <w:szCs w:val="20"/>
                <w:lang w:val="ru-RU"/>
              </w:rPr>
      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E475ADA" w14:textId="77777777" w:rsidR="00FF1C77" w:rsidRPr="00DD2D27" w:rsidRDefault="00BD468D" w:rsidP="002D6713">
            <w:pPr>
              <w:jc w:val="right"/>
              <w:rPr>
                <w:sz w:val="22"/>
                <w:szCs w:val="22"/>
                <w:lang w:val="ru-RU"/>
              </w:rPr>
            </w:pPr>
            <w:r w:rsidRPr="00DD2D27">
              <w:rPr>
                <w:sz w:val="22"/>
                <w:szCs w:val="22"/>
                <w:lang w:val="ru-RU"/>
              </w:rPr>
              <w:t>0,</w:t>
            </w:r>
            <w:r w:rsidR="002D6713" w:rsidRPr="00DD2D27">
              <w:rPr>
                <w:sz w:val="22"/>
                <w:szCs w:val="22"/>
                <w:lang w:val="ru-RU"/>
              </w:rPr>
              <w:t>0</w:t>
            </w:r>
            <w:r w:rsidRPr="00DD2D27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2754186" w14:textId="77777777" w:rsidR="00FF1C77" w:rsidRPr="00E30952" w:rsidRDefault="00BD468D" w:rsidP="002D671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</w:t>
            </w:r>
            <w:r w:rsidR="002D671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75F93D5" w14:textId="77777777" w:rsidR="00FF1C77" w:rsidRPr="00E30952" w:rsidRDefault="00BD468D" w:rsidP="002D671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</w:t>
            </w:r>
            <w:r w:rsidR="002D671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F1C77" w:rsidRPr="00DA282C" w14:paraId="523FC0B1" w14:textId="77777777" w:rsidTr="005F1B5D">
        <w:tc>
          <w:tcPr>
            <w:tcW w:w="4842" w:type="dxa"/>
            <w:shd w:val="clear" w:color="auto" w:fill="auto"/>
          </w:tcPr>
          <w:p w14:paraId="1B9D333E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Предоставление дополнительных гарантий отдельным категориям граждан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8C38393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F9B8520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C4F1E08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36,00</w:t>
            </w:r>
          </w:p>
        </w:tc>
      </w:tr>
      <w:tr w:rsidR="00FF1C77" w:rsidRPr="00DA282C" w14:paraId="7915C837" w14:textId="77777777" w:rsidTr="005F1B5D">
        <w:tc>
          <w:tcPr>
            <w:tcW w:w="4842" w:type="dxa"/>
            <w:shd w:val="clear" w:color="auto" w:fill="auto"/>
          </w:tcPr>
          <w:p w14:paraId="72D03172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805D8E0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8,01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35DE9F5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8,01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4E53B03" w14:textId="77777777" w:rsidR="00FF1C77" w:rsidRPr="00E30952" w:rsidRDefault="00BD468D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8,01</w:t>
            </w:r>
          </w:p>
        </w:tc>
      </w:tr>
      <w:tr w:rsidR="00B5193D" w:rsidRPr="00DA282C" w14:paraId="7E62F524" w14:textId="77777777" w:rsidTr="005F1B5D">
        <w:tc>
          <w:tcPr>
            <w:tcW w:w="4842" w:type="dxa"/>
            <w:shd w:val="clear" w:color="auto" w:fill="auto"/>
          </w:tcPr>
          <w:p w14:paraId="53AED5EC" w14:textId="77777777" w:rsidR="00B5193D" w:rsidRPr="00E30952" w:rsidRDefault="00B5193D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B5193D">
              <w:rPr>
                <w:sz w:val="22"/>
                <w:szCs w:val="22"/>
                <w:lang w:val="ru-RU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551A6F5" w14:textId="77777777" w:rsidR="00B5193D" w:rsidRDefault="002D6713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166,05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87EF83E" w14:textId="77777777" w:rsidR="00B5193D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A064A74" w14:textId="77777777" w:rsidR="00B5193D" w:rsidRDefault="00B5193D" w:rsidP="005F1B5D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F1C77" w:rsidRPr="00DA282C" w14:paraId="2654EA92" w14:textId="77777777" w:rsidTr="005F1B5D">
        <w:tc>
          <w:tcPr>
            <w:tcW w:w="4842" w:type="dxa"/>
            <w:shd w:val="clear" w:color="auto" w:fill="auto"/>
          </w:tcPr>
          <w:p w14:paraId="35635E57" w14:textId="77777777" w:rsidR="00FF1C77" w:rsidRPr="00E30952" w:rsidRDefault="00FF1C77" w:rsidP="00F01499">
            <w:pPr>
              <w:jc w:val="both"/>
              <w:rPr>
                <w:sz w:val="22"/>
                <w:szCs w:val="22"/>
                <w:lang w:val="ru-RU"/>
              </w:rPr>
            </w:pPr>
            <w:r w:rsidRPr="00E30952">
              <w:rPr>
                <w:sz w:val="22"/>
                <w:szCs w:val="22"/>
                <w:lang w:val="ru-RU"/>
              </w:rPr>
              <w:t>Условно утвержденные расходы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026F79D" w14:textId="77777777" w:rsidR="00FF1C77" w:rsidRPr="00E30952" w:rsidRDefault="00FF1C77" w:rsidP="005F1B5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1F60ADE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70BAF67" w14:textId="77777777" w:rsidR="00FF1C77" w:rsidRPr="00E30952" w:rsidRDefault="00DD2D27" w:rsidP="005F1B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229,76</w:t>
            </w:r>
          </w:p>
        </w:tc>
      </w:tr>
      <w:tr w:rsidR="00E30952" w:rsidRPr="00B32E5F" w14:paraId="26D7212F" w14:textId="77777777" w:rsidTr="005F1B5D">
        <w:tc>
          <w:tcPr>
            <w:tcW w:w="4842" w:type="dxa"/>
            <w:shd w:val="clear" w:color="auto" w:fill="auto"/>
          </w:tcPr>
          <w:p w14:paraId="22B7A8F3" w14:textId="77777777" w:rsidR="00E30952" w:rsidRPr="00E30952" w:rsidRDefault="00E30952" w:rsidP="00F0149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30952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AD937CF" w14:textId="77777777" w:rsidR="00E30952" w:rsidRPr="00DD2D27" w:rsidRDefault="00DD2D27" w:rsidP="005F1B5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6 556,40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A3EEF9D" w14:textId="77777777" w:rsidR="00E30952" w:rsidRPr="00DD2D27" w:rsidRDefault="00DD2D27" w:rsidP="005F1B5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4 761,69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B7B5E22" w14:textId="77777777" w:rsidR="00E30952" w:rsidRPr="00007DB8" w:rsidRDefault="00007DB8" w:rsidP="005F1B5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4 791,23</w:t>
            </w:r>
          </w:p>
        </w:tc>
      </w:tr>
    </w:tbl>
    <w:p w14:paraId="2620D1F5" w14:textId="77777777" w:rsidR="00E30952" w:rsidRDefault="00E30952" w:rsidP="00E30952">
      <w:pPr>
        <w:jc w:val="both"/>
        <w:rPr>
          <w:lang w:val="ru-RU" w:eastAsia="ru-RU"/>
        </w:rPr>
      </w:pPr>
    </w:p>
    <w:p w14:paraId="54235B3A" w14:textId="77777777" w:rsidR="005C6023" w:rsidRDefault="005C6023" w:rsidP="00E30952">
      <w:pPr>
        <w:jc w:val="both"/>
        <w:rPr>
          <w:lang w:val="ru-RU" w:eastAsia="ru-RU"/>
        </w:rPr>
      </w:pPr>
    </w:p>
    <w:p w14:paraId="6B6F94E3" w14:textId="77777777" w:rsidR="00E30952" w:rsidRPr="00296BF0" w:rsidRDefault="00E30952" w:rsidP="005C6023">
      <w:pPr>
        <w:ind w:firstLine="720"/>
        <w:jc w:val="both"/>
        <w:rPr>
          <w:b/>
          <w:u w:val="single"/>
          <w:lang w:val="ru-RU" w:eastAsia="ru-RU"/>
        </w:rPr>
      </w:pPr>
      <w:r>
        <w:rPr>
          <w:lang w:val="ru-RU" w:eastAsia="ru-RU"/>
        </w:rPr>
        <w:t>Заслушав доклад</w:t>
      </w:r>
      <w:r w:rsidRPr="00296BF0">
        <w:rPr>
          <w:lang w:val="ru-RU" w:eastAsia="ru-RU"/>
        </w:rPr>
        <w:t xml:space="preserve"> </w:t>
      </w:r>
      <w:r w:rsidR="005D0F61">
        <w:rPr>
          <w:lang w:val="ru-RU" w:eastAsia="ru-RU"/>
        </w:rPr>
        <w:t>Алексеевой В. А.</w:t>
      </w:r>
      <w:r>
        <w:rPr>
          <w:lang w:val="ru-RU" w:eastAsia="ru-RU"/>
        </w:rPr>
        <w:t xml:space="preserve"> предложений от</w:t>
      </w:r>
      <w:r w:rsidRPr="00296BF0">
        <w:rPr>
          <w:lang w:val="ru-RU" w:eastAsia="ru-RU"/>
        </w:rPr>
        <w:t xml:space="preserve"> </w:t>
      </w:r>
      <w:r>
        <w:rPr>
          <w:lang w:val="ru-RU" w:eastAsia="ru-RU"/>
        </w:rPr>
        <w:t>жителей</w:t>
      </w:r>
      <w:r w:rsidRPr="00296BF0">
        <w:rPr>
          <w:lang w:val="ru-RU" w:eastAsia="ru-RU"/>
        </w:rPr>
        <w:t xml:space="preserve"> </w:t>
      </w:r>
      <w:r w:rsidR="005D0F61">
        <w:rPr>
          <w:lang w:val="ru-RU" w:eastAsia="ru-RU"/>
        </w:rPr>
        <w:t>МО Катандинского</w:t>
      </w:r>
      <w:r>
        <w:rPr>
          <w:lang w:val="ru-RU" w:eastAsia="ru-RU"/>
        </w:rPr>
        <w:t xml:space="preserve"> сельского поселения </w:t>
      </w:r>
      <w:r w:rsidRPr="00296BF0">
        <w:rPr>
          <w:b/>
          <w:u w:val="single"/>
          <w:lang w:val="ru-RU" w:eastAsia="ru-RU"/>
        </w:rPr>
        <w:t xml:space="preserve">не поступило. </w:t>
      </w:r>
    </w:p>
    <w:p w14:paraId="32AFB9FB" w14:textId="77777777" w:rsidR="004076E5" w:rsidRPr="001136CF" w:rsidRDefault="004076E5" w:rsidP="0062729C">
      <w:pPr>
        <w:autoSpaceDE w:val="0"/>
        <w:autoSpaceDN w:val="0"/>
        <w:adjustRightInd w:val="0"/>
        <w:ind w:firstLine="567"/>
        <w:rPr>
          <w:sz w:val="26"/>
          <w:szCs w:val="26"/>
          <w:lang w:val="ru-RU" w:eastAsia="ru-RU"/>
        </w:rPr>
      </w:pPr>
    </w:p>
    <w:sectPr w:rsidR="004076E5" w:rsidRPr="001136CF" w:rsidSect="0057017A">
      <w:footerReference w:type="even" r:id="rId8"/>
      <w:pgSz w:w="11906" w:h="16838"/>
      <w:pgMar w:top="482" w:right="849" w:bottom="709" w:left="1418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B595" w14:textId="77777777" w:rsidR="00860734" w:rsidRDefault="00860734">
      <w:r>
        <w:separator/>
      </w:r>
    </w:p>
  </w:endnote>
  <w:endnote w:type="continuationSeparator" w:id="0">
    <w:p w14:paraId="3C4AFC84" w14:textId="77777777" w:rsidR="00860734" w:rsidRDefault="0086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9140" w14:textId="77777777" w:rsidR="00DA3E27" w:rsidRDefault="00D168FE" w:rsidP="003E38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3E2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B2EBE4" w14:textId="77777777"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2771" w14:textId="77777777" w:rsidR="00860734" w:rsidRDefault="00860734">
      <w:r>
        <w:separator/>
      </w:r>
    </w:p>
  </w:footnote>
  <w:footnote w:type="continuationSeparator" w:id="0">
    <w:p w14:paraId="1E9B5B2F" w14:textId="77777777" w:rsidR="00860734" w:rsidRDefault="0086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91A"/>
    <w:multiLevelType w:val="hybridMultilevel"/>
    <w:tmpl w:val="7400C1E2"/>
    <w:lvl w:ilvl="0" w:tplc="0114D9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BC75EC"/>
    <w:multiLevelType w:val="hybridMultilevel"/>
    <w:tmpl w:val="A52C0768"/>
    <w:lvl w:ilvl="0" w:tplc="84A8B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96"/>
    <w:rsid w:val="00007DB8"/>
    <w:rsid w:val="0001235E"/>
    <w:rsid w:val="00013618"/>
    <w:rsid w:val="000172F6"/>
    <w:rsid w:val="00017A88"/>
    <w:rsid w:val="000215AD"/>
    <w:rsid w:val="000238CA"/>
    <w:rsid w:val="00023BDC"/>
    <w:rsid w:val="00025878"/>
    <w:rsid w:val="00027045"/>
    <w:rsid w:val="00027DE6"/>
    <w:rsid w:val="00030799"/>
    <w:rsid w:val="00035C37"/>
    <w:rsid w:val="000361AE"/>
    <w:rsid w:val="00041025"/>
    <w:rsid w:val="000459C4"/>
    <w:rsid w:val="0004734A"/>
    <w:rsid w:val="00057AF9"/>
    <w:rsid w:val="000612D5"/>
    <w:rsid w:val="00076B78"/>
    <w:rsid w:val="00085619"/>
    <w:rsid w:val="000948D6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0E31"/>
    <w:rsid w:val="000F21F1"/>
    <w:rsid w:val="000F29EE"/>
    <w:rsid w:val="00101305"/>
    <w:rsid w:val="0010799F"/>
    <w:rsid w:val="00107C95"/>
    <w:rsid w:val="0011063F"/>
    <w:rsid w:val="001111E6"/>
    <w:rsid w:val="001136CF"/>
    <w:rsid w:val="00114C3A"/>
    <w:rsid w:val="001253C6"/>
    <w:rsid w:val="0012655A"/>
    <w:rsid w:val="00127573"/>
    <w:rsid w:val="001277E6"/>
    <w:rsid w:val="00133FA4"/>
    <w:rsid w:val="0014373B"/>
    <w:rsid w:val="001454B6"/>
    <w:rsid w:val="001477FB"/>
    <w:rsid w:val="00147A02"/>
    <w:rsid w:val="00147DEE"/>
    <w:rsid w:val="00150B37"/>
    <w:rsid w:val="00160103"/>
    <w:rsid w:val="00160FFE"/>
    <w:rsid w:val="00164531"/>
    <w:rsid w:val="00171FE4"/>
    <w:rsid w:val="00177AAB"/>
    <w:rsid w:val="00182170"/>
    <w:rsid w:val="00190750"/>
    <w:rsid w:val="00190DD2"/>
    <w:rsid w:val="00192F54"/>
    <w:rsid w:val="001952C1"/>
    <w:rsid w:val="0019655B"/>
    <w:rsid w:val="001A0C79"/>
    <w:rsid w:val="001A61ED"/>
    <w:rsid w:val="001B318F"/>
    <w:rsid w:val="001B3FC1"/>
    <w:rsid w:val="001B59E9"/>
    <w:rsid w:val="001C3003"/>
    <w:rsid w:val="001C3323"/>
    <w:rsid w:val="001C6CA3"/>
    <w:rsid w:val="001C6E8C"/>
    <w:rsid w:val="001D26AB"/>
    <w:rsid w:val="001D2F82"/>
    <w:rsid w:val="001E0A05"/>
    <w:rsid w:val="001E50C1"/>
    <w:rsid w:val="001E5907"/>
    <w:rsid w:val="001F02CE"/>
    <w:rsid w:val="001F0966"/>
    <w:rsid w:val="001F0BAD"/>
    <w:rsid w:val="001F0F82"/>
    <w:rsid w:val="001F2713"/>
    <w:rsid w:val="001F33A4"/>
    <w:rsid w:val="001F4660"/>
    <w:rsid w:val="001F5F21"/>
    <w:rsid w:val="001F7232"/>
    <w:rsid w:val="002009EE"/>
    <w:rsid w:val="00200CDA"/>
    <w:rsid w:val="00207FC2"/>
    <w:rsid w:val="00214A98"/>
    <w:rsid w:val="00220E1C"/>
    <w:rsid w:val="002230FB"/>
    <w:rsid w:val="00256DBC"/>
    <w:rsid w:val="002610FC"/>
    <w:rsid w:val="00262B66"/>
    <w:rsid w:val="0027762B"/>
    <w:rsid w:val="00281154"/>
    <w:rsid w:val="00281C3E"/>
    <w:rsid w:val="002829F4"/>
    <w:rsid w:val="002836BA"/>
    <w:rsid w:val="0029130B"/>
    <w:rsid w:val="00292D5D"/>
    <w:rsid w:val="002946FD"/>
    <w:rsid w:val="002953BF"/>
    <w:rsid w:val="00296396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6D4E"/>
    <w:rsid w:val="002C753B"/>
    <w:rsid w:val="002D5131"/>
    <w:rsid w:val="002D6581"/>
    <w:rsid w:val="002D6713"/>
    <w:rsid w:val="002D797E"/>
    <w:rsid w:val="002F2C66"/>
    <w:rsid w:val="00307B7E"/>
    <w:rsid w:val="00310127"/>
    <w:rsid w:val="00316E63"/>
    <w:rsid w:val="00323541"/>
    <w:rsid w:val="0032408C"/>
    <w:rsid w:val="00325D6F"/>
    <w:rsid w:val="00326719"/>
    <w:rsid w:val="00332C60"/>
    <w:rsid w:val="0033347C"/>
    <w:rsid w:val="00336348"/>
    <w:rsid w:val="00337DE6"/>
    <w:rsid w:val="0034007F"/>
    <w:rsid w:val="003513EF"/>
    <w:rsid w:val="00352307"/>
    <w:rsid w:val="00362868"/>
    <w:rsid w:val="0037043F"/>
    <w:rsid w:val="00371F30"/>
    <w:rsid w:val="003761A1"/>
    <w:rsid w:val="00380674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2435"/>
    <w:rsid w:val="003E38B4"/>
    <w:rsid w:val="003F1832"/>
    <w:rsid w:val="003F29A5"/>
    <w:rsid w:val="003F3BA2"/>
    <w:rsid w:val="003F55AF"/>
    <w:rsid w:val="003F7892"/>
    <w:rsid w:val="00401CD9"/>
    <w:rsid w:val="00401EAF"/>
    <w:rsid w:val="00405166"/>
    <w:rsid w:val="004076E5"/>
    <w:rsid w:val="00413162"/>
    <w:rsid w:val="00414E81"/>
    <w:rsid w:val="00414F9B"/>
    <w:rsid w:val="0042209A"/>
    <w:rsid w:val="004248F6"/>
    <w:rsid w:val="00426AAC"/>
    <w:rsid w:val="00431406"/>
    <w:rsid w:val="00434A84"/>
    <w:rsid w:val="0044341E"/>
    <w:rsid w:val="00444A59"/>
    <w:rsid w:val="00452435"/>
    <w:rsid w:val="00452A49"/>
    <w:rsid w:val="00453B19"/>
    <w:rsid w:val="0045527C"/>
    <w:rsid w:val="00460190"/>
    <w:rsid w:val="004606EA"/>
    <w:rsid w:val="00464AA9"/>
    <w:rsid w:val="00472D0B"/>
    <w:rsid w:val="00474A8C"/>
    <w:rsid w:val="00480D4C"/>
    <w:rsid w:val="00484D8E"/>
    <w:rsid w:val="004966E5"/>
    <w:rsid w:val="004B4DF1"/>
    <w:rsid w:val="004C1C67"/>
    <w:rsid w:val="004C57FD"/>
    <w:rsid w:val="004C66C2"/>
    <w:rsid w:val="004D0AF4"/>
    <w:rsid w:val="004D320C"/>
    <w:rsid w:val="004D46A0"/>
    <w:rsid w:val="004D49C1"/>
    <w:rsid w:val="004D4AD5"/>
    <w:rsid w:val="004E29BD"/>
    <w:rsid w:val="004E4DEE"/>
    <w:rsid w:val="004E4F7D"/>
    <w:rsid w:val="004E66E1"/>
    <w:rsid w:val="004F027C"/>
    <w:rsid w:val="004F0676"/>
    <w:rsid w:val="0050065E"/>
    <w:rsid w:val="00501A0F"/>
    <w:rsid w:val="005038BF"/>
    <w:rsid w:val="00505B61"/>
    <w:rsid w:val="0050707A"/>
    <w:rsid w:val="00513A02"/>
    <w:rsid w:val="00513A15"/>
    <w:rsid w:val="00524431"/>
    <w:rsid w:val="00531DB2"/>
    <w:rsid w:val="0054161F"/>
    <w:rsid w:val="0054462A"/>
    <w:rsid w:val="0055062F"/>
    <w:rsid w:val="00550D09"/>
    <w:rsid w:val="00551337"/>
    <w:rsid w:val="00555CF9"/>
    <w:rsid w:val="00561EF2"/>
    <w:rsid w:val="00566ABD"/>
    <w:rsid w:val="0057017A"/>
    <w:rsid w:val="00570EA8"/>
    <w:rsid w:val="00580635"/>
    <w:rsid w:val="005845CC"/>
    <w:rsid w:val="0059097F"/>
    <w:rsid w:val="00593411"/>
    <w:rsid w:val="005946F9"/>
    <w:rsid w:val="00596477"/>
    <w:rsid w:val="005A2351"/>
    <w:rsid w:val="005B18A7"/>
    <w:rsid w:val="005B1AB2"/>
    <w:rsid w:val="005B2616"/>
    <w:rsid w:val="005C6023"/>
    <w:rsid w:val="005D0F61"/>
    <w:rsid w:val="005D5F94"/>
    <w:rsid w:val="005D6F00"/>
    <w:rsid w:val="005D6FE4"/>
    <w:rsid w:val="005E352F"/>
    <w:rsid w:val="005E3ED7"/>
    <w:rsid w:val="005F064E"/>
    <w:rsid w:val="005F1B5D"/>
    <w:rsid w:val="006025FF"/>
    <w:rsid w:val="00611951"/>
    <w:rsid w:val="006162B1"/>
    <w:rsid w:val="00623EFB"/>
    <w:rsid w:val="00625588"/>
    <w:rsid w:val="0062659F"/>
    <w:rsid w:val="0062729C"/>
    <w:rsid w:val="00634A1F"/>
    <w:rsid w:val="0063777E"/>
    <w:rsid w:val="0064272E"/>
    <w:rsid w:val="006431E8"/>
    <w:rsid w:val="00652406"/>
    <w:rsid w:val="0065506D"/>
    <w:rsid w:val="00655DB5"/>
    <w:rsid w:val="00656388"/>
    <w:rsid w:val="0065640B"/>
    <w:rsid w:val="00661614"/>
    <w:rsid w:val="00661FEE"/>
    <w:rsid w:val="00662614"/>
    <w:rsid w:val="006653F4"/>
    <w:rsid w:val="006678DA"/>
    <w:rsid w:val="00671110"/>
    <w:rsid w:val="006711D1"/>
    <w:rsid w:val="0067274F"/>
    <w:rsid w:val="00681E69"/>
    <w:rsid w:val="00684B95"/>
    <w:rsid w:val="00686E02"/>
    <w:rsid w:val="006879B4"/>
    <w:rsid w:val="00690802"/>
    <w:rsid w:val="00697967"/>
    <w:rsid w:val="006A18C2"/>
    <w:rsid w:val="006A2835"/>
    <w:rsid w:val="006A2B6B"/>
    <w:rsid w:val="006B5831"/>
    <w:rsid w:val="006C1924"/>
    <w:rsid w:val="006C1E85"/>
    <w:rsid w:val="006C56F4"/>
    <w:rsid w:val="006C77D0"/>
    <w:rsid w:val="006D2508"/>
    <w:rsid w:val="006D265B"/>
    <w:rsid w:val="006D68AB"/>
    <w:rsid w:val="006D7704"/>
    <w:rsid w:val="006E2CE3"/>
    <w:rsid w:val="006E35FD"/>
    <w:rsid w:val="006E46B3"/>
    <w:rsid w:val="006E6D3F"/>
    <w:rsid w:val="006F340E"/>
    <w:rsid w:val="006F67BE"/>
    <w:rsid w:val="007008CB"/>
    <w:rsid w:val="0070174E"/>
    <w:rsid w:val="007073BF"/>
    <w:rsid w:val="00707895"/>
    <w:rsid w:val="00710738"/>
    <w:rsid w:val="00715EFB"/>
    <w:rsid w:val="00716671"/>
    <w:rsid w:val="007177F7"/>
    <w:rsid w:val="00722988"/>
    <w:rsid w:val="007231B6"/>
    <w:rsid w:val="007338DB"/>
    <w:rsid w:val="0074300D"/>
    <w:rsid w:val="00747F98"/>
    <w:rsid w:val="00751624"/>
    <w:rsid w:val="00751A7B"/>
    <w:rsid w:val="00755B9D"/>
    <w:rsid w:val="007610F4"/>
    <w:rsid w:val="0076609F"/>
    <w:rsid w:val="00770127"/>
    <w:rsid w:val="00777D2E"/>
    <w:rsid w:val="00781A67"/>
    <w:rsid w:val="00790D51"/>
    <w:rsid w:val="00793B13"/>
    <w:rsid w:val="00794238"/>
    <w:rsid w:val="007962DC"/>
    <w:rsid w:val="0079659A"/>
    <w:rsid w:val="007A00C4"/>
    <w:rsid w:val="007A731E"/>
    <w:rsid w:val="007B3BA8"/>
    <w:rsid w:val="007B438F"/>
    <w:rsid w:val="007D055A"/>
    <w:rsid w:val="007D3762"/>
    <w:rsid w:val="007D61B6"/>
    <w:rsid w:val="007E0281"/>
    <w:rsid w:val="007E1030"/>
    <w:rsid w:val="007E118D"/>
    <w:rsid w:val="007E22F0"/>
    <w:rsid w:val="007E268C"/>
    <w:rsid w:val="007F16A2"/>
    <w:rsid w:val="007F2DF2"/>
    <w:rsid w:val="007F3FE9"/>
    <w:rsid w:val="0080025E"/>
    <w:rsid w:val="00801182"/>
    <w:rsid w:val="0080165A"/>
    <w:rsid w:val="008065F3"/>
    <w:rsid w:val="00806EFA"/>
    <w:rsid w:val="00811008"/>
    <w:rsid w:val="008118DC"/>
    <w:rsid w:val="00812AFC"/>
    <w:rsid w:val="00813AC3"/>
    <w:rsid w:val="00813BFB"/>
    <w:rsid w:val="00816006"/>
    <w:rsid w:val="0083027A"/>
    <w:rsid w:val="00835D38"/>
    <w:rsid w:val="008413DE"/>
    <w:rsid w:val="00843DAA"/>
    <w:rsid w:val="00846398"/>
    <w:rsid w:val="00846A1E"/>
    <w:rsid w:val="008531C6"/>
    <w:rsid w:val="00860734"/>
    <w:rsid w:val="008649C1"/>
    <w:rsid w:val="00865343"/>
    <w:rsid w:val="0086718B"/>
    <w:rsid w:val="00872E0A"/>
    <w:rsid w:val="0087569F"/>
    <w:rsid w:val="00881401"/>
    <w:rsid w:val="00891279"/>
    <w:rsid w:val="008928F2"/>
    <w:rsid w:val="0089592E"/>
    <w:rsid w:val="00897704"/>
    <w:rsid w:val="008A7385"/>
    <w:rsid w:val="008A7C3E"/>
    <w:rsid w:val="008C084F"/>
    <w:rsid w:val="008C0B51"/>
    <w:rsid w:val="008C1158"/>
    <w:rsid w:val="008C1CBF"/>
    <w:rsid w:val="008C274F"/>
    <w:rsid w:val="008C2DBC"/>
    <w:rsid w:val="008D1820"/>
    <w:rsid w:val="008D541A"/>
    <w:rsid w:val="008E1562"/>
    <w:rsid w:val="008F0991"/>
    <w:rsid w:val="008F33C7"/>
    <w:rsid w:val="008F39D7"/>
    <w:rsid w:val="008F3E4A"/>
    <w:rsid w:val="008F718F"/>
    <w:rsid w:val="008F77F3"/>
    <w:rsid w:val="008F7B48"/>
    <w:rsid w:val="00902E25"/>
    <w:rsid w:val="009060E5"/>
    <w:rsid w:val="00907AEA"/>
    <w:rsid w:val="00916066"/>
    <w:rsid w:val="009236BE"/>
    <w:rsid w:val="0093274D"/>
    <w:rsid w:val="00932E52"/>
    <w:rsid w:val="00934610"/>
    <w:rsid w:val="00940292"/>
    <w:rsid w:val="0094788A"/>
    <w:rsid w:val="00962D1F"/>
    <w:rsid w:val="0097115B"/>
    <w:rsid w:val="00973F2D"/>
    <w:rsid w:val="00977544"/>
    <w:rsid w:val="00977A55"/>
    <w:rsid w:val="0098225A"/>
    <w:rsid w:val="00982420"/>
    <w:rsid w:val="009828B1"/>
    <w:rsid w:val="009837EF"/>
    <w:rsid w:val="00986573"/>
    <w:rsid w:val="0099533F"/>
    <w:rsid w:val="0099574A"/>
    <w:rsid w:val="00996341"/>
    <w:rsid w:val="00997C57"/>
    <w:rsid w:val="00997E1A"/>
    <w:rsid w:val="009A2BE6"/>
    <w:rsid w:val="009B1036"/>
    <w:rsid w:val="009B193D"/>
    <w:rsid w:val="009B3698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116"/>
    <w:rsid w:val="00A316DE"/>
    <w:rsid w:val="00A3799F"/>
    <w:rsid w:val="00A40D45"/>
    <w:rsid w:val="00A455ED"/>
    <w:rsid w:val="00A5203C"/>
    <w:rsid w:val="00A60A73"/>
    <w:rsid w:val="00A6684C"/>
    <w:rsid w:val="00A710F5"/>
    <w:rsid w:val="00A73DE0"/>
    <w:rsid w:val="00A75B22"/>
    <w:rsid w:val="00A7729F"/>
    <w:rsid w:val="00A7768E"/>
    <w:rsid w:val="00A8196C"/>
    <w:rsid w:val="00A822D0"/>
    <w:rsid w:val="00A867C1"/>
    <w:rsid w:val="00A9330F"/>
    <w:rsid w:val="00A96175"/>
    <w:rsid w:val="00AB46F2"/>
    <w:rsid w:val="00AB52D1"/>
    <w:rsid w:val="00AB6470"/>
    <w:rsid w:val="00AC0726"/>
    <w:rsid w:val="00AC2E4B"/>
    <w:rsid w:val="00AC7550"/>
    <w:rsid w:val="00AC785C"/>
    <w:rsid w:val="00AE198F"/>
    <w:rsid w:val="00AE73E5"/>
    <w:rsid w:val="00AF09F6"/>
    <w:rsid w:val="00AF2F7E"/>
    <w:rsid w:val="00B0069B"/>
    <w:rsid w:val="00B018EC"/>
    <w:rsid w:val="00B03AEB"/>
    <w:rsid w:val="00B13597"/>
    <w:rsid w:val="00B13655"/>
    <w:rsid w:val="00B13FA1"/>
    <w:rsid w:val="00B233C7"/>
    <w:rsid w:val="00B3082D"/>
    <w:rsid w:val="00B432F2"/>
    <w:rsid w:val="00B44618"/>
    <w:rsid w:val="00B44F9D"/>
    <w:rsid w:val="00B5193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5659"/>
    <w:rsid w:val="00BC72AF"/>
    <w:rsid w:val="00BD352F"/>
    <w:rsid w:val="00BD468D"/>
    <w:rsid w:val="00BD53DC"/>
    <w:rsid w:val="00BE72C3"/>
    <w:rsid w:val="00BF14A4"/>
    <w:rsid w:val="00BF5323"/>
    <w:rsid w:val="00BF7B85"/>
    <w:rsid w:val="00C0012B"/>
    <w:rsid w:val="00C012BC"/>
    <w:rsid w:val="00C03663"/>
    <w:rsid w:val="00C03A9C"/>
    <w:rsid w:val="00C10C1E"/>
    <w:rsid w:val="00C12396"/>
    <w:rsid w:val="00C12C39"/>
    <w:rsid w:val="00C17A51"/>
    <w:rsid w:val="00C2109E"/>
    <w:rsid w:val="00C24A31"/>
    <w:rsid w:val="00C25583"/>
    <w:rsid w:val="00C32384"/>
    <w:rsid w:val="00C336C1"/>
    <w:rsid w:val="00C42C08"/>
    <w:rsid w:val="00C44339"/>
    <w:rsid w:val="00C4584C"/>
    <w:rsid w:val="00C521BA"/>
    <w:rsid w:val="00C555CB"/>
    <w:rsid w:val="00C62F01"/>
    <w:rsid w:val="00C715A0"/>
    <w:rsid w:val="00C72BA5"/>
    <w:rsid w:val="00C73155"/>
    <w:rsid w:val="00C77548"/>
    <w:rsid w:val="00C9307A"/>
    <w:rsid w:val="00CA1DC1"/>
    <w:rsid w:val="00CA4482"/>
    <w:rsid w:val="00CA52ED"/>
    <w:rsid w:val="00CA5D9D"/>
    <w:rsid w:val="00CA73BC"/>
    <w:rsid w:val="00CB1734"/>
    <w:rsid w:val="00CB7A98"/>
    <w:rsid w:val="00CB7C66"/>
    <w:rsid w:val="00CC1DC9"/>
    <w:rsid w:val="00CC1E89"/>
    <w:rsid w:val="00CC2D12"/>
    <w:rsid w:val="00CC3C25"/>
    <w:rsid w:val="00CF2DED"/>
    <w:rsid w:val="00CF663A"/>
    <w:rsid w:val="00D01E2A"/>
    <w:rsid w:val="00D07287"/>
    <w:rsid w:val="00D15573"/>
    <w:rsid w:val="00D168FE"/>
    <w:rsid w:val="00D2115D"/>
    <w:rsid w:val="00D21E80"/>
    <w:rsid w:val="00D25E45"/>
    <w:rsid w:val="00D306B9"/>
    <w:rsid w:val="00D31839"/>
    <w:rsid w:val="00D328D5"/>
    <w:rsid w:val="00D40154"/>
    <w:rsid w:val="00D45F82"/>
    <w:rsid w:val="00D510E6"/>
    <w:rsid w:val="00D520DD"/>
    <w:rsid w:val="00D534A6"/>
    <w:rsid w:val="00D53F00"/>
    <w:rsid w:val="00D57F1D"/>
    <w:rsid w:val="00D61874"/>
    <w:rsid w:val="00D705BD"/>
    <w:rsid w:val="00D73D88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04"/>
    <w:rsid w:val="00DC10AA"/>
    <w:rsid w:val="00DC6E89"/>
    <w:rsid w:val="00DD2D27"/>
    <w:rsid w:val="00DD3769"/>
    <w:rsid w:val="00DD3A7F"/>
    <w:rsid w:val="00DF0FB8"/>
    <w:rsid w:val="00DF10D6"/>
    <w:rsid w:val="00DF6028"/>
    <w:rsid w:val="00E02748"/>
    <w:rsid w:val="00E100B2"/>
    <w:rsid w:val="00E11359"/>
    <w:rsid w:val="00E25D31"/>
    <w:rsid w:val="00E26D11"/>
    <w:rsid w:val="00E270F4"/>
    <w:rsid w:val="00E27412"/>
    <w:rsid w:val="00E30952"/>
    <w:rsid w:val="00E31437"/>
    <w:rsid w:val="00E31D47"/>
    <w:rsid w:val="00E32EDF"/>
    <w:rsid w:val="00E33C8F"/>
    <w:rsid w:val="00E40353"/>
    <w:rsid w:val="00E448D6"/>
    <w:rsid w:val="00E46F22"/>
    <w:rsid w:val="00E514F6"/>
    <w:rsid w:val="00E54D0F"/>
    <w:rsid w:val="00E552C5"/>
    <w:rsid w:val="00E63F94"/>
    <w:rsid w:val="00E67339"/>
    <w:rsid w:val="00E765C8"/>
    <w:rsid w:val="00E80182"/>
    <w:rsid w:val="00E8030C"/>
    <w:rsid w:val="00E81078"/>
    <w:rsid w:val="00E81238"/>
    <w:rsid w:val="00E8187A"/>
    <w:rsid w:val="00E832A9"/>
    <w:rsid w:val="00E836FF"/>
    <w:rsid w:val="00E90153"/>
    <w:rsid w:val="00E907E2"/>
    <w:rsid w:val="00E92105"/>
    <w:rsid w:val="00E96502"/>
    <w:rsid w:val="00EA04F2"/>
    <w:rsid w:val="00EA2BBE"/>
    <w:rsid w:val="00EA6841"/>
    <w:rsid w:val="00EA73C9"/>
    <w:rsid w:val="00EC745F"/>
    <w:rsid w:val="00ED47FE"/>
    <w:rsid w:val="00ED625D"/>
    <w:rsid w:val="00ED724B"/>
    <w:rsid w:val="00EE0BA7"/>
    <w:rsid w:val="00EE205D"/>
    <w:rsid w:val="00EE4B4E"/>
    <w:rsid w:val="00EE7437"/>
    <w:rsid w:val="00EE77F1"/>
    <w:rsid w:val="00EF5347"/>
    <w:rsid w:val="00F01499"/>
    <w:rsid w:val="00F01839"/>
    <w:rsid w:val="00F03416"/>
    <w:rsid w:val="00F03EF2"/>
    <w:rsid w:val="00F1011A"/>
    <w:rsid w:val="00F10D96"/>
    <w:rsid w:val="00F10FB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1A5B"/>
    <w:rsid w:val="00F42453"/>
    <w:rsid w:val="00F439DF"/>
    <w:rsid w:val="00F4462A"/>
    <w:rsid w:val="00F50EF1"/>
    <w:rsid w:val="00F51FCC"/>
    <w:rsid w:val="00F5216E"/>
    <w:rsid w:val="00F5369D"/>
    <w:rsid w:val="00F56491"/>
    <w:rsid w:val="00F564D5"/>
    <w:rsid w:val="00F60AB0"/>
    <w:rsid w:val="00F677F6"/>
    <w:rsid w:val="00F74376"/>
    <w:rsid w:val="00F75961"/>
    <w:rsid w:val="00F76280"/>
    <w:rsid w:val="00F76DA7"/>
    <w:rsid w:val="00F83B6E"/>
    <w:rsid w:val="00F91D6D"/>
    <w:rsid w:val="00F95B5B"/>
    <w:rsid w:val="00FA16FE"/>
    <w:rsid w:val="00FA7F1C"/>
    <w:rsid w:val="00FD428E"/>
    <w:rsid w:val="00FD42FC"/>
    <w:rsid w:val="00FD4BEA"/>
    <w:rsid w:val="00FE56F2"/>
    <w:rsid w:val="00FE56FA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17773F"/>
  <w15:chartTrackingRefBased/>
  <w15:docId w15:val="{10788B67-BE67-4364-9873-C7ECEBE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8">
    <w:name w:val="page number"/>
    <w:basedOn w:val="a0"/>
    <w:rsid w:val="003D5898"/>
  </w:style>
  <w:style w:type="paragraph" w:styleId="a9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a6">
    <w:name w:val="Верхний колонтитул Знак"/>
    <w:link w:val="a5"/>
    <w:rsid w:val="00872E0A"/>
    <w:rPr>
      <w:sz w:val="24"/>
      <w:szCs w:val="24"/>
    </w:rPr>
  </w:style>
  <w:style w:type="paragraph" w:styleId="3">
    <w:name w:val="Body Text Indent 3"/>
    <w:basedOn w:val="a"/>
    <w:link w:val="30"/>
    <w:rsid w:val="00D45F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45F82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9183-CC00-4F7F-B6F1-DD03702D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cp:lastModifiedBy>Земля</cp:lastModifiedBy>
  <cp:revision>2</cp:revision>
  <cp:lastPrinted>2022-12-05T01:44:00Z</cp:lastPrinted>
  <dcterms:created xsi:type="dcterms:W3CDTF">2022-12-07T01:21:00Z</dcterms:created>
  <dcterms:modified xsi:type="dcterms:W3CDTF">2022-12-07T01:21:00Z</dcterms:modified>
</cp:coreProperties>
</file>