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27B" w:rsidRPr="0058127B" w:rsidRDefault="0058127B" w:rsidP="005812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bookmarkStart w:id="0" w:name="_GoBack"/>
      <w:r w:rsidRPr="0058127B">
        <w:rPr>
          <w:color w:val="000000"/>
          <w:sz w:val="32"/>
          <w:szCs w:val="32"/>
        </w:rPr>
        <w:t xml:space="preserve">Постановлением Правительства Российской Федерации от 15.05.2020 № 683 внесены изменения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старше, утвержденные постановлением Правительства Российской Федерации от 01.04.2020 № 402, в целях минимизации риска заражения новым </w:t>
      </w:r>
      <w:proofErr w:type="spellStart"/>
      <w:r w:rsidRPr="0058127B">
        <w:rPr>
          <w:color w:val="000000"/>
          <w:sz w:val="32"/>
          <w:szCs w:val="32"/>
        </w:rPr>
        <w:t>коронавирусом</w:t>
      </w:r>
      <w:proofErr w:type="spellEnd"/>
      <w:r w:rsidRPr="0058127B">
        <w:rPr>
          <w:color w:val="000000"/>
          <w:sz w:val="32"/>
          <w:szCs w:val="32"/>
        </w:rPr>
        <w:t xml:space="preserve"> и недопущения распространения указанного вируса на территории Российской Федерации.</w:t>
      </w:r>
    </w:p>
    <w:p w:rsidR="0058127B" w:rsidRPr="0058127B" w:rsidRDefault="0058127B" w:rsidP="005812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8127B">
        <w:rPr>
          <w:color w:val="000000"/>
          <w:sz w:val="32"/>
          <w:szCs w:val="32"/>
        </w:rPr>
        <w:t>Согласно принятым поправкам выдача (формирование) электронных листков нетрудоспособности работающим застрахованным лицам в возрасте 65 лет и старше дополнительно будет осуществлена единовременно на 18 календарных дней с 12 по 29 мая 2020 года.</w:t>
      </w:r>
    </w:p>
    <w:p w:rsidR="0058127B" w:rsidRPr="0058127B" w:rsidRDefault="0058127B" w:rsidP="005812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8127B">
        <w:rPr>
          <w:color w:val="000000"/>
          <w:sz w:val="32"/>
          <w:szCs w:val="32"/>
        </w:rPr>
        <w:t>В указанных целях работодателю (страхователю) необходимо проинформировать своих работников, достигших по состоянию на 12 мая 2020 года возраста 65 лет (дата рождения 12 мая 1955 года и ранее), что на период изоляции (с 12 мая по 29 мая 2020 года) им будет оформлен электронный листок нетрудоспособности в связи с карантином без посещения медицинской организации, а также направить в региональное отделение (филиал регионального отделения) Фонда социального страхования Российской Федерации по месту регистрации страхователя электронный реестр сведений, необходимых для назначения и выплаты пособий по временной нетрудоспособности.</w:t>
      </w:r>
    </w:p>
    <w:p w:rsidR="0058127B" w:rsidRPr="0058127B" w:rsidRDefault="0058127B" w:rsidP="005812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8127B">
        <w:rPr>
          <w:color w:val="000000"/>
          <w:sz w:val="32"/>
          <w:szCs w:val="32"/>
        </w:rPr>
        <w:t>В свою очередь, работающим (застрахованным) лицам возраста 65 лет и старше следует сообщить работодателю способом, исключающим личное присутствие, о намерении получить электронный больничный лист на период нахождения на карантине с 12 мая по 29 мая 2020 года.</w:t>
      </w:r>
    </w:p>
    <w:bookmarkEnd w:id="0"/>
    <w:p w:rsidR="00A4007B" w:rsidRDefault="00A4007B" w:rsidP="0058127B"/>
    <w:sectPr w:rsidR="00A4007B" w:rsidSect="0058127B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FF"/>
    <w:rsid w:val="0058127B"/>
    <w:rsid w:val="006420FF"/>
    <w:rsid w:val="00A4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81BEB-31FE-436F-AA26-3C8E3C5F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1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2</cp:revision>
  <dcterms:created xsi:type="dcterms:W3CDTF">2021-02-05T04:45:00Z</dcterms:created>
  <dcterms:modified xsi:type="dcterms:W3CDTF">2021-02-05T04:46:00Z</dcterms:modified>
</cp:coreProperties>
</file>