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757CA" w14:textId="771BCB93" w:rsidR="00FB1D3C" w:rsidRPr="00FB1D3C" w:rsidRDefault="00FB1D3C" w:rsidP="00FB1D3C">
      <w:pPr>
        <w:pStyle w:val="af3"/>
        <w:jc w:val="center"/>
        <w:rPr>
          <w:rFonts w:ascii="Times New Roman" w:hAnsi="Times New Roman" w:cs="Times New Roman"/>
          <w:b/>
          <w:sz w:val="28"/>
          <w:szCs w:val="24"/>
          <w:highlight w:val="yellow"/>
        </w:rPr>
      </w:pPr>
      <w:r w:rsidRPr="00FB1D3C">
        <w:rPr>
          <w:rFonts w:ascii="Times New Roman" w:hAnsi="Times New Roman" w:cs="Times New Roman"/>
          <w:noProof/>
        </w:rPr>
        <mc:AlternateContent>
          <mc:Choice Requires="wps">
            <w:drawing>
              <wp:anchor distT="0" distB="0" distL="4294967294" distR="4294967294" simplePos="0" relativeHeight="251663872" behindDoc="0" locked="0" layoutInCell="0" allowOverlap="1" wp14:anchorId="2F88032F" wp14:editId="3C6483A9">
                <wp:simplePos x="0" y="0"/>
                <wp:positionH relativeFrom="page">
                  <wp:posOffset>1004569</wp:posOffset>
                </wp:positionH>
                <wp:positionV relativeFrom="page">
                  <wp:posOffset>285750</wp:posOffset>
                </wp:positionV>
                <wp:extent cx="0" cy="10083800"/>
                <wp:effectExtent l="19050" t="0" r="19050" b="317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0F762" id="Прямая соединительная линия 26" o:spid="_x0000_s1026" style="position:absolute;z-index:251663872;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79.1pt,22.5pt" to="79.1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1iTwIAAFwEAAAOAAAAZHJzL2Uyb0RvYy54bWysVM1uEzEQviPxDpbv6e6mIaS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" o:allowincell="f" strokeweight="3pt">
                <w10:wrap anchorx="page" anchory="page"/>
              </v:line>
            </w:pict>
          </mc:Fallback>
        </mc:AlternateContent>
      </w:r>
      <w:r w:rsidRPr="00FB1D3C">
        <w:rPr>
          <w:rFonts w:ascii="Times New Roman" w:hAnsi="Times New Roman" w:cs="Times New Roman"/>
          <w:noProof/>
        </w:rPr>
        <mc:AlternateContent>
          <mc:Choice Requires="wps">
            <w:drawing>
              <wp:anchor distT="4294967294" distB="4294967294" distL="0" distR="0" simplePos="0" relativeHeight="251664896" behindDoc="0" locked="0" layoutInCell="0" allowOverlap="1" wp14:anchorId="0FEEF7CC" wp14:editId="62984649">
                <wp:simplePos x="0" y="0"/>
                <wp:positionH relativeFrom="page">
                  <wp:posOffset>1004570</wp:posOffset>
                </wp:positionH>
                <wp:positionV relativeFrom="page">
                  <wp:posOffset>302259</wp:posOffset>
                </wp:positionV>
                <wp:extent cx="6252210" cy="0"/>
                <wp:effectExtent l="0" t="19050" r="3429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2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2A32A" id="Прямая соединительная линия 27" o:spid="_x0000_s1026" style="position:absolute;z-index:251664896;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79.1pt,23.8pt" to="571.4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" o:allowincell="f" strokeweight="3pt">
                <w10:wrap anchorx="page" anchory="page"/>
              </v:line>
            </w:pict>
          </mc:Fallback>
        </mc:AlternateContent>
      </w:r>
      <w:r w:rsidRPr="00FB1D3C">
        <w:rPr>
          <w:rFonts w:ascii="Times New Roman" w:hAnsi="Times New Roman" w:cs="Times New Roman"/>
          <w:noProof/>
        </w:rPr>
        <w:drawing>
          <wp:anchor distT="114300" distB="114300" distL="114300" distR="114300" simplePos="0" relativeHeight="251672064" behindDoc="0" locked="0" layoutInCell="1" allowOverlap="1" wp14:anchorId="5DA4F8CB" wp14:editId="10581443">
            <wp:simplePos x="0" y="0"/>
            <wp:positionH relativeFrom="column">
              <wp:posOffset>2138680</wp:posOffset>
            </wp:positionH>
            <wp:positionV relativeFrom="paragraph">
              <wp:posOffset>690880</wp:posOffset>
            </wp:positionV>
            <wp:extent cx="1943100" cy="134747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b="8417"/>
                    <a:stretch>
                      <a:fillRect/>
                    </a:stretch>
                  </pic:blipFill>
                  <pic:spPr bwMode="auto">
                    <a:xfrm>
                      <a:off x="0" y="0"/>
                      <a:ext cx="1943100" cy="1347470"/>
                    </a:xfrm>
                    <a:prstGeom prst="rect">
                      <a:avLst/>
                    </a:prstGeom>
                    <a:noFill/>
                  </pic:spPr>
                </pic:pic>
              </a:graphicData>
            </a:graphic>
            <wp14:sizeRelH relativeFrom="page">
              <wp14:pctWidth>0</wp14:pctWidth>
            </wp14:sizeRelH>
            <wp14:sizeRelV relativeFrom="page">
              <wp14:pctHeight>0</wp14:pctHeight>
            </wp14:sizeRelV>
          </wp:anchor>
        </w:drawing>
      </w:r>
    </w:p>
    <w:p w14:paraId="2BAF9C7A" w14:textId="77777777" w:rsidR="00FB1D3C" w:rsidRPr="00FB1D3C" w:rsidRDefault="00FB1D3C" w:rsidP="00FB1D3C">
      <w:pPr>
        <w:pStyle w:val="af3"/>
        <w:jc w:val="center"/>
        <w:rPr>
          <w:rFonts w:ascii="Times New Roman" w:hAnsi="Times New Roman" w:cs="Times New Roman"/>
          <w:b/>
          <w:sz w:val="28"/>
          <w:szCs w:val="24"/>
          <w:highlight w:val="yellow"/>
        </w:rPr>
      </w:pPr>
    </w:p>
    <w:p w14:paraId="0B12C1BA" w14:textId="77777777" w:rsidR="00FB1D3C" w:rsidRPr="00FB1D3C" w:rsidRDefault="00FB1D3C" w:rsidP="00FB1D3C">
      <w:pPr>
        <w:pStyle w:val="af3"/>
        <w:jc w:val="center"/>
        <w:rPr>
          <w:rFonts w:ascii="Times New Roman" w:hAnsi="Times New Roman" w:cs="Times New Roman"/>
          <w:b/>
          <w:sz w:val="28"/>
          <w:szCs w:val="24"/>
          <w:highlight w:val="yellow"/>
        </w:rPr>
      </w:pPr>
    </w:p>
    <w:p w14:paraId="699EA208" w14:textId="77777777" w:rsidR="00FB1D3C" w:rsidRPr="00FB1D3C" w:rsidRDefault="00FB1D3C" w:rsidP="00FB1D3C">
      <w:pPr>
        <w:pStyle w:val="af3"/>
        <w:jc w:val="center"/>
        <w:rPr>
          <w:rFonts w:ascii="Times New Roman" w:hAnsi="Times New Roman" w:cs="Times New Roman"/>
          <w:b/>
          <w:sz w:val="28"/>
          <w:szCs w:val="24"/>
          <w:highlight w:val="yellow"/>
        </w:rPr>
      </w:pPr>
    </w:p>
    <w:p w14:paraId="05BB0638" w14:textId="1A74B8D6" w:rsidR="00FB1D3C" w:rsidRPr="00FB1D3C" w:rsidRDefault="00FB1D3C" w:rsidP="00FB1D3C">
      <w:pPr>
        <w:pStyle w:val="af3"/>
        <w:rPr>
          <w:rFonts w:ascii="Times New Roman" w:eastAsia="Courier New" w:hAnsi="Times New Roman" w:cs="Times New Roman"/>
          <w:sz w:val="28"/>
          <w:szCs w:val="28"/>
          <w:highlight w:val="yellow"/>
        </w:rPr>
      </w:pPr>
      <w:r w:rsidRPr="00FB1D3C">
        <w:rPr>
          <w:rFonts w:ascii="Times New Roman" w:hAnsi="Times New Roman" w:cs="Times New Roman"/>
          <w:noProof/>
        </w:rPr>
        <mc:AlternateContent>
          <mc:Choice Requires="wps">
            <w:drawing>
              <wp:anchor distT="0" distB="0" distL="4294967294" distR="4294967294" simplePos="0" relativeHeight="251666944" behindDoc="0" locked="0" layoutInCell="0" allowOverlap="1" wp14:anchorId="1CE9599E" wp14:editId="70B2E7D5">
                <wp:simplePos x="0" y="0"/>
                <wp:positionH relativeFrom="page">
                  <wp:posOffset>7237729</wp:posOffset>
                </wp:positionH>
                <wp:positionV relativeFrom="page">
                  <wp:posOffset>304800</wp:posOffset>
                </wp:positionV>
                <wp:extent cx="0" cy="10083800"/>
                <wp:effectExtent l="19050" t="0" r="19050" b="317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E2F62" id="Прямая соединительная линия 23" o:spid="_x0000_s1026" style="position:absolute;z-index:251666944;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Hxd7dE8CAABcBAAADgAAAAAAAAAAAAAAAAAuAgAAZHJzL2Uyb0RvYy54bWxQSwECLQAUAAYACAAA&#10;ACEAf7YdttwAAAANAQAADwAAAAAAAAAAAAAAAACpBAAAZHJzL2Rvd25yZXYueG1sUEsFBgAAAAAE&#10;AAQA8wAAALIFAAAAAA==&#10;" o:allowincell="f" strokeweight="3pt">
                <w10:wrap anchorx="page" anchory="page"/>
              </v:line>
            </w:pict>
          </mc:Fallback>
        </mc:AlternateContent>
      </w:r>
      <w:r w:rsidRPr="00FB1D3C">
        <w:rPr>
          <w:rFonts w:ascii="Times New Roman" w:eastAsia="Courier New" w:hAnsi="Times New Roman" w:cs="Times New Roman"/>
          <w:sz w:val="28"/>
          <w:szCs w:val="28"/>
          <w:highlight w:val="yellow"/>
        </w:rPr>
        <w:t xml:space="preserve"> </w:t>
      </w:r>
    </w:p>
    <w:p w14:paraId="72EA48BD" w14:textId="77777777" w:rsidR="00FB1D3C" w:rsidRPr="00FB1D3C" w:rsidRDefault="00FB1D3C" w:rsidP="00FB1D3C">
      <w:pPr>
        <w:ind w:right="284"/>
        <w:jc w:val="center"/>
        <w:rPr>
          <w:rFonts w:eastAsia="Courier New"/>
          <w:sz w:val="28"/>
          <w:szCs w:val="28"/>
          <w:highlight w:val="yellow"/>
        </w:rPr>
      </w:pPr>
    </w:p>
    <w:p w14:paraId="20F575EB" w14:textId="77777777" w:rsidR="00FB1D3C" w:rsidRPr="00FB1D3C" w:rsidRDefault="00FB1D3C" w:rsidP="00FB1D3C">
      <w:pPr>
        <w:ind w:right="284"/>
        <w:jc w:val="center"/>
        <w:rPr>
          <w:rFonts w:eastAsia="Courier New"/>
          <w:sz w:val="28"/>
          <w:szCs w:val="28"/>
          <w:highlight w:val="yellow"/>
        </w:rPr>
      </w:pPr>
    </w:p>
    <w:p w14:paraId="03B98A92" w14:textId="77777777" w:rsidR="00FB1D3C" w:rsidRPr="00FB1D3C" w:rsidRDefault="00FB1D3C" w:rsidP="00FB1D3C">
      <w:pPr>
        <w:ind w:right="284"/>
        <w:jc w:val="center"/>
        <w:rPr>
          <w:rFonts w:eastAsia="Courier New"/>
          <w:b/>
          <w:bCs/>
          <w:sz w:val="36"/>
          <w:szCs w:val="36"/>
          <w:highlight w:val="yellow"/>
        </w:rPr>
      </w:pPr>
    </w:p>
    <w:p w14:paraId="0005C07C" w14:textId="77777777" w:rsidR="00FB1D3C" w:rsidRPr="00FB1D3C" w:rsidRDefault="00FB1D3C" w:rsidP="00FB1D3C">
      <w:pPr>
        <w:ind w:right="284"/>
        <w:jc w:val="center"/>
        <w:rPr>
          <w:rFonts w:eastAsia="Courier New"/>
          <w:b/>
          <w:bCs/>
          <w:sz w:val="36"/>
          <w:szCs w:val="36"/>
          <w:highlight w:val="yellow"/>
        </w:rPr>
      </w:pPr>
    </w:p>
    <w:p w14:paraId="77B6066C" w14:textId="77777777" w:rsidR="00FB1D3C" w:rsidRPr="00FB1D3C" w:rsidRDefault="00FB1D3C" w:rsidP="00FB1D3C">
      <w:pPr>
        <w:ind w:right="284"/>
        <w:jc w:val="center"/>
        <w:rPr>
          <w:rFonts w:eastAsia="Courier New"/>
          <w:b/>
          <w:bCs/>
          <w:sz w:val="36"/>
          <w:szCs w:val="36"/>
          <w:highlight w:val="yellow"/>
        </w:rPr>
      </w:pPr>
    </w:p>
    <w:p w14:paraId="1D2151FA" w14:textId="77777777" w:rsidR="00FB1D3C" w:rsidRPr="00FB1D3C" w:rsidRDefault="00FB1D3C" w:rsidP="00FB1D3C">
      <w:pPr>
        <w:ind w:right="284"/>
        <w:jc w:val="center"/>
        <w:rPr>
          <w:rFonts w:eastAsia="Courier New"/>
          <w:b/>
          <w:bCs/>
          <w:sz w:val="36"/>
          <w:szCs w:val="36"/>
          <w:highlight w:val="yellow"/>
        </w:rPr>
      </w:pPr>
    </w:p>
    <w:p w14:paraId="2252A516" w14:textId="77777777" w:rsidR="00FB1D3C" w:rsidRPr="00FB1D3C" w:rsidRDefault="00FB1D3C" w:rsidP="00FB1D3C">
      <w:pPr>
        <w:ind w:right="284"/>
        <w:jc w:val="center"/>
        <w:rPr>
          <w:rFonts w:eastAsia="Courier New"/>
          <w:b/>
          <w:bCs/>
          <w:sz w:val="36"/>
          <w:szCs w:val="36"/>
          <w:highlight w:val="yellow"/>
        </w:rPr>
      </w:pPr>
    </w:p>
    <w:p w14:paraId="5793F87C" w14:textId="77777777" w:rsidR="00FB1D3C" w:rsidRPr="00FB1D3C" w:rsidRDefault="00FB1D3C" w:rsidP="00FB1D3C">
      <w:pPr>
        <w:ind w:right="284"/>
        <w:jc w:val="center"/>
        <w:rPr>
          <w:rFonts w:eastAsia="Courier New"/>
          <w:b/>
          <w:bCs/>
          <w:sz w:val="36"/>
          <w:szCs w:val="36"/>
          <w:highlight w:val="yellow"/>
        </w:rPr>
      </w:pPr>
    </w:p>
    <w:p w14:paraId="62B08F6D" w14:textId="77777777" w:rsidR="00FB1D3C" w:rsidRPr="00FB1D3C" w:rsidRDefault="00FB1D3C" w:rsidP="00FB1D3C">
      <w:pPr>
        <w:ind w:right="284"/>
        <w:jc w:val="center"/>
        <w:rPr>
          <w:rFonts w:eastAsia="Courier New"/>
          <w:b/>
          <w:bCs/>
          <w:sz w:val="36"/>
          <w:szCs w:val="36"/>
          <w:highlight w:val="yellow"/>
        </w:rPr>
      </w:pPr>
    </w:p>
    <w:p w14:paraId="2A7B3565" w14:textId="77777777" w:rsidR="00FB1D3C" w:rsidRPr="00FB1D3C" w:rsidRDefault="00FB1D3C" w:rsidP="00FB1D3C">
      <w:pPr>
        <w:ind w:right="284"/>
        <w:jc w:val="center"/>
        <w:rPr>
          <w:rFonts w:eastAsia="Courier New"/>
          <w:b/>
          <w:bCs/>
          <w:sz w:val="36"/>
          <w:szCs w:val="36"/>
          <w:highlight w:val="yellow"/>
        </w:rPr>
      </w:pPr>
    </w:p>
    <w:p w14:paraId="53BC33A4" w14:textId="77777777" w:rsidR="00FB1D3C" w:rsidRPr="00FB1D3C" w:rsidRDefault="00FB1D3C" w:rsidP="00FB1D3C">
      <w:pPr>
        <w:jc w:val="center"/>
        <w:rPr>
          <w:rFonts w:eastAsia="Courier New"/>
          <w:b/>
          <w:bCs/>
          <w:sz w:val="36"/>
          <w:szCs w:val="36"/>
        </w:rPr>
      </w:pPr>
      <w:r w:rsidRPr="00FB1D3C">
        <w:rPr>
          <w:rFonts w:eastAsia="Courier New"/>
          <w:b/>
          <w:bCs/>
          <w:sz w:val="36"/>
          <w:szCs w:val="36"/>
        </w:rPr>
        <w:t>ГЕНЕРАЛЬНЫЙ ПЛАН</w:t>
      </w:r>
    </w:p>
    <w:p w14:paraId="7615ED25" w14:textId="77777777" w:rsidR="00FB1D3C" w:rsidRPr="00FB1D3C" w:rsidRDefault="00FB1D3C" w:rsidP="00FB1D3C">
      <w:pPr>
        <w:jc w:val="center"/>
        <w:rPr>
          <w:rFonts w:eastAsia="Courier New"/>
          <w:b/>
          <w:bCs/>
          <w:sz w:val="36"/>
          <w:szCs w:val="36"/>
        </w:rPr>
      </w:pPr>
      <w:r w:rsidRPr="00FB1D3C">
        <w:rPr>
          <w:rFonts w:eastAsia="Courier New"/>
          <w:b/>
          <w:bCs/>
          <w:sz w:val="36"/>
          <w:szCs w:val="36"/>
        </w:rPr>
        <w:t>КАТАНДИНСКОГО СЕЛЬСКОГО ПОСЕЛЕНИЯ</w:t>
      </w:r>
    </w:p>
    <w:p w14:paraId="4237AB16" w14:textId="77777777" w:rsidR="00FB1D3C" w:rsidRPr="00FB1D3C" w:rsidRDefault="00FB1D3C" w:rsidP="00FB1D3C">
      <w:pPr>
        <w:jc w:val="center"/>
        <w:rPr>
          <w:rFonts w:eastAsia="Courier New"/>
          <w:b/>
          <w:bCs/>
          <w:sz w:val="36"/>
          <w:szCs w:val="36"/>
        </w:rPr>
      </w:pPr>
      <w:r w:rsidRPr="00FB1D3C">
        <w:rPr>
          <w:rFonts w:eastAsia="Courier New"/>
          <w:b/>
          <w:bCs/>
          <w:sz w:val="36"/>
          <w:szCs w:val="36"/>
        </w:rPr>
        <w:t>УСТЬ-КОКСИНСКОГО РАЙОНА</w:t>
      </w:r>
    </w:p>
    <w:p w14:paraId="6CAB5490" w14:textId="77777777" w:rsidR="00FB1D3C" w:rsidRPr="00FB1D3C" w:rsidRDefault="00FB1D3C" w:rsidP="00FB1D3C">
      <w:pPr>
        <w:jc w:val="center"/>
        <w:rPr>
          <w:rFonts w:eastAsia="Courier New"/>
          <w:bCs/>
          <w:sz w:val="28"/>
          <w:szCs w:val="28"/>
          <w:highlight w:val="yellow"/>
        </w:rPr>
      </w:pPr>
      <w:r w:rsidRPr="00FB1D3C">
        <w:rPr>
          <w:rFonts w:eastAsia="Courier New"/>
          <w:b/>
          <w:bCs/>
          <w:sz w:val="36"/>
          <w:szCs w:val="36"/>
        </w:rPr>
        <w:t>РЕСПУБЛИКИ АЛТАЙ</w:t>
      </w:r>
    </w:p>
    <w:p w14:paraId="03D815E5" w14:textId="77777777" w:rsidR="00FB1D3C" w:rsidRPr="00FB1D3C" w:rsidRDefault="00FB1D3C" w:rsidP="00FB1D3C">
      <w:pPr>
        <w:rPr>
          <w:rFonts w:eastAsia="Courier New"/>
          <w:bCs/>
          <w:sz w:val="28"/>
          <w:szCs w:val="28"/>
          <w:highlight w:val="yellow"/>
        </w:rPr>
      </w:pPr>
    </w:p>
    <w:p w14:paraId="13CCB628" w14:textId="77777777" w:rsidR="00FB1D3C" w:rsidRPr="00FB1D3C" w:rsidRDefault="00FB1D3C" w:rsidP="00FB1D3C">
      <w:pPr>
        <w:rPr>
          <w:rFonts w:eastAsia="Courier New"/>
          <w:bCs/>
          <w:sz w:val="28"/>
          <w:szCs w:val="28"/>
          <w:highlight w:val="yellow"/>
        </w:rPr>
      </w:pPr>
    </w:p>
    <w:p w14:paraId="2F74C658" w14:textId="77777777" w:rsidR="00FB1D3C" w:rsidRPr="00FB1D3C" w:rsidRDefault="00FB1D3C" w:rsidP="00FB1D3C">
      <w:pPr>
        <w:rPr>
          <w:rFonts w:eastAsia="Courier New"/>
          <w:bCs/>
          <w:sz w:val="28"/>
          <w:szCs w:val="28"/>
          <w:highlight w:val="yellow"/>
        </w:rPr>
      </w:pPr>
    </w:p>
    <w:p w14:paraId="2DE9DF15" w14:textId="77777777" w:rsidR="00FB1D3C" w:rsidRPr="00FB1D3C" w:rsidRDefault="00FB1D3C" w:rsidP="00FB1D3C">
      <w:pPr>
        <w:rPr>
          <w:rFonts w:eastAsia="Courier New"/>
          <w:bCs/>
          <w:sz w:val="28"/>
          <w:szCs w:val="28"/>
          <w:highlight w:val="yellow"/>
        </w:rPr>
      </w:pPr>
    </w:p>
    <w:p w14:paraId="001FFC8E" w14:textId="77777777" w:rsidR="00FB1D3C" w:rsidRPr="00FB1D3C" w:rsidRDefault="00FB1D3C" w:rsidP="00FB1D3C">
      <w:pPr>
        <w:rPr>
          <w:rFonts w:eastAsia="Courier New"/>
          <w:bCs/>
          <w:sz w:val="28"/>
          <w:szCs w:val="28"/>
          <w:highlight w:val="yellow"/>
        </w:rPr>
      </w:pPr>
    </w:p>
    <w:p w14:paraId="6628717B" w14:textId="77777777" w:rsidR="00FB1D3C" w:rsidRPr="00FB1D3C" w:rsidRDefault="00FB1D3C" w:rsidP="00FB1D3C">
      <w:pPr>
        <w:rPr>
          <w:rFonts w:eastAsia="Courier New"/>
          <w:bCs/>
          <w:sz w:val="28"/>
          <w:szCs w:val="28"/>
          <w:highlight w:val="yellow"/>
        </w:rPr>
      </w:pPr>
    </w:p>
    <w:p w14:paraId="389667BC" w14:textId="77777777" w:rsidR="00FB1D3C" w:rsidRPr="00FB1D3C" w:rsidRDefault="00FB1D3C" w:rsidP="00FB1D3C">
      <w:pPr>
        <w:rPr>
          <w:rFonts w:eastAsia="Courier New"/>
          <w:bCs/>
          <w:sz w:val="28"/>
          <w:szCs w:val="28"/>
          <w:highlight w:val="yellow"/>
        </w:rPr>
      </w:pPr>
    </w:p>
    <w:p w14:paraId="7D16564F" w14:textId="77777777" w:rsidR="00FB1D3C" w:rsidRPr="00FB1D3C" w:rsidRDefault="00FB1D3C" w:rsidP="00FB1D3C">
      <w:pPr>
        <w:rPr>
          <w:rFonts w:eastAsia="Courier New"/>
          <w:bCs/>
          <w:sz w:val="28"/>
          <w:szCs w:val="28"/>
          <w:highlight w:val="yellow"/>
        </w:rPr>
      </w:pPr>
    </w:p>
    <w:p w14:paraId="5CFA0BAF" w14:textId="77777777" w:rsidR="00FB1D3C" w:rsidRPr="00FB1D3C" w:rsidRDefault="00FB1D3C" w:rsidP="00FB1D3C">
      <w:pPr>
        <w:rPr>
          <w:rFonts w:eastAsia="Courier New"/>
          <w:bCs/>
          <w:sz w:val="28"/>
          <w:szCs w:val="28"/>
          <w:highlight w:val="yellow"/>
        </w:rPr>
      </w:pPr>
    </w:p>
    <w:p w14:paraId="7F9F237E" w14:textId="77777777" w:rsidR="00FB1D3C" w:rsidRPr="00FB1D3C" w:rsidRDefault="00FB1D3C" w:rsidP="00FB1D3C">
      <w:pPr>
        <w:jc w:val="right"/>
        <w:rPr>
          <w:sz w:val="20"/>
          <w:szCs w:val="20"/>
          <w:highlight w:val="yellow"/>
        </w:rPr>
      </w:pPr>
    </w:p>
    <w:p w14:paraId="1721A0B2" w14:textId="77777777" w:rsidR="00FB1D3C" w:rsidRPr="00FB1D3C" w:rsidRDefault="00FB1D3C" w:rsidP="00FB1D3C">
      <w:pPr>
        <w:jc w:val="right"/>
        <w:rPr>
          <w:sz w:val="20"/>
          <w:szCs w:val="20"/>
          <w:highlight w:val="yellow"/>
        </w:rPr>
      </w:pPr>
    </w:p>
    <w:p w14:paraId="001E9353" w14:textId="77777777" w:rsidR="00FB1D3C" w:rsidRPr="00FB1D3C" w:rsidRDefault="00FB1D3C" w:rsidP="00FB1D3C">
      <w:pPr>
        <w:jc w:val="right"/>
        <w:rPr>
          <w:sz w:val="20"/>
          <w:szCs w:val="20"/>
          <w:highlight w:val="yellow"/>
        </w:rPr>
      </w:pPr>
    </w:p>
    <w:p w14:paraId="300695A5" w14:textId="77777777" w:rsidR="00FB1D3C" w:rsidRPr="00FB1D3C" w:rsidRDefault="00FB1D3C" w:rsidP="00FB1D3C">
      <w:pPr>
        <w:jc w:val="right"/>
        <w:rPr>
          <w:sz w:val="20"/>
          <w:szCs w:val="20"/>
          <w:highlight w:val="yellow"/>
        </w:rPr>
      </w:pPr>
    </w:p>
    <w:p w14:paraId="07A7A128" w14:textId="77777777" w:rsidR="00FB1D3C" w:rsidRPr="00FB1D3C" w:rsidRDefault="00FB1D3C" w:rsidP="00FB1D3C">
      <w:pPr>
        <w:jc w:val="right"/>
        <w:rPr>
          <w:sz w:val="20"/>
          <w:szCs w:val="20"/>
          <w:highlight w:val="yellow"/>
        </w:rPr>
      </w:pPr>
    </w:p>
    <w:p w14:paraId="44DE1E99" w14:textId="77777777" w:rsidR="00FB1D3C" w:rsidRPr="00FB1D3C" w:rsidRDefault="00FB1D3C" w:rsidP="00FB1D3C">
      <w:pPr>
        <w:jc w:val="right"/>
        <w:rPr>
          <w:sz w:val="20"/>
          <w:szCs w:val="20"/>
          <w:highlight w:val="yellow"/>
        </w:rPr>
      </w:pPr>
    </w:p>
    <w:p w14:paraId="1848ADB9" w14:textId="77777777" w:rsidR="00FB1D3C" w:rsidRPr="00FB1D3C" w:rsidRDefault="00FB1D3C" w:rsidP="00FB1D3C">
      <w:pPr>
        <w:jc w:val="right"/>
        <w:rPr>
          <w:sz w:val="20"/>
          <w:szCs w:val="20"/>
          <w:highlight w:val="yellow"/>
        </w:rPr>
      </w:pPr>
    </w:p>
    <w:p w14:paraId="373D5964" w14:textId="77777777" w:rsidR="00FB1D3C" w:rsidRPr="00FB1D3C" w:rsidRDefault="00FB1D3C" w:rsidP="00FB1D3C">
      <w:pPr>
        <w:jc w:val="right"/>
        <w:rPr>
          <w:sz w:val="20"/>
          <w:szCs w:val="20"/>
          <w:highlight w:val="yellow"/>
        </w:rPr>
      </w:pPr>
    </w:p>
    <w:p w14:paraId="479B1A3C" w14:textId="77777777" w:rsidR="00FB1D3C" w:rsidRPr="00FB1D3C" w:rsidRDefault="00FB1D3C" w:rsidP="00FB1D3C">
      <w:pPr>
        <w:jc w:val="right"/>
        <w:rPr>
          <w:sz w:val="20"/>
          <w:szCs w:val="20"/>
          <w:highlight w:val="yellow"/>
        </w:rPr>
      </w:pPr>
    </w:p>
    <w:p w14:paraId="244A3F86" w14:textId="77777777" w:rsidR="00FB1D3C" w:rsidRPr="00FB1D3C" w:rsidRDefault="00FB1D3C" w:rsidP="00FB1D3C">
      <w:pPr>
        <w:jc w:val="right"/>
        <w:rPr>
          <w:sz w:val="20"/>
          <w:szCs w:val="20"/>
          <w:highlight w:val="yellow"/>
        </w:rPr>
      </w:pPr>
    </w:p>
    <w:p w14:paraId="4F73B558" w14:textId="77777777" w:rsidR="00FB1D3C" w:rsidRPr="00FB1D3C" w:rsidRDefault="00FB1D3C" w:rsidP="00FB1D3C">
      <w:pPr>
        <w:jc w:val="right"/>
        <w:rPr>
          <w:sz w:val="20"/>
          <w:szCs w:val="20"/>
          <w:highlight w:val="yellow"/>
        </w:rPr>
      </w:pPr>
    </w:p>
    <w:p w14:paraId="2500DD9E" w14:textId="77777777" w:rsidR="00FB1D3C" w:rsidRPr="00FB1D3C" w:rsidRDefault="00FB1D3C" w:rsidP="00FB1D3C">
      <w:pPr>
        <w:jc w:val="right"/>
        <w:rPr>
          <w:sz w:val="20"/>
          <w:szCs w:val="20"/>
          <w:highlight w:val="yellow"/>
        </w:rPr>
      </w:pPr>
    </w:p>
    <w:p w14:paraId="2D42B869" w14:textId="77777777" w:rsidR="00FB1D3C" w:rsidRPr="00FB1D3C" w:rsidRDefault="00FB1D3C" w:rsidP="00FB1D3C">
      <w:pPr>
        <w:jc w:val="right"/>
        <w:rPr>
          <w:sz w:val="20"/>
          <w:szCs w:val="20"/>
          <w:highlight w:val="yellow"/>
        </w:rPr>
      </w:pPr>
    </w:p>
    <w:p w14:paraId="73A96EF4" w14:textId="77777777" w:rsidR="00FB1D3C" w:rsidRPr="00FB1D3C" w:rsidRDefault="00FB1D3C" w:rsidP="00FB1D3C">
      <w:pPr>
        <w:jc w:val="right"/>
        <w:rPr>
          <w:sz w:val="20"/>
          <w:szCs w:val="20"/>
          <w:highlight w:val="yellow"/>
        </w:rPr>
      </w:pPr>
    </w:p>
    <w:p w14:paraId="46128C8A" w14:textId="669EE232" w:rsidR="00FB1D3C" w:rsidRPr="00FB1D3C" w:rsidRDefault="00FB1D3C" w:rsidP="00FB1D3C">
      <w:pPr>
        <w:jc w:val="center"/>
        <w:rPr>
          <w:rFonts w:eastAsia="Courier New"/>
          <w:b/>
          <w:sz w:val="28"/>
          <w:szCs w:val="28"/>
        </w:rPr>
      </w:pPr>
      <w:r w:rsidRPr="00FB1D3C">
        <w:rPr>
          <w:noProof/>
        </w:rPr>
        <mc:AlternateContent>
          <mc:Choice Requires="wps">
            <w:drawing>
              <wp:anchor distT="4294967294" distB="4294967294" distL="0" distR="0" simplePos="0" relativeHeight="251665920" behindDoc="0" locked="0" layoutInCell="0" allowOverlap="1" wp14:anchorId="3F1FBC05" wp14:editId="70D64195">
                <wp:simplePos x="0" y="0"/>
                <wp:positionH relativeFrom="page">
                  <wp:posOffset>1004570</wp:posOffset>
                </wp:positionH>
                <wp:positionV relativeFrom="page">
                  <wp:posOffset>10369549</wp:posOffset>
                </wp:positionV>
                <wp:extent cx="6252210" cy="0"/>
                <wp:effectExtent l="0" t="19050" r="3429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2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ED69E" id="Прямая соединительная линия 22" o:spid="_x0000_s1026" style="position:absolute;z-index:251665920;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79.1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" o:allowincell="f" strokeweight="3pt">
                <w10:wrap anchorx="page" anchory="page"/>
              </v:line>
            </w:pict>
          </mc:Fallback>
        </mc:AlternateContent>
      </w:r>
      <w:r w:rsidRPr="00FB1D3C">
        <w:rPr>
          <w:rFonts w:eastAsia="Courier New"/>
          <w:b/>
          <w:sz w:val="28"/>
          <w:szCs w:val="28"/>
        </w:rPr>
        <w:t>2024</w:t>
      </w:r>
    </w:p>
    <w:p w14:paraId="50A65463" w14:textId="77777777" w:rsidR="00FB1D3C" w:rsidRPr="00FB1D3C" w:rsidRDefault="00FB1D3C" w:rsidP="00FB1D3C">
      <w:pPr>
        <w:rPr>
          <w:rFonts w:eastAsia="Courier New"/>
          <w:b/>
          <w:sz w:val="28"/>
          <w:szCs w:val="28"/>
        </w:rPr>
        <w:sectPr w:rsidR="00FB1D3C" w:rsidRPr="00FB1D3C">
          <w:pgSz w:w="11906" w:h="16838"/>
          <w:pgMar w:top="567" w:right="567" w:bottom="851" w:left="1701" w:header="709" w:footer="709" w:gutter="0"/>
          <w:pgNumType w:start="2"/>
          <w:cols w:space="720"/>
        </w:sectPr>
      </w:pPr>
    </w:p>
    <w:p w14:paraId="18003408" w14:textId="0DD9B442" w:rsidR="00FB1D3C" w:rsidRPr="00FB1D3C" w:rsidRDefault="00FB1D3C" w:rsidP="00FB1D3C">
      <w:pPr>
        <w:jc w:val="center"/>
        <w:rPr>
          <w:highlight w:val="yellow"/>
        </w:rPr>
      </w:pPr>
      <w:r w:rsidRPr="00FB1D3C">
        <w:rPr>
          <w:noProof/>
        </w:rPr>
        <w:lastRenderedPageBreak/>
        <mc:AlternateContent>
          <mc:Choice Requires="wps">
            <w:drawing>
              <wp:anchor distT="4294967294" distB="4294967294" distL="0" distR="0" simplePos="0" relativeHeight="251667968" behindDoc="0" locked="0" layoutInCell="0" allowOverlap="1" wp14:anchorId="3F7CD971" wp14:editId="1E1E5CC5">
                <wp:simplePos x="0" y="0"/>
                <wp:positionH relativeFrom="page">
                  <wp:posOffset>997585</wp:posOffset>
                </wp:positionH>
                <wp:positionV relativeFrom="page">
                  <wp:posOffset>304799</wp:posOffset>
                </wp:positionV>
                <wp:extent cx="6259195" cy="0"/>
                <wp:effectExtent l="0" t="19050" r="2730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BAAE7" id="Прямая соединительная линия 14" o:spid="_x0000_s1026" style="position:absolute;z-index:251667968;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78.55pt,24pt" to="57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" o:allowincell="f" strokeweight="3pt">
                <w10:wrap anchorx="page" anchory="page"/>
              </v:line>
            </w:pict>
          </mc:Fallback>
        </mc:AlternateContent>
      </w:r>
      <w:r w:rsidRPr="00FB1D3C">
        <w:rPr>
          <w:noProof/>
        </w:rPr>
        <mc:AlternateContent>
          <mc:Choice Requires="wps">
            <w:drawing>
              <wp:anchor distT="0" distB="0" distL="4294967294" distR="4294967294" simplePos="0" relativeHeight="251668992" behindDoc="0" locked="0" layoutInCell="0" allowOverlap="1" wp14:anchorId="33AEA4C9" wp14:editId="1079EA20">
                <wp:simplePos x="0" y="0"/>
                <wp:positionH relativeFrom="page">
                  <wp:posOffset>997584</wp:posOffset>
                </wp:positionH>
                <wp:positionV relativeFrom="page">
                  <wp:posOffset>285750</wp:posOffset>
                </wp:positionV>
                <wp:extent cx="0" cy="10083800"/>
                <wp:effectExtent l="19050" t="0" r="19050" b="317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205A3" id="Прямая соединительная линия 15" o:spid="_x0000_s1026" style="position:absolute;z-index:251668992;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78.55pt,22.5pt" to="78.5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" o:allowincell="f" strokeweight="3pt">
                <w10:wrap anchorx="page" anchory="page"/>
              </v:line>
            </w:pict>
          </mc:Fallback>
        </mc:AlternateContent>
      </w:r>
      <w:r w:rsidRPr="00FB1D3C">
        <w:rPr>
          <w:noProof/>
        </w:rPr>
        <mc:AlternateContent>
          <mc:Choice Requires="wps">
            <w:drawing>
              <wp:anchor distT="0" distB="0" distL="4294967294" distR="4294967294" simplePos="0" relativeHeight="251671040" behindDoc="0" locked="0" layoutInCell="0" allowOverlap="1" wp14:anchorId="4DF4799A" wp14:editId="3CDD582F">
                <wp:simplePos x="0" y="0"/>
                <wp:positionH relativeFrom="page">
                  <wp:posOffset>7237729</wp:posOffset>
                </wp:positionH>
                <wp:positionV relativeFrom="page">
                  <wp:posOffset>666750</wp:posOffset>
                </wp:positionV>
                <wp:extent cx="0" cy="10083800"/>
                <wp:effectExtent l="19050" t="0" r="19050" b="317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1A8F7" id="Прямая соединительная линия 13" o:spid="_x0000_s1026" style="position:absolute;z-index:251671040;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569.9pt,52.5pt" to="569.9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" o:allowincell="f" strokeweight="3pt">
                <w10:wrap anchorx="page" anchory="page"/>
              </v:line>
            </w:pict>
          </mc:Fallback>
        </mc:AlternateContent>
      </w:r>
    </w:p>
    <w:p w14:paraId="5AD8D71E" w14:textId="77777777" w:rsidR="00FB1D3C" w:rsidRPr="00FB1D3C" w:rsidRDefault="00FB1D3C" w:rsidP="00FB1D3C">
      <w:pPr>
        <w:rPr>
          <w:highlight w:val="yellow"/>
        </w:rPr>
      </w:pPr>
    </w:p>
    <w:p w14:paraId="4BC18D4A" w14:textId="77777777" w:rsidR="00FB1D3C" w:rsidRPr="00FB1D3C" w:rsidRDefault="00FB1D3C" w:rsidP="00FB1D3C">
      <w:pPr>
        <w:rPr>
          <w:sz w:val="10"/>
          <w:szCs w:val="10"/>
          <w:highlight w:val="yellow"/>
        </w:rPr>
      </w:pPr>
    </w:p>
    <w:p w14:paraId="5B561F3B" w14:textId="77777777" w:rsidR="00FB1D3C" w:rsidRPr="00FB1D3C" w:rsidRDefault="00FB1D3C" w:rsidP="00FB1D3C">
      <w:pPr>
        <w:ind w:right="284"/>
        <w:jc w:val="center"/>
        <w:rPr>
          <w:rFonts w:eastAsia="Courier New"/>
          <w:b/>
          <w:bCs/>
          <w:sz w:val="32"/>
          <w:szCs w:val="32"/>
          <w:highlight w:val="yellow"/>
        </w:rPr>
      </w:pPr>
    </w:p>
    <w:p w14:paraId="11F901FD" w14:textId="77777777" w:rsidR="00FB1D3C" w:rsidRPr="00FB1D3C" w:rsidRDefault="00FB1D3C" w:rsidP="00FB1D3C">
      <w:pPr>
        <w:ind w:right="284"/>
        <w:jc w:val="center"/>
        <w:rPr>
          <w:rFonts w:eastAsia="Courier New"/>
          <w:b/>
          <w:bCs/>
          <w:sz w:val="32"/>
          <w:szCs w:val="32"/>
          <w:highlight w:val="yellow"/>
        </w:rPr>
      </w:pPr>
    </w:p>
    <w:p w14:paraId="18CDFB70" w14:textId="77777777" w:rsidR="00FB1D3C" w:rsidRPr="00FB1D3C" w:rsidRDefault="00FB1D3C" w:rsidP="00FB1D3C">
      <w:pPr>
        <w:ind w:right="284"/>
        <w:jc w:val="center"/>
        <w:rPr>
          <w:rFonts w:eastAsia="Courier New"/>
          <w:b/>
          <w:bCs/>
          <w:sz w:val="32"/>
          <w:szCs w:val="32"/>
          <w:highlight w:val="yellow"/>
        </w:rPr>
      </w:pPr>
    </w:p>
    <w:p w14:paraId="3133B7D4" w14:textId="77777777" w:rsidR="00FB1D3C" w:rsidRPr="00FB1D3C" w:rsidRDefault="00FB1D3C" w:rsidP="00FB1D3C">
      <w:pPr>
        <w:ind w:right="284"/>
        <w:jc w:val="center"/>
        <w:rPr>
          <w:rFonts w:eastAsia="Courier New"/>
          <w:b/>
          <w:bCs/>
          <w:sz w:val="32"/>
          <w:szCs w:val="32"/>
          <w:highlight w:val="yellow"/>
        </w:rPr>
      </w:pPr>
    </w:p>
    <w:p w14:paraId="28200613" w14:textId="77777777" w:rsidR="00FB1D3C" w:rsidRPr="00FB1D3C" w:rsidRDefault="00FB1D3C" w:rsidP="00FB1D3C">
      <w:pPr>
        <w:ind w:right="284"/>
        <w:jc w:val="center"/>
        <w:rPr>
          <w:rFonts w:eastAsia="Courier New"/>
          <w:b/>
          <w:bCs/>
          <w:sz w:val="32"/>
          <w:szCs w:val="32"/>
          <w:highlight w:val="yellow"/>
        </w:rPr>
      </w:pPr>
    </w:p>
    <w:p w14:paraId="6F95DA5F" w14:textId="77777777" w:rsidR="00FB1D3C" w:rsidRPr="00FB1D3C" w:rsidRDefault="00FB1D3C" w:rsidP="00FB1D3C">
      <w:pPr>
        <w:ind w:firstLine="426"/>
        <w:jc w:val="center"/>
        <w:rPr>
          <w:rFonts w:eastAsia="Courier New"/>
          <w:b/>
          <w:bCs/>
          <w:sz w:val="36"/>
          <w:szCs w:val="36"/>
        </w:rPr>
      </w:pPr>
      <w:r w:rsidRPr="00FB1D3C">
        <w:rPr>
          <w:rFonts w:eastAsia="Courier New"/>
          <w:b/>
          <w:bCs/>
          <w:sz w:val="36"/>
          <w:szCs w:val="36"/>
        </w:rPr>
        <w:t>ГЕНЕРАЛЬНЫЙ ПЛАН</w:t>
      </w:r>
    </w:p>
    <w:p w14:paraId="62E755B0" w14:textId="77777777" w:rsidR="00FB1D3C" w:rsidRPr="00FB1D3C" w:rsidRDefault="00FB1D3C" w:rsidP="00FB1D3C">
      <w:pPr>
        <w:ind w:firstLine="426"/>
        <w:jc w:val="center"/>
        <w:rPr>
          <w:rFonts w:eastAsia="Courier New"/>
          <w:b/>
          <w:bCs/>
          <w:sz w:val="36"/>
          <w:szCs w:val="36"/>
        </w:rPr>
      </w:pPr>
      <w:r w:rsidRPr="00FB1D3C">
        <w:rPr>
          <w:rFonts w:eastAsia="Courier New"/>
          <w:b/>
          <w:bCs/>
          <w:sz w:val="36"/>
          <w:szCs w:val="36"/>
        </w:rPr>
        <w:t>КАТАНДИНСКОГО СЕЛЬСКОГО ПОСЕЛЕНИЯ</w:t>
      </w:r>
    </w:p>
    <w:p w14:paraId="5FCF1F6C" w14:textId="77777777" w:rsidR="00FB1D3C" w:rsidRPr="00FB1D3C" w:rsidRDefault="00FB1D3C" w:rsidP="00FB1D3C">
      <w:pPr>
        <w:ind w:firstLine="426"/>
        <w:jc w:val="center"/>
        <w:rPr>
          <w:rFonts w:eastAsia="Courier New"/>
          <w:b/>
          <w:bCs/>
          <w:sz w:val="36"/>
          <w:szCs w:val="36"/>
        </w:rPr>
      </w:pPr>
      <w:r w:rsidRPr="00FB1D3C">
        <w:rPr>
          <w:rFonts w:eastAsia="Courier New"/>
          <w:b/>
          <w:bCs/>
          <w:sz w:val="36"/>
          <w:szCs w:val="36"/>
        </w:rPr>
        <w:t>УСТЬ-КОКСИНСКОГО РАЙОНА</w:t>
      </w:r>
    </w:p>
    <w:p w14:paraId="27F54DF3" w14:textId="77777777" w:rsidR="00FB1D3C" w:rsidRPr="00FB1D3C" w:rsidRDefault="00FB1D3C" w:rsidP="00FB1D3C">
      <w:pPr>
        <w:ind w:firstLine="426"/>
        <w:jc w:val="center"/>
        <w:rPr>
          <w:rFonts w:eastAsia="Courier New"/>
          <w:b/>
          <w:bCs/>
          <w:sz w:val="36"/>
          <w:szCs w:val="36"/>
        </w:rPr>
      </w:pPr>
      <w:r w:rsidRPr="00FB1D3C">
        <w:rPr>
          <w:rFonts w:eastAsia="Courier New"/>
          <w:b/>
          <w:bCs/>
          <w:sz w:val="36"/>
          <w:szCs w:val="36"/>
        </w:rPr>
        <w:t xml:space="preserve">РЕСПУБЛИКИ АЛТАЙ </w:t>
      </w:r>
      <w:r w:rsidRPr="00FB1D3C">
        <w:rPr>
          <w:rFonts w:eastAsia="Courier New"/>
          <w:b/>
          <w:bCs/>
          <w:sz w:val="36"/>
          <w:szCs w:val="36"/>
        </w:rPr>
        <w:br/>
      </w:r>
    </w:p>
    <w:p w14:paraId="08BC2358" w14:textId="77777777" w:rsidR="00FB1D3C" w:rsidRPr="00FB1D3C" w:rsidRDefault="00FB1D3C" w:rsidP="00FB1D3C">
      <w:pPr>
        <w:ind w:firstLine="426"/>
        <w:jc w:val="center"/>
        <w:rPr>
          <w:rFonts w:eastAsia="Courier New"/>
          <w:bCs/>
          <w:sz w:val="28"/>
          <w:szCs w:val="28"/>
        </w:rPr>
      </w:pPr>
      <w:r w:rsidRPr="00FB1D3C">
        <w:rPr>
          <w:rFonts w:eastAsia="Courier New"/>
          <w:bCs/>
        </w:rPr>
        <w:t>(</w:t>
      </w:r>
      <w:r w:rsidRPr="00FB1D3C">
        <w:t xml:space="preserve">в редакции, утвержденной Решением сельского Совета депутатов </w:t>
      </w:r>
      <w:r w:rsidRPr="00FB1D3C">
        <w:br/>
        <w:t>МО Катандинского сельского поселения № 7/5-5 от 25.09.2024 г.)</w:t>
      </w:r>
      <w:r w:rsidRPr="00FB1D3C">
        <w:rPr>
          <w:rFonts w:eastAsia="Courier New"/>
          <w:bCs/>
          <w:sz w:val="28"/>
          <w:szCs w:val="28"/>
        </w:rPr>
        <w:t xml:space="preserve"> </w:t>
      </w:r>
    </w:p>
    <w:p w14:paraId="34A4A60F" w14:textId="77777777" w:rsidR="00FB1D3C" w:rsidRPr="00FB1D3C" w:rsidRDefault="00FB1D3C" w:rsidP="00FB1D3C">
      <w:pPr>
        <w:ind w:left="709" w:right="284"/>
        <w:jc w:val="center"/>
        <w:rPr>
          <w:rFonts w:eastAsia="Courier New"/>
          <w:b/>
          <w:bCs/>
          <w:sz w:val="36"/>
          <w:szCs w:val="36"/>
        </w:rPr>
      </w:pPr>
    </w:p>
    <w:p w14:paraId="2B83650B" w14:textId="77777777" w:rsidR="00FB1D3C" w:rsidRPr="00FB1D3C" w:rsidRDefault="00FB1D3C" w:rsidP="00FB1D3C">
      <w:pPr>
        <w:ind w:left="709" w:right="284"/>
        <w:jc w:val="center"/>
        <w:rPr>
          <w:rFonts w:eastAsia="Courier New"/>
          <w:b/>
          <w:bCs/>
          <w:sz w:val="36"/>
          <w:szCs w:val="36"/>
        </w:rPr>
      </w:pPr>
    </w:p>
    <w:p w14:paraId="6AC8176F" w14:textId="77777777" w:rsidR="00FB1D3C" w:rsidRPr="00FB1D3C" w:rsidRDefault="00FB1D3C" w:rsidP="00FB1D3C">
      <w:pPr>
        <w:ind w:left="709" w:right="284"/>
        <w:jc w:val="center"/>
        <w:rPr>
          <w:rFonts w:eastAsia="Courier New"/>
          <w:b/>
          <w:bCs/>
          <w:sz w:val="36"/>
          <w:szCs w:val="36"/>
        </w:rPr>
      </w:pPr>
    </w:p>
    <w:p w14:paraId="1937DF42" w14:textId="77777777" w:rsidR="00FB1D3C" w:rsidRPr="00FB1D3C" w:rsidRDefault="00FB1D3C" w:rsidP="00FB1D3C">
      <w:pPr>
        <w:ind w:left="709" w:right="284"/>
        <w:jc w:val="center"/>
        <w:rPr>
          <w:rFonts w:eastAsia="Courier New"/>
          <w:b/>
          <w:bCs/>
          <w:sz w:val="36"/>
          <w:szCs w:val="36"/>
        </w:rPr>
      </w:pPr>
    </w:p>
    <w:p w14:paraId="0F7CAA0A" w14:textId="72E6EC3F" w:rsidR="00FB1D3C" w:rsidRPr="00FB1D3C" w:rsidRDefault="00FB1D3C" w:rsidP="00FB1D3C">
      <w:pPr>
        <w:jc w:val="center"/>
        <w:rPr>
          <w:sz w:val="28"/>
          <w:szCs w:val="28"/>
        </w:rPr>
      </w:pPr>
      <w:r w:rsidRPr="00FB1D3C">
        <w:rPr>
          <w:sz w:val="28"/>
          <w:szCs w:val="28"/>
        </w:rPr>
        <w:t>Том 2</w:t>
      </w:r>
    </w:p>
    <w:p w14:paraId="5C42348D" w14:textId="77777777" w:rsidR="00FB1D3C" w:rsidRPr="00FB1D3C" w:rsidRDefault="00FB1D3C" w:rsidP="00FB1D3C">
      <w:pPr>
        <w:jc w:val="center"/>
        <w:rPr>
          <w:sz w:val="28"/>
          <w:szCs w:val="28"/>
        </w:rPr>
      </w:pPr>
    </w:p>
    <w:p w14:paraId="3C940AEA" w14:textId="2BB1A4A5" w:rsidR="00FB1D3C" w:rsidRPr="00FB1D3C" w:rsidRDefault="00FB1D3C" w:rsidP="00FB1D3C">
      <w:pPr>
        <w:jc w:val="center"/>
        <w:rPr>
          <w:sz w:val="28"/>
          <w:szCs w:val="28"/>
        </w:rPr>
      </w:pPr>
      <w:r w:rsidRPr="00FB1D3C">
        <w:rPr>
          <w:sz w:val="28"/>
          <w:szCs w:val="28"/>
        </w:rPr>
        <w:t>Материалы по обоснованию</w:t>
      </w:r>
    </w:p>
    <w:p w14:paraId="16737F36" w14:textId="77777777" w:rsidR="00FB1D3C" w:rsidRPr="00FB1D3C" w:rsidRDefault="00FB1D3C" w:rsidP="00FB1D3C">
      <w:pPr>
        <w:rPr>
          <w:sz w:val="28"/>
          <w:szCs w:val="28"/>
          <w:highlight w:val="yellow"/>
        </w:rPr>
      </w:pPr>
    </w:p>
    <w:p w14:paraId="67E40A0A" w14:textId="77777777" w:rsidR="00FB1D3C" w:rsidRPr="00FB1D3C" w:rsidRDefault="00FB1D3C" w:rsidP="00FB1D3C">
      <w:pPr>
        <w:rPr>
          <w:sz w:val="28"/>
          <w:szCs w:val="28"/>
          <w:highlight w:val="yellow"/>
        </w:rPr>
      </w:pPr>
    </w:p>
    <w:p w14:paraId="32621027" w14:textId="77777777" w:rsidR="00FB1D3C" w:rsidRPr="00FB1D3C" w:rsidRDefault="00FB1D3C" w:rsidP="00FB1D3C">
      <w:pPr>
        <w:rPr>
          <w:sz w:val="28"/>
          <w:szCs w:val="28"/>
          <w:highlight w:val="yellow"/>
        </w:rPr>
      </w:pPr>
    </w:p>
    <w:p w14:paraId="77127EEF" w14:textId="77777777" w:rsidR="00FB1D3C" w:rsidRPr="00FB1D3C" w:rsidRDefault="00FB1D3C" w:rsidP="00FB1D3C">
      <w:pPr>
        <w:rPr>
          <w:sz w:val="28"/>
          <w:szCs w:val="28"/>
          <w:highlight w:val="yellow"/>
        </w:rPr>
      </w:pPr>
    </w:p>
    <w:p w14:paraId="1B9C7DB4" w14:textId="77777777" w:rsidR="00FB1D3C" w:rsidRPr="00FB1D3C" w:rsidRDefault="00FB1D3C" w:rsidP="00FB1D3C">
      <w:pPr>
        <w:rPr>
          <w:sz w:val="28"/>
          <w:szCs w:val="28"/>
          <w:highlight w:val="yellow"/>
        </w:rPr>
      </w:pPr>
    </w:p>
    <w:p w14:paraId="5D8F2500" w14:textId="77777777" w:rsidR="00FB1D3C" w:rsidRPr="00FB1D3C" w:rsidRDefault="00FB1D3C" w:rsidP="00FB1D3C">
      <w:pPr>
        <w:ind w:left="1701" w:right="424" w:hanging="1275"/>
        <w:rPr>
          <w:sz w:val="28"/>
          <w:szCs w:val="28"/>
        </w:rPr>
      </w:pPr>
      <w:r w:rsidRPr="00FB1D3C">
        <w:rPr>
          <w:rFonts w:eastAsia="Courier New"/>
          <w:b/>
          <w:bCs/>
          <w:sz w:val="28"/>
          <w:szCs w:val="28"/>
        </w:rPr>
        <w:t xml:space="preserve">Заказчик:       </w:t>
      </w:r>
      <w:r w:rsidRPr="00FB1D3C">
        <w:rPr>
          <w:sz w:val="28"/>
          <w:szCs w:val="28"/>
        </w:rPr>
        <w:t xml:space="preserve">Администрация Катандинского сельского поселения, </w:t>
      </w:r>
    </w:p>
    <w:p w14:paraId="578B5D32" w14:textId="77777777" w:rsidR="00FB1D3C" w:rsidRPr="00FB1D3C" w:rsidRDefault="00FB1D3C" w:rsidP="00FB1D3C">
      <w:pPr>
        <w:ind w:left="1701" w:right="424" w:hanging="1275"/>
        <w:rPr>
          <w:sz w:val="28"/>
          <w:szCs w:val="28"/>
        </w:rPr>
      </w:pPr>
      <w:r w:rsidRPr="00FB1D3C">
        <w:rPr>
          <w:sz w:val="28"/>
          <w:szCs w:val="28"/>
        </w:rPr>
        <w:t xml:space="preserve">                         Генеральный директор ООО </w:t>
      </w:r>
      <w:r w:rsidRPr="00FB1D3C">
        <w:rPr>
          <w:rFonts w:eastAsia="Courier New"/>
          <w:bCs/>
          <w:sz w:val="28"/>
          <w:szCs w:val="28"/>
        </w:rPr>
        <w:t>«</w:t>
      </w:r>
      <w:r w:rsidRPr="00FB1D3C">
        <w:rPr>
          <w:sz w:val="28"/>
          <w:szCs w:val="28"/>
        </w:rPr>
        <w:t>ГОРА</w:t>
      </w:r>
      <w:r w:rsidRPr="00FB1D3C">
        <w:rPr>
          <w:rFonts w:eastAsia="Courier New"/>
          <w:bCs/>
          <w:sz w:val="28"/>
          <w:szCs w:val="28"/>
        </w:rPr>
        <w:t>»</w:t>
      </w:r>
    </w:p>
    <w:p w14:paraId="18832C18" w14:textId="77777777" w:rsidR="00FB1D3C" w:rsidRPr="00FB1D3C" w:rsidRDefault="00FB1D3C" w:rsidP="00FB1D3C">
      <w:pPr>
        <w:ind w:left="1701" w:right="424" w:hanging="1275"/>
        <w:rPr>
          <w:rFonts w:eastAsia="Courier New"/>
          <w:sz w:val="28"/>
          <w:szCs w:val="28"/>
        </w:rPr>
      </w:pPr>
      <w:r w:rsidRPr="00FB1D3C">
        <w:rPr>
          <w:rFonts w:eastAsia="Courier New"/>
          <w:b/>
          <w:bCs/>
          <w:sz w:val="28"/>
          <w:szCs w:val="28"/>
        </w:rPr>
        <w:t>Договор:         Трехсторонний договор №294 от 06.07.2023 г.</w:t>
      </w:r>
    </w:p>
    <w:p w14:paraId="7B3F61E4" w14:textId="77777777" w:rsidR="00FB1D3C" w:rsidRPr="00FB1D3C" w:rsidRDefault="00FB1D3C" w:rsidP="00FB1D3C">
      <w:pPr>
        <w:ind w:left="1701" w:hanging="1275"/>
        <w:rPr>
          <w:rFonts w:eastAsia="Courier New"/>
          <w:bCs/>
          <w:sz w:val="28"/>
          <w:szCs w:val="28"/>
        </w:rPr>
      </w:pPr>
      <w:r w:rsidRPr="00FB1D3C">
        <w:rPr>
          <w:rFonts w:eastAsia="Courier New"/>
          <w:b/>
          <w:bCs/>
          <w:sz w:val="28"/>
          <w:szCs w:val="28"/>
        </w:rPr>
        <w:t xml:space="preserve">Исполнитель: </w:t>
      </w:r>
      <w:r w:rsidRPr="00FB1D3C">
        <w:rPr>
          <w:rFonts w:eastAsia="Courier New"/>
          <w:bCs/>
          <w:sz w:val="28"/>
          <w:szCs w:val="28"/>
        </w:rPr>
        <w:t>ООО «Компания Земпроект»</w:t>
      </w:r>
    </w:p>
    <w:p w14:paraId="499B6B7A" w14:textId="77777777" w:rsidR="00FB1D3C" w:rsidRPr="00FB1D3C" w:rsidRDefault="00FB1D3C" w:rsidP="00FB1D3C">
      <w:pPr>
        <w:rPr>
          <w:rFonts w:eastAsia="Courier New"/>
          <w:bCs/>
          <w:sz w:val="28"/>
          <w:szCs w:val="28"/>
          <w:highlight w:val="yellow"/>
        </w:rPr>
      </w:pPr>
    </w:p>
    <w:p w14:paraId="6A7706B4" w14:textId="77777777" w:rsidR="00FB1D3C" w:rsidRPr="00FB1D3C" w:rsidRDefault="00FB1D3C" w:rsidP="00FB1D3C">
      <w:pPr>
        <w:rPr>
          <w:rFonts w:eastAsia="Courier New"/>
          <w:bCs/>
          <w:sz w:val="28"/>
          <w:szCs w:val="28"/>
          <w:highlight w:val="yellow"/>
        </w:rPr>
      </w:pPr>
    </w:p>
    <w:p w14:paraId="734909FE" w14:textId="77777777" w:rsidR="00FB1D3C" w:rsidRPr="00FB1D3C" w:rsidRDefault="00FB1D3C" w:rsidP="00FB1D3C">
      <w:pPr>
        <w:rPr>
          <w:rFonts w:eastAsia="Courier New"/>
          <w:bCs/>
          <w:sz w:val="28"/>
          <w:szCs w:val="28"/>
          <w:highlight w:val="yellow"/>
        </w:rPr>
      </w:pPr>
    </w:p>
    <w:p w14:paraId="541156F9" w14:textId="77777777" w:rsidR="00FB1D3C" w:rsidRPr="00FB1D3C" w:rsidRDefault="00FB1D3C" w:rsidP="00FB1D3C">
      <w:pPr>
        <w:rPr>
          <w:rFonts w:eastAsia="Courier New"/>
          <w:bCs/>
          <w:sz w:val="28"/>
          <w:szCs w:val="28"/>
          <w:highlight w:val="yellow"/>
        </w:rPr>
      </w:pPr>
    </w:p>
    <w:p w14:paraId="3842787B" w14:textId="77777777" w:rsidR="00FB1D3C" w:rsidRPr="00FB1D3C" w:rsidRDefault="00FB1D3C" w:rsidP="00FB1D3C">
      <w:pPr>
        <w:ind w:right="282"/>
        <w:jc w:val="right"/>
        <w:rPr>
          <w:rFonts w:eastAsia="Courier New"/>
          <w:sz w:val="28"/>
          <w:szCs w:val="28"/>
        </w:rPr>
      </w:pPr>
      <w:r w:rsidRPr="00FB1D3C">
        <w:rPr>
          <w:rFonts w:eastAsia="Courier New"/>
          <w:sz w:val="28"/>
          <w:szCs w:val="28"/>
        </w:rPr>
        <w:t>Руководитель проекта:</w:t>
      </w:r>
    </w:p>
    <w:p w14:paraId="6914E158" w14:textId="77777777" w:rsidR="00FB1D3C" w:rsidRPr="00FB1D3C" w:rsidRDefault="00FB1D3C" w:rsidP="00FB1D3C">
      <w:pPr>
        <w:ind w:right="282"/>
        <w:jc w:val="right"/>
        <w:rPr>
          <w:sz w:val="20"/>
          <w:szCs w:val="20"/>
        </w:rPr>
      </w:pPr>
      <w:r w:rsidRPr="00FB1D3C">
        <w:rPr>
          <w:rFonts w:eastAsia="Courier New"/>
          <w:sz w:val="28"/>
          <w:szCs w:val="28"/>
        </w:rPr>
        <w:t>_______________ Садаков А.А.</w:t>
      </w:r>
    </w:p>
    <w:p w14:paraId="6115E4ED" w14:textId="77777777" w:rsidR="00FB1D3C" w:rsidRPr="00FB1D3C" w:rsidRDefault="00FB1D3C" w:rsidP="00FB1D3C">
      <w:pPr>
        <w:ind w:right="282"/>
        <w:rPr>
          <w:sz w:val="10"/>
          <w:szCs w:val="10"/>
        </w:rPr>
      </w:pPr>
    </w:p>
    <w:p w14:paraId="1FFC50E2" w14:textId="77777777" w:rsidR="00FB1D3C" w:rsidRPr="00FB1D3C" w:rsidRDefault="00FB1D3C" w:rsidP="00FB1D3C">
      <w:pPr>
        <w:rPr>
          <w:sz w:val="10"/>
          <w:szCs w:val="10"/>
        </w:rPr>
      </w:pPr>
    </w:p>
    <w:p w14:paraId="2DB7C073" w14:textId="77777777" w:rsidR="00FB1D3C" w:rsidRPr="00FB1D3C" w:rsidRDefault="00FB1D3C" w:rsidP="00FB1D3C">
      <w:pPr>
        <w:rPr>
          <w:sz w:val="10"/>
          <w:szCs w:val="10"/>
        </w:rPr>
      </w:pPr>
    </w:p>
    <w:p w14:paraId="7D5EC727" w14:textId="77777777" w:rsidR="00FB1D3C" w:rsidRPr="00FB1D3C" w:rsidRDefault="00FB1D3C" w:rsidP="00FB1D3C">
      <w:pPr>
        <w:rPr>
          <w:sz w:val="10"/>
          <w:szCs w:val="10"/>
        </w:rPr>
      </w:pPr>
    </w:p>
    <w:p w14:paraId="380B1908" w14:textId="77777777" w:rsidR="00FB1D3C" w:rsidRPr="00FB1D3C" w:rsidRDefault="00FB1D3C" w:rsidP="00FB1D3C">
      <w:pPr>
        <w:rPr>
          <w:sz w:val="10"/>
          <w:szCs w:val="10"/>
        </w:rPr>
      </w:pPr>
    </w:p>
    <w:p w14:paraId="1CCC171C" w14:textId="77777777" w:rsidR="00FB1D3C" w:rsidRPr="00FB1D3C" w:rsidRDefault="00FB1D3C" w:rsidP="00FB1D3C">
      <w:pPr>
        <w:rPr>
          <w:sz w:val="10"/>
          <w:szCs w:val="10"/>
        </w:rPr>
      </w:pPr>
    </w:p>
    <w:p w14:paraId="5C9F406C" w14:textId="77777777" w:rsidR="00FB1D3C" w:rsidRPr="00FB1D3C" w:rsidRDefault="00FB1D3C" w:rsidP="00FB1D3C">
      <w:pPr>
        <w:rPr>
          <w:sz w:val="10"/>
          <w:szCs w:val="10"/>
        </w:rPr>
      </w:pPr>
    </w:p>
    <w:p w14:paraId="6477525D" w14:textId="77777777" w:rsidR="00FB1D3C" w:rsidRPr="00FB1D3C" w:rsidRDefault="00FB1D3C" w:rsidP="00FB1D3C">
      <w:pPr>
        <w:rPr>
          <w:sz w:val="10"/>
          <w:szCs w:val="10"/>
        </w:rPr>
      </w:pPr>
    </w:p>
    <w:p w14:paraId="509F9F89" w14:textId="77777777" w:rsidR="00FB1D3C" w:rsidRPr="00FB1D3C" w:rsidRDefault="00FB1D3C" w:rsidP="00FB1D3C">
      <w:pPr>
        <w:rPr>
          <w:sz w:val="10"/>
          <w:szCs w:val="10"/>
        </w:rPr>
      </w:pPr>
    </w:p>
    <w:p w14:paraId="16B83E3D" w14:textId="77777777" w:rsidR="00FB1D3C" w:rsidRPr="00FB1D3C" w:rsidRDefault="00FB1D3C" w:rsidP="00FB1D3C">
      <w:pPr>
        <w:rPr>
          <w:sz w:val="10"/>
          <w:szCs w:val="10"/>
        </w:rPr>
      </w:pPr>
    </w:p>
    <w:p w14:paraId="35385A1E" w14:textId="77777777" w:rsidR="00FB1D3C" w:rsidRPr="00FB1D3C" w:rsidRDefault="00FB1D3C" w:rsidP="00FB1D3C">
      <w:pPr>
        <w:rPr>
          <w:sz w:val="10"/>
          <w:szCs w:val="10"/>
        </w:rPr>
      </w:pPr>
    </w:p>
    <w:p w14:paraId="4DE5EDF7" w14:textId="77777777" w:rsidR="00FB1D3C" w:rsidRPr="00FB1D3C" w:rsidRDefault="00FB1D3C" w:rsidP="00FB1D3C">
      <w:pPr>
        <w:rPr>
          <w:sz w:val="10"/>
          <w:szCs w:val="10"/>
        </w:rPr>
      </w:pPr>
    </w:p>
    <w:p w14:paraId="08E6F7FF" w14:textId="02974854" w:rsidR="00FB1D3C" w:rsidRPr="00FB1D3C" w:rsidRDefault="00FB1D3C" w:rsidP="00FB1D3C">
      <w:pPr>
        <w:jc w:val="center"/>
        <w:rPr>
          <w:rFonts w:eastAsia="Courier New"/>
          <w:b/>
          <w:sz w:val="28"/>
          <w:szCs w:val="28"/>
          <w:lang w:val="en-US"/>
        </w:rPr>
      </w:pPr>
      <w:r w:rsidRPr="00FB1D3C">
        <w:rPr>
          <w:noProof/>
        </w:rPr>
        <mc:AlternateContent>
          <mc:Choice Requires="wps">
            <w:drawing>
              <wp:anchor distT="0" distB="0" distL="114300" distR="114300" simplePos="0" relativeHeight="251673088" behindDoc="0" locked="0" layoutInCell="1" allowOverlap="1" wp14:anchorId="36E9E6D5" wp14:editId="7FB5F57A">
                <wp:simplePos x="0" y="0"/>
                <wp:positionH relativeFrom="column">
                  <wp:posOffset>5958840</wp:posOffset>
                </wp:positionH>
                <wp:positionV relativeFrom="paragraph">
                  <wp:posOffset>368935</wp:posOffset>
                </wp:positionV>
                <wp:extent cx="155575" cy="267335"/>
                <wp:effectExtent l="5715" t="6985" r="10160"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26733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EBFBB" id="Прямоугольник 9" o:spid="_x0000_s1026" style="position:absolute;margin-left:469.2pt;margin-top:29.05pt;width:12.25pt;height:2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" strokecolor="white [3212]"/>
            </w:pict>
          </mc:Fallback>
        </mc:AlternateContent>
      </w:r>
      <w:r w:rsidRPr="00FB1D3C">
        <w:rPr>
          <w:noProof/>
        </w:rPr>
        <mc:AlternateContent>
          <mc:Choice Requires="wps">
            <w:drawing>
              <wp:anchor distT="4294967294" distB="4294967294" distL="0" distR="0" simplePos="0" relativeHeight="251670016" behindDoc="0" locked="0" layoutInCell="0" allowOverlap="1" wp14:anchorId="464943B5" wp14:editId="471BFF70">
                <wp:simplePos x="0" y="0"/>
                <wp:positionH relativeFrom="page">
                  <wp:posOffset>997585</wp:posOffset>
                </wp:positionH>
                <wp:positionV relativeFrom="page">
                  <wp:posOffset>10369549</wp:posOffset>
                </wp:positionV>
                <wp:extent cx="6259195" cy="0"/>
                <wp:effectExtent l="0" t="19050" r="27305"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88D19" id="Прямая соединительная линия 16" o:spid="_x0000_s1026" style="position:absolute;z-index:251670016;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78.55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wQUAIAAFs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" o:allowincell="f" strokeweight="3pt">
                <w10:wrap anchorx="page" anchory="page"/>
              </v:line>
            </w:pict>
          </mc:Fallback>
        </mc:AlternateContent>
      </w:r>
      <w:r w:rsidRPr="00FB1D3C">
        <w:rPr>
          <w:rFonts w:eastAsia="Courier New"/>
          <w:b/>
          <w:sz w:val="28"/>
          <w:szCs w:val="28"/>
        </w:rPr>
        <w:t>202</w:t>
      </w:r>
      <w:r w:rsidRPr="00FB1D3C">
        <w:rPr>
          <w:rFonts w:eastAsia="Courier New"/>
          <w:b/>
          <w:sz w:val="28"/>
          <w:szCs w:val="28"/>
          <w:lang w:val="en-US"/>
        </w:rPr>
        <w:t>4</w:t>
      </w:r>
    </w:p>
    <w:p w14:paraId="1FC4AE42" w14:textId="77777777" w:rsidR="00FB1D3C" w:rsidRPr="00FB1D3C" w:rsidRDefault="00FB1D3C" w:rsidP="00FB1D3C">
      <w:pPr>
        <w:rPr>
          <w:rFonts w:eastAsia="Courier New"/>
          <w:b/>
          <w:sz w:val="28"/>
          <w:szCs w:val="28"/>
          <w:lang w:val="en-US"/>
        </w:rPr>
        <w:sectPr w:rsidR="00FB1D3C" w:rsidRPr="00FB1D3C">
          <w:pgSz w:w="11906" w:h="16838"/>
          <w:pgMar w:top="567" w:right="567" w:bottom="851" w:left="1701" w:header="709" w:footer="709" w:gutter="0"/>
          <w:pgNumType w:start="2"/>
          <w:cols w:space="720"/>
        </w:sectPr>
      </w:pPr>
    </w:p>
    <w:p w14:paraId="12FAF75B" w14:textId="77777777" w:rsidR="00B02AF3" w:rsidRPr="00FB1D3C" w:rsidRDefault="00B02AF3" w:rsidP="0085792F">
      <w:pPr>
        <w:keepLines/>
        <w:widowControl w:val="0"/>
        <w:shd w:val="clear" w:color="auto" w:fill="FFFFFF"/>
        <w:spacing w:before="235"/>
        <w:jc w:val="center"/>
        <w:rPr>
          <w:b/>
        </w:rPr>
      </w:pPr>
      <w:r w:rsidRPr="00FB1D3C">
        <w:rPr>
          <w:b/>
        </w:rPr>
        <w:lastRenderedPageBreak/>
        <w:t>Содержание</w:t>
      </w:r>
    </w:p>
    <w:p w14:paraId="703745A3" w14:textId="77777777" w:rsidR="00816FBA" w:rsidRPr="00FB1D3C" w:rsidRDefault="000A555D">
      <w:pPr>
        <w:pStyle w:val="31"/>
        <w:rPr>
          <w:rFonts w:eastAsiaTheme="minorEastAsia"/>
          <w:i/>
          <w:sz w:val="22"/>
          <w:szCs w:val="22"/>
        </w:rPr>
      </w:pPr>
      <w:r w:rsidRPr="00FB1D3C">
        <w:rPr>
          <w:i/>
        </w:rPr>
        <w:fldChar w:fldCharType="begin"/>
      </w:r>
      <w:r w:rsidR="00FB1500" w:rsidRPr="00FB1D3C">
        <w:rPr>
          <w:i/>
        </w:rPr>
        <w:instrText xml:space="preserve"> TOC \o "1-3" \h \z \u </w:instrText>
      </w:r>
      <w:r w:rsidRPr="00FB1D3C">
        <w:rPr>
          <w:i/>
        </w:rPr>
        <w:fldChar w:fldCharType="separate"/>
      </w:r>
      <w:hyperlink w:anchor="_Toc164417478" w:history="1">
        <w:r w:rsidR="00816FBA" w:rsidRPr="00FB1D3C">
          <w:rPr>
            <w:rStyle w:val="a5"/>
            <w:i/>
          </w:rPr>
          <w:t>Введение</w:t>
        </w:r>
        <w:r w:rsidR="00816FBA" w:rsidRPr="00FB1D3C">
          <w:rPr>
            <w:i/>
            <w:webHidden/>
          </w:rPr>
          <w:tab/>
        </w:r>
        <w:r w:rsidR="00816FBA" w:rsidRPr="00FB1D3C">
          <w:rPr>
            <w:i/>
            <w:webHidden/>
          </w:rPr>
          <w:fldChar w:fldCharType="begin"/>
        </w:r>
        <w:r w:rsidR="00816FBA" w:rsidRPr="00FB1D3C">
          <w:rPr>
            <w:i/>
            <w:webHidden/>
          </w:rPr>
          <w:instrText xml:space="preserve"> PAGEREF _Toc164417478 \h </w:instrText>
        </w:r>
        <w:r w:rsidR="00816FBA" w:rsidRPr="00FB1D3C">
          <w:rPr>
            <w:i/>
            <w:webHidden/>
          </w:rPr>
        </w:r>
        <w:r w:rsidR="00816FBA" w:rsidRPr="00FB1D3C">
          <w:rPr>
            <w:i/>
            <w:webHidden/>
          </w:rPr>
          <w:fldChar w:fldCharType="separate"/>
        </w:r>
        <w:r w:rsidR="001A07EA" w:rsidRPr="00FB1D3C">
          <w:rPr>
            <w:i/>
            <w:webHidden/>
          </w:rPr>
          <w:t>5</w:t>
        </w:r>
        <w:r w:rsidR="00816FBA" w:rsidRPr="00FB1D3C">
          <w:rPr>
            <w:i/>
            <w:webHidden/>
          </w:rPr>
          <w:fldChar w:fldCharType="end"/>
        </w:r>
      </w:hyperlink>
    </w:p>
    <w:p w14:paraId="137776B4" w14:textId="77777777" w:rsidR="00816FBA" w:rsidRPr="00FB1D3C" w:rsidRDefault="00FB1D3C">
      <w:pPr>
        <w:pStyle w:val="16"/>
        <w:rPr>
          <w:rFonts w:eastAsiaTheme="minorEastAsia"/>
          <w:bCs w:val="0"/>
          <w:i/>
          <w:caps w:val="0"/>
          <w:snapToGrid/>
          <w:sz w:val="22"/>
          <w:szCs w:val="22"/>
        </w:rPr>
      </w:pPr>
      <w:hyperlink w:anchor="_Toc164417479" w:history="1">
        <w:r w:rsidR="00816FBA" w:rsidRPr="00FB1D3C">
          <w:rPr>
            <w:rStyle w:val="a5"/>
            <w:i/>
          </w:rPr>
          <w:t>1. АНАЛИЗ ИСПОЛЬЗОВАНИЯ ТЕРРИТОРИЙ ПОСЕЛЕНИЯ, ВОЗМОЖНЫХ НАПРАВЛЕНИЙ КОМПЛЕКСНОГО РАЗВИТИЯ ЭТИХ ТЕРРИТОРИЙ И ПРОГНОЗИРУЕМЫХ ОГРАНИЧЕНИЙ ИХ ИСПОЛЬЗОВАНИЯ</w:t>
        </w:r>
        <w:r w:rsidR="00816FBA" w:rsidRPr="00FB1D3C">
          <w:rPr>
            <w:i/>
            <w:webHidden/>
          </w:rPr>
          <w:tab/>
        </w:r>
        <w:r w:rsidR="00816FBA" w:rsidRPr="00FB1D3C">
          <w:rPr>
            <w:i/>
            <w:webHidden/>
          </w:rPr>
          <w:fldChar w:fldCharType="begin"/>
        </w:r>
        <w:r w:rsidR="00816FBA" w:rsidRPr="00FB1D3C">
          <w:rPr>
            <w:i/>
            <w:webHidden/>
          </w:rPr>
          <w:instrText xml:space="preserve"> PAGEREF _Toc164417479 \h </w:instrText>
        </w:r>
        <w:r w:rsidR="00816FBA" w:rsidRPr="00FB1D3C">
          <w:rPr>
            <w:i/>
            <w:webHidden/>
          </w:rPr>
        </w:r>
        <w:r w:rsidR="00816FBA" w:rsidRPr="00FB1D3C">
          <w:rPr>
            <w:i/>
            <w:webHidden/>
          </w:rPr>
          <w:fldChar w:fldCharType="separate"/>
        </w:r>
        <w:r w:rsidR="001A07EA" w:rsidRPr="00FB1D3C">
          <w:rPr>
            <w:i/>
            <w:webHidden/>
          </w:rPr>
          <w:t>6</w:t>
        </w:r>
        <w:r w:rsidR="00816FBA" w:rsidRPr="00FB1D3C">
          <w:rPr>
            <w:i/>
            <w:webHidden/>
          </w:rPr>
          <w:fldChar w:fldCharType="end"/>
        </w:r>
      </w:hyperlink>
    </w:p>
    <w:p w14:paraId="69118DDC" w14:textId="39CFCE8F" w:rsidR="00816FBA" w:rsidRPr="00FB1D3C" w:rsidRDefault="00FB1D3C">
      <w:pPr>
        <w:pStyle w:val="16"/>
        <w:rPr>
          <w:rFonts w:eastAsiaTheme="minorEastAsia"/>
          <w:bCs w:val="0"/>
          <w:i/>
          <w:caps w:val="0"/>
          <w:snapToGrid/>
          <w:sz w:val="22"/>
          <w:szCs w:val="22"/>
        </w:rPr>
      </w:pPr>
      <w:hyperlink w:anchor="_Toc164417480" w:history="1">
        <w:r w:rsidR="00BE26FF" w:rsidRPr="00FB1D3C">
          <w:rPr>
            <w:rStyle w:val="a5"/>
            <w:i/>
            <w:caps w:val="0"/>
          </w:rPr>
          <w:t>1.1. Современное состояние территории</w:t>
        </w:r>
        <w:r w:rsidR="00816FBA" w:rsidRPr="00FB1D3C">
          <w:rPr>
            <w:i/>
            <w:webHidden/>
          </w:rPr>
          <w:tab/>
        </w:r>
        <w:r w:rsidR="00816FBA" w:rsidRPr="00FB1D3C">
          <w:rPr>
            <w:i/>
            <w:webHidden/>
          </w:rPr>
          <w:fldChar w:fldCharType="begin"/>
        </w:r>
        <w:r w:rsidR="00816FBA" w:rsidRPr="00FB1D3C">
          <w:rPr>
            <w:i/>
            <w:webHidden/>
          </w:rPr>
          <w:instrText xml:space="preserve"> PAGEREF _Toc164417480 \h </w:instrText>
        </w:r>
        <w:r w:rsidR="00816FBA" w:rsidRPr="00FB1D3C">
          <w:rPr>
            <w:i/>
            <w:webHidden/>
          </w:rPr>
        </w:r>
        <w:r w:rsidR="00816FBA" w:rsidRPr="00FB1D3C">
          <w:rPr>
            <w:i/>
            <w:webHidden/>
          </w:rPr>
          <w:fldChar w:fldCharType="separate"/>
        </w:r>
        <w:r w:rsidR="001A07EA" w:rsidRPr="00FB1D3C">
          <w:rPr>
            <w:i/>
            <w:webHidden/>
          </w:rPr>
          <w:t>6</w:t>
        </w:r>
        <w:r w:rsidR="00816FBA" w:rsidRPr="00FB1D3C">
          <w:rPr>
            <w:i/>
            <w:webHidden/>
          </w:rPr>
          <w:fldChar w:fldCharType="end"/>
        </w:r>
      </w:hyperlink>
    </w:p>
    <w:p w14:paraId="617C3325" w14:textId="70E6D418" w:rsidR="00816FBA" w:rsidRPr="00FB1D3C" w:rsidRDefault="00FB1D3C">
      <w:pPr>
        <w:pStyle w:val="16"/>
        <w:rPr>
          <w:rFonts w:eastAsiaTheme="minorEastAsia"/>
          <w:bCs w:val="0"/>
          <w:i/>
          <w:caps w:val="0"/>
          <w:snapToGrid/>
          <w:sz w:val="22"/>
          <w:szCs w:val="22"/>
        </w:rPr>
      </w:pPr>
      <w:hyperlink w:anchor="_Toc164417481" w:history="1">
        <w:r w:rsidR="00BE26FF" w:rsidRPr="00FB1D3C">
          <w:rPr>
            <w:rStyle w:val="a5"/>
            <w:i/>
            <w:caps w:val="0"/>
          </w:rPr>
          <w:t>1.2 Природные условия и ресурсы территории</w:t>
        </w:r>
        <w:r w:rsidR="00816FBA" w:rsidRPr="00FB1D3C">
          <w:rPr>
            <w:i/>
            <w:webHidden/>
          </w:rPr>
          <w:tab/>
        </w:r>
        <w:r w:rsidR="00816FBA" w:rsidRPr="00FB1D3C">
          <w:rPr>
            <w:i/>
            <w:webHidden/>
          </w:rPr>
          <w:fldChar w:fldCharType="begin"/>
        </w:r>
        <w:r w:rsidR="00816FBA" w:rsidRPr="00FB1D3C">
          <w:rPr>
            <w:i/>
            <w:webHidden/>
          </w:rPr>
          <w:instrText xml:space="preserve"> PAGEREF _Toc164417481 \h </w:instrText>
        </w:r>
        <w:r w:rsidR="00816FBA" w:rsidRPr="00FB1D3C">
          <w:rPr>
            <w:i/>
            <w:webHidden/>
          </w:rPr>
        </w:r>
        <w:r w:rsidR="00816FBA" w:rsidRPr="00FB1D3C">
          <w:rPr>
            <w:i/>
            <w:webHidden/>
          </w:rPr>
          <w:fldChar w:fldCharType="separate"/>
        </w:r>
        <w:r w:rsidR="001A07EA" w:rsidRPr="00FB1D3C">
          <w:rPr>
            <w:i/>
            <w:webHidden/>
          </w:rPr>
          <w:t>7</w:t>
        </w:r>
        <w:r w:rsidR="00816FBA" w:rsidRPr="00FB1D3C">
          <w:rPr>
            <w:i/>
            <w:webHidden/>
          </w:rPr>
          <w:fldChar w:fldCharType="end"/>
        </w:r>
      </w:hyperlink>
    </w:p>
    <w:p w14:paraId="74C306CD" w14:textId="77777777" w:rsidR="00816FBA" w:rsidRPr="00FB1D3C" w:rsidRDefault="00FB1D3C">
      <w:pPr>
        <w:pStyle w:val="31"/>
        <w:rPr>
          <w:rFonts w:eastAsiaTheme="minorEastAsia"/>
          <w:i/>
          <w:sz w:val="22"/>
          <w:szCs w:val="22"/>
        </w:rPr>
      </w:pPr>
      <w:hyperlink w:anchor="_Toc164417482" w:history="1">
        <w:r w:rsidR="00816FBA" w:rsidRPr="00FB1D3C">
          <w:rPr>
            <w:rStyle w:val="a5"/>
            <w:i/>
          </w:rPr>
          <w:t>1.2.1 Геологическое строение</w:t>
        </w:r>
        <w:r w:rsidR="00816FBA" w:rsidRPr="00FB1D3C">
          <w:rPr>
            <w:i/>
            <w:webHidden/>
          </w:rPr>
          <w:tab/>
        </w:r>
        <w:r w:rsidR="00816FBA" w:rsidRPr="00FB1D3C">
          <w:rPr>
            <w:i/>
            <w:webHidden/>
          </w:rPr>
          <w:fldChar w:fldCharType="begin"/>
        </w:r>
        <w:r w:rsidR="00816FBA" w:rsidRPr="00FB1D3C">
          <w:rPr>
            <w:i/>
            <w:webHidden/>
          </w:rPr>
          <w:instrText xml:space="preserve"> PAGEREF _Toc164417482 \h </w:instrText>
        </w:r>
        <w:r w:rsidR="00816FBA" w:rsidRPr="00FB1D3C">
          <w:rPr>
            <w:i/>
            <w:webHidden/>
          </w:rPr>
        </w:r>
        <w:r w:rsidR="00816FBA" w:rsidRPr="00FB1D3C">
          <w:rPr>
            <w:i/>
            <w:webHidden/>
          </w:rPr>
          <w:fldChar w:fldCharType="separate"/>
        </w:r>
        <w:r w:rsidR="001A07EA" w:rsidRPr="00FB1D3C">
          <w:rPr>
            <w:i/>
            <w:webHidden/>
          </w:rPr>
          <w:t>7</w:t>
        </w:r>
        <w:r w:rsidR="00816FBA" w:rsidRPr="00FB1D3C">
          <w:rPr>
            <w:i/>
            <w:webHidden/>
          </w:rPr>
          <w:fldChar w:fldCharType="end"/>
        </w:r>
      </w:hyperlink>
    </w:p>
    <w:p w14:paraId="78E8EA0B" w14:textId="77777777" w:rsidR="00816FBA" w:rsidRPr="00FB1D3C" w:rsidRDefault="00FB1D3C">
      <w:pPr>
        <w:pStyle w:val="31"/>
        <w:rPr>
          <w:rFonts w:eastAsiaTheme="minorEastAsia"/>
          <w:i/>
          <w:sz w:val="22"/>
          <w:szCs w:val="22"/>
        </w:rPr>
      </w:pPr>
      <w:hyperlink w:anchor="_Toc164417483" w:history="1">
        <w:r w:rsidR="00816FBA" w:rsidRPr="00FB1D3C">
          <w:rPr>
            <w:rStyle w:val="a5"/>
            <w:i/>
          </w:rPr>
          <w:t>1.2.2 Оценка природных условий для гражданского, промышленного и сельскохозяйственного строительства</w:t>
        </w:r>
        <w:r w:rsidR="00816FBA" w:rsidRPr="00FB1D3C">
          <w:rPr>
            <w:i/>
            <w:webHidden/>
          </w:rPr>
          <w:tab/>
        </w:r>
        <w:r w:rsidR="00816FBA" w:rsidRPr="00FB1D3C">
          <w:rPr>
            <w:i/>
            <w:webHidden/>
          </w:rPr>
          <w:fldChar w:fldCharType="begin"/>
        </w:r>
        <w:r w:rsidR="00816FBA" w:rsidRPr="00FB1D3C">
          <w:rPr>
            <w:i/>
            <w:webHidden/>
          </w:rPr>
          <w:instrText xml:space="preserve"> PAGEREF _Toc164417483 \h </w:instrText>
        </w:r>
        <w:r w:rsidR="00816FBA" w:rsidRPr="00FB1D3C">
          <w:rPr>
            <w:i/>
            <w:webHidden/>
          </w:rPr>
        </w:r>
        <w:r w:rsidR="00816FBA" w:rsidRPr="00FB1D3C">
          <w:rPr>
            <w:i/>
            <w:webHidden/>
          </w:rPr>
          <w:fldChar w:fldCharType="separate"/>
        </w:r>
        <w:r w:rsidR="001A07EA" w:rsidRPr="00FB1D3C">
          <w:rPr>
            <w:i/>
            <w:webHidden/>
          </w:rPr>
          <w:t>8</w:t>
        </w:r>
        <w:r w:rsidR="00816FBA" w:rsidRPr="00FB1D3C">
          <w:rPr>
            <w:i/>
            <w:webHidden/>
          </w:rPr>
          <w:fldChar w:fldCharType="end"/>
        </w:r>
      </w:hyperlink>
    </w:p>
    <w:p w14:paraId="1A67A6B4" w14:textId="77777777" w:rsidR="00816FBA" w:rsidRPr="00FB1D3C" w:rsidRDefault="00FB1D3C">
      <w:pPr>
        <w:pStyle w:val="31"/>
        <w:rPr>
          <w:rFonts w:eastAsiaTheme="minorEastAsia"/>
          <w:i/>
          <w:sz w:val="22"/>
          <w:szCs w:val="22"/>
        </w:rPr>
      </w:pPr>
      <w:hyperlink w:anchor="_Toc164417484" w:history="1">
        <w:r w:rsidR="00816FBA" w:rsidRPr="00FB1D3C">
          <w:rPr>
            <w:rStyle w:val="a5"/>
            <w:i/>
          </w:rPr>
          <w:t>1.2.3 Геоморфология и рельеф</w:t>
        </w:r>
        <w:r w:rsidR="00816FBA" w:rsidRPr="00FB1D3C">
          <w:rPr>
            <w:i/>
            <w:webHidden/>
          </w:rPr>
          <w:tab/>
        </w:r>
        <w:r w:rsidR="00816FBA" w:rsidRPr="00FB1D3C">
          <w:rPr>
            <w:i/>
            <w:webHidden/>
          </w:rPr>
          <w:fldChar w:fldCharType="begin"/>
        </w:r>
        <w:r w:rsidR="00816FBA" w:rsidRPr="00FB1D3C">
          <w:rPr>
            <w:i/>
            <w:webHidden/>
          </w:rPr>
          <w:instrText xml:space="preserve"> PAGEREF _Toc164417484 \h </w:instrText>
        </w:r>
        <w:r w:rsidR="00816FBA" w:rsidRPr="00FB1D3C">
          <w:rPr>
            <w:i/>
            <w:webHidden/>
          </w:rPr>
        </w:r>
        <w:r w:rsidR="00816FBA" w:rsidRPr="00FB1D3C">
          <w:rPr>
            <w:i/>
            <w:webHidden/>
          </w:rPr>
          <w:fldChar w:fldCharType="separate"/>
        </w:r>
        <w:r w:rsidR="001A07EA" w:rsidRPr="00FB1D3C">
          <w:rPr>
            <w:i/>
            <w:webHidden/>
          </w:rPr>
          <w:t>10</w:t>
        </w:r>
        <w:r w:rsidR="00816FBA" w:rsidRPr="00FB1D3C">
          <w:rPr>
            <w:i/>
            <w:webHidden/>
          </w:rPr>
          <w:fldChar w:fldCharType="end"/>
        </w:r>
      </w:hyperlink>
    </w:p>
    <w:p w14:paraId="157300DD" w14:textId="77777777" w:rsidR="00816FBA" w:rsidRPr="00FB1D3C" w:rsidRDefault="00FB1D3C">
      <w:pPr>
        <w:pStyle w:val="31"/>
        <w:rPr>
          <w:rFonts w:eastAsiaTheme="minorEastAsia"/>
          <w:i/>
          <w:sz w:val="22"/>
          <w:szCs w:val="22"/>
        </w:rPr>
      </w:pPr>
      <w:hyperlink w:anchor="_Toc164417485" w:history="1">
        <w:r w:rsidR="00816FBA" w:rsidRPr="00FB1D3C">
          <w:rPr>
            <w:rStyle w:val="a5"/>
            <w:i/>
          </w:rPr>
          <w:t>1.2.4.Минерально-сырьевые ресурсы</w:t>
        </w:r>
        <w:r w:rsidR="00816FBA" w:rsidRPr="00FB1D3C">
          <w:rPr>
            <w:i/>
            <w:webHidden/>
          </w:rPr>
          <w:tab/>
        </w:r>
        <w:r w:rsidR="00816FBA" w:rsidRPr="00FB1D3C">
          <w:rPr>
            <w:i/>
            <w:webHidden/>
          </w:rPr>
          <w:fldChar w:fldCharType="begin"/>
        </w:r>
        <w:r w:rsidR="00816FBA" w:rsidRPr="00FB1D3C">
          <w:rPr>
            <w:i/>
            <w:webHidden/>
          </w:rPr>
          <w:instrText xml:space="preserve"> PAGEREF _Toc164417485 \h </w:instrText>
        </w:r>
        <w:r w:rsidR="00816FBA" w:rsidRPr="00FB1D3C">
          <w:rPr>
            <w:i/>
            <w:webHidden/>
          </w:rPr>
        </w:r>
        <w:r w:rsidR="00816FBA" w:rsidRPr="00FB1D3C">
          <w:rPr>
            <w:i/>
            <w:webHidden/>
          </w:rPr>
          <w:fldChar w:fldCharType="separate"/>
        </w:r>
        <w:r w:rsidR="001A07EA" w:rsidRPr="00FB1D3C">
          <w:rPr>
            <w:i/>
            <w:webHidden/>
          </w:rPr>
          <w:t>10</w:t>
        </w:r>
        <w:r w:rsidR="00816FBA" w:rsidRPr="00FB1D3C">
          <w:rPr>
            <w:i/>
            <w:webHidden/>
          </w:rPr>
          <w:fldChar w:fldCharType="end"/>
        </w:r>
      </w:hyperlink>
    </w:p>
    <w:p w14:paraId="77F4DDF9" w14:textId="77777777" w:rsidR="00816FBA" w:rsidRPr="00FB1D3C" w:rsidRDefault="00FB1D3C">
      <w:pPr>
        <w:pStyle w:val="31"/>
        <w:rPr>
          <w:rFonts w:eastAsiaTheme="minorEastAsia"/>
          <w:i/>
          <w:sz w:val="22"/>
          <w:szCs w:val="22"/>
        </w:rPr>
      </w:pPr>
      <w:hyperlink w:anchor="_Toc164417486" w:history="1">
        <w:r w:rsidR="00816FBA" w:rsidRPr="00FB1D3C">
          <w:rPr>
            <w:rStyle w:val="a5"/>
            <w:i/>
          </w:rPr>
          <w:t>1.2.5 Климат</w:t>
        </w:r>
        <w:r w:rsidR="00816FBA" w:rsidRPr="00FB1D3C">
          <w:rPr>
            <w:i/>
            <w:webHidden/>
          </w:rPr>
          <w:tab/>
        </w:r>
        <w:r w:rsidR="00816FBA" w:rsidRPr="00FB1D3C">
          <w:rPr>
            <w:i/>
            <w:webHidden/>
          </w:rPr>
          <w:fldChar w:fldCharType="begin"/>
        </w:r>
        <w:r w:rsidR="00816FBA" w:rsidRPr="00FB1D3C">
          <w:rPr>
            <w:i/>
            <w:webHidden/>
          </w:rPr>
          <w:instrText xml:space="preserve"> PAGEREF _Toc164417486 \h </w:instrText>
        </w:r>
        <w:r w:rsidR="00816FBA" w:rsidRPr="00FB1D3C">
          <w:rPr>
            <w:i/>
            <w:webHidden/>
          </w:rPr>
        </w:r>
        <w:r w:rsidR="00816FBA" w:rsidRPr="00FB1D3C">
          <w:rPr>
            <w:i/>
            <w:webHidden/>
          </w:rPr>
          <w:fldChar w:fldCharType="separate"/>
        </w:r>
        <w:r w:rsidR="001A07EA" w:rsidRPr="00FB1D3C">
          <w:rPr>
            <w:i/>
            <w:webHidden/>
          </w:rPr>
          <w:t>10</w:t>
        </w:r>
        <w:r w:rsidR="00816FBA" w:rsidRPr="00FB1D3C">
          <w:rPr>
            <w:i/>
            <w:webHidden/>
          </w:rPr>
          <w:fldChar w:fldCharType="end"/>
        </w:r>
      </w:hyperlink>
    </w:p>
    <w:p w14:paraId="07F4826F" w14:textId="77777777" w:rsidR="00816FBA" w:rsidRPr="00FB1D3C" w:rsidRDefault="00FB1D3C">
      <w:pPr>
        <w:pStyle w:val="31"/>
        <w:rPr>
          <w:rFonts w:eastAsiaTheme="minorEastAsia"/>
          <w:i/>
          <w:sz w:val="22"/>
          <w:szCs w:val="22"/>
        </w:rPr>
      </w:pPr>
      <w:hyperlink w:anchor="_Toc164417487" w:history="1">
        <w:r w:rsidR="00816FBA" w:rsidRPr="00FB1D3C">
          <w:rPr>
            <w:rStyle w:val="a5"/>
            <w:i/>
          </w:rPr>
          <w:t>1.2.6 Гидрография и гидрология</w:t>
        </w:r>
        <w:r w:rsidR="00816FBA" w:rsidRPr="00FB1D3C">
          <w:rPr>
            <w:i/>
            <w:webHidden/>
          </w:rPr>
          <w:tab/>
        </w:r>
        <w:r w:rsidR="00816FBA" w:rsidRPr="00FB1D3C">
          <w:rPr>
            <w:i/>
            <w:webHidden/>
          </w:rPr>
          <w:fldChar w:fldCharType="begin"/>
        </w:r>
        <w:r w:rsidR="00816FBA" w:rsidRPr="00FB1D3C">
          <w:rPr>
            <w:i/>
            <w:webHidden/>
          </w:rPr>
          <w:instrText xml:space="preserve"> PAGEREF _Toc164417487 \h </w:instrText>
        </w:r>
        <w:r w:rsidR="00816FBA" w:rsidRPr="00FB1D3C">
          <w:rPr>
            <w:i/>
            <w:webHidden/>
          </w:rPr>
        </w:r>
        <w:r w:rsidR="00816FBA" w:rsidRPr="00FB1D3C">
          <w:rPr>
            <w:i/>
            <w:webHidden/>
          </w:rPr>
          <w:fldChar w:fldCharType="separate"/>
        </w:r>
        <w:r w:rsidR="001A07EA" w:rsidRPr="00FB1D3C">
          <w:rPr>
            <w:i/>
            <w:webHidden/>
          </w:rPr>
          <w:t>11</w:t>
        </w:r>
        <w:r w:rsidR="00816FBA" w:rsidRPr="00FB1D3C">
          <w:rPr>
            <w:i/>
            <w:webHidden/>
          </w:rPr>
          <w:fldChar w:fldCharType="end"/>
        </w:r>
      </w:hyperlink>
    </w:p>
    <w:p w14:paraId="4A3CA23B" w14:textId="77777777" w:rsidR="00816FBA" w:rsidRPr="00FB1D3C" w:rsidRDefault="00FB1D3C">
      <w:pPr>
        <w:pStyle w:val="31"/>
        <w:rPr>
          <w:rFonts w:eastAsiaTheme="minorEastAsia"/>
          <w:i/>
          <w:sz w:val="22"/>
          <w:szCs w:val="22"/>
        </w:rPr>
      </w:pPr>
      <w:hyperlink w:anchor="_Toc164417488" w:history="1">
        <w:r w:rsidR="00816FBA" w:rsidRPr="00FB1D3C">
          <w:rPr>
            <w:rStyle w:val="a5"/>
            <w:i/>
          </w:rPr>
          <w:t>1.2.8 Почвенные ресурсы</w:t>
        </w:r>
        <w:r w:rsidR="00816FBA" w:rsidRPr="00FB1D3C">
          <w:rPr>
            <w:i/>
            <w:webHidden/>
          </w:rPr>
          <w:tab/>
        </w:r>
        <w:r w:rsidR="00816FBA" w:rsidRPr="00FB1D3C">
          <w:rPr>
            <w:i/>
            <w:webHidden/>
          </w:rPr>
          <w:fldChar w:fldCharType="begin"/>
        </w:r>
        <w:r w:rsidR="00816FBA" w:rsidRPr="00FB1D3C">
          <w:rPr>
            <w:i/>
            <w:webHidden/>
          </w:rPr>
          <w:instrText xml:space="preserve"> PAGEREF _Toc164417488 \h </w:instrText>
        </w:r>
        <w:r w:rsidR="00816FBA" w:rsidRPr="00FB1D3C">
          <w:rPr>
            <w:i/>
            <w:webHidden/>
          </w:rPr>
        </w:r>
        <w:r w:rsidR="00816FBA" w:rsidRPr="00FB1D3C">
          <w:rPr>
            <w:i/>
            <w:webHidden/>
          </w:rPr>
          <w:fldChar w:fldCharType="separate"/>
        </w:r>
        <w:r w:rsidR="001A07EA" w:rsidRPr="00FB1D3C">
          <w:rPr>
            <w:i/>
            <w:webHidden/>
          </w:rPr>
          <w:t>11</w:t>
        </w:r>
        <w:r w:rsidR="00816FBA" w:rsidRPr="00FB1D3C">
          <w:rPr>
            <w:i/>
            <w:webHidden/>
          </w:rPr>
          <w:fldChar w:fldCharType="end"/>
        </w:r>
      </w:hyperlink>
    </w:p>
    <w:p w14:paraId="13289D55" w14:textId="77777777" w:rsidR="00816FBA" w:rsidRPr="00FB1D3C" w:rsidRDefault="00FB1D3C">
      <w:pPr>
        <w:pStyle w:val="31"/>
        <w:rPr>
          <w:rFonts w:eastAsiaTheme="minorEastAsia"/>
          <w:i/>
          <w:sz w:val="22"/>
          <w:szCs w:val="22"/>
        </w:rPr>
      </w:pPr>
      <w:hyperlink w:anchor="_Toc164417489" w:history="1">
        <w:r w:rsidR="00816FBA" w:rsidRPr="00FB1D3C">
          <w:rPr>
            <w:rStyle w:val="a5"/>
            <w:i/>
          </w:rPr>
          <w:t>1.2.9 Растительность и животный мир</w:t>
        </w:r>
        <w:r w:rsidR="00816FBA" w:rsidRPr="00FB1D3C">
          <w:rPr>
            <w:i/>
            <w:webHidden/>
          </w:rPr>
          <w:tab/>
        </w:r>
        <w:r w:rsidR="00816FBA" w:rsidRPr="00FB1D3C">
          <w:rPr>
            <w:i/>
            <w:webHidden/>
          </w:rPr>
          <w:fldChar w:fldCharType="begin"/>
        </w:r>
        <w:r w:rsidR="00816FBA" w:rsidRPr="00FB1D3C">
          <w:rPr>
            <w:i/>
            <w:webHidden/>
          </w:rPr>
          <w:instrText xml:space="preserve"> PAGEREF _Toc164417489 \h </w:instrText>
        </w:r>
        <w:r w:rsidR="00816FBA" w:rsidRPr="00FB1D3C">
          <w:rPr>
            <w:i/>
            <w:webHidden/>
          </w:rPr>
        </w:r>
        <w:r w:rsidR="00816FBA" w:rsidRPr="00FB1D3C">
          <w:rPr>
            <w:i/>
            <w:webHidden/>
          </w:rPr>
          <w:fldChar w:fldCharType="separate"/>
        </w:r>
        <w:r w:rsidR="001A07EA" w:rsidRPr="00FB1D3C">
          <w:rPr>
            <w:i/>
            <w:webHidden/>
          </w:rPr>
          <w:t>12</w:t>
        </w:r>
        <w:r w:rsidR="00816FBA" w:rsidRPr="00FB1D3C">
          <w:rPr>
            <w:i/>
            <w:webHidden/>
          </w:rPr>
          <w:fldChar w:fldCharType="end"/>
        </w:r>
      </w:hyperlink>
    </w:p>
    <w:p w14:paraId="18288EF0" w14:textId="77777777" w:rsidR="00816FBA" w:rsidRPr="00FB1D3C" w:rsidRDefault="00FB1D3C">
      <w:pPr>
        <w:pStyle w:val="31"/>
        <w:rPr>
          <w:rFonts w:eastAsiaTheme="minorEastAsia"/>
          <w:i/>
          <w:sz w:val="22"/>
          <w:szCs w:val="22"/>
        </w:rPr>
      </w:pPr>
      <w:hyperlink w:anchor="_Toc164417490" w:history="1">
        <w:r w:rsidR="00816FBA" w:rsidRPr="00FB1D3C">
          <w:rPr>
            <w:rStyle w:val="a5"/>
            <w:i/>
          </w:rPr>
          <w:t>1.2.10 Ландшафты</w:t>
        </w:r>
        <w:r w:rsidR="00816FBA" w:rsidRPr="00FB1D3C">
          <w:rPr>
            <w:i/>
            <w:webHidden/>
          </w:rPr>
          <w:tab/>
        </w:r>
        <w:r w:rsidR="00816FBA" w:rsidRPr="00FB1D3C">
          <w:rPr>
            <w:i/>
            <w:webHidden/>
          </w:rPr>
          <w:fldChar w:fldCharType="begin"/>
        </w:r>
        <w:r w:rsidR="00816FBA" w:rsidRPr="00FB1D3C">
          <w:rPr>
            <w:i/>
            <w:webHidden/>
          </w:rPr>
          <w:instrText xml:space="preserve"> PAGEREF _Toc164417490 \h </w:instrText>
        </w:r>
        <w:r w:rsidR="00816FBA" w:rsidRPr="00FB1D3C">
          <w:rPr>
            <w:i/>
            <w:webHidden/>
          </w:rPr>
        </w:r>
        <w:r w:rsidR="00816FBA" w:rsidRPr="00FB1D3C">
          <w:rPr>
            <w:i/>
            <w:webHidden/>
          </w:rPr>
          <w:fldChar w:fldCharType="separate"/>
        </w:r>
        <w:r w:rsidR="001A07EA" w:rsidRPr="00FB1D3C">
          <w:rPr>
            <w:i/>
            <w:webHidden/>
          </w:rPr>
          <w:t>12</w:t>
        </w:r>
        <w:r w:rsidR="00816FBA" w:rsidRPr="00FB1D3C">
          <w:rPr>
            <w:i/>
            <w:webHidden/>
          </w:rPr>
          <w:fldChar w:fldCharType="end"/>
        </w:r>
      </w:hyperlink>
    </w:p>
    <w:p w14:paraId="6700447C" w14:textId="77777777" w:rsidR="00816FBA" w:rsidRPr="00FB1D3C" w:rsidRDefault="00FB1D3C">
      <w:pPr>
        <w:pStyle w:val="31"/>
        <w:rPr>
          <w:rFonts w:eastAsiaTheme="minorEastAsia"/>
          <w:i/>
          <w:sz w:val="22"/>
          <w:szCs w:val="22"/>
        </w:rPr>
      </w:pPr>
      <w:hyperlink w:anchor="_Toc164417491" w:history="1">
        <w:r w:rsidR="00816FBA" w:rsidRPr="00FB1D3C">
          <w:rPr>
            <w:rStyle w:val="a5"/>
            <w:i/>
          </w:rPr>
          <w:t>1.2.11 Земля и земельные ресурсы</w:t>
        </w:r>
        <w:r w:rsidR="00816FBA" w:rsidRPr="00FB1D3C">
          <w:rPr>
            <w:i/>
            <w:webHidden/>
          </w:rPr>
          <w:tab/>
        </w:r>
        <w:r w:rsidR="00816FBA" w:rsidRPr="00FB1D3C">
          <w:rPr>
            <w:i/>
            <w:webHidden/>
          </w:rPr>
          <w:fldChar w:fldCharType="begin"/>
        </w:r>
        <w:r w:rsidR="00816FBA" w:rsidRPr="00FB1D3C">
          <w:rPr>
            <w:i/>
            <w:webHidden/>
          </w:rPr>
          <w:instrText xml:space="preserve"> PAGEREF _Toc164417491 \h </w:instrText>
        </w:r>
        <w:r w:rsidR="00816FBA" w:rsidRPr="00FB1D3C">
          <w:rPr>
            <w:i/>
            <w:webHidden/>
          </w:rPr>
        </w:r>
        <w:r w:rsidR="00816FBA" w:rsidRPr="00FB1D3C">
          <w:rPr>
            <w:i/>
            <w:webHidden/>
          </w:rPr>
          <w:fldChar w:fldCharType="separate"/>
        </w:r>
        <w:r w:rsidR="001A07EA" w:rsidRPr="00FB1D3C">
          <w:rPr>
            <w:i/>
            <w:webHidden/>
          </w:rPr>
          <w:t>14</w:t>
        </w:r>
        <w:r w:rsidR="00816FBA" w:rsidRPr="00FB1D3C">
          <w:rPr>
            <w:i/>
            <w:webHidden/>
          </w:rPr>
          <w:fldChar w:fldCharType="end"/>
        </w:r>
      </w:hyperlink>
    </w:p>
    <w:p w14:paraId="105024D6" w14:textId="77777777" w:rsidR="00816FBA" w:rsidRPr="00FB1D3C" w:rsidRDefault="00FB1D3C">
      <w:pPr>
        <w:pStyle w:val="31"/>
        <w:rPr>
          <w:rFonts w:eastAsiaTheme="minorEastAsia"/>
          <w:i/>
          <w:sz w:val="22"/>
          <w:szCs w:val="22"/>
        </w:rPr>
      </w:pPr>
      <w:hyperlink w:anchor="_Toc164417492" w:history="1">
        <w:r w:rsidR="00816FBA" w:rsidRPr="00FB1D3C">
          <w:rPr>
            <w:rStyle w:val="a5"/>
            <w:i/>
          </w:rPr>
          <w:t>1.2.12 Лесные ресурсы</w:t>
        </w:r>
        <w:r w:rsidR="00816FBA" w:rsidRPr="00FB1D3C">
          <w:rPr>
            <w:i/>
            <w:webHidden/>
          </w:rPr>
          <w:tab/>
        </w:r>
        <w:r w:rsidR="00816FBA" w:rsidRPr="00FB1D3C">
          <w:rPr>
            <w:i/>
            <w:webHidden/>
          </w:rPr>
          <w:fldChar w:fldCharType="begin"/>
        </w:r>
        <w:r w:rsidR="00816FBA" w:rsidRPr="00FB1D3C">
          <w:rPr>
            <w:i/>
            <w:webHidden/>
          </w:rPr>
          <w:instrText xml:space="preserve"> PAGEREF _Toc164417492 \h </w:instrText>
        </w:r>
        <w:r w:rsidR="00816FBA" w:rsidRPr="00FB1D3C">
          <w:rPr>
            <w:i/>
            <w:webHidden/>
          </w:rPr>
        </w:r>
        <w:r w:rsidR="00816FBA" w:rsidRPr="00FB1D3C">
          <w:rPr>
            <w:i/>
            <w:webHidden/>
          </w:rPr>
          <w:fldChar w:fldCharType="separate"/>
        </w:r>
        <w:r w:rsidR="001A07EA" w:rsidRPr="00FB1D3C">
          <w:rPr>
            <w:i/>
            <w:webHidden/>
          </w:rPr>
          <w:t>15</w:t>
        </w:r>
        <w:r w:rsidR="00816FBA" w:rsidRPr="00FB1D3C">
          <w:rPr>
            <w:i/>
            <w:webHidden/>
          </w:rPr>
          <w:fldChar w:fldCharType="end"/>
        </w:r>
      </w:hyperlink>
    </w:p>
    <w:p w14:paraId="6DA1ECC6" w14:textId="77777777" w:rsidR="00816FBA" w:rsidRPr="00FB1D3C" w:rsidRDefault="00FB1D3C">
      <w:pPr>
        <w:pStyle w:val="31"/>
        <w:rPr>
          <w:rFonts w:eastAsiaTheme="minorEastAsia"/>
          <w:i/>
          <w:sz w:val="22"/>
          <w:szCs w:val="22"/>
        </w:rPr>
      </w:pPr>
      <w:hyperlink w:anchor="_Toc164417493" w:history="1">
        <w:r w:rsidR="00816FBA" w:rsidRPr="00FB1D3C">
          <w:rPr>
            <w:rStyle w:val="a5"/>
            <w:i/>
          </w:rPr>
          <w:t>1.2.13 Объекты культурного наследия</w:t>
        </w:r>
        <w:r w:rsidR="00816FBA" w:rsidRPr="00FB1D3C">
          <w:rPr>
            <w:i/>
            <w:webHidden/>
          </w:rPr>
          <w:tab/>
        </w:r>
        <w:r w:rsidR="00816FBA" w:rsidRPr="00FB1D3C">
          <w:rPr>
            <w:i/>
            <w:webHidden/>
          </w:rPr>
          <w:fldChar w:fldCharType="begin"/>
        </w:r>
        <w:r w:rsidR="00816FBA" w:rsidRPr="00FB1D3C">
          <w:rPr>
            <w:i/>
            <w:webHidden/>
          </w:rPr>
          <w:instrText xml:space="preserve"> PAGEREF _Toc164417493 \h </w:instrText>
        </w:r>
        <w:r w:rsidR="00816FBA" w:rsidRPr="00FB1D3C">
          <w:rPr>
            <w:i/>
            <w:webHidden/>
          </w:rPr>
        </w:r>
        <w:r w:rsidR="00816FBA" w:rsidRPr="00FB1D3C">
          <w:rPr>
            <w:i/>
            <w:webHidden/>
          </w:rPr>
          <w:fldChar w:fldCharType="separate"/>
        </w:r>
        <w:r w:rsidR="001A07EA" w:rsidRPr="00FB1D3C">
          <w:rPr>
            <w:i/>
            <w:webHidden/>
          </w:rPr>
          <w:t>16</w:t>
        </w:r>
        <w:r w:rsidR="00816FBA" w:rsidRPr="00FB1D3C">
          <w:rPr>
            <w:i/>
            <w:webHidden/>
          </w:rPr>
          <w:fldChar w:fldCharType="end"/>
        </w:r>
      </w:hyperlink>
    </w:p>
    <w:p w14:paraId="78054942" w14:textId="410B64B4" w:rsidR="00816FBA" w:rsidRPr="00FB1D3C" w:rsidRDefault="00FB1D3C">
      <w:pPr>
        <w:pStyle w:val="16"/>
        <w:rPr>
          <w:rFonts w:eastAsiaTheme="minorEastAsia"/>
          <w:bCs w:val="0"/>
          <w:i/>
          <w:caps w:val="0"/>
          <w:snapToGrid/>
          <w:sz w:val="22"/>
          <w:szCs w:val="22"/>
        </w:rPr>
      </w:pPr>
      <w:hyperlink w:anchor="_Toc164417494" w:history="1">
        <w:r w:rsidR="00BE26FF" w:rsidRPr="00FB1D3C">
          <w:rPr>
            <w:rStyle w:val="a5"/>
            <w:i/>
            <w:caps w:val="0"/>
          </w:rPr>
          <w:t>1.3 Социально-экономическое положение муниципального образования</w:t>
        </w:r>
        <w:r w:rsidR="00816FBA" w:rsidRPr="00FB1D3C">
          <w:rPr>
            <w:i/>
            <w:webHidden/>
          </w:rPr>
          <w:tab/>
        </w:r>
        <w:r w:rsidR="00816FBA" w:rsidRPr="00FB1D3C">
          <w:rPr>
            <w:i/>
            <w:webHidden/>
          </w:rPr>
          <w:fldChar w:fldCharType="begin"/>
        </w:r>
        <w:r w:rsidR="00816FBA" w:rsidRPr="00FB1D3C">
          <w:rPr>
            <w:i/>
            <w:webHidden/>
          </w:rPr>
          <w:instrText xml:space="preserve"> PAGEREF _Toc164417494 \h </w:instrText>
        </w:r>
        <w:r w:rsidR="00816FBA" w:rsidRPr="00FB1D3C">
          <w:rPr>
            <w:i/>
            <w:webHidden/>
          </w:rPr>
        </w:r>
        <w:r w:rsidR="00816FBA" w:rsidRPr="00FB1D3C">
          <w:rPr>
            <w:i/>
            <w:webHidden/>
          </w:rPr>
          <w:fldChar w:fldCharType="separate"/>
        </w:r>
        <w:r w:rsidR="001A07EA" w:rsidRPr="00FB1D3C">
          <w:rPr>
            <w:i/>
            <w:webHidden/>
          </w:rPr>
          <w:t>25</w:t>
        </w:r>
        <w:r w:rsidR="00816FBA" w:rsidRPr="00FB1D3C">
          <w:rPr>
            <w:i/>
            <w:webHidden/>
          </w:rPr>
          <w:fldChar w:fldCharType="end"/>
        </w:r>
      </w:hyperlink>
    </w:p>
    <w:p w14:paraId="7DD86761" w14:textId="777F5DD0" w:rsidR="00816FBA" w:rsidRPr="00FB1D3C" w:rsidRDefault="00FB1D3C">
      <w:pPr>
        <w:pStyle w:val="31"/>
        <w:tabs>
          <w:tab w:val="left" w:pos="720"/>
        </w:tabs>
        <w:rPr>
          <w:rFonts w:eastAsiaTheme="minorEastAsia"/>
          <w:i/>
          <w:sz w:val="22"/>
          <w:szCs w:val="22"/>
        </w:rPr>
      </w:pPr>
      <w:hyperlink w:anchor="_Toc164417495" w:history="1">
        <w:r w:rsidR="00816FBA" w:rsidRPr="00FB1D3C">
          <w:rPr>
            <w:rStyle w:val="a5"/>
            <w:i/>
          </w:rPr>
          <w:t>1.3.1</w:t>
        </w:r>
        <w:r w:rsidR="00BE26FF" w:rsidRPr="00FB1D3C">
          <w:rPr>
            <w:rStyle w:val="a5"/>
            <w:i/>
          </w:rPr>
          <w:t>.История заселения</w:t>
        </w:r>
        <w:r w:rsidR="00816FBA" w:rsidRPr="00FB1D3C">
          <w:rPr>
            <w:i/>
            <w:webHidden/>
          </w:rPr>
          <w:tab/>
        </w:r>
        <w:r w:rsidR="00816FBA" w:rsidRPr="00FB1D3C">
          <w:rPr>
            <w:i/>
            <w:webHidden/>
          </w:rPr>
          <w:fldChar w:fldCharType="begin"/>
        </w:r>
        <w:r w:rsidR="00816FBA" w:rsidRPr="00FB1D3C">
          <w:rPr>
            <w:i/>
            <w:webHidden/>
          </w:rPr>
          <w:instrText xml:space="preserve"> PAGEREF _Toc164417495 \h </w:instrText>
        </w:r>
        <w:r w:rsidR="00816FBA" w:rsidRPr="00FB1D3C">
          <w:rPr>
            <w:i/>
            <w:webHidden/>
          </w:rPr>
        </w:r>
        <w:r w:rsidR="00816FBA" w:rsidRPr="00FB1D3C">
          <w:rPr>
            <w:i/>
            <w:webHidden/>
          </w:rPr>
          <w:fldChar w:fldCharType="separate"/>
        </w:r>
        <w:r w:rsidR="001A07EA" w:rsidRPr="00FB1D3C">
          <w:rPr>
            <w:i/>
            <w:webHidden/>
          </w:rPr>
          <w:t>25</w:t>
        </w:r>
        <w:r w:rsidR="00816FBA" w:rsidRPr="00FB1D3C">
          <w:rPr>
            <w:i/>
            <w:webHidden/>
          </w:rPr>
          <w:fldChar w:fldCharType="end"/>
        </w:r>
      </w:hyperlink>
    </w:p>
    <w:p w14:paraId="7202DE8F" w14:textId="04FF442E" w:rsidR="00816FBA" w:rsidRPr="00FB1D3C" w:rsidRDefault="00FB1D3C">
      <w:pPr>
        <w:pStyle w:val="31"/>
        <w:tabs>
          <w:tab w:val="left" w:pos="720"/>
        </w:tabs>
        <w:rPr>
          <w:rFonts w:eastAsiaTheme="minorEastAsia"/>
          <w:i/>
          <w:sz w:val="22"/>
          <w:szCs w:val="22"/>
        </w:rPr>
      </w:pPr>
      <w:hyperlink w:anchor="_Toc164417496" w:history="1">
        <w:r w:rsidR="00816FBA" w:rsidRPr="00FB1D3C">
          <w:rPr>
            <w:rStyle w:val="a5"/>
            <w:i/>
          </w:rPr>
          <w:t>1.3.2</w:t>
        </w:r>
        <w:r w:rsidR="00BE26FF" w:rsidRPr="00FB1D3C">
          <w:rPr>
            <w:rStyle w:val="a5"/>
            <w:i/>
          </w:rPr>
          <w:t xml:space="preserve">.Демографическая </w:t>
        </w:r>
        <w:r w:rsidR="00816FBA" w:rsidRPr="00FB1D3C">
          <w:rPr>
            <w:rStyle w:val="a5"/>
            <w:i/>
          </w:rPr>
          <w:t>характеристика</w:t>
        </w:r>
        <w:r w:rsidR="00816FBA" w:rsidRPr="00FB1D3C">
          <w:rPr>
            <w:i/>
            <w:webHidden/>
          </w:rPr>
          <w:tab/>
        </w:r>
        <w:r w:rsidR="00816FBA" w:rsidRPr="00FB1D3C">
          <w:rPr>
            <w:i/>
            <w:webHidden/>
          </w:rPr>
          <w:fldChar w:fldCharType="begin"/>
        </w:r>
        <w:r w:rsidR="00816FBA" w:rsidRPr="00FB1D3C">
          <w:rPr>
            <w:i/>
            <w:webHidden/>
          </w:rPr>
          <w:instrText xml:space="preserve"> PAGEREF _Toc164417496 \h </w:instrText>
        </w:r>
        <w:r w:rsidR="00816FBA" w:rsidRPr="00FB1D3C">
          <w:rPr>
            <w:i/>
            <w:webHidden/>
          </w:rPr>
        </w:r>
        <w:r w:rsidR="00816FBA" w:rsidRPr="00FB1D3C">
          <w:rPr>
            <w:i/>
            <w:webHidden/>
          </w:rPr>
          <w:fldChar w:fldCharType="separate"/>
        </w:r>
        <w:r w:rsidR="001A07EA" w:rsidRPr="00FB1D3C">
          <w:rPr>
            <w:i/>
            <w:webHidden/>
          </w:rPr>
          <w:t>25</w:t>
        </w:r>
        <w:r w:rsidR="00816FBA" w:rsidRPr="00FB1D3C">
          <w:rPr>
            <w:i/>
            <w:webHidden/>
          </w:rPr>
          <w:fldChar w:fldCharType="end"/>
        </w:r>
      </w:hyperlink>
    </w:p>
    <w:p w14:paraId="73210A8F" w14:textId="6C3EF177" w:rsidR="00816FBA" w:rsidRPr="00FB1D3C" w:rsidRDefault="00FB1D3C">
      <w:pPr>
        <w:pStyle w:val="31"/>
        <w:tabs>
          <w:tab w:val="left" w:pos="720"/>
        </w:tabs>
        <w:rPr>
          <w:rFonts w:eastAsiaTheme="minorEastAsia"/>
          <w:i/>
          <w:sz w:val="22"/>
          <w:szCs w:val="22"/>
        </w:rPr>
      </w:pPr>
      <w:hyperlink w:anchor="_Toc164417497" w:history="1">
        <w:r w:rsidR="00816FBA" w:rsidRPr="00FB1D3C">
          <w:rPr>
            <w:rStyle w:val="a5"/>
            <w:i/>
            <w:spacing w:val="-4"/>
          </w:rPr>
          <w:t>1.3.3</w:t>
        </w:r>
        <w:r w:rsidR="00BE26FF" w:rsidRPr="00FB1D3C">
          <w:rPr>
            <w:rStyle w:val="a5"/>
            <w:i/>
            <w:spacing w:val="-4"/>
          </w:rPr>
          <w:t>.Расчет перспективной численности населения</w:t>
        </w:r>
        <w:r w:rsidR="00816FBA" w:rsidRPr="00FB1D3C">
          <w:rPr>
            <w:i/>
            <w:webHidden/>
          </w:rPr>
          <w:tab/>
        </w:r>
        <w:r w:rsidR="00816FBA" w:rsidRPr="00FB1D3C">
          <w:rPr>
            <w:i/>
            <w:webHidden/>
          </w:rPr>
          <w:fldChar w:fldCharType="begin"/>
        </w:r>
        <w:r w:rsidR="00816FBA" w:rsidRPr="00FB1D3C">
          <w:rPr>
            <w:i/>
            <w:webHidden/>
          </w:rPr>
          <w:instrText xml:space="preserve"> PAGEREF _Toc164417497 \h </w:instrText>
        </w:r>
        <w:r w:rsidR="00816FBA" w:rsidRPr="00FB1D3C">
          <w:rPr>
            <w:i/>
            <w:webHidden/>
          </w:rPr>
        </w:r>
        <w:r w:rsidR="00816FBA" w:rsidRPr="00FB1D3C">
          <w:rPr>
            <w:i/>
            <w:webHidden/>
          </w:rPr>
          <w:fldChar w:fldCharType="separate"/>
        </w:r>
        <w:r w:rsidR="001A07EA" w:rsidRPr="00FB1D3C">
          <w:rPr>
            <w:i/>
            <w:webHidden/>
          </w:rPr>
          <w:t>26</w:t>
        </w:r>
        <w:r w:rsidR="00816FBA" w:rsidRPr="00FB1D3C">
          <w:rPr>
            <w:i/>
            <w:webHidden/>
          </w:rPr>
          <w:fldChar w:fldCharType="end"/>
        </w:r>
      </w:hyperlink>
    </w:p>
    <w:p w14:paraId="559EFE78" w14:textId="45C25AA4" w:rsidR="00816FBA" w:rsidRPr="00FB1D3C" w:rsidRDefault="00FB1D3C">
      <w:pPr>
        <w:pStyle w:val="31"/>
        <w:tabs>
          <w:tab w:val="left" w:pos="720"/>
        </w:tabs>
        <w:rPr>
          <w:rFonts w:eastAsiaTheme="minorEastAsia"/>
          <w:i/>
          <w:sz w:val="22"/>
          <w:szCs w:val="22"/>
        </w:rPr>
      </w:pPr>
      <w:hyperlink w:anchor="_Toc164417498" w:history="1">
        <w:r w:rsidR="00816FBA" w:rsidRPr="00FB1D3C">
          <w:rPr>
            <w:rStyle w:val="a5"/>
            <w:i/>
          </w:rPr>
          <w:t>1.3.4</w:t>
        </w:r>
        <w:r w:rsidR="00BE26FF" w:rsidRPr="00FB1D3C">
          <w:rPr>
            <w:rStyle w:val="a5"/>
            <w:i/>
          </w:rPr>
          <w:t>.Производственные и сельскохозяйственные ресурсы</w:t>
        </w:r>
        <w:r w:rsidR="00816FBA" w:rsidRPr="00FB1D3C">
          <w:rPr>
            <w:i/>
            <w:webHidden/>
          </w:rPr>
          <w:tab/>
        </w:r>
        <w:r w:rsidR="00816FBA" w:rsidRPr="00FB1D3C">
          <w:rPr>
            <w:i/>
            <w:webHidden/>
          </w:rPr>
          <w:fldChar w:fldCharType="begin"/>
        </w:r>
        <w:r w:rsidR="00816FBA" w:rsidRPr="00FB1D3C">
          <w:rPr>
            <w:i/>
            <w:webHidden/>
          </w:rPr>
          <w:instrText xml:space="preserve"> PAGEREF _Toc164417498 \h </w:instrText>
        </w:r>
        <w:r w:rsidR="00816FBA" w:rsidRPr="00FB1D3C">
          <w:rPr>
            <w:i/>
            <w:webHidden/>
          </w:rPr>
        </w:r>
        <w:r w:rsidR="00816FBA" w:rsidRPr="00FB1D3C">
          <w:rPr>
            <w:i/>
            <w:webHidden/>
          </w:rPr>
          <w:fldChar w:fldCharType="separate"/>
        </w:r>
        <w:r w:rsidR="001A07EA" w:rsidRPr="00FB1D3C">
          <w:rPr>
            <w:i/>
            <w:webHidden/>
          </w:rPr>
          <w:t>28</w:t>
        </w:r>
        <w:r w:rsidR="00816FBA" w:rsidRPr="00FB1D3C">
          <w:rPr>
            <w:i/>
            <w:webHidden/>
          </w:rPr>
          <w:fldChar w:fldCharType="end"/>
        </w:r>
      </w:hyperlink>
    </w:p>
    <w:p w14:paraId="4F95186F" w14:textId="4C1C1B85" w:rsidR="00816FBA" w:rsidRPr="00FB1D3C" w:rsidRDefault="00FB1D3C">
      <w:pPr>
        <w:pStyle w:val="31"/>
        <w:rPr>
          <w:rFonts w:eastAsiaTheme="minorEastAsia"/>
          <w:i/>
          <w:sz w:val="22"/>
          <w:szCs w:val="22"/>
        </w:rPr>
      </w:pPr>
      <w:hyperlink w:anchor="_Toc164417499" w:history="1">
        <w:r w:rsidR="00BE26FF" w:rsidRPr="00FB1D3C">
          <w:rPr>
            <w:rStyle w:val="a5"/>
            <w:i/>
          </w:rPr>
          <w:t>1.3.5.Социальная сфера</w:t>
        </w:r>
        <w:r w:rsidR="00816FBA" w:rsidRPr="00FB1D3C">
          <w:rPr>
            <w:i/>
            <w:webHidden/>
          </w:rPr>
          <w:tab/>
        </w:r>
        <w:r w:rsidR="00816FBA" w:rsidRPr="00FB1D3C">
          <w:rPr>
            <w:i/>
            <w:webHidden/>
          </w:rPr>
          <w:fldChar w:fldCharType="begin"/>
        </w:r>
        <w:r w:rsidR="00816FBA" w:rsidRPr="00FB1D3C">
          <w:rPr>
            <w:i/>
            <w:webHidden/>
          </w:rPr>
          <w:instrText xml:space="preserve"> PAGEREF _Toc164417499 \h </w:instrText>
        </w:r>
        <w:r w:rsidR="00816FBA" w:rsidRPr="00FB1D3C">
          <w:rPr>
            <w:i/>
            <w:webHidden/>
          </w:rPr>
        </w:r>
        <w:r w:rsidR="00816FBA" w:rsidRPr="00FB1D3C">
          <w:rPr>
            <w:i/>
            <w:webHidden/>
          </w:rPr>
          <w:fldChar w:fldCharType="separate"/>
        </w:r>
        <w:r w:rsidR="001A07EA" w:rsidRPr="00FB1D3C">
          <w:rPr>
            <w:i/>
            <w:webHidden/>
          </w:rPr>
          <w:t>30</w:t>
        </w:r>
        <w:r w:rsidR="00816FBA" w:rsidRPr="00FB1D3C">
          <w:rPr>
            <w:i/>
            <w:webHidden/>
          </w:rPr>
          <w:fldChar w:fldCharType="end"/>
        </w:r>
      </w:hyperlink>
    </w:p>
    <w:p w14:paraId="25D7482C" w14:textId="08F6263A" w:rsidR="00816FBA" w:rsidRPr="00FB1D3C" w:rsidRDefault="00FB1D3C">
      <w:pPr>
        <w:pStyle w:val="16"/>
        <w:rPr>
          <w:rFonts w:eastAsiaTheme="minorEastAsia"/>
          <w:bCs w:val="0"/>
          <w:i/>
          <w:caps w:val="0"/>
          <w:snapToGrid/>
          <w:sz w:val="22"/>
          <w:szCs w:val="22"/>
        </w:rPr>
      </w:pPr>
      <w:hyperlink w:anchor="_Toc164417500" w:history="1">
        <w:r w:rsidR="00BE26FF" w:rsidRPr="00FB1D3C">
          <w:rPr>
            <w:rStyle w:val="a5"/>
            <w:i/>
            <w:caps w:val="0"/>
            <w:spacing w:val="-4"/>
          </w:rPr>
          <w:t>1.4.Транспортная инфраструктура</w:t>
        </w:r>
        <w:r w:rsidR="00816FBA" w:rsidRPr="00FB1D3C">
          <w:rPr>
            <w:i/>
            <w:webHidden/>
          </w:rPr>
          <w:tab/>
        </w:r>
        <w:r w:rsidR="00816FBA" w:rsidRPr="00FB1D3C">
          <w:rPr>
            <w:i/>
            <w:webHidden/>
          </w:rPr>
          <w:fldChar w:fldCharType="begin"/>
        </w:r>
        <w:r w:rsidR="00816FBA" w:rsidRPr="00FB1D3C">
          <w:rPr>
            <w:i/>
            <w:webHidden/>
          </w:rPr>
          <w:instrText xml:space="preserve"> PAGEREF _Toc164417500 \h </w:instrText>
        </w:r>
        <w:r w:rsidR="00816FBA" w:rsidRPr="00FB1D3C">
          <w:rPr>
            <w:i/>
            <w:webHidden/>
          </w:rPr>
        </w:r>
        <w:r w:rsidR="00816FBA" w:rsidRPr="00FB1D3C">
          <w:rPr>
            <w:i/>
            <w:webHidden/>
          </w:rPr>
          <w:fldChar w:fldCharType="separate"/>
        </w:r>
        <w:r w:rsidR="001A07EA" w:rsidRPr="00FB1D3C">
          <w:rPr>
            <w:i/>
            <w:webHidden/>
          </w:rPr>
          <w:t>32</w:t>
        </w:r>
        <w:r w:rsidR="00816FBA" w:rsidRPr="00FB1D3C">
          <w:rPr>
            <w:i/>
            <w:webHidden/>
          </w:rPr>
          <w:fldChar w:fldCharType="end"/>
        </w:r>
      </w:hyperlink>
    </w:p>
    <w:p w14:paraId="4EF87E66" w14:textId="7CA2B491" w:rsidR="00816FBA" w:rsidRPr="00FB1D3C" w:rsidRDefault="00FB1D3C">
      <w:pPr>
        <w:pStyle w:val="16"/>
        <w:rPr>
          <w:rFonts w:eastAsiaTheme="minorEastAsia"/>
          <w:bCs w:val="0"/>
          <w:i/>
          <w:caps w:val="0"/>
          <w:snapToGrid/>
          <w:sz w:val="22"/>
          <w:szCs w:val="22"/>
        </w:rPr>
      </w:pPr>
      <w:hyperlink w:anchor="_Toc164417501" w:history="1">
        <w:r w:rsidR="00816FBA" w:rsidRPr="00FB1D3C">
          <w:rPr>
            <w:rStyle w:val="a5"/>
            <w:i/>
            <w:spacing w:val="-4"/>
          </w:rPr>
          <w:t>1.5</w:t>
        </w:r>
        <w:r w:rsidR="00BE26FF" w:rsidRPr="00FB1D3C">
          <w:rPr>
            <w:rStyle w:val="a5"/>
            <w:i/>
            <w:spacing w:val="-4"/>
          </w:rPr>
          <w:t>.</w:t>
        </w:r>
        <w:r w:rsidR="00816FBA" w:rsidRPr="00FB1D3C">
          <w:rPr>
            <w:rStyle w:val="a5"/>
            <w:i/>
            <w:spacing w:val="-4"/>
          </w:rPr>
          <w:t xml:space="preserve"> </w:t>
        </w:r>
        <w:r w:rsidR="00BE26FF" w:rsidRPr="00FB1D3C">
          <w:rPr>
            <w:rStyle w:val="a5"/>
            <w:i/>
            <w:caps w:val="0"/>
            <w:spacing w:val="-4"/>
          </w:rPr>
          <w:t>Инженерная инфраструктура</w:t>
        </w:r>
        <w:r w:rsidR="00816FBA" w:rsidRPr="00FB1D3C">
          <w:rPr>
            <w:i/>
            <w:webHidden/>
          </w:rPr>
          <w:tab/>
        </w:r>
        <w:r w:rsidR="00816FBA" w:rsidRPr="00FB1D3C">
          <w:rPr>
            <w:i/>
            <w:webHidden/>
          </w:rPr>
          <w:fldChar w:fldCharType="begin"/>
        </w:r>
        <w:r w:rsidR="00816FBA" w:rsidRPr="00FB1D3C">
          <w:rPr>
            <w:i/>
            <w:webHidden/>
          </w:rPr>
          <w:instrText xml:space="preserve"> PAGEREF _Toc164417501 \h </w:instrText>
        </w:r>
        <w:r w:rsidR="00816FBA" w:rsidRPr="00FB1D3C">
          <w:rPr>
            <w:i/>
            <w:webHidden/>
          </w:rPr>
        </w:r>
        <w:r w:rsidR="00816FBA" w:rsidRPr="00FB1D3C">
          <w:rPr>
            <w:i/>
            <w:webHidden/>
          </w:rPr>
          <w:fldChar w:fldCharType="separate"/>
        </w:r>
        <w:r w:rsidR="001A07EA" w:rsidRPr="00FB1D3C">
          <w:rPr>
            <w:i/>
            <w:webHidden/>
          </w:rPr>
          <w:t>35</w:t>
        </w:r>
        <w:r w:rsidR="00816FBA" w:rsidRPr="00FB1D3C">
          <w:rPr>
            <w:i/>
            <w:webHidden/>
          </w:rPr>
          <w:fldChar w:fldCharType="end"/>
        </w:r>
      </w:hyperlink>
    </w:p>
    <w:p w14:paraId="2E15F4A9" w14:textId="662522CF" w:rsidR="00816FBA" w:rsidRPr="00FB1D3C" w:rsidRDefault="00FB1D3C">
      <w:pPr>
        <w:pStyle w:val="31"/>
        <w:rPr>
          <w:rFonts w:eastAsiaTheme="minorEastAsia"/>
          <w:i/>
          <w:sz w:val="22"/>
          <w:szCs w:val="22"/>
        </w:rPr>
      </w:pPr>
      <w:hyperlink w:anchor="_Toc164417502" w:history="1">
        <w:r w:rsidR="00BE26FF" w:rsidRPr="00FB1D3C">
          <w:rPr>
            <w:rStyle w:val="a5"/>
            <w:i/>
          </w:rPr>
          <w:t>1.5.1. Водоснабжение и водоотведение</w:t>
        </w:r>
        <w:r w:rsidR="00816FBA" w:rsidRPr="00FB1D3C">
          <w:rPr>
            <w:i/>
            <w:webHidden/>
          </w:rPr>
          <w:tab/>
        </w:r>
        <w:r w:rsidR="00816FBA" w:rsidRPr="00FB1D3C">
          <w:rPr>
            <w:i/>
            <w:webHidden/>
          </w:rPr>
          <w:fldChar w:fldCharType="begin"/>
        </w:r>
        <w:r w:rsidR="00816FBA" w:rsidRPr="00FB1D3C">
          <w:rPr>
            <w:i/>
            <w:webHidden/>
          </w:rPr>
          <w:instrText xml:space="preserve"> PAGEREF _Toc164417502 \h </w:instrText>
        </w:r>
        <w:r w:rsidR="00816FBA" w:rsidRPr="00FB1D3C">
          <w:rPr>
            <w:i/>
            <w:webHidden/>
          </w:rPr>
        </w:r>
        <w:r w:rsidR="00816FBA" w:rsidRPr="00FB1D3C">
          <w:rPr>
            <w:i/>
            <w:webHidden/>
          </w:rPr>
          <w:fldChar w:fldCharType="separate"/>
        </w:r>
        <w:r w:rsidR="001A07EA" w:rsidRPr="00FB1D3C">
          <w:rPr>
            <w:i/>
            <w:webHidden/>
          </w:rPr>
          <w:t>35</w:t>
        </w:r>
        <w:r w:rsidR="00816FBA" w:rsidRPr="00FB1D3C">
          <w:rPr>
            <w:i/>
            <w:webHidden/>
          </w:rPr>
          <w:fldChar w:fldCharType="end"/>
        </w:r>
      </w:hyperlink>
    </w:p>
    <w:p w14:paraId="1B57B690" w14:textId="39B551B1" w:rsidR="00816FBA" w:rsidRPr="00FB1D3C" w:rsidRDefault="00FB1D3C">
      <w:pPr>
        <w:pStyle w:val="31"/>
        <w:rPr>
          <w:rFonts w:eastAsiaTheme="minorEastAsia"/>
          <w:i/>
          <w:sz w:val="22"/>
          <w:szCs w:val="22"/>
        </w:rPr>
      </w:pPr>
      <w:hyperlink w:anchor="_Toc164417503" w:history="1">
        <w:r w:rsidR="00BE26FF" w:rsidRPr="00FB1D3C">
          <w:rPr>
            <w:rStyle w:val="a5"/>
            <w:i/>
          </w:rPr>
          <w:t>1.5.2. Теплоснабжение</w:t>
        </w:r>
        <w:r w:rsidR="00816FBA" w:rsidRPr="00FB1D3C">
          <w:rPr>
            <w:i/>
            <w:webHidden/>
          </w:rPr>
          <w:tab/>
        </w:r>
        <w:r w:rsidR="00816FBA" w:rsidRPr="00FB1D3C">
          <w:rPr>
            <w:i/>
            <w:webHidden/>
          </w:rPr>
          <w:fldChar w:fldCharType="begin"/>
        </w:r>
        <w:r w:rsidR="00816FBA" w:rsidRPr="00FB1D3C">
          <w:rPr>
            <w:i/>
            <w:webHidden/>
          </w:rPr>
          <w:instrText xml:space="preserve"> PAGEREF _Toc164417503 \h </w:instrText>
        </w:r>
        <w:r w:rsidR="00816FBA" w:rsidRPr="00FB1D3C">
          <w:rPr>
            <w:i/>
            <w:webHidden/>
          </w:rPr>
        </w:r>
        <w:r w:rsidR="00816FBA" w:rsidRPr="00FB1D3C">
          <w:rPr>
            <w:i/>
            <w:webHidden/>
          </w:rPr>
          <w:fldChar w:fldCharType="separate"/>
        </w:r>
        <w:r w:rsidR="001A07EA" w:rsidRPr="00FB1D3C">
          <w:rPr>
            <w:i/>
            <w:webHidden/>
          </w:rPr>
          <w:t>37</w:t>
        </w:r>
        <w:r w:rsidR="00816FBA" w:rsidRPr="00FB1D3C">
          <w:rPr>
            <w:i/>
            <w:webHidden/>
          </w:rPr>
          <w:fldChar w:fldCharType="end"/>
        </w:r>
      </w:hyperlink>
    </w:p>
    <w:p w14:paraId="0F036A83" w14:textId="7C0BBBC1" w:rsidR="00816FBA" w:rsidRPr="00FB1D3C" w:rsidRDefault="00FB1D3C">
      <w:pPr>
        <w:pStyle w:val="31"/>
        <w:rPr>
          <w:rFonts w:eastAsiaTheme="minorEastAsia"/>
          <w:i/>
          <w:sz w:val="22"/>
          <w:szCs w:val="22"/>
        </w:rPr>
      </w:pPr>
      <w:hyperlink w:anchor="_Toc164417504" w:history="1">
        <w:r w:rsidR="00BE26FF" w:rsidRPr="00FB1D3C">
          <w:rPr>
            <w:rStyle w:val="a5"/>
            <w:i/>
          </w:rPr>
          <w:t>1.5.3. Газоснабжение</w:t>
        </w:r>
        <w:r w:rsidR="00816FBA" w:rsidRPr="00FB1D3C">
          <w:rPr>
            <w:i/>
            <w:webHidden/>
          </w:rPr>
          <w:tab/>
        </w:r>
        <w:r w:rsidR="00816FBA" w:rsidRPr="00FB1D3C">
          <w:rPr>
            <w:i/>
            <w:webHidden/>
          </w:rPr>
          <w:fldChar w:fldCharType="begin"/>
        </w:r>
        <w:r w:rsidR="00816FBA" w:rsidRPr="00FB1D3C">
          <w:rPr>
            <w:i/>
            <w:webHidden/>
          </w:rPr>
          <w:instrText xml:space="preserve"> PAGEREF _Toc164417504 \h </w:instrText>
        </w:r>
        <w:r w:rsidR="00816FBA" w:rsidRPr="00FB1D3C">
          <w:rPr>
            <w:i/>
            <w:webHidden/>
          </w:rPr>
        </w:r>
        <w:r w:rsidR="00816FBA" w:rsidRPr="00FB1D3C">
          <w:rPr>
            <w:i/>
            <w:webHidden/>
          </w:rPr>
          <w:fldChar w:fldCharType="separate"/>
        </w:r>
        <w:r w:rsidR="001A07EA" w:rsidRPr="00FB1D3C">
          <w:rPr>
            <w:i/>
            <w:webHidden/>
          </w:rPr>
          <w:t>37</w:t>
        </w:r>
        <w:r w:rsidR="00816FBA" w:rsidRPr="00FB1D3C">
          <w:rPr>
            <w:i/>
            <w:webHidden/>
          </w:rPr>
          <w:fldChar w:fldCharType="end"/>
        </w:r>
      </w:hyperlink>
    </w:p>
    <w:p w14:paraId="1119DFE9" w14:textId="692ECDC0" w:rsidR="00816FBA" w:rsidRPr="00FB1D3C" w:rsidRDefault="00FB1D3C">
      <w:pPr>
        <w:pStyle w:val="31"/>
        <w:rPr>
          <w:rFonts w:eastAsiaTheme="minorEastAsia"/>
          <w:i/>
          <w:sz w:val="22"/>
          <w:szCs w:val="22"/>
        </w:rPr>
      </w:pPr>
      <w:hyperlink w:anchor="_Toc164417505" w:history="1">
        <w:r w:rsidR="00BE26FF" w:rsidRPr="00FB1D3C">
          <w:rPr>
            <w:rStyle w:val="a5"/>
            <w:i/>
          </w:rPr>
          <w:t>1.5.4. Электроснабжение</w:t>
        </w:r>
        <w:r w:rsidR="00816FBA" w:rsidRPr="00FB1D3C">
          <w:rPr>
            <w:i/>
            <w:webHidden/>
          </w:rPr>
          <w:tab/>
        </w:r>
        <w:r w:rsidR="00816FBA" w:rsidRPr="00FB1D3C">
          <w:rPr>
            <w:i/>
            <w:webHidden/>
          </w:rPr>
          <w:fldChar w:fldCharType="begin"/>
        </w:r>
        <w:r w:rsidR="00816FBA" w:rsidRPr="00FB1D3C">
          <w:rPr>
            <w:i/>
            <w:webHidden/>
          </w:rPr>
          <w:instrText xml:space="preserve"> PAGEREF _Toc164417505 \h </w:instrText>
        </w:r>
        <w:r w:rsidR="00816FBA" w:rsidRPr="00FB1D3C">
          <w:rPr>
            <w:i/>
            <w:webHidden/>
          </w:rPr>
        </w:r>
        <w:r w:rsidR="00816FBA" w:rsidRPr="00FB1D3C">
          <w:rPr>
            <w:i/>
            <w:webHidden/>
          </w:rPr>
          <w:fldChar w:fldCharType="separate"/>
        </w:r>
        <w:r w:rsidR="001A07EA" w:rsidRPr="00FB1D3C">
          <w:rPr>
            <w:i/>
            <w:webHidden/>
          </w:rPr>
          <w:t>37</w:t>
        </w:r>
        <w:r w:rsidR="00816FBA" w:rsidRPr="00FB1D3C">
          <w:rPr>
            <w:i/>
            <w:webHidden/>
          </w:rPr>
          <w:fldChar w:fldCharType="end"/>
        </w:r>
      </w:hyperlink>
    </w:p>
    <w:p w14:paraId="28AFA997" w14:textId="43983BA8" w:rsidR="00816FBA" w:rsidRPr="00FB1D3C" w:rsidRDefault="00FB1D3C">
      <w:pPr>
        <w:pStyle w:val="31"/>
        <w:rPr>
          <w:rFonts w:eastAsiaTheme="minorEastAsia"/>
          <w:i/>
          <w:sz w:val="22"/>
          <w:szCs w:val="22"/>
        </w:rPr>
      </w:pPr>
      <w:hyperlink w:anchor="_Toc164417506" w:history="1">
        <w:r w:rsidR="00BE26FF" w:rsidRPr="00FB1D3C">
          <w:rPr>
            <w:rStyle w:val="a5"/>
            <w:i/>
          </w:rPr>
          <w:t>1.5.5. Связь и информация</w:t>
        </w:r>
        <w:r w:rsidR="00816FBA" w:rsidRPr="00FB1D3C">
          <w:rPr>
            <w:i/>
            <w:webHidden/>
          </w:rPr>
          <w:tab/>
        </w:r>
        <w:r w:rsidR="00816FBA" w:rsidRPr="00FB1D3C">
          <w:rPr>
            <w:i/>
            <w:webHidden/>
          </w:rPr>
          <w:fldChar w:fldCharType="begin"/>
        </w:r>
        <w:r w:rsidR="00816FBA" w:rsidRPr="00FB1D3C">
          <w:rPr>
            <w:i/>
            <w:webHidden/>
          </w:rPr>
          <w:instrText xml:space="preserve"> PAGEREF _Toc164417506 \h </w:instrText>
        </w:r>
        <w:r w:rsidR="00816FBA" w:rsidRPr="00FB1D3C">
          <w:rPr>
            <w:i/>
            <w:webHidden/>
          </w:rPr>
        </w:r>
        <w:r w:rsidR="00816FBA" w:rsidRPr="00FB1D3C">
          <w:rPr>
            <w:i/>
            <w:webHidden/>
          </w:rPr>
          <w:fldChar w:fldCharType="separate"/>
        </w:r>
        <w:r w:rsidR="001A07EA" w:rsidRPr="00FB1D3C">
          <w:rPr>
            <w:i/>
            <w:webHidden/>
          </w:rPr>
          <w:t>39</w:t>
        </w:r>
        <w:r w:rsidR="00816FBA" w:rsidRPr="00FB1D3C">
          <w:rPr>
            <w:i/>
            <w:webHidden/>
          </w:rPr>
          <w:fldChar w:fldCharType="end"/>
        </w:r>
      </w:hyperlink>
    </w:p>
    <w:p w14:paraId="7609C551" w14:textId="42356E01" w:rsidR="00816FBA" w:rsidRPr="00FB1D3C" w:rsidRDefault="00FB1D3C">
      <w:pPr>
        <w:pStyle w:val="16"/>
        <w:rPr>
          <w:rFonts w:eastAsiaTheme="minorEastAsia"/>
          <w:bCs w:val="0"/>
          <w:i/>
          <w:caps w:val="0"/>
          <w:snapToGrid/>
          <w:sz w:val="22"/>
          <w:szCs w:val="22"/>
        </w:rPr>
      </w:pPr>
      <w:hyperlink w:anchor="_Toc164417507" w:history="1">
        <w:r w:rsidR="00BE26FF" w:rsidRPr="00FB1D3C">
          <w:rPr>
            <w:rStyle w:val="a5"/>
            <w:i/>
            <w:caps w:val="0"/>
            <w:spacing w:val="-4"/>
          </w:rPr>
          <w:t>1.6. Экологическое состояние</w:t>
        </w:r>
        <w:r w:rsidR="00816FBA" w:rsidRPr="00FB1D3C">
          <w:rPr>
            <w:i/>
            <w:webHidden/>
          </w:rPr>
          <w:tab/>
        </w:r>
        <w:r w:rsidR="00816FBA" w:rsidRPr="00FB1D3C">
          <w:rPr>
            <w:i/>
            <w:webHidden/>
          </w:rPr>
          <w:fldChar w:fldCharType="begin"/>
        </w:r>
        <w:r w:rsidR="00816FBA" w:rsidRPr="00FB1D3C">
          <w:rPr>
            <w:i/>
            <w:webHidden/>
          </w:rPr>
          <w:instrText xml:space="preserve"> PAGEREF _Toc164417507 \h </w:instrText>
        </w:r>
        <w:r w:rsidR="00816FBA" w:rsidRPr="00FB1D3C">
          <w:rPr>
            <w:i/>
            <w:webHidden/>
          </w:rPr>
        </w:r>
        <w:r w:rsidR="00816FBA" w:rsidRPr="00FB1D3C">
          <w:rPr>
            <w:i/>
            <w:webHidden/>
          </w:rPr>
          <w:fldChar w:fldCharType="separate"/>
        </w:r>
        <w:r w:rsidR="001A07EA" w:rsidRPr="00FB1D3C">
          <w:rPr>
            <w:i/>
            <w:webHidden/>
          </w:rPr>
          <w:t>39</w:t>
        </w:r>
        <w:r w:rsidR="00816FBA" w:rsidRPr="00FB1D3C">
          <w:rPr>
            <w:i/>
            <w:webHidden/>
          </w:rPr>
          <w:fldChar w:fldCharType="end"/>
        </w:r>
      </w:hyperlink>
    </w:p>
    <w:p w14:paraId="6FE3AEDB" w14:textId="77777777" w:rsidR="00816FBA" w:rsidRPr="00FB1D3C" w:rsidRDefault="00FB1D3C">
      <w:pPr>
        <w:pStyle w:val="31"/>
        <w:rPr>
          <w:rFonts w:eastAsiaTheme="minorEastAsia"/>
          <w:i/>
          <w:sz w:val="22"/>
          <w:szCs w:val="22"/>
        </w:rPr>
      </w:pPr>
      <w:hyperlink w:anchor="_Toc164417508" w:history="1">
        <w:r w:rsidR="00816FBA" w:rsidRPr="00FB1D3C">
          <w:rPr>
            <w:rStyle w:val="a5"/>
            <w:i/>
          </w:rPr>
          <w:t>1.6.1.Экологическое состояние почвы</w:t>
        </w:r>
        <w:r w:rsidR="00816FBA" w:rsidRPr="00FB1D3C">
          <w:rPr>
            <w:i/>
            <w:webHidden/>
          </w:rPr>
          <w:tab/>
        </w:r>
        <w:r w:rsidR="00816FBA" w:rsidRPr="00FB1D3C">
          <w:rPr>
            <w:i/>
            <w:webHidden/>
          </w:rPr>
          <w:fldChar w:fldCharType="begin"/>
        </w:r>
        <w:r w:rsidR="00816FBA" w:rsidRPr="00FB1D3C">
          <w:rPr>
            <w:i/>
            <w:webHidden/>
          </w:rPr>
          <w:instrText xml:space="preserve"> PAGEREF _Toc164417508 \h </w:instrText>
        </w:r>
        <w:r w:rsidR="00816FBA" w:rsidRPr="00FB1D3C">
          <w:rPr>
            <w:i/>
            <w:webHidden/>
          </w:rPr>
        </w:r>
        <w:r w:rsidR="00816FBA" w:rsidRPr="00FB1D3C">
          <w:rPr>
            <w:i/>
            <w:webHidden/>
          </w:rPr>
          <w:fldChar w:fldCharType="separate"/>
        </w:r>
        <w:r w:rsidR="001A07EA" w:rsidRPr="00FB1D3C">
          <w:rPr>
            <w:i/>
            <w:webHidden/>
          </w:rPr>
          <w:t>40</w:t>
        </w:r>
        <w:r w:rsidR="00816FBA" w:rsidRPr="00FB1D3C">
          <w:rPr>
            <w:i/>
            <w:webHidden/>
          </w:rPr>
          <w:fldChar w:fldCharType="end"/>
        </w:r>
      </w:hyperlink>
    </w:p>
    <w:p w14:paraId="0CB80046" w14:textId="77777777" w:rsidR="00816FBA" w:rsidRPr="00FB1D3C" w:rsidRDefault="00FB1D3C">
      <w:pPr>
        <w:pStyle w:val="31"/>
        <w:rPr>
          <w:rFonts w:eastAsiaTheme="minorEastAsia"/>
          <w:i/>
          <w:sz w:val="22"/>
          <w:szCs w:val="22"/>
        </w:rPr>
      </w:pPr>
      <w:hyperlink w:anchor="_Toc164417509" w:history="1">
        <w:r w:rsidR="00816FBA" w:rsidRPr="00FB1D3C">
          <w:rPr>
            <w:rStyle w:val="a5"/>
            <w:i/>
          </w:rPr>
          <w:t>1.6.2.Экологическое состояние воздушного бассейна</w:t>
        </w:r>
        <w:r w:rsidR="00816FBA" w:rsidRPr="00FB1D3C">
          <w:rPr>
            <w:i/>
            <w:webHidden/>
          </w:rPr>
          <w:tab/>
        </w:r>
        <w:r w:rsidR="00816FBA" w:rsidRPr="00FB1D3C">
          <w:rPr>
            <w:i/>
            <w:webHidden/>
          </w:rPr>
          <w:fldChar w:fldCharType="begin"/>
        </w:r>
        <w:r w:rsidR="00816FBA" w:rsidRPr="00FB1D3C">
          <w:rPr>
            <w:i/>
            <w:webHidden/>
          </w:rPr>
          <w:instrText xml:space="preserve"> PAGEREF _Toc164417509 \h </w:instrText>
        </w:r>
        <w:r w:rsidR="00816FBA" w:rsidRPr="00FB1D3C">
          <w:rPr>
            <w:i/>
            <w:webHidden/>
          </w:rPr>
        </w:r>
        <w:r w:rsidR="00816FBA" w:rsidRPr="00FB1D3C">
          <w:rPr>
            <w:i/>
            <w:webHidden/>
          </w:rPr>
          <w:fldChar w:fldCharType="separate"/>
        </w:r>
        <w:r w:rsidR="001A07EA" w:rsidRPr="00FB1D3C">
          <w:rPr>
            <w:i/>
            <w:webHidden/>
          </w:rPr>
          <w:t>40</w:t>
        </w:r>
        <w:r w:rsidR="00816FBA" w:rsidRPr="00FB1D3C">
          <w:rPr>
            <w:i/>
            <w:webHidden/>
          </w:rPr>
          <w:fldChar w:fldCharType="end"/>
        </w:r>
      </w:hyperlink>
    </w:p>
    <w:p w14:paraId="09EF2286" w14:textId="77777777" w:rsidR="00816FBA" w:rsidRPr="00FB1D3C" w:rsidRDefault="00FB1D3C">
      <w:pPr>
        <w:pStyle w:val="16"/>
        <w:rPr>
          <w:rFonts w:eastAsiaTheme="minorEastAsia"/>
          <w:bCs w:val="0"/>
          <w:i/>
          <w:caps w:val="0"/>
          <w:snapToGrid/>
          <w:sz w:val="22"/>
          <w:szCs w:val="22"/>
        </w:rPr>
      </w:pPr>
      <w:hyperlink w:anchor="_Toc164417510" w:history="1">
        <w:r w:rsidR="00816FBA" w:rsidRPr="00FB1D3C">
          <w:rPr>
            <w:rStyle w:val="a5"/>
            <w:i/>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КАТАНДИНСКОГО СЕЛЬСКОГО ПОСЕЛЕНИЯ</w:t>
        </w:r>
        <w:r w:rsidR="00816FBA" w:rsidRPr="00FB1D3C">
          <w:rPr>
            <w:i/>
            <w:webHidden/>
          </w:rPr>
          <w:tab/>
        </w:r>
        <w:r w:rsidR="00816FBA" w:rsidRPr="00FB1D3C">
          <w:rPr>
            <w:i/>
            <w:webHidden/>
          </w:rPr>
          <w:fldChar w:fldCharType="begin"/>
        </w:r>
        <w:r w:rsidR="00816FBA" w:rsidRPr="00FB1D3C">
          <w:rPr>
            <w:i/>
            <w:webHidden/>
          </w:rPr>
          <w:instrText xml:space="preserve"> PAGEREF _Toc164417510 \h </w:instrText>
        </w:r>
        <w:r w:rsidR="00816FBA" w:rsidRPr="00FB1D3C">
          <w:rPr>
            <w:i/>
            <w:webHidden/>
          </w:rPr>
        </w:r>
        <w:r w:rsidR="00816FBA" w:rsidRPr="00FB1D3C">
          <w:rPr>
            <w:i/>
            <w:webHidden/>
          </w:rPr>
          <w:fldChar w:fldCharType="separate"/>
        </w:r>
        <w:r w:rsidR="001A07EA" w:rsidRPr="00FB1D3C">
          <w:rPr>
            <w:i/>
            <w:webHidden/>
          </w:rPr>
          <w:t>40</w:t>
        </w:r>
        <w:r w:rsidR="00816FBA" w:rsidRPr="00FB1D3C">
          <w:rPr>
            <w:i/>
            <w:webHidden/>
          </w:rPr>
          <w:fldChar w:fldCharType="end"/>
        </w:r>
      </w:hyperlink>
    </w:p>
    <w:p w14:paraId="360C1EC9" w14:textId="0903AF15" w:rsidR="00816FBA" w:rsidRPr="00FB1D3C" w:rsidRDefault="00FB1D3C">
      <w:pPr>
        <w:pStyle w:val="16"/>
        <w:rPr>
          <w:rFonts w:eastAsiaTheme="minorEastAsia"/>
          <w:bCs w:val="0"/>
          <w:i/>
          <w:caps w:val="0"/>
          <w:snapToGrid/>
          <w:sz w:val="22"/>
          <w:szCs w:val="22"/>
        </w:rPr>
      </w:pPr>
      <w:hyperlink w:anchor="_Toc164417511" w:history="1">
        <w:r w:rsidR="00BE26FF" w:rsidRPr="00FB1D3C">
          <w:rPr>
            <w:rStyle w:val="a5"/>
            <w:i/>
            <w:caps w:val="0"/>
          </w:rPr>
          <w:t>2.1 Современная организация территории</w:t>
        </w:r>
        <w:r w:rsidR="00816FBA" w:rsidRPr="00FB1D3C">
          <w:rPr>
            <w:i/>
            <w:webHidden/>
          </w:rPr>
          <w:tab/>
        </w:r>
        <w:r w:rsidR="00816FBA" w:rsidRPr="00FB1D3C">
          <w:rPr>
            <w:i/>
            <w:webHidden/>
          </w:rPr>
          <w:fldChar w:fldCharType="begin"/>
        </w:r>
        <w:r w:rsidR="00816FBA" w:rsidRPr="00FB1D3C">
          <w:rPr>
            <w:i/>
            <w:webHidden/>
          </w:rPr>
          <w:instrText xml:space="preserve"> PAGEREF _Toc164417511 \h </w:instrText>
        </w:r>
        <w:r w:rsidR="00816FBA" w:rsidRPr="00FB1D3C">
          <w:rPr>
            <w:i/>
            <w:webHidden/>
          </w:rPr>
        </w:r>
        <w:r w:rsidR="00816FBA" w:rsidRPr="00FB1D3C">
          <w:rPr>
            <w:i/>
            <w:webHidden/>
          </w:rPr>
          <w:fldChar w:fldCharType="separate"/>
        </w:r>
        <w:r w:rsidR="001A07EA" w:rsidRPr="00FB1D3C">
          <w:rPr>
            <w:i/>
            <w:webHidden/>
          </w:rPr>
          <w:t>40</w:t>
        </w:r>
        <w:r w:rsidR="00816FBA" w:rsidRPr="00FB1D3C">
          <w:rPr>
            <w:i/>
            <w:webHidden/>
          </w:rPr>
          <w:fldChar w:fldCharType="end"/>
        </w:r>
      </w:hyperlink>
    </w:p>
    <w:p w14:paraId="0A05D007" w14:textId="26E3BC33" w:rsidR="00816FBA" w:rsidRPr="00FB1D3C" w:rsidRDefault="00FB1D3C">
      <w:pPr>
        <w:pStyle w:val="16"/>
        <w:rPr>
          <w:rFonts w:eastAsiaTheme="minorEastAsia"/>
          <w:bCs w:val="0"/>
          <w:i/>
          <w:caps w:val="0"/>
          <w:snapToGrid/>
          <w:sz w:val="22"/>
          <w:szCs w:val="22"/>
        </w:rPr>
      </w:pPr>
      <w:hyperlink w:anchor="_Toc164417512" w:history="1">
        <w:r w:rsidR="00BE26FF" w:rsidRPr="00FB1D3C">
          <w:rPr>
            <w:rStyle w:val="a5"/>
            <w:i/>
            <w:caps w:val="0"/>
          </w:rPr>
          <w:t>2.2 Ограничения градостроительного развития</w:t>
        </w:r>
        <w:r w:rsidR="00816FBA" w:rsidRPr="00FB1D3C">
          <w:rPr>
            <w:i/>
            <w:webHidden/>
          </w:rPr>
          <w:tab/>
        </w:r>
        <w:r w:rsidR="00816FBA" w:rsidRPr="00FB1D3C">
          <w:rPr>
            <w:i/>
            <w:webHidden/>
          </w:rPr>
          <w:fldChar w:fldCharType="begin"/>
        </w:r>
        <w:r w:rsidR="00816FBA" w:rsidRPr="00FB1D3C">
          <w:rPr>
            <w:i/>
            <w:webHidden/>
          </w:rPr>
          <w:instrText xml:space="preserve"> PAGEREF _Toc164417512 \h </w:instrText>
        </w:r>
        <w:r w:rsidR="00816FBA" w:rsidRPr="00FB1D3C">
          <w:rPr>
            <w:i/>
            <w:webHidden/>
          </w:rPr>
        </w:r>
        <w:r w:rsidR="00816FBA" w:rsidRPr="00FB1D3C">
          <w:rPr>
            <w:i/>
            <w:webHidden/>
          </w:rPr>
          <w:fldChar w:fldCharType="separate"/>
        </w:r>
        <w:r w:rsidR="001A07EA" w:rsidRPr="00FB1D3C">
          <w:rPr>
            <w:i/>
            <w:webHidden/>
          </w:rPr>
          <w:t>41</w:t>
        </w:r>
        <w:r w:rsidR="00816FBA" w:rsidRPr="00FB1D3C">
          <w:rPr>
            <w:i/>
            <w:webHidden/>
          </w:rPr>
          <w:fldChar w:fldCharType="end"/>
        </w:r>
      </w:hyperlink>
    </w:p>
    <w:p w14:paraId="1C0A4934" w14:textId="1DFBDB95" w:rsidR="00816FBA" w:rsidRPr="00FB1D3C" w:rsidRDefault="00FB1D3C">
      <w:pPr>
        <w:pStyle w:val="16"/>
        <w:rPr>
          <w:rFonts w:eastAsiaTheme="minorEastAsia"/>
          <w:bCs w:val="0"/>
          <w:i/>
          <w:caps w:val="0"/>
          <w:snapToGrid/>
          <w:sz w:val="22"/>
          <w:szCs w:val="22"/>
        </w:rPr>
      </w:pPr>
      <w:hyperlink w:anchor="_Toc164417513" w:history="1">
        <w:r w:rsidR="00BE26FF" w:rsidRPr="00FB1D3C">
          <w:rPr>
            <w:rStyle w:val="a5"/>
            <w:i/>
            <w:caps w:val="0"/>
          </w:rPr>
          <w:t>2.3  Функциональное зонирование территории</w:t>
        </w:r>
        <w:r w:rsidR="00816FBA" w:rsidRPr="00FB1D3C">
          <w:rPr>
            <w:i/>
            <w:webHidden/>
          </w:rPr>
          <w:tab/>
        </w:r>
        <w:r w:rsidR="00816FBA" w:rsidRPr="00FB1D3C">
          <w:rPr>
            <w:i/>
            <w:webHidden/>
          </w:rPr>
          <w:fldChar w:fldCharType="begin"/>
        </w:r>
        <w:r w:rsidR="00816FBA" w:rsidRPr="00FB1D3C">
          <w:rPr>
            <w:i/>
            <w:webHidden/>
          </w:rPr>
          <w:instrText xml:space="preserve"> PAGEREF _Toc164417513 \h </w:instrText>
        </w:r>
        <w:r w:rsidR="00816FBA" w:rsidRPr="00FB1D3C">
          <w:rPr>
            <w:i/>
            <w:webHidden/>
          </w:rPr>
        </w:r>
        <w:r w:rsidR="00816FBA" w:rsidRPr="00FB1D3C">
          <w:rPr>
            <w:i/>
            <w:webHidden/>
          </w:rPr>
          <w:fldChar w:fldCharType="separate"/>
        </w:r>
        <w:r w:rsidR="001A07EA" w:rsidRPr="00FB1D3C">
          <w:rPr>
            <w:i/>
            <w:webHidden/>
          </w:rPr>
          <w:t>41</w:t>
        </w:r>
        <w:r w:rsidR="00816FBA" w:rsidRPr="00FB1D3C">
          <w:rPr>
            <w:i/>
            <w:webHidden/>
          </w:rPr>
          <w:fldChar w:fldCharType="end"/>
        </w:r>
      </w:hyperlink>
    </w:p>
    <w:p w14:paraId="51A70D42" w14:textId="77777777" w:rsidR="00816FBA" w:rsidRPr="00FB1D3C" w:rsidRDefault="00FB1D3C">
      <w:pPr>
        <w:pStyle w:val="31"/>
        <w:rPr>
          <w:rFonts w:eastAsiaTheme="minorEastAsia"/>
          <w:i/>
          <w:sz w:val="22"/>
          <w:szCs w:val="22"/>
        </w:rPr>
      </w:pPr>
      <w:hyperlink w:anchor="_Toc164417514" w:history="1">
        <w:r w:rsidR="00816FBA" w:rsidRPr="00FB1D3C">
          <w:rPr>
            <w:rStyle w:val="a5"/>
            <w:i/>
          </w:rPr>
          <w:t>2.3.1 Жилая зона</w:t>
        </w:r>
        <w:r w:rsidR="00816FBA" w:rsidRPr="00FB1D3C">
          <w:rPr>
            <w:i/>
            <w:webHidden/>
          </w:rPr>
          <w:tab/>
        </w:r>
        <w:r w:rsidR="00816FBA" w:rsidRPr="00FB1D3C">
          <w:rPr>
            <w:i/>
            <w:webHidden/>
          </w:rPr>
          <w:fldChar w:fldCharType="begin"/>
        </w:r>
        <w:r w:rsidR="00816FBA" w:rsidRPr="00FB1D3C">
          <w:rPr>
            <w:i/>
            <w:webHidden/>
          </w:rPr>
          <w:instrText xml:space="preserve"> PAGEREF _Toc164417514 \h </w:instrText>
        </w:r>
        <w:r w:rsidR="00816FBA" w:rsidRPr="00FB1D3C">
          <w:rPr>
            <w:i/>
            <w:webHidden/>
          </w:rPr>
        </w:r>
        <w:r w:rsidR="00816FBA" w:rsidRPr="00FB1D3C">
          <w:rPr>
            <w:i/>
            <w:webHidden/>
          </w:rPr>
          <w:fldChar w:fldCharType="separate"/>
        </w:r>
        <w:r w:rsidR="001A07EA" w:rsidRPr="00FB1D3C">
          <w:rPr>
            <w:i/>
            <w:webHidden/>
          </w:rPr>
          <w:t>42</w:t>
        </w:r>
        <w:r w:rsidR="00816FBA" w:rsidRPr="00FB1D3C">
          <w:rPr>
            <w:i/>
            <w:webHidden/>
          </w:rPr>
          <w:fldChar w:fldCharType="end"/>
        </w:r>
      </w:hyperlink>
    </w:p>
    <w:p w14:paraId="10B46DC1" w14:textId="77777777" w:rsidR="00816FBA" w:rsidRPr="00FB1D3C" w:rsidRDefault="00FB1D3C">
      <w:pPr>
        <w:pStyle w:val="31"/>
        <w:rPr>
          <w:rFonts w:eastAsiaTheme="minorEastAsia"/>
          <w:i/>
          <w:sz w:val="22"/>
          <w:szCs w:val="22"/>
        </w:rPr>
      </w:pPr>
      <w:hyperlink w:anchor="_Toc164417515" w:history="1">
        <w:r w:rsidR="00816FBA" w:rsidRPr="00FB1D3C">
          <w:rPr>
            <w:rStyle w:val="a5"/>
            <w:i/>
          </w:rPr>
          <w:t>2.3.2. Общественно-деловая зона</w:t>
        </w:r>
        <w:r w:rsidR="00816FBA" w:rsidRPr="00FB1D3C">
          <w:rPr>
            <w:i/>
            <w:webHidden/>
          </w:rPr>
          <w:tab/>
        </w:r>
        <w:r w:rsidR="00816FBA" w:rsidRPr="00FB1D3C">
          <w:rPr>
            <w:i/>
            <w:webHidden/>
          </w:rPr>
          <w:fldChar w:fldCharType="begin"/>
        </w:r>
        <w:r w:rsidR="00816FBA" w:rsidRPr="00FB1D3C">
          <w:rPr>
            <w:i/>
            <w:webHidden/>
          </w:rPr>
          <w:instrText xml:space="preserve"> PAGEREF _Toc164417515 \h </w:instrText>
        </w:r>
        <w:r w:rsidR="00816FBA" w:rsidRPr="00FB1D3C">
          <w:rPr>
            <w:i/>
            <w:webHidden/>
          </w:rPr>
        </w:r>
        <w:r w:rsidR="00816FBA" w:rsidRPr="00FB1D3C">
          <w:rPr>
            <w:i/>
            <w:webHidden/>
          </w:rPr>
          <w:fldChar w:fldCharType="separate"/>
        </w:r>
        <w:r w:rsidR="001A07EA" w:rsidRPr="00FB1D3C">
          <w:rPr>
            <w:i/>
            <w:webHidden/>
          </w:rPr>
          <w:t>42</w:t>
        </w:r>
        <w:r w:rsidR="00816FBA" w:rsidRPr="00FB1D3C">
          <w:rPr>
            <w:i/>
            <w:webHidden/>
          </w:rPr>
          <w:fldChar w:fldCharType="end"/>
        </w:r>
      </w:hyperlink>
    </w:p>
    <w:p w14:paraId="74E3313E" w14:textId="77777777" w:rsidR="00816FBA" w:rsidRPr="00FB1D3C" w:rsidRDefault="00FB1D3C">
      <w:pPr>
        <w:pStyle w:val="31"/>
        <w:rPr>
          <w:rFonts w:eastAsiaTheme="minorEastAsia"/>
          <w:i/>
          <w:sz w:val="22"/>
          <w:szCs w:val="22"/>
        </w:rPr>
      </w:pPr>
      <w:hyperlink w:anchor="_Toc164417516" w:history="1">
        <w:r w:rsidR="00816FBA" w:rsidRPr="00FB1D3C">
          <w:rPr>
            <w:rStyle w:val="a5"/>
            <w:i/>
          </w:rPr>
          <w:t>2.3.3. Производственная зона</w:t>
        </w:r>
        <w:r w:rsidR="00816FBA" w:rsidRPr="00FB1D3C">
          <w:rPr>
            <w:i/>
            <w:webHidden/>
          </w:rPr>
          <w:tab/>
        </w:r>
        <w:r w:rsidR="00816FBA" w:rsidRPr="00FB1D3C">
          <w:rPr>
            <w:i/>
            <w:webHidden/>
          </w:rPr>
          <w:fldChar w:fldCharType="begin"/>
        </w:r>
        <w:r w:rsidR="00816FBA" w:rsidRPr="00FB1D3C">
          <w:rPr>
            <w:i/>
            <w:webHidden/>
          </w:rPr>
          <w:instrText xml:space="preserve"> PAGEREF _Toc164417516 \h </w:instrText>
        </w:r>
        <w:r w:rsidR="00816FBA" w:rsidRPr="00FB1D3C">
          <w:rPr>
            <w:i/>
            <w:webHidden/>
          </w:rPr>
        </w:r>
        <w:r w:rsidR="00816FBA" w:rsidRPr="00FB1D3C">
          <w:rPr>
            <w:i/>
            <w:webHidden/>
          </w:rPr>
          <w:fldChar w:fldCharType="separate"/>
        </w:r>
        <w:r w:rsidR="001A07EA" w:rsidRPr="00FB1D3C">
          <w:rPr>
            <w:i/>
            <w:webHidden/>
          </w:rPr>
          <w:t>43</w:t>
        </w:r>
        <w:r w:rsidR="00816FBA" w:rsidRPr="00FB1D3C">
          <w:rPr>
            <w:i/>
            <w:webHidden/>
          </w:rPr>
          <w:fldChar w:fldCharType="end"/>
        </w:r>
      </w:hyperlink>
    </w:p>
    <w:p w14:paraId="4AE51733" w14:textId="77777777" w:rsidR="00816FBA" w:rsidRPr="00FB1D3C" w:rsidRDefault="00FB1D3C">
      <w:pPr>
        <w:pStyle w:val="31"/>
        <w:rPr>
          <w:rFonts w:eastAsiaTheme="minorEastAsia"/>
          <w:i/>
          <w:sz w:val="22"/>
          <w:szCs w:val="22"/>
        </w:rPr>
      </w:pPr>
      <w:hyperlink w:anchor="_Toc164417517" w:history="1">
        <w:r w:rsidR="00816FBA" w:rsidRPr="00FB1D3C">
          <w:rPr>
            <w:rStyle w:val="a5"/>
            <w:i/>
          </w:rPr>
          <w:t>2.3.4. Зона инженерной инфраструктуры</w:t>
        </w:r>
        <w:r w:rsidR="00816FBA" w:rsidRPr="00FB1D3C">
          <w:rPr>
            <w:i/>
            <w:webHidden/>
          </w:rPr>
          <w:tab/>
        </w:r>
        <w:r w:rsidR="00816FBA" w:rsidRPr="00FB1D3C">
          <w:rPr>
            <w:i/>
            <w:webHidden/>
          </w:rPr>
          <w:fldChar w:fldCharType="begin"/>
        </w:r>
        <w:r w:rsidR="00816FBA" w:rsidRPr="00FB1D3C">
          <w:rPr>
            <w:i/>
            <w:webHidden/>
          </w:rPr>
          <w:instrText xml:space="preserve"> PAGEREF _Toc164417517 \h </w:instrText>
        </w:r>
        <w:r w:rsidR="00816FBA" w:rsidRPr="00FB1D3C">
          <w:rPr>
            <w:i/>
            <w:webHidden/>
          </w:rPr>
        </w:r>
        <w:r w:rsidR="00816FBA" w:rsidRPr="00FB1D3C">
          <w:rPr>
            <w:i/>
            <w:webHidden/>
          </w:rPr>
          <w:fldChar w:fldCharType="separate"/>
        </w:r>
        <w:r w:rsidR="001A07EA" w:rsidRPr="00FB1D3C">
          <w:rPr>
            <w:i/>
            <w:webHidden/>
          </w:rPr>
          <w:t>43</w:t>
        </w:r>
        <w:r w:rsidR="00816FBA" w:rsidRPr="00FB1D3C">
          <w:rPr>
            <w:i/>
            <w:webHidden/>
          </w:rPr>
          <w:fldChar w:fldCharType="end"/>
        </w:r>
      </w:hyperlink>
    </w:p>
    <w:p w14:paraId="51B7ED26" w14:textId="77777777" w:rsidR="00816FBA" w:rsidRPr="00FB1D3C" w:rsidRDefault="00FB1D3C">
      <w:pPr>
        <w:pStyle w:val="31"/>
        <w:rPr>
          <w:rFonts w:eastAsiaTheme="minorEastAsia"/>
          <w:i/>
          <w:sz w:val="22"/>
          <w:szCs w:val="22"/>
        </w:rPr>
      </w:pPr>
      <w:hyperlink w:anchor="_Toc164417518" w:history="1">
        <w:r w:rsidR="00816FBA" w:rsidRPr="00FB1D3C">
          <w:rPr>
            <w:rStyle w:val="a5"/>
            <w:i/>
          </w:rPr>
          <w:t>2.3.5 Зона транспортной инфраструктуры</w:t>
        </w:r>
        <w:r w:rsidR="00816FBA" w:rsidRPr="00FB1D3C">
          <w:rPr>
            <w:i/>
            <w:webHidden/>
          </w:rPr>
          <w:tab/>
        </w:r>
        <w:r w:rsidR="00816FBA" w:rsidRPr="00FB1D3C">
          <w:rPr>
            <w:i/>
            <w:webHidden/>
          </w:rPr>
          <w:fldChar w:fldCharType="begin"/>
        </w:r>
        <w:r w:rsidR="00816FBA" w:rsidRPr="00FB1D3C">
          <w:rPr>
            <w:i/>
            <w:webHidden/>
          </w:rPr>
          <w:instrText xml:space="preserve"> PAGEREF _Toc164417518 \h </w:instrText>
        </w:r>
        <w:r w:rsidR="00816FBA" w:rsidRPr="00FB1D3C">
          <w:rPr>
            <w:i/>
            <w:webHidden/>
          </w:rPr>
        </w:r>
        <w:r w:rsidR="00816FBA" w:rsidRPr="00FB1D3C">
          <w:rPr>
            <w:i/>
            <w:webHidden/>
          </w:rPr>
          <w:fldChar w:fldCharType="separate"/>
        </w:r>
        <w:r w:rsidR="001A07EA" w:rsidRPr="00FB1D3C">
          <w:rPr>
            <w:i/>
            <w:webHidden/>
          </w:rPr>
          <w:t>43</w:t>
        </w:r>
        <w:r w:rsidR="00816FBA" w:rsidRPr="00FB1D3C">
          <w:rPr>
            <w:i/>
            <w:webHidden/>
          </w:rPr>
          <w:fldChar w:fldCharType="end"/>
        </w:r>
      </w:hyperlink>
    </w:p>
    <w:p w14:paraId="18119AAE" w14:textId="77777777" w:rsidR="00816FBA" w:rsidRPr="00FB1D3C" w:rsidRDefault="00FB1D3C">
      <w:pPr>
        <w:pStyle w:val="31"/>
        <w:rPr>
          <w:rFonts w:eastAsiaTheme="minorEastAsia"/>
          <w:i/>
          <w:sz w:val="22"/>
          <w:szCs w:val="22"/>
        </w:rPr>
      </w:pPr>
      <w:hyperlink w:anchor="_Toc164417519" w:history="1">
        <w:r w:rsidR="00816FBA" w:rsidRPr="00FB1D3C">
          <w:rPr>
            <w:rStyle w:val="a5"/>
            <w:i/>
          </w:rPr>
          <w:t>2.3.6 Зона рекреационного назначения</w:t>
        </w:r>
        <w:r w:rsidR="00816FBA" w:rsidRPr="00FB1D3C">
          <w:rPr>
            <w:i/>
            <w:webHidden/>
          </w:rPr>
          <w:tab/>
        </w:r>
        <w:r w:rsidR="00816FBA" w:rsidRPr="00FB1D3C">
          <w:rPr>
            <w:i/>
            <w:webHidden/>
          </w:rPr>
          <w:fldChar w:fldCharType="begin"/>
        </w:r>
        <w:r w:rsidR="00816FBA" w:rsidRPr="00FB1D3C">
          <w:rPr>
            <w:i/>
            <w:webHidden/>
          </w:rPr>
          <w:instrText xml:space="preserve"> PAGEREF _Toc164417519 \h </w:instrText>
        </w:r>
        <w:r w:rsidR="00816FBA" w:rsidRPr="00FB1D3C">
          <w:rPr>
            <w:i/>
            <w:webHidden/>
          </w:rPr>
        </w:r>
        <w:r w:rsidR="00816FBA" w:rsidRPr="00FB1D3C">
          <w:rPr>
            <w:i/>
            <w:webHidden/>
          </w:rPr>
          <w:fldChar w:fldCharType="separate"/>
        </w:r>
        <w:r w:rsidR="001A07EA" w:rsidRPr="00FB1D3C">
          <w:rPr>
            <w:i/>
            <w:webHidden/>
          </w:rPr>
          <w:t>43</w:t>
        </w:r>
        <w:r w:rsidR="00816FBA" w:rsidRPr="00FB1D3C">
          <w:rPr>
            <w:i/>
            <w:webHidden/>
          </w:rPr>
          <w:fldChar w:fldCharType="end"/>
        </w:r>
      </w:hyperlink>
    </w:p>
    <w:p w14:paraId="7667D0D0" w14:textId="77777777" w:rsidR="00816FBA" w:rsidRPr="00FB1D3C" w:rsidRDefault="00FB1D3C">
      <w:pPr>
        <w:pStyle w:val="31"/>
        <w:rPr>
          <w:rFonts w:eastAsiaTheme="minorEastAsia"/>
          <w:i/>
          <w:sz w:val="22"/>
          <w:szCs w:val="22"/>
        </w:rPr>
      </w:pPr>
      <w:hyperlink w:anchor="_Toc164417520" w:history="1">
        <w:r w:rsidR="00816FBA" w:rsidRPr="00FB1D3C">
          <w:rPr>
            <w:rStyle w:val="a5"/>
            <w:i/>
          </w:rPr>
          <w:t>2.3.7 Зона сельскохозяйственного использования</w:t>
        </w:r>
        <w:r w:rsidR="00816FBA" w:rsidRPr="00FB1D3C">
          <w:rPr>
            <w:i/>
            <w:webHidden/>
          </w:rPr>
          <w:tab/>
        </w:r>
        <w:r w:rsidR="00816FBA" w:rsidRPr="00FB1D3C">
          <w:rPr>
            <w:i/>
            <w:webHidden/>
          </w:rPr>
          <w:fldChar w:fldCharType="begin"/>
        </w:r>
        <w:r w:rsidR="00816FBA" w:rsidRPr="00FB1D3C">
          <w:rPr>
            <w:i/>
            <w:webHidden/>
          </w:rPr>
          <w:instrText xml:space="preserve"> PAGEREF _Toc164417520 \h </w:instrText>
        </w:r>
        <w:r w:rsidR="00816FBA" w:rsidRPr="00FB1D3C">
          <w:rPr>
            <w:i/>
            <w:webHidden/>
          </w:rPr>
        </w:r>
        <w:r w:rsidR="00816FBA" w:rsidRPr="00FB1D3C">
          <w:rPr>
            <w:i/>
            <w:webHidden/>
          </w:rPr>
          <w:fldChar w:fldCharType="separate"/>
        </w:r>
        <w:r w:rsidR="001A07EA" w:rsidRPr="00FB1D3C">
          <w:rPr>
            <w:i/>
            <w:webHidden/>
          </w:rPr>
          <w:t>43</w:t>
        </w:r>
        <w:r w:rsidR="00816FBA" w:rsidRPr="00FB1D3C">
          <w:rPr>
            <w:i/>
            <w:webHidden/>
          </w:rPr>
          <w:fldChar w:fldCharType="end"/>
        </w:r>
      </w:hyperlink>
    </w:p>
    <w:p w14:paraId="07C29FF8" w14:textId="77777777" w:rsidR="00816FBA" w:rsidRPr="00FB1D3C" w:rsidRDefault="00FB1D3C">
      <w:pPr>
        <w:pStyle w:val="31"/>
        <w:rPr>
          <w:rFonts w:eastAsiaTheme="minorEastAsia"/>
          <w:i/>
          <w:sz w:val="22"/>
          <w:szCs w:val="22"/>
        </w:rPr>
      </w:pPr>
      <w:hyperlink w:anchor="_Toc164417521" w:history="1">
        <w:r w:rsidR="00816FBA" w:rsidRPr="00FB1D3C">
          <w:rPr>
            <w:rStyle w:val="a5"/>
            <w:i/>
          </w:rPr>
          <w:t>2.3.7 Зона специального назначения</w:t>
        </w:r>
        <w:r w:rsidR="00816FBA" w:rsidRPr="00FB1D3C">
          <w:rPr>
            <w:i/>
            <w:webHidden/>
          </w:rPr>
          <w:tab/>
        </w:r>
        <w:r w:rsidR="00816FBA" w:rsidRPr="00FB1D3C">
          <w:rPr>
            <w:i/>
            <w:webHidden/>
          </w:rPr>
          <w:fldChar w:fldCharType="begin"/>
        </w:r>
        <w:r w:rsidR="00816FBA" w:rsidRPr="00FB1D3C">
          <w:rPr>
            <w:i/>
            <w:webHidden/>
          </w:rPr>
          <w:instrText xml:space="preserve"> PAGEREF _Toc164417521 \h </w:instrText>
        </w:r>
        <w:r w:rsidR="00816FBA" w:rsidRPr="00FB1D3C">
          <w:rPr>
            <w:i/>
            <w:webHidden/>
          </w:rPr>
        </w:r>
        <w:r w:rsidR="00816FBA" w:rsidRPr="00FB1D3C">
          <w:rPr>
            <w:i/>
            <w:webHidden/>
          </w:rPr>
          <w:fldChar w:fldCharType="separate"/>
        </w:r>
        <w:r w:rsidR="001A07EA" w:rsidRPr="00FB1D3C">
          <w:rPr>
            <w:i/>
            <w:webHidden/>
          </w:rPr>
          <w:t>43</w:t>
        </w:r>
        <w:r w:rsidR="00816FBA" w:rsidRPr="00FB1D3C">
          <w:rPr>
            <w:i/>
            <w:webHidden/>
          </w:rPr>
          <w:fldChar w:fldCharType="end"/>
        </w:r>
      </w:hyperlink>
    </w:p>
    <w:p w14:paraId="507FAFDB" w14:textId="17C4DBC3" w:rsidR="00816FBA" w:rsidRPr="00FB1D3C" w:rsidRDefault="00FB1D3C">
      <w:pPr>
        <w:pStyle w:val="16"/>
        <w:rPr>
          <w:rFonts w:eastAsiaTheme="minorEastAsia"/>
          <w:bCs w:val="0"/>
          <w:i/>
          <w:caps w:val="0"/>
          <w:snapToGrid/>
          <w:sz w:val="22"/>
          <w:szCs w:val="22"/>
        </w:rPr>
      </w:pPr>
      <w:hyperlink w:anchor="_Toc164417522" w:history="1">
        <w:r w:rsidR="00BE26FF" w:rsidRPr="00FB1D3C">
          <w:rPr>
            <w:rStyle w:val="a5"/>
            <w:i/>
            <w:caps w:val="0"/>
          </w:rPr>
          <w:t>2.4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республики алтай</w:t>
        </w:r>
        <w:r w:rsidR="00816FBA" w:rsidRPr="00FB1D3C">
          <w:rPr>
            <w:i/>
            <w:webHidden/>
          </w:rPr>
          <w:tab/>
        </w:r>
        <w:r w:rsidR="00816FBA" w:rsidRPr="00FB1D3C">
          <w:rPr>
            <w:i/>
            <w:webHidden/>
          </w:rPr>
          <w:fldChar w:fldCharType="begin"/>
        </w:r>
        <w:r w:rsidR="00816FBA" w:rsidRPr="00FB1D3C">
          <w:rPr>
            <w:i/>
            <w:webHidden/>
          </w:rPr>
          <w:instrText xml:space="preserve"> PAGEREF _Toc164417522 \h </w:instrText>
        </w:r>
        <w:r w:rsidR="00816FBA" w:rsidRPr="00FB1D3C">
          <w:rPr>
            <w:i/>
            <w:webHidden/>
          </w:rPr>
        </w:r>
        <w:r w:rsidR="00816FBA" w:rsidRPr="00FB1D3C">
          <w:rPr>
            <w:i/>
            <w:webHidden/>
          </w:rPr>
          <w:fldChar w:fldCharType="separate"/>
        </w:r>
        <w:r w:rsidR="001A07EA" w:rsidRPr="00FB1D3C">
          <w:rPr>
            <w:i/>
            <w:webHidden/>
          </w:rPr>
          <w:t>44</w:t>
        </w:r>
        <w:r w:rsidR="00816FBA" w:rsidRPr="00FB1D3C">
          <w:rPr>
            <w:i/>
            <w:webHidden/>
          </w:rPr>
          <w:fldChar w:fldCharType="end"/>
        </w:r>
      </w:hyperlink>
    </w:p>
    <w:p w14:paraId="4D8A3854" w14:textId="15F9AB58" w:rsidR="00816FBA" w:rsidRPr="00FB1D3C" w:rsidRDefault="00FB1D3C">
      <w:pPr>
        <w:pStyle w:val="16"/>
        <w:rPr>
          <w:rFonts w:eastAsiaTheme="minorEastAsia"/>
          <w:bCs w:val="0"/>
          <w:i/>
          <w:caps w:val="0"/>
          <w:snapToGrid/>
          <w:sz w:val="22"/>
          <w:szCs w:val="22"/>
        </w:rPr>
      </w:pPr>
      <w:hyperlink w:anchor="_Toc164417523" w:history="1">
        <w:r w:rsidR="00BE26FF" w:rsidRPr="00FB1D3C">
          <w:rPr>
            <w:rStyle w:val="a5"/>
            <w:i/>
            <w:caps w:val="0"/>
          </w:rPr>
          <w:t>2.5 Оценка возможного влияния планируемых для размещения объектов местного значения поселения на комплексное развитие этих территорий</w:t>
        </w:r>
        <w:r w:rsidR="00816FBA" w:rsidRPr="00FB1D3C">
          <w:rPr>
            <w:i/>
            <w:webHidden/>
          </w:rPr>
          <w:tab/>
        </w:r>
        <w:r w:rsidR="00816FBA" w:rsidRPr="00FB1D3C">
          <w:rPr>
            <w:i/>
            <w:webHidden/>
          </w:rPr>
          <w:fldChar w:fldCharType="begin"/>
        </w:r>
        <w:r w:rsidR="00816FBA" w:rsidRPr="00FB1D3C">
          <w:rPr>
            <w:i/>
            <w:webHidden/>
          </w:rPr>
          <w:instrText xml:space="preserve"> PAGEREF _Toc164417523 \h </w:instrText>
        </w:r>
        <w:r w:rsidR="00816FBA" w:rsidRPr="00FB1D3C">
          <w:rPr>
            <w:i/>
            <w:webHidden/>
          </w:rPr>
        </w:r>
        <w:r w:rsidR="00816FBA" w:rsidRPr="00FB1D3C">
          <w:rPr>
            <w:i/>
            <w:webHidden/>
          </w:rPr>
          <w:fldChar w:fldCharType="separate"/>
        </w:r>
        <w:r w:rsidR="001A07EA" w:rsidRPr="00FB1D3C">
          <w:rPr>
            <w:i/>
            <w:webHidden/>
          </w:rPr>
          <w:t>44</w:t>
        </w:r>
        <w:r w:rsidR="00816FBA" w:rsidRPr="00FB1D3C">
          <w:rPr>
            <w:i/>
            <w:webHidden/>
          </w:rPr>
          <w:fldChar w:fldCharType="end"/>
        </w:r>
      </w:hyperlink>
    </w:p>
    <w:p w14:paraId="4A9FCB34" w14:textId="74892091" w:rsidR="00816FBA" w:rsidRPr="00FB1D3C" w:rsidRDefault="00FB1D3C">
      <w:pPr>
        <w:pStyle w:val="16"/>
        <w:rPr>
          <w:rFonts w:eastAsiaTheme="minorEastAsia"/>
          <w:bCs w:val="0"/>
          <w:i/>
          <w:caps w:val="0"/>
          <w:snapToGrid/>
          <w:sz w:val="22"/>
          <w:szCs w:val="22"/>
        </w:rPr>
      </w:pPr>
      <w:hyperlink w:anchor="_Toc164417524" w:history="1">
        <w:r w:rsidR="00BE26FF" w:rsidRPr="00FB1D3C">
          <w:rPr>
            <w:rStyle w:val="a5"/>
            <w:i/>
            <w:caps w:val="0"/>
            <w:spacing w:val="-4"/>
          </w:rPr>
          <w:t>2.7 Объекты местного значения, планируемые к размещению на территории населенных пунктов катандинского сп</w:t>
        </w:r>
        <w:r w:rsidR="00816FBA" w:rsidRPr="00FB1D3C">
          <w:rPr>
            <w:i/>
            <w:webHidden/>
          </w:rPr>
          <w:tab/>
        </w:r>
        <w:r w:rsidR="00816FBA" w:rsidRPr="00FB1D3C">
          <w:rPr>
            <w:i/>
            <w:webHidden/>
          </w:rPr>
          <w:fldChar w:fldCharType="begin"/>
        </w:r>
        <w:r w:rsidR="00816FBA" w:rsidRPr="00FB1D3C">
          <w:rPr>
            <w:i/>
            <w:webHidden/>
          </w:rPr>
          <w:instrText xml:space="preserve"> PAGEREF _Toc164417524 \h </w:instrText>
        </w:r>
        <w:r w:rsidR="00816FBA" w:rsidRPr="00FB1D3C">
          <w:rPr>
            <w:i/>
            <w:webHidden/>
          </w:rPr>
        </w:r>
        <w:r w:rsidR="00816FBA" w:rsidRPr="00FB1D3C">
          <w:rPr>
            <w:i/>
            <w:webHidden/>
          </w:rPr>
          <w:fldChar w:fldCharType="separate"/>
        </w:r>
        <w:r w:rsidR="001A07EA" w:rsidRPr="00FB1D3C">
          <w:rPr>
            <w:i/>
            <w:webHidden/>
          </w:rPr>
          <w:t>45</w:t>
        </w:r>
        <w:r w:rsidR="00816FBA" w:rsidRPr="00FB1D3C">
          <w:rPr>
            <w:i/>
            <w:webHidden/>
          </w:rPr>
          <w:fldChar w:fldCharType="end"/>
        </w:r>
      </w:hyperlink>
    </w:p>
    <w:p w14:paraId="6F4357D0" w14:textId="52C1558B" w:rsidR="00816FBA" w:rsidRPr="00FB1D3C" w:rsidRDefault="00FB1D3C">
      <w:pPr>
        <w:pStyle w:val="16"/>
        <w:rPr>
          <w:rFonts w:eastAsiaTheme="minorEastAsia"/>
          <w:bCs w:val="0"/>
          <w:i/>
          <w:caps w:val="0"/>
          <w:snapToGrid/>
          <w:sz w:val="22"/>
          <w:szCs w:val="22"/>
        </w:rPr>
      </w:pPr>
      <w:hyperlink w:anchor="_Toc164417525" w:history="1">
        <w:r w:rsidR="00816FBA" w:rsidRPr="00FB1D3C">
          <w:rPr>
            <w:rStyle w:val="a5"/>
            <w:i/>
            <w:smallCaps/>
          </w:rPr>
          <w:t xml:space="preserve">2.6. </w:t>
        </w:r>
        <w:r w:rsidR="00BE26FF" w:rsidRPr="00FB1D3C">
          <w:rPr>
            <w:rStyle w:val="a5"/>
            <w:i/>
            <w:caps w:val="0"/>
          </w:rPr>
          <w:t xml:space="preserve"> Предложение по изменению границ территорий, земель и ограничений</w:t>
        </w:r>
        <w:r w:rsidR="00816FBA" w:rsidRPr="00FB1D3C">
          <w:rPr>
            <w:i/>
            <w:webHidden/>
          </w:rPr>
          <w:tab/>
        </w:r>
        <w:r w:rsidR="00816FBA" w:rsidRPr="00FB1D3C">
          <w:rPr>
            <w:i/>
            <w:webHidden/>
          </w:rPr>
          <w:fldChar w:fldCharType="begin"/>
        </w:r>
        <w:r w:rsidR="00816FBA" w:rsidRPr="00FB1D3C">
          <w:rPr>
            <w:i/>
            <w:webHidden/>
          </w:rPr>
          <w:instrText xml:space="preserve"> PAGEREF _Toc164417525 \h </w:instrText>
        </w:r>
        <w:r w:rsidR="00816FBA" w:rsidRPr="00FB1D3C">
          <w:rPr>
            <w:i/>
            <w:webHidden/>
          </w:rPr>
        </w:r>
        <w:r w:rsidR="00816FBA" w:rsidRPr="00FB1D3C">
          <w:rPr>
            <w:i/>
            <w:webHidden/>
          </w:rPr>
          <w:fldChar w:fldCharType="separate"/>
        </w:r>
        <w:r w:rsidR="001A07EA" w:rsidRPr="00FB1D3C">
          <w:rPr>
            <w:i/>
            <w:webHidden/>
          </w:rPr>
          <w:t>45</w:t>
        </w:r>
        <w:r w:rsidR="00816FBA" w:rsidRPr="00FB1D3C">
          <w:rPr>
            <w:i/>
            <w:webHidden/>
          </w:rPr>
          <w:fldChar w:fldCharType="end"/>
        </w:r>
      </w:hyperlink>
    </w:p>
    <w:p w14:paraId="058CC32C" w14:textId="77777777" w:rsidR="00816FBA" w:rsidRPr="00FB1D3C" w:rsidRDefault="00FB1D3C">
      <w:pPr>
        <w:pStyle w:val="31"/>
        <w:rPr>
          <w:rFonts w:eastAsiaTheme="minorEastAsia"/>
          <w:i/>
          <w:sz w:val="22"/>
          <w:szCs w:val="22"/>
        </w:rPr>
      </w:pPr>
      <w:hyperlink w:anchor="_Toc164417526" w:history="1">
        <w:r w:rsidR="00816FBA" w:rsidRPr="00FB1D3C">
          <w:rPr>
            <w:rStyle w:val="a5"/>
            <w:i/>
          </w:rPr>
          <w:t>2.7.1 Жилищная сфера</w:t>
        </w:r>
        <w:r w:rsidR="00816FBA" w:rsidRPr="00FB1D3C">
          <w:rPr>
            <w:i/>
            <w:webHidden/>
          </w:rPr>
          <w:tab/>
        </w:r>
        <w:r w:rsidR="00816FBA" w:rsidRPr="00FB1D3C">
          <w:rPr>
            <w:i/>
            <w:webHidden/>
          </w:rPr>
          <w:fldChar w:fldCharType="begin"/>
        </w:r>
        <w:r w:rsidR="00816FBA" w:rsidRPr="00FB1D3C">
          <w:rPr>
            <w:i/>
            <w:webHidden/>
          </w:rPr>
          <w:instrText xml:space="preserve"> PAGEREF _Toc164417526 \h </w:instrText>
        </w:r>
        <w:r w:rsidR="00816FBA" w:rsidRPr="00FB1D3C">
          <w:rPr>
            <w:i/>
            <w:webHidden/>
          </w:rPr>
        </w:r>
        <w:r w:rsidR="00816FBA" w:rsidRPr="00FB1D3C">
          <w:rPr>
            <w:i/>
            <w:webHidden/>
          </w:rPr>
          <w:fldChar w:fldCharType="separate"/>
        </w:r>
        <w:r w:rsidR="001A07EA" w:rsidRPr="00FB1D3C">
          <w:rPr>
            <w:i/>
            <w:webHidden/>
          </w:rPr>
          <w:t>49</w:t>
        </w:r>
        <w:r w:rsidR="00816FBA" w:rsidRPr="00FB1D3C">
          <w:rPr>
            <w:i/>
            <w:webHidden/>
          </w:rPr>
          <w:fldChar w:fldCharType="end"/>
        </w:r>
      </w:hyperlink>
    </w:p>
    <w:p w14:paraId="04282529" w14:textId="77777777" w:rsidR="00816FBA" w:rsidRPr="00FB1D3C" w:rsidRDefault="00FB1D3C">
      <w:pPr>
        <w:pStyle w:val="31"/>
        <w:rPr>
          <w:rFonts w:eastAsiaTheme="minorEastAsia"/>
          <w:i/>
          <w:sz w:val="22"/>
          <w:szCs w:val="22"/>
        </w:rPr>
      </w:pPr>
      <w:hyperlink w:anchor="_Toc164417527" w:history="1">
        <w:r w:rsidR="00816FBA" w:rsidRPr="00FB1D3C">
          <w:rPr>
            <w:rStyle w:val="a5"/>
            <w:i/>
          </w:rPr>
          <w:t>2.7.2 Объекты социального назначения</w:t>
        </w:r>
        <w:r w:rsidR="00816FBA" w:rsidRPr="00FB1D3C">
          <w:rPr>
            <w:i/>
            <w:webHidden/>
          </w:rPr>
          <w:tab/>
        </w:r>
        <w:r w:rsidR="00816FBA" w:rsidRPr="00FB1D3C">
          <w:rPr>
            <w:i/>
            <w:webHidden/>
          </w:rPr>
          <w:fldChar w:fldCharType="begin"/>
        </w:r>
        <w:r w:rsidR="00816FBA" w:rsidRPr="00FB1D3C">
          <w:rPr>
            <w:i/>
            <w:webHidden/>
          </w:rPr>
          <w:instrText xml:space="preserve"> PAGEREF _Toc164417527 \h </w:instrText>
        </w:r>
        <w:r w:rsidR="00816FBA" w:rsidRPr="00FB1D3C">
          <w:rPr>
            <w:i/>
            <w:webHidden/>
          </w:rPr>
        </w:r>
        <w:r w:rsidR="00816FBA" w:rsidRPr="00FB1D3C">
          <w:rPr>
            <w:i/>
            <w:webHidden/>
          </w:rPr>
          <w:fldChar w:fldCharType="separate"/>
        </w:r>
        <w:r w:rsidR="001A07EA" w:rsidRPr="00FB1D3C">
          <w:rPr>
            <w:i/>
            <w:webHidden/>
          </w:rPr>
          <w:t>51</w:t>
        </w:r>
        <w:r w:rsidR="00816FBA" w:rsidRPr="00FB1D3C">
          <w:rPr>
            <w:i/>
            <w:webHidden/>
          </w:rPr>
          <w:fldChar w:fldCharType="end"/>
        </w:r>
      </w:hyperlink>
    </w:p>
    <w:p w14:paraId="132655E3" w14:textId="77777777" w:rsidR="00816FBA" w:rsidRPr="00FB1D3C" w:rsidRDefault="00FB1D3C">
      <w:pPr>
        <w:pStyle w:val="31"/>
        <w:rPr>
          <w:rFonts w:eastAsiaTheme="minorEastAsia"/>
          <w:i/>
          <w:sz w:val="22"/>
          <w:szCs w:val="22"/>
        </w:rPr>
      </w:pPr>
      <w:hyperlink w:anchor="_Toc164417528" w:history="1">
        <w:r w:rsidR="00816FBA" w:rsidRPr="00FB1D3C">
          <w:rPr>
            <w:rStyle w:val="a5"/>
            <w:i/>
          </w:rPr>
          <w:t>2.7.3 Производственная зона и зона сельскохозяйственного использования</w:t>
        </w:r>
        <w:r w:rsidR="00816FBA" w:rsidRPr="00FB1D3C">
          <w:rPr>
            <w:i/>
            <w:webHidden/>
          </w:rPr>
          <w:tab/>
        </w:r>
        <w:r w:rsidR="00816FBA" w:rsidRPr="00FB1D3C">
          <w:rPr>
            <w:i/>
            <w:webHidden/>
          </w:rPr>
          <w:fldChar w:fldCharType="begin"/>
        </w:r>
        <w:r w:rsidR="00816FBA" w:rsidRPr="00FB1D3C">
          <w:rPr>
            <w:i/>
            <w:webHidden/>
          </w:rPr>
          <w:instrText xml:space="preserve"> PAGEREF _Toc164417528 \h </w:instrText>
        </w:r>
        <w:r w:rsidR="00816FBA" w:rsidRPr="00FB1D3C">
          <w:rPr>
            <w:i/>
            <w:webHidden/>
          </w:rPr>
        </w:r>
        <w:r w:rsidR="00816FBA" w:rsidRPr="00FB1D3C">
          <w:rPr>
            <w:i/>
            <w:webHidden/>
          </w:rPr>
          <w:fldChar w:fldCharType="separate"/>
        </w:r>
        <w:r w:rsidR="001A07EA" w:rsidRPr="00FB1D3C">
          <w:rPr>
            <w:i/>
            <w:webHidden/>
          </w:rPr>
          <w:t>51</w:t>
        </w:r>
        <w:r w:rsidR="00816FBA" w:rsidRPr="00FB1D3C">
          <w:rPr>
            <w:i/>
            <w:webHidden/>
          </w:rPr>
          <w:fldChar w:fldCharType="end"/>
        </w:r>
      </w:hyperlink>
    </w:p>
    <w:p w14:paraId="40B99D96" w14:textId="77777777" w:rsidR="00816FBA" w:rsidRPr="00FB1D3C" w:rsidRDefault="00FB1D3C">
      <w:pPr>
        <w:pStyle w:val="31"/>
        <w:rPr>
          <w:rFonts w:eastAsiaTheme="minorEastAsia"/>
          <w:i/>
          <w:sz w:val="22"/>
          <w:szCs w:val="22"/>
        </w:rPr>
      </w:pPr>
      <w:hyperlink w:anchor="_Toc164417529" w:history="1">
        <w:r w:rsidR="00816FBA" w:rsidRPr="00FB1D3C">
          <w:rPr>
            <w:rStyle w:val="a5"/>
            <w:i/>
          </w:rPr>
          <w:t>2.7.4 Основные решения по структурным элементам туристско-рекреационного комплекса</w:t>
        </w:r>
        <w:r w:rsidR="00816FBA" w:rsidRPr="00FB1D3C">
          <w:rPr>
            <w:i/>
            <w:webHidden/>
          </w:rPr>
          <w:tab/>
        </w:r>
        <w:r w:rsidR="00816FBA" w:rsidRPr="00FB1D3C">
          <w:rPr>
            <w:i/>
            <w:webHidden/>
          </w:rPr>
          <w:fldChar w:fldCharType="begin"/>
        </w:r>
        <w:r w:rsidR="00816FBA" w:rsidRPr="00FB1D3C">
          <w:rPr>
            <w:i/>
            <w:webHidden/>
          </w:rPr>
          <w:instrText xml:space="preserve"> PAGEREF _Toc164417529 \h </w:instrText>
        </w:r>
        <w:r w:rsidR="00816FBA" w:rsidRPr="00FB1D3C">
          <w:rPr>
            <w:i/>
            <w:webHidden/>
          </w:rPr>
        </w:r>
        <w:r w:rsidR="00816FBA" w:rsidRPr="00FB1D3C">
          <w:rPr>
            <w:i/>
            <w:webHidden/>
          </w:rPr>
          <w:fldChar w:fldCharType="separate"/>
        </w:r>
        <w:r w:rsidR="001A07EA" w:rsidRPr="00FB1D3C">
          <w:rPr>
            <w:i/>
            <w:webHidden/>
          </w:rPr>
          <w:t>51</w:t>
        </w:r>
        <w:r w:rsidR="00816FBA" w:rsidRPr="00FB1D3C">
          <w:rPr>
            <w:i/>
            <w:webHidden/>
          </w:rPr>
          <w:fldChar w:fldCharType="end"/>
        </w:r>
      </w:hyperlink>
    </w:p>
    <w:p w14:paraId="2BDF5F35" w14:textId="77777777" w:rsidR="00816FBA" w:rsidRPr="00FB1D3C" w:rsidRDefault="00FB1D3C">
      <w:pPr>
        <w:pStyle w:val="31"/>
        <w:rPr>
          <w:rFonts w:eastAsiaTheme="minorEastAsia"/>
          <w:i/>
          <w:sz w:val="22"/>
          <w:szCs w:val="22"/>
        </w:rPr>
      </w:pPr>
      <w:hyperlink w:anchor="_Toc164417530" w:history="1">
        <w:r w:rsidR="00816FBA" w:rsidRPr="00FB1D3C">
          <w:rPr>
            <w:rStyle w:val="a5"/>
            <w:i/>
            <w:iCs/>
          </w:rPr>
          <w:t>2.7.5 Развитие и размещение объектов транспортной инфраструктуры</w:t>
        </w:r>
        <w:r w:rsidR="00816FBA" w:rsidRPr="00FB1D3C">
          <w:rPr>
            <w:i/>
            <w:webHidden/>
          </w:rPr>
          <w:tab/>
        </w:r>
        <w:r w:rsidR="00816FBA" w:rsidRPr="00FB1D3C">
          <w:rPr>
            <w:i/>
            <w:webHidden/>
          </w:rPr>
          <w:fldChar w:fldCharType="begin"/>
        </w:r>
        <w:r w:rsidR="00816FBA" w:rsidRPr="00FB1D3C">
          <w:rPr>
            <w:i/>
            <w:webHidden/>
          </w:rPr>
          <w:instrText xml:space="preserve"> PAGEREF _Toc164417530 \h </w:instrText>
        </w:r>
        <w:r w:rsidR="00816FBA" w:rsidRPr="00FB1D3C">
          <w:rPr>
            <w:i/>
            <w:webHidden/>
          </w:rPr>
        </w:r>
        <w:r w:rsidR="00816FBA" w:rsidRPr="00FB1D3C">
          <w:rPr>
            <w:i/>
            <w:webHidden/>
          </w:rPr>
          <w:fldChar w:fldCharType="separate"/>
        </w:r>
        <w:r w:rsidR="001A07EA" w:rsidRPr="00FB1D3C">
          <w:rPr>
            <w:i/>
            <w:webHidden/>
          </w:rPr>
          <w:t>53</w:t>
        </w:r>
        <w:r w:rsidR="00816FBA" w:rsidRPr="00FB1D3C">
          <w:rPr>
            <w:i/>
            <w:webHidden/>
          </w:rPr>
          <w:fldChar w:fldCharType="end"/>
        </w:r>
      </w:hyperlink>
    </w:p>
    <w:p w14:paraId="33543452" w14:textId="77777777" w:rsidR="00816FBA" w:rsidRPr="00FB1D3C" w:rsidRDefault="00FB1D3C">
      <w:pPr>
        <w:pStyle w:val="31"/>
        <w:rPr>
          <w:rFonts w:eastAsiaTheme="minorEastAsia"/>
          <w:i/>
          <w:sz w:val="22"/>
          <w:szCs w:val="22"/>
        </w:rPr>
      </w:pPr>
      <w:hyperlink w:anchor="_Toc164417531" w:history="1">
        <w:r w:rsidR="00816FBA" w:rsidRPr="00FB1D3C">
          <w:rPr>
            <w:rStyle w:val="a5"/>
            <w:i/>
            <w:iCs/>
          </w:rPr>
          <w:t>2.7.6 Инженерная инфраструктура</w:t>
        </w:r>
        <w:r w:rsidR="00816FBA" w:rsidRPr="00FB1D3C">
          <w:rPr>
            <w:i/>
            <w:webHidden/>
          </w:rPr>
          <w:tab/>
        </w:r>
        <w:r w:rsidR="00816FBA" w:rsidRPr="00FB1D3C">
          <w:rPr>
            <w:i/>
            <w:webHidden/>
          </w:rPr>
          <w:fldChar w:fldCharType="begin"/>
        </w:r>
        <w:r w:rsidR="00816FBA" w:rsidRPr="00FB1D3C">
          <w:rPr>
            <w:i/>
            <w:webHidden/>
          </w:rPr>
          <w:instrText xml:space="preserve"> PAGEREF _Toc164417531 \h </w:instrText>
        </w:r>
        <w:r w:rsidR="00816FBA" w:rsidRPr="00FB1D3C">
          <w:rPr>
            <w:i/>
            <w:webHidden/>
          </w:rPr>
        </w:r>
        <w:r w:rsidR="00816FBA" w:rsidRPr="00FB1D3C">
          <w:rPr>
            <w:i/>
            <w:webHidden/>
          </w:rPr>
          <w:fldChar w:fldCharType="separate"/>
        </w:r>
        <w:r w:rsidR="001A07EA" w:rsidRPr="00FB1D3C">
          <w:rPr>
            <w:i/>
            <w:webHidden/>
          </w:rPr>
          <w:t>53</w:t>
        </w:r>
        <w:r w:rsidR="00816FBA" w:rsidRPr="00FB1D3C">
          <w:rPr>
            <w:i/>
            <w:webHidden/>
          </w:rPr>
          <w:fldChar w:fldCharType="end"/>
        </w:r>
      </w:hyperlink>
    </w:p>
    <w:p w14:paraId="4067ECE1" w14:textId="77777777" w:rsidR="00816FBA" w:rsidRPr="00FB1D3C" w:rsidRDefault="00FB1D3C">
      <w:pPr>
        <w:pStyle w:val="31"/>
        <w:rPr>
          <w:rFonts w:eastAsiaTheme="minorEastAsia"/>
          <w:i/>
          <w:sz w:val="22"/>
          <w:szCs w:val="22"/>
        </w:rPr>
      </w:pPr>
      <w:hyperlink w:anchor="_Toc164417532" w:history="1">
        <w:r w:rsidR="00816FBA" w:rsidRPr="00FB1D3C">
          <w:rPr>
            <w:rStyle w:val="a5"/>
            <w:i/>
          </w:rPr>
          <w:t>2.8 Санитарная очистка</w:t>
        </w:r>
        <w:r w:rsidR="00816FBA" w:rsidRPr="00FB1D3C">
          <w:rPr>
            <w:i/>
            <w:webHidden/>
          </w:rPr>
          <w:tab/>
        </w:r>
        <w:r w:rsidR="00816FBA" w:rsidRPr="00FB1D3C">
          <w:rPr>
            <w:i/>
            <w:webHidden/>
          </w:rPr>
          <w:fldChar w:fldCharType="begin"/>
        </w:r>
        <w:r w:rsidR="00816FBA" w:rsidRPr="00FB1D3C">
          <w:rPr>
            <w:i/>
            <w:webHidden/>
          </w:rPr>
          <w:instrText xml:space="preserve"> PAGEREF _Toc164417532 \h </w:instrText>
        </w:r>
        <w:r w:rsidR="00816FBA" w:rsidRPr="00FB1D3C">
          <w:rPr>
            <w:i/>
            <w:webHidden/>
          </w:rPr>
        </w:r>
        <w:r w:rsidR="00816FBA" w:rsidRPr="00FB1D3C">
          <w:rPr>
            <w:i/>
            <w:webHidden/>
          </w:rPr>
          <w:fldChar w:fldCharType="separate"/>
        </w:r>
        <w:r w:rsidR="001A07EA" w:rsidRPr="00FB1D3C">
          <w:rPr>
            <w:i/>
            <w:webHidden/>
          </w:rPr>
          <w:t>56</w:t>
        </w:r>
        <w:r w:rsidR="00816FBA" w:rsidRPr="00FB1D3C">
          <w:rPr>
            <w:i/>
            <w:webHidden/>
          </w:rPr>
          <w:fldChar w:fldCharType="end"/>
        </w:r>
      </w:hyperlink>
    </w:p>
    <w:p w14:paraId="6DF74B54" w14:textId="77777777" w:rsidR="00816FBA" w:rsidRPr="00FB1D3C" w:rsidRDefault="00FB1D3C">
      <w:pPr>
        <w:pStyle w:val="31"/>
        <w:rPr>
          <w:rFonts w:eastAsiaTheme="minorEastAsia"/>
          <w:i/>
          <w:sz w:val="22"/>
          <w:szCs w:val="22"/>
        </w:rPr>
      </w:pPr>
      <w:hyperlink w:anchor="_Toc164417533" w:history="1">
        <w:r w:rsidR="00816FBA" w:rsidRPr="00FB1D3C">
          <w:rPr>
            <w:rStyle w:val="a5"/>
            <w:i/>
          </w:rPr>
          <w:t>2.9 Инженерная подготовка территории</w:t>
        </w:r>
        <w:r w:rsidR="00816FBA" w:rsidRPr="00FB1D3C">
          <w:rPr>
            <w:i/>
            <w:webHidden/>
          </w:rPr>
          <w:tab/>
        </w:r>
        <w:r w:rsidR="00816FBA" w:rsidRPr="00FB1D3C">
          <w:rPr>
            <w:i/>
            <w:webHidden/>
          </w:rPr>
          <w:fldChar w:fldCharType="begin"/>
        </w:r>
        <w:r w:rsidR="00816FBA" w:rsidRPr="00FB1D3C">
          <w:rPr>
            <w:i/>
            <w:webHidden/>
          </w:rPr>
          <w:instrText xml:space="preserve"> PAGEREF _Toc164417533 \h </w:instrText>
        </w:r>
        <w:r w:rsidR="00816FBA" w:rsidRPr="00FB1D3C">
          <w:rPr>
            <w:i/>
            <w:webHidden/>
          </w:rPr>
        </w:r>
        <w:r w:rsidR="00816FBA" w:rsidRPr="00FB1D3C">
          <w:rPr>
            <w:i/>
            <w:webHidden/>
          </w:rPr>
          <w:fldChar w:fldCharType="separate"/>
        </w:r>
        <w:r w:rsidR="001A07EA" w:rsidRPr="00FB1D3C">
          <w:rPr>
            <w:i/>
            <w:webHidden/>
          </w:rPr>
          <w:t>57</w:t>
        </w:r>
        <w:r w:rsidR="00816FBA" w:rsidRPr="00FB1D3C">
          <w:rPr>
            <w:i/>
            <w:webHidden/>
          </w:rPr>
          <w:fldChar w:fldCharType="end"/>
        </w:r>
      </w:hyperlink>
    </w:p>
    <w:p w14:paraId="4311BC51" w14:textId="77777777" w:rsidR="00816FBA" w:rsidRPr="00FB1D3C" w:rsidRDefault="00FB1D3C">
      <w:pPr>
        <w:pStyle w:val="22"/>
        <w:rPr>
          <w:rFonts w:eastAsiaTheme="minorEastAsia"/>
          <w:i/>
          <w:sz w:val="22"/>
          <w:szCs w:val="22"/>
        </w:rPr>
      </w:pPr>
      <w:hyperlink w:anchor="_Toc164417534" w:history="1">
        <w:r w:rsidR="00816FBA" w:rsidRPr="00FB1D3C">
          <w:rPr>
            <w:rStyle w:val="a5"/>
            <w:i/>
          </w:rPr>
          <w:t>3. ОХРАНА ОКРУЖАЮЩЕЙ СРЕДЫ</w:t>
        </w:r>
        <w:r w:rsidR="00816FBA" w:rsidRPr="00FB1D3C">
          <w:rPr>
            <w:i/>
            <w:webHidden/>
          </w:rPr>
          <w:tab/>
        </w:r>
        <w:r w:rsidR="00816FBA" w:rsidRPr="00FB1D3C">
          <w:rPr>
            <w:i/>
            <w:webHidden/>
          </w:rPr>
          <w:fldChar w:fldCharType="begin"/>
        </w:r>
        <w:r w:rsidR="00816FBA" w:rsidRPr="00FB1D3C">
          <w:rPr>
            <w:i/>
            <w:webHidden/>
          </w:rPr>
          <w:instrText xml:space="preserve"> PAGEREF _Toc164417534 \h </w:instrText>
        </w:r>
        <w:r w:rsidR="00816FBA" w:rsidRPr="00FB1D3C">
          <w:rPr>
            <w:i/>
            <w:webHidden/>
          </w:rPr>
        </w:r>
        <w:r w:rsidR="00816FBA" w:rsidRPr="00FB1D3C">
          <w:rPr>
            <w:i/>
            <w:webHidden/>
          </w:rPr>
          <w:fldChar w:fldCharType="separate"/>
        </w:r>
        <w:r w:rsidR="001A07EA" w:rsidRPr="00FB1D3C">
          <w:rPr>
            <w:i/>
            <w:webHidden/>
          </w:rPr>
          <w:t>58</w:t>
        </w:r>
        <w:r w:rsidR="00816FBA" w:rsidRPr="00FB1D3C">
          <w:rPr>
            <w:i/>
            <w:webHidden/>
          </w:rPr>
          <w:fldChar w:fldCharType="end"/>
        </w:r>
      </w:hyperlink>
    </w:p>
    <w:p w14:paraId="1A72515C" w14:textId="77777777" w:rsidR="00816FBA" w:rsidRPr="00FB1D3C" w:rsidRDefault="00FB1D3C">
      <w:pPr>
        <w:pStyle w:val="31"/>
        <w:rPr>
          <w:rFonts w:eastAsiaTheme="minorEastAsia"/>
          <w:i/>
          <w:sz w:val="22"/>
          <w:szCs w:val="22"/>
        </w:rPr>
      </w:pPr>
      <w:hyperlink w:anchor="_Toc164417535" w:history="1">
        <w:r w:rsidR="00816FBA" w:rsidRPr="00FB1D3C">
          <w:rPr>
            <w:rStyle w:val="a5"/>
            <w:i/>
          </w:rPr>
          <w:t>3.1 Зоны с особыми условиями использования территории</w:t>
        </w:r>
        <w:r w:rsidR="00816FBA" w:rsidRPr="00FB1D3C">
          <w:rPr>
            <w:i/>
            <w:webHidden/>
          </w:rPr>
          <w:tab/>
        </w:r>
        <w:r w:rsidR="00816FBA" w:rsidRPr="00FB1D3C">
          <w:rPr>
            <w:i/>
            <w:webHidden/>
          </w:rPr>
          <w:fldChar w:fldCharType="begin"/>
        </w:r>
        <w:r w:rsidR="00816FBA" w:rsidRPr="00FB1D3C">
          <w:rPr>
            <w:i/>
            <w:webHidden/>
          </w:rPr>
          <w:instrText xml:space="preserve"> PAGEREF _Toc164417535 \h </w:instrText>
        </w:r>
        <w:r w:rsidR="00816FBA" w:rsidRPr="00FB1D3C">
          <w:rPr>
            <w:i/>
            <w:webHidden/>
          </w:rPr>
        </w:r>
        <w:r w:rsidR="00816FBA" w:rsidRPr="00FB1D3C">
          <w:rPr>
            <w:i/>
            <w:webHidden/>
          </w:rPr>
          <w:fldChar w:fldCharType="separate"/>
        </w:r>
        <w:r w:rsidR="001A07EA" w:rsidRPr="00FB1D3C">
          <w:rPr>
            <w:i/>
            <w:webHidden/>
          </w:rPr>
          <w:t>58</w:t>
        </w:r>
        <w:r w:rsidR="00816FBA" w:rsidRPr="00FB1D3C">
          <w:rPr>
            <w:i/>
            <w:webHidden/>
          </w:rPr>
          <w:fldChar w:fldCharType="end"/>
        </w:r>
      </w:hyperlink>
    </w:p>
    <w:p w14:paraId="2EA7F969" w14:textId="77777777" w:rsidR="00816FBA" w:rsidRPr="00FB1D3C" w:rsidRDefault="00FB1D3C">
      <w:pPr>
        <w:pStyle w:val="31"/>
        <w:rPr>
          <w:rFonts w:eastAsiaTheme="minorEastAsia"/>
          <w:i/>
          <w:sz w:val="22"/>
          <w:szCs w:val="22"/>
        </w:rPr>
      </w:pPr>
      <w:hyperlink w:anchor="_Toc164417536" w:history="1">
        <w:r w:rsidR="00816FBA" w:rsidRPr="00FB1D3C">
          <w:rPr>
            <w:rStyle w:val="a5"/>
            <w:i/>
          </w:rPr>
          <w:t>3.2 Мероприятия по охране окружающей среды</w:t>
        </w:r>
        <w:r w:rsidR="00816FBA" w:rsidRPr="00FB1D3C">
          <w:rPr>
            <w:i/>
            <w:webHidden/>
          </w:rPr>
          <w:tab/>
        </w:r>
        <w:r w:rsidR="00816FBA" w:rsidRPr="00FB1D3C">
          <w:rPr>
            <w:i/>
            <w:webHidden/>
          </w:rPr>
          <w:fldChar w:fldCharType="begin"/>
        </w:r>
        <w:r w:rsidR="00816FBA" w:rsidRPr="00FB1D3C">
          <w:rPr>
            <w:i/>
            <w:webHidden/>
          </w:rPr>
          <w:instrText xml:space="preserve"> PAGEREF _Toc164417536 \h </w:instrText>
        </w:r>
        <w:r w:rsidR="00816FBA" w:rsidRPr="00FB1D3C">
          <w:rPr>
            <w:i/>
            <w:webHidden/>
          </w:rPr>
        </w:r>
        <w:r w:rsidR="00816FBA" w:rsidRPr="00FB1D3C">
          <w:rPr>
            <w:i/>
            <w:webHidden/>
          </w:rPr>
          <w:fldChar w:fldCharType="separate"/>
        </w:r>
        <w:r w:rsidR="001A07EA" w:rsidRPr="00FB1D3C">
          <w:rPr>
            <w:i/>
            <w:webHidden/>
          </w:rPr>
          <w:t>62</w:t>
        </w:r>
        <w:r w:rsidR="00816FBA" w:rsidRPr="00FB1D3C">
          <w:rPr>
            <w:i/>
            <w:webHidden/>
          </w:rPr>
          <w:fldChar w:fldCharType="end"/>
        </w:r>
      </w:hyperlink>
    </w:p>
    <w:p w14:paraId="7D17F374" w14:textId="77777777" w:rsidR="00816FBA" w:rsidRPr="00FB1D3C" w:rsidRDefault="00FB1D3C">
      <w:pPr>
        <w:pStyle w:val="31"/>
        <w:rPr>
          <w:rFonts w:eastAsiaTheme="minorEastAsia"/>
          <w:i/>
          <w:sz w:val="22"/>
          <w:szCs w:val="22"/>
        </w:rPr>
      </w:pPr>
      <w:hyperlink w:anchor="_Toc164417537" w:history="1">
        <w:r w:rsidR="00816FBA" w:rsidRPr="00FB1D3C">
          <w:rPr>
            <w:rStyle w:val="a5"/>
            <w:i/>
            <w:spacing w:val="2"/>
            <w:shd w:val="clear" w:color="auto" w:fill="FFFFFF"/>
          </w:rPr>
          <w:t xml:space="preserve">3.2.1. </w:t>
        </w:r>
        <w:r w:rsidR="00816FBA" w:rsidRPr="00FB1D3C">
          <w:rPr>
            <w:rStyle w:val="a5"/>
            <w:i/>
          </w:rPr>
          <w:t>Мероприятия по охране объектов ООПТ</w:t>
        </w:r>
        <w:r w:rsidR="00816FBA" w:rsidRPr="00FB1D3C">
          <w:rPr>
            <w:i/>
            <w:webHidden/>
          </w:rPr>
          <w:tab/>
        </w:r>
        <w:r w:rsidR="00816FBA" w:rsidRPr="00FB1D3C">
          <w:rPr>
            <w:i/>
            <w:webHidden/>
          </w:rPr>
          <w:fldChar w:fldCharType="begin"/>
        </w:r>
        <w:r w:rsidR="00816FBA" w:rsidRPr="00FB1D3C">
          <w:rPr>
            <w:i/>
            <w:webHidden/>
          </w:rPr>
          <w:instrText xml:space="preserve"> PAGEREF _Toc164417537 \h </w:instrText>
        </w:r>
        <w:r w:rsidR="00816FBA" w:rsidRPr="00FB1D3C">
          <w:rPr>
            <w:i/>
            <w:webHidden/>
          </w:rPr>
        </w:r>
        <w:r w:rsidR="00816FBA" w:rsidRPr="00FB1D3C">
          <w:rPr>
            <w:i/>
            <w:webHidden/>
          </w:rPr>
          <w:fldChar w:fldCharType="separate"/>
        </w:r>
        <w:r w:rsidR="001A07EA" w:rsidRPr="00FB1D3C">
          <w:rPr>
            <w:i/>
            <w:webHidden/>
          </w:rPr>
          <w:t>62</w:t>
        </w:r>
        <w:r w:rsidR="00816FBA" w:rsidRPr="00FB1D3C">
          <w:rPr>
            <w:i/>
            <w:webHidden/>
          </w:rPr>
          <w:fldChar w:fldCharType="end"/>
        </w:r>
      </w:hyperlink>
    </w:p>
    <w:p w14:paraId="1AE39FD4" w14:textId="77777777" w:rsidR="00816FBA" w:rsidRPr="00FB1D3C" w:rsidRDefault="00FB1D3C">
      <w:pPr>
        <w:pStyle w:val="31"/>
        <w:rPr>
          <w:rFonts w:eastAsiaTheme="minorEastAsia"/>
          <w:i/>
          <w:sz w:val="22"/>
          <w:szCs w:val="22"/>
        </w:rPr>
      </w:pPr>
      <w:hyperlink w:anchor="_Toc164417538" w:history="1">
        <w:r w:rsidR="00816FBA" w:rsidRPr="00FB1D3C">
          <w:rPr>
            <w:rStyle w:val="a5"/>
            <w:i/>
          </w:rPr>
          <w:t>3.2.2. Объекты культурного наследия</w:t>
        </w:r>
        <w:r w:rsidR="00816FBA" w:rsidRPr="00FB1D3C">
          <w:rPr>
            <w:i/>
            <w:webHidden/>
          </w:rPr>
          <w:tab/>
        </w:r>
        <w:r w:rsidR="00816FBA" w:rsidRPr="00FB1D3C">
          <w:rPr>
            <w:i/>
            <w:webHidden/>
          </w:rPr>
          <w:fldChar w:fldCharType="begin"/>
        </w:r>
        <w:r w:rsidR="00816FBA" w:rsidRPr="00FB1D3C">
          <w:rPr>
            <w:i/>
            <w:webHidden/>
          </w:rPr>
          <w:instrText xml:space="preserve"> PAGEREF _Toc164417538 \h </w:instrText>
        </w:r>
        <w:r w:rsidR="00816FBA" w:rsidRPr="00FB1D3C">
          <w:rPr>
            <w:i/>
            <w:webHidden/>
          </w:rPr>
        </w:r>
        <w:r w:rsidR="00816FBA" w:rsidRPr="00FB1D3C">
          <w:rPr>
            <w:i/>
            <w:webHidden/>
          </w:rPr>
          <w:fldChar w:fldCharType="separate"/>
        </w:r>
        <w:r w:rsidR="001A07EA" w:rsidRPr="00FB1D3C">
          <w:rPr>
            <w:i/>
            <w:webHidden/>
          </w:rPr>
          <w:t>67</w:t>
        </w:r>
        <w:r w:rsidR="00816FBA" w:rsidRPr="00FB1D3C">
          <w:rPr>
            <w:i/>
            <w:webHidden/>
          </w:rPr>
          <w:fldChar w:fldCharType="end"/>
        </w:r>
      </w:hyperlink>
    </w:p>
    <w:p w14:paraId="29775711" w14:textId="77777777" w:rsidR="00816FBA" w:rsidRPr="00FB1D3C" w:rsidRDefault="00FB1D3C">
      <w:pPr>
        <w:pStyle w:val="31"/>
        <w:rPr>
          <w:rFonts w:eastAsiaTheme="minorEastAsia"/>
          <w:i/>
          <w:sz w:val="22"/>
          <w:szCs w:val="22"/>
        </w:rPr>
      </w:pPr>
      <w:hyperlink w:anchor="_Toc164417539" w:history="1">
        <w:r w:rsidR="00816FBA" w:rsidRPr="00FB1D3C">
          <w:rPr>
            <w:rStyle w:val="a5"/>
            <w:i/>
            <w:smallCaps/>
          </w:rPr>
          <w:t>3.2.3 мероприятия по охране атмосферного воздуха</w:t>
        </w:r>
        <w:r w:rsidR="00816FBA" w:rsidRPr="00FB1D3C">
          <w:rPr>
            <w:i/>
            <w:webHidden/>
          </w:rPr>
          <w:tab/>
        </w:r>
        <w:r w:rsidR="00816FBA" w:rsidRPr="00FB1D3C">
          <w:rPr>
            <w:i/>
            <w:webHidden/>
          </w:rPr>
          <w:fldChar w:fldCharType="begin"/>
        </w:r>
        <w:r w:rsidR="00816FBA" w:rsidRPr="00FB1D3C">
          <w:rPr>
            <w:i/>
            <w:webHidden/>
          </w:rPr>
          <w:instrText xml:space="preserve"> PAGEREF _Toc164417539 \h </w:instrText>
        </w:r>
        <w:r w:rsidR="00816FBA" w:rsidRPr="00FB1D3C">
          <w:rPr>
            <w:i/>
            <w:webHidden/>
          </w:rPr>
        </w:r>
        <w:r w:rsidR="00816FBA" w:rsidRPr="00FB1D3C">
          <w:rPr>
            <w:i/>
            <w:webHidden/>
          </w:rPr>
          <w:fldChar w:fldCharType="separate"/>
        </w:r>
        <w:r w:rsidR="001A07EA" w:rsidRPr="00FB1D3C">
          <w:rPr>
            <w:i/>
            <w:webHidden/>
          </w:rPr>
          <w:t>69</w:t>
        </w:r>
        <w:r w:rsidR="00816FBA" w:rsidRPr="00FB1D3C">
          <w:rPr>
            <w:i/>
            <w:webHidden/>
          </w:rPr>
          <w:fldChar w:fldCharType="end"/>
        </w:r>
      </w:hyperlink>
    </w:p>
    <w:p w14:paraId="6253F2DA" w14:textId="77777777" w:rsidR="00816FBA" w:rsidRPr="00FB1D3C" w:rsidRDefault="00FB1D3C">
      <w:pPr>
        <w:pStyle w:val="31"/>
        <w:rPr>
          <w:rFonts w:eastAsiaTheme="minorEastAsia"/>
          <w:i/>
          <w:sz w:val="22"/>
          <w:szCs w:val="22"/>
        </w:rPr>
      </w:pPr>
      <w:hyperlink w:anchor="_Toc164417540" w:history="1">
        <w:r w:rsidR="00816FBA" w:rsidRPr="00FB1D3C">
          <w:rPr>
            <w:rStyle w:val="a5"/>
            <w:i/>
          </w:rPr>
          <w:t>3.2.4 Мероприятия по охране водной среды</w:t>
        </w:r>
        <w:r w:rsidR="00816FBA" w:rsidRPr="00FB1D3C">
          <w:rPr>
            <w:i/>
            <w:webHidden/>
          </w:rPr>
          <w:tab/>
        </w:r>
        <w:r w:rsidR="00816FBA" w:rsidRPr="00FB1D3C">
          <w:rPr>
            <w:i/>
            <w:webHidden/>
          </w:rPr>
          <w:fldChar w:fldCharType="begin"/>
        </w:r>
        <w:r w:rsidR="00816FBA" w:rsidRPr="00FB1D3C">
          <w:rPr>
            <w:i/>
            <w:webHidden/>
          </w:rPr>
          <w:instrText xml:space="preserve"> PAGEREF _Toc164417540 \h </w:instrText>
        </w:r>
        <w:r w:rsidR="00816FBA" w:rsidRPr="00FB1D3C">
          <w:rPr>
            <w:i/>
            <w:webHidden/>
          </w:rPr>
        </w:r>
        <w:r w:rsidR="00816FBA" w:rsidRPr="00FB1D3C">
          <w:rPr>
            <w:i/>
            <w:webHidden/>
          </w:rPr>
          <w:fldChar w:fldCharType="separate"/>
        </w:r>
        <w:r w:rsidR="001A07EA" w:rsidRPr="00FB1D3C">
          <w:rPr>
            <w:i/>
            <w:webHidden/>
          </w:rPr>
          <w:t>69</w:t>
        </w:r>
        <w:r w:rsidR="00816FBA" w:rsidRPr="00FB1D3C">
          <w:rPr>
            <w:i/>
            <w:webHidden/>
          </w:rPr>
          <w:fldChar w:fldCharType="end"/>
        </w:r>
      </w:hyperlink>
    </w:p>
    <w:p w14:paraId="49988091" w14:textId="77777777" w:rsidR="00816FBA" w:rsidRPr="00FB1D3C" w:rsidRDefault="00FB1D3C">
      <w:pPr>
        <w:pStyle w:val="31"/>
        <w:rPr>
          <w:rFonts w:eastAsiaTheme="minorEastAsia"/>
          <w:i/>
          <w:sz w:val="22"/>
          <w:szCs w:val="22"/>
        </w:rPr>
      </w:pPr>
      <w:hyperlink w:anchor="_Toc164417541" w:history="1">
        <w:r w:rsidR="00816FBA" w:rsidRPr="00FB1D3C">
          <w:rPr>
            <w:rStyle w:val="a5"/>
            <w:i/>
          </w:rPr>
          <w:t>3.2.5. Мероприятия по предотвращению загрязнения и разрушения почвенного покрова</w:t>
        </w:r>
        <w:r w:rsidR="00816FBA" w:rsidRPr="00FB1D3C">
          <w:rPr>
            <w:i/>
            <w:webHidden/>
          </w:rPr>
          <w:tab/>
        </w:r>
        <w:r w:rsidR="00816FBA" w:rsidRPr="00FB1D3C">
          <w:rPr>
            <w:i/>
            <w:webHidden/>
          </w:rPr>
          <w:fldChar w:fldCharType="begin"/>
        </w:r>
        <w:r w:rsidR="00816FBA" w:rsidRPr="00FB1D3C">
          <w:rPr>
            <w:i/>
            <w:webHidden/>
          </w:rPr>
          <w:instrText xml:space="preserve"> PAGEREF _Toc164417541 \h </w:instrText>
        </w:r>
        <w:r w:rsidR="00816FBA" w:rsidRPr="00FB1D3C">
          <w:rPr>
            <w:i/>
            <w:webHidden/>
          </w:rPr>
        </w:r>
        <w:r w:rsidR="00816FBA" w:rsidRPr="00FB1D3C">
          <w:rPr>
            <w:i/>
            <w:webHidden/>
          </w:rPr>
          <w:fldChar w:fldCharType="separate"/>
        </w:r>
        <w:r w:rsidR="001A07EA" w:rsidRPr="00FB1D3C">
          <w:rPr>
            <w:i/>
            <w:webHidden/>
          </w:rPr>
          <w:t>69</w:t>
        </w:r>
        <w:r w:rsidR="00816FBA" w:rsidRPr="00FB1D3C">
          <w:rPr>
            <w:i/>
            <w:webHidden/>
          </w:rPr>
          <w:fldChar w:fldCharType="end"/>
        </w:r>
      </w:hyperlink>
    </w:p>
    <w:p w14:paraId="7A891FAD" w14:textId="77777777" w:rsidR="00816FBA" w:rsidRPr="00FB1D3C" w:rsidRDefault="00FB1D3C">
      <w:pPr>
        <w:pStyle w:val="31"/>
        <w:rPr>
          <w:rFonts w:eastAsiaTheme="minorEastAsia"/>
          <w:i/>
          <w:sz w:val="22"/>
          <w:szCs w:val="22"/>
        </w:rPr>
      </w:pPr>
      <w:hyperlink w:anchor="_Toc164417542" w:history="1">
        <w:r w:rsidR="00816FBA" w:rsidRPr="00FB1D3C">
          <w:rPr>
            <w:rStyle w:val="a5"/>
            <w:i/>
          </w:rPr>
          <w:t>3.2.6 Мероприятия по охране лесов</w:t>
        </w:r>
        <w:r w:rsidR="00816FBA" w:rsidRPr="00FB1D3C">
          <w:rPr>
            <w:i/>
            <w:webHidden/>
          </w:rPr>
          <w:tab/>
        </w:r>
        <w:r w:rsidR="00816FBA" w:rsidRPr="00FB1D3C">
          <w:rPr>
            <w:i/>
            <w:webHidden/>
          </w:rPr>
          <w:fldChar w:fldCharType="begin"/>
        </w:r>
        <w:r w:rsidR="00816FBA" w:rsidRPr="00FB1D3C">
          <w:rPr>
            <w:i/>
            <w:webHidden/>
          </w:rPr>
          <w:instrText xml:space="preserve"> PAGEREF _Toc164417542 \h </w:instrText>
        </w:r>
        <w:r w:rsidR="00816FBA" w:rsidRPr="00FB1D3C">
          <w:rPr>
            <w:i/>
            <w:webHidden/>
          </w:rPr>
        </w:r>
        <w:r w:rsidR="00816FBA" w:rsidRPr="00FB1D3C">
          <w:rPr>
            <w:i/>
            <w:webHidden/>
          </w:rPr>
          <w:fldChar w:fldCharType="separate"/>
        </w:r>
        <w:r w:rsidR="001A07EA" w:rsidRPr="00FB1D3C">
          <w:rPr>
            <w:i/>
            <w:webHidden/>
          </w:rPr>
          <w:t>70</w:t>
        </w:r>
        <w:r w:rsidR="00816FBA" w:rsidRPr="00FB1D3C">
          <w:rPr>
            <w:i/>
            <w:webHidden/>
          </w:rPr>
          <w:fldChar w:fldCharType="end"/>
        </w:r>
      </w:hyperlink>
    </w:p>
    <w:p w14:paraId="79912A5A" w14:textId="382898B7" w:rsidR="00816FBA" w:rsidRPr="00FB1D3C" w:rsidRDefault="00FB1D3C">
      <w:pPr>
        <w:pStyle w:val="16"/>
        <w:rPr>
          <w:rFonts w:eastAsiaTheme="minorEastAsia"/>
          <w:bCs w:val="0"/>
          <w:i/>
          <w:caps w:val="0"/>
          <w:snapToGrid/>
          <w:sz w:val="22"/>
          <w:szCs w:val="22"/>
        </w:rPr>
      </w:pPr>
      <w:hyperlink w:anchor="_Toc164417543" w:history="1">
        <w:r w:rsidR="00816FBA" w:rsidRPr="00FB1D3C">
          <w:rPr>
            <w:rStyle w:val="a5"/>
            <w:i/>
          </w:rPr>
          <w:t>4.</w:t>
        </w:r>
        <w:r w:rsidR="00BE26FF" w:rsidRPr="00FB1D3C">
          <w:rPr>
            <w:rStyle w:val="a5"/>
            <w:i/>
          </w:rPr>
          <w:t xml:space="preserve"> </w:t>
        </w:r>
        <w:r w:rsidR="00816FBA" w:rsidRPr="00FB1D3C">
          <w:rPr>
            <w:rStyle w:val="a5"/>
            <w:i/>
          </w:rPr>
          <w:t>ПЕРЕЧЕНЬ ОСНОВНЫХ ФАКТОРОВ РИСКА ВОЗНИКНОВЕНИЯ ЧРЕЗВЫЧАЙНЫХ СИТУАЦИЙ ПРИРОДНОГО И ТЕХНОГЕННОГО ХАРАКТЕРА</w:t>
        </w:r>
        <w:r w:rsidR="00816FBA" w:rsidRPr="00FB1D3C">
          <w:rPr>
            <w:i/>
            <w:webHidden/>
          </w:rPr>
          <w:tab/>
        </w:r>
        <w:r w:rsidR="00816FBA" w:rsidRPr="00FB1D3C">
          <w:rPr>
            <w:i/>
            <w:webHidden/>
          </w:rPr>
          <w:fldChar w:fldCharType="begin"/>
        </w:r>
        <w:r w:rsidR="00816FBA" w:rsidRPr="00FB1D3C">
          <w:rPr>
            <w:i/>
            <w:webHidden/>
          </w:rPr>
          <w:instrText xml:space="preserve"> PAGEREF _Toc164417543 \h </w:instrText>
        </w:r>
        <w:r w:rsidR="00816FBA" w:rsidRPr="00FB1D3C">
          <w:rPr>
            <w:i/>
            <w:webHidden/>
          </w:rPr>
        </w:r>
        <w:r w:rsidR="00816FBA" w:rsidRPr="00FB1D3C">
          <w:rPr>
            <w:i/>
            <w:webHidden/>
          </w:rPr>
          <w:fldChar w:fldCharType="separate"/>
        </w:r>
        <w:r w:rsidR="001A07EA" w:rsidRPr="00FB1D3C">
          <w:rPr>
            <w:i/>
            <w:webHidden/>
          </w:rPr>
          <w:t>71</w:t>
        </w:r>
        <w:r w:rsidR="00816FBA" w:rsidRPr="00FB1D3C">
          <w:rPr>
            <w:i/>
            <w:webHidden/>
          </w:rPr>
          <w:fldChar w:fldCharType="end"/>
        </w:r>
      </w:hyperlink>
    </w:p>
    <w:p w14:paraId="5112BE4C" w14:textId="77777777" w:rsidR="00816FBA" w:rsidRPr="00FB1D3C" w:rsidRDefault="00FB1D3C">
      <w:pPr>
        <w:pStyle w:val="31"/>
        <w:rPr>
          <w:rFonts w:eastAsiaTheme="minorEastAsia"/>
          <w:i/>
          <w:sz w:val="22"/>
          <w:szCs w:val="22"/>
        </w:rPr>
      </w:pPr>
      <w:hyperlink w:anchor="_Toc164417544" w:history="1">
        <w:r w:rsidR="00816FBA" w:rsidRPr="00FB1D3C">
          <w:rPr>
            <w:rStyle w:val="a5"/>
            <w:i/>
          </w:rPr>
          <w:t>4.1 Чрезвычайные ситуации природного характера</w:t>
        </w:r>
        <w:r w:rsidR="00816FBA" w:rsidRPr="00FB1D3C">
          <w:rPr>
            <w:i/>
            <w:webHidden/>
          </w:rPr>
          <w:tab/>
        </w:r>
        <w:r w:rsidR="00816FBA" w:rsidRPr="00FB1D3C">
          <w:rPr>
            <w:i/>
            <w:webHidden/>
          </w:rPr>
          <w:fldChar w:fldCharType="begin"/>
        </w:r>
        <w:r w:rsidR="00816FBA" w:rsidRPr="00FB1D3C">
          <w:rPr>
            <w:i/>
            <w:webHidden/>
          </w:rPr>
          <w:instrText xml:space="preserve"> PAGEREF _Toc164417544 \h </w:instrText>
        </w:r>
        <w:r w:rsidR="00816FBA" w:rsidRPr="00FB1D3C">
          <w:rPr>
            <w:i/>
            <w:webHidden/>
          </w:rPr>
        </w:r>
        <w:r w:rsidR="00816FBA" w:rsidRPr="00FB1D3C">
          <w:rPr>
            <w:i/>
            <w:webHidden/>
          </w:rPr>
          <w:fldChar w:fldCharType="separate"/>
        </w:r>
        <w:r w:rsidR="001A07EA" w:rsidRPr="00FB1D3C">
          <w:rPr>
            <w:i/>
            <w:webHidden/>
          </w:rPr>
          <w:t>71</w:t>
        </w:r>
        <w:r w:rsidR="00816FBA" w:rsidRPr="00FB1D3C">
          <w:rPr>
            <w:i/>
            <w:webHidden/>
          </w:rPr>
          <w:fldChar w:fldCharType="end"/>
        </w:r>
      </w:hyperlink>
    </w:p>
    <w:p w14:paraId="571B5056" w14:textId="77777777" w:rsidR="00816FBA" w:rsidRPr="00FB1D3C" w:rsidRDefault="00FB1D3C">
      <w:pPr>
        <w:pStyle w:val="31"/>
        <w:rPr>
          <w:rFonts w:eastAsiaTheme="minorEastAsia"/>
          <w:i/>
          <w:sz w:val="22"/>
          <w:szCs w:val="22"/>
        </w:rPr>
      </w:pPr>
      <w:hyperlink w:anchor="_Toc164417545" w:history="1">
        <w:r w:rsidR="00816FBA" w:rsidRPr="00FB1D3C">
          <w:rPr>
            <w:rStyle w:val="a5"/>
            <w:i/>
          </w:rPr>
          <w:t>4.2 Чрезвычайные ситуации техногенного характера</w:t>
        </w:r>
        <w:r w:rsidR="00816FBA" w:rsidRPr="00FB1D3C">
          <w:rPr>
            <w:i/>
            <w:webHidden/>
          </w:rPr>
          <w:tab/>
        </w:r>
        <w:r w:rsidR="00816FBA" w:rsidRPr="00FB1D3C">
          <w:rPr>
            <w:i/>
            <w:webHidden/>
          </w:rPr>
          <w:fldChar w:fldCharType="begin"/>
        </w:r>
        <w:r w:rsidR="00816FBA" w:rsidRPr="00FB1D3C">
          <w:rPr>
            <w:i/>
            <w:webHidden/>
          </w:rPr>
          <w:instrText xml:space="preserve"> PAGEREF _Toc164417545 \h </w:instrText>
        </w:r>
        <w:r w:rsidR="00816FBA" w:rsidRPr="00FB1D3C">
          <w:rPr>
            <w:i/>
            <w:webHidden/>
          </w:rPr>
        </w:r>
        <w:r w:rsidR="00816FBA" w:rsidRPr="00FB1D3C">
          <w:rPr>
            <w:i/>
            <w:webHidden/>
          </w:rPr>
          <w:fldChar w:fldCharType="separate"/>
        </w:r>
        <w:r w:rsidR="001A07EA" w:rsidRPr="00FB1D3C">
          <w:rPr>
            <w:i/>
            <w:webHidden/>
          </w:rPr>
          <w:t>77</w:t>
        </w:r>
        <w:r w:rsidR="00816FBA" w:rsidRPr="00FB1D3C">
          <w:rPr>
            <w:i/>
            <w:webHidden/>
          </w:rPr>
          <w:fldChar w:fldCharType="end"/>
        </w:r>
      </w:hyperlink>
    </w:p>
    <w:p w14:paraId="4DE5CE34" w14:textId="77777777" w:rsidR="00816FBA" w:rsidRPr="00FB1D3C" w:rsidRDefault="00FB1D3C">
      <w:pPr>
        <w:pStyle w:val="31"/>
        <w:rPr>
          <w:rFonts w:eastAsiaTheme="minorEastAsia"/>
          <w:i/>
          <w:sz w:val="22"/>
          <w:szCs w:val="22"/>
        </w:rPr>
      </w:pPr>
      <w:hyperlink w:anchor="_Toc164417546" w:history="1">
        <w:r w:rsidR="00816FBA" w:rsidRPr="00FB1D3C">
          <w:rPr>
            <w:rStyle w:val="a5"/>
            <w:i/>
            <w:iCs/>
          </w:rPr>
          <w:t>4.3 Инженерно-технические мероприятия по гражданской обороне и предупреждению чрезвычайных ситуаций</w:t>
        </w:r>
        <w:r w:rsidR="00816FBA" w:rsidRPr="00FB1D3C">
          <w:rPr>
            <w:i/>
            <w:webHidden/>
          </w:rPr>
          <w:tab/>
        </w:r>
        <w:r w:rsidR="00816FBA" w:rsidRPr="00FB1D3C">
          <w:rPr>
            <w:i/>
            <w:webHidden/>
          </w:rPr>
          <w:fldChar w:fldCharType="begin"/>
        </w:r>
        <w:r w:rsidR="00816FBA" w:rsidRPr="00FB1D3C">
          <w:rPr>
            <w:i/>
            <w:webHidden/>
          </w:rPr>
          <w:instrText xml:space="preserve"> PAGEREF _Toc164417546 \h </w:instrText>
        </w:r>
        <w:r w:rsidR="00816FBA" w:rsidRPr="00FB1D3C">
          <w:rPr>
            <w:i/>
            <w:webHidden/>
          </w:rPr>
        </w:r>
        <w:r w:rsidR="00816FBA" w:rsidRPr="00FB1D3C">
          <w:rPr>
            <w:i/>
            <w:webHidden/>
          </w:rPr>
          <w:fldChar w:fldCharType="separate"/>
        </w:r>
        <w:r w:rsidR="001A07EA" w:rsidRPr="00FB1D3C">
          <w:rPr>
            <w:i/>
            <w:webHidden/>
          </w:rPr>
          <w:t>79</w:t>
        </w:r>
        <w:r w:rsidR="00816FBA" w:rsidRPr="00FB1D3C">
          <w:rPr>
            <w:i/>
            <w:webHidden/>
          </w:rPr>
          <w:fldChar w:fldCharType="end"/>
        </w:r>
      </w:hyperlink>
    </w:p>
    <w:p w14:paraId="04248E5D" w14:textId="77777777" w:rsidR="00816FBA" w:rsidRPr="00FB1D3C" w:rsidRDefault="00FB1D3C">
      <w:pPr>
        <w:pStyle w:val="16"/>
        <w:rPr>
          <w:rFonts w:eastAsiaTheme="minorEastAsia"/>
          <w:bCs w:val="0"/>
          <w:i/>
          <w:caps w:val="0"/>
          <w:snapToGrid/>
          <w:sz w:val="22"/>
          <w:szCs w:val="22"/>
        </w:rPr>
      </w:pPr>
      <w:hyperlink w:anchor="_Toc164417547" w:history="1">
        <w:r w:rsidR="00816FBA" w:rsidRPr="00FB1D3C">
          <w:rPr>
            <w:rStyle w:val="a5"/>
            <w:i/>
          </w:rPr>
          <w:t>5. ТЕХНИКО-ЭКОНОМИЧЕСКИЕ ПОКАЗАТЕЛИ ПРОЕКТА</w:t>
        </w:r>
        <w:r w:rsidR="00816FBA" w:rsidRPr="00FB1D3C">
          <w:rPr>
            <w:i/>
            <w:webHidden/>
          </w:rPr>
          <w:tab/>
        </w:r>
        <w:r w:rsidR="00816FBA" w:rsidRPr="00FB1D3C">
          <w:rPr>
            <w:i/>
            <w:webHidden/>
          </w:rPr>
          <w:fldChar w:fldCharType="begin"/>
        </w:r>
        <w:r w:rsidR="00816FBA" w:rsidRPr="00FB1D3C">
          <w:rPr>
            <w:i/>
            <w:webHidden/>
          </w:rPr>
          <w:instrText xml:space="preserve"> PAGEREF _Toc164417547 \h </w:instrText>
        </w:r>
        <w:r w:rsidR="00816FBA" w:rsidRPr="00FB1D3C">
          <w:rPr>
            <w:i/>
            <w:webHidden/>
          </w:rPr>
        </w:r>
        <w:r w:rsidR="00816FBA" w:rsidRPr="00FB1D3C">
          <w:rPr>
            <w:i/>
            <w:webHidden/>
          </w:rPr>
          <w:fldChar w:fldCharType="separate"/>
        </w:r>
        <w:r w:rsidR="001A07EA" w:rsidRPr="00FB1D3C">
          <w:rPr>
            <w:i/>
            <w:webHidden/>
          </w:rPr>
          <w:t>84</w:t>
        </w:r>
        <w:r w:rsidR="00816FBA" w:rsidRPr="00FB1D3C">
          <w:rPr>
            <w:i/>
            <w:webHidden/>
          </w:rPr>
          <w:fldChar w:fldCharType="end"/>
        </w:r>
      </w:hyperlink>
    </w:p>
    <w:p w14:paraId="2EEA3A0A" w14:textId="77777777" w:rsidR="001A081F" w:rsidRPr="00FB1D3C" w:rsidRDefault="000A555D" w:rsidP="0093142C">
      <w:pPr>
        <w:jc w:val="both"/>
      </w:pPr>
      <w:r w:rsidRPr="00FB1D3C">
        <w:rPr>
          <w:i/>
        </w:rPr>
        <w:fldChar w:fldCharType="end"/>
      </w:r>
    </w:p>
    <w:p w14:paraId="6AC14C60" w14:textId="77777777" w:rsidR="00217D26" w:rsidRPr="00FB1D3C" w:rsidRDefault="00217D26" w:rsidP="0085792F">
      <w:pPr>
        <w:keepLines/>
        <w:widowControl w:val="0"/>
        <w:shd w:val="clear" w:color="auto" w:fill="FFFFFF"/>
        <w:ind w:firstLine="851"/>
      </w:pPr>
    </w:p>
    <w:p w14:paraId="149BE84D" w14:textId="77777777" w:rsidR="00217D26" w:rsidRPr="00FB1D3C" w:rsidRDefault="00217D26" w:rsidP="0085792F">
      <w:pPr>
        <w:keepLines/>
        <w:widowControl w:val="0"/>
        <w:shd w:val="clear" w:color="auto" w:fill="FFFFFF"/>
        <w:ind w:firstLine="851"/>
      </w:pPr>
    </w:p>
    <w:p w14:paraId="3C2B9B41" w14:textId="77777777" w:rsidR="00217D26" w:rsidRPr="00FB1D3C" w:rsidRDefault="00217D26" w:rsidP="0085792F">
      <w:pPr>
        <w:keepLines/>
        <w:widowControl w:val="0"/>
        <w:shd w:val="clear" w:color="auto" w:fill="FFFFFF"/>
        <w:ind w:firstLine="851"/>
      </w:pPr>
    </w:p>
    <w:p w14:paraId="6FEFD8D0" w14:textId="77777777" w:rsidR="00217D26" w:rsidRPr="00FB1D3C" w:rsidRDefault="00217D26" w:rsidP="0085792F">
      <w:pPr>
        <w:keepLines/>
        <w:widowControl w:val="0"/>
        <w:shd w:val="clear" w:color="auto" w:fill="FFFFFF"/>
        <w:ind w:firstLine="851"/>
      </w:pPr>
    </w:p>
    <w:p w14:paraId="5F5D9959" w14:textId="77777777" w:rsidR="00217D26" w:rsidRPr="00FB1D3C" w:rsidRDefault="00217D26" w:rsidP="0085792F">
      <w:pPr>
        <w:keepLines/>
        <w:widowControl w:val="0"/>
        <w:shd w:val="clear" w:color="auto" w:fill="FFFFFF"/>
        <w:ind w:firstLine="851"/>
      </w:pPr>
    </w:p>
    <w:p w14:paraId="24D0D9DA" w14:textId="77777777" w:rsidR="00217D26" w:rsidRPr="00FB1D3C" w:rsidRDefault="00217D26" w:rsidP="0085792F">
      <w:pPr>
        <w:keepLines/>
        <w:widowControl w:val="0"/>
        <w:shd w:val="clear" w:color="auto" w:fill="FFFFFF"/>
        <w:ind w:firstLine="851"/>
      </w:pPr>
    </w:p>
    <w:p w14:paraId="7B4256F5" w14:textId="77777777" w:rsidR="00217D26" w:rsidRPr="00FB1D3C" w:rsidRDefault="00217D26" w:rsidP="0085792F">
      <w:pPr>
        <w:keepLines/>
        <w:widowControl w:val="0"/>
        <w:shd w:val="clear" w:color="auto" w:fill="FFFFFF"/>
        <w:ind w:firstLine="851"/>
      </w:pPr>
    </w:p>
    <w:p w14:paraId="3B0F023F" w14:textId="77777777" w:rsidR="00217D26" w:rsidRPr="00FB1D3C" w:rsidRDefault="00217D26" w:rsidP="0085792F">
      <w:pPr>
        <w:keepLines/>
        <w:widowControl w:val="0"/>
        <w:shd w:val="clear" w:color="auto" w:fill="FFFFFF"/>
        <w:ind w:firstLine="851"/>
      </w:pPr>
    </w:p>
    <w:p w14:paraId="49D5ED7F" w14:textId="77777777" w:rsidR="00217D26" w:rsidRPr="00FB1D3C" w:rsidRDefault="00217D26" w:rsidP="0085792F">
      <w:pPr>
        <w:keepLines/>
        <w:widowControl w:val="0"/>
        <w:shd w:val="clear" w:color="auto" w:fill="FFFFFF"/>
        <w:ind w:firstLine="851"/>
      </w:pPr>
    </w:p>
    <w:p w14:paraId="290E16D0" w14:textId="77777777" w:rsidR="00487273" w:rsidRPr="00FB1D3C" w:rsidRDefault="00487273" w:rsidP="0085792F">
      <w:pPr>
        <w:keepLines/>
        <w:widowControl w:val="0"/>
        <w:rPr>
          <w:b/>
        </w:rPr>
      </w:pPr>
    </w:p>
    <w:p w14:paraId="19AA580E" w14:textId="77777777" w:rsidR="00816FBA" w:rsidRPr="00FB1D3C" w:rsidRDefault="00816FBA">
      <w:pPr>
        <w:rPr>
          <w:b/>
        </w:rPr>
      </w:pPr>
      <w:r w:rsidRPr="00FB1D3C">
        <w:br w:type="page"/>
      </w:r>
    </w:p>
    <w:p w14:paraId="1C8DFDEF" w14:textId="097647BA" w:rsidR="00863658" w:rsidRPr="00FB1D3C" w:rsidRDefault="00863658" w:rsidP="0085792F">
      <w:pPr>
        <w:pStyle w:val="afb"/>
        <w:keepLines/>
        <w:widowControl w:val="0"/>
        <w:spacing w:after="240" w:line="240" w:lineRule="auto"/>
        <w:rPr>
          <w:sz w:val="24"/>
          <w:szCs w:val="24"/>
        </w:rPr>
      </w:pPr>
      <w:r w:rsidRPr="00FB1D3C">
        <w:rPr>
          <w:sz w:val="24"/>
          <w:szCs w:val="24"/>
        </w:rPr>
        <w:lastRenderedPageBreak/>
        <w:t>СОСТАВ ГРАФИЧЕСКИХ И ТЕКСТОВЫХ МАТЕРИАЛОВ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7316"/>
        <w:gridCol w:w="1084"/>
        <w:gridCol w:w="8"/>
      </w:tblGrid>
      <w:tr w:rsidR="00DE6C4F" w:rsidRPr="00FB1D3C" w14:paraId="78261CD9" w14:textId="77777777" w:rsidTr="00133A45">
        <w:trPr>
          <w:gridAfter w:val="1"/>
          <w:wAfter w:w="4" w:type="pct"/>
          <w:trHeight w:val="454"/>
        </w:trPr>
        <w:tc>
          <w:tcPr>
            <w:tcW w:w="634" w:type="pct"/>
            <w:shd w:val="clear" w:color="auto" w:fill="auto"/>
            <w:vAlign w:val="center"/>
          </w:tcPr>
          <w:p w14:paraId="0E538189" w14:textId="77777777" w:rsidR="00DE6C4F" w:rsidRPr="00FB1D3C" w:rsidRDefault="00DE6C4F" w:rsidP="0085792F">
            <w:pPr>
              <w:pStyle w:val="S0"/>
              <w:keepLines/>
              <w:widowControl w:val="0"/>
              <w:spacing w:line="240" w:lineRule="auto"/>
              <w:ind w:firstLine="0"/>
              <w:jc w:val="center"/>
              <w:rPr>
                <w:sz w:val="20"/>
                <w:szCs w:val="20"/>
              </w:rPr>
            </w:pPr>
            <w:r w:rsidRPr="00FB1D3C">
              <w:rPr>
                <w:sz w:val="20"/>
                <w:szCs w:val="20"/>
              </w:rPr>
              <w:t>№ п.п.</w:t>
            </w:r>
          </w:p>
        </w:tc>
        <w:tc>
          <w:tcPr>
            <w:tcW w:w="3799" w:type="pct"/>
            <w:shd w:val="clear" w:color="auto" w:fill="auto"/>
            <w:vAlign w:val="center"/>
          </w:tcPr>
          <w:p w14:paraId="349D11BA" w14:textId="77777777" w:rsidR="00DE6C4F" w:rsidRPr="00FB1D3C" w:rsidRDefault="00DE6C4F" w:rsidP="0085792F">
            <w:pPr>
              <w:pStyle w:val="S0"/>
              <w:keepLines/>
              <w:widowControl w:val="0"/>
              <w:spacing w:line="240" w:lineRule="auto"/>
              <w:ind w:firstLine="0"/>
              <w:jc w:val="center"/>
              <w:rPr>
                <w:rStyle w:val="a5"/>
                <w:sz w:val="20"/>
                <w:szCs w:val="20"/>
              </w:rPr>
            </w:pPr>
            <w:r w:rsidRPr="00FB1D3C">
              <w:rPr>
                <w:sz w:val="20"/>
                <w:szCs w:val="20"/>
              </w:rPr>
              <w:t>Наименование листа, тома</w:t>
            </w:r>
          </w:p>
        </w:tc>
        <w:tc>
          <w:tcPr>
            <w:tcW w:w="563" w:type="pct"/>
            <w:shd w:val="clear" w:color="auto" w:fill="auto"/>
            <w:vAlign w:val="center"/>
          </w:tcPr>
          <w:p w14:paraId="08BDE5D0" w14:textId="77777777" w:rsidR="00DE6C4F" w:rsidRPr="00FB1D3C" w:rsidRDefault="00DE6C4F" w:rsidP="0085792F">
            <w:pPr>
              <w:pStyle w:val="S0"/>
              <w:keepLines/>
              <w:widowControl w:val="0"/>
              <w:spacing w:line="240" w:lineRule="auto"/>
              <w:ind w:firstLine="0"/>
              <w:jc w:val="center"/>
              <w:rPr>
                <w:sz w:val="20"/>
                <w:szCs w:val="20"/>
              </w:rPr>
            </w:pPr>
            <w:r w:rsidRPr="00FB1D3C">
              <w:rPr>
                <w:sz w:val="20"/>
                <w:szCs w:val="20"/>
              </w:rPr>
              <w:t>Прим.</w:t>
            </w:r>
          </w:p>
        </w:tc>
      </w:tr>
      <w:tr w:rsidR="00DE6C4F" w:rsidRPr="00FB1D3C" w14:paraId="180D421B" w14:textId="77777777" w:rsidTr="008446B1">
        <w:trPr>
          <w:trHeight w:val="278"/>
        </w:trPr>
        <w:tc>
          <w:tcPr>
            <w:tcW w:w="5000" w:type="pct"/>
            <w:gridSpan w:val="4"/>
            <w:shd w:val="clear" w:color="auto" w:fill="auto"/>
            <w:vAlign w:val="center"/>
          </w:tcPr>
          <w:p w14:paraId="692DAB30" w14:textId="77777777" w:rsidR="00DE6C4F" w:rsidRPr="00FB1D3C" w:rsidRDefault="00EF5131" w:rsidP="0085792F">
            <w:pPr>
              <w:pStyle w:val="S0"/>
              <w:keepLines/>
              <w:widowControl w:val="0"/>
              <w:spacing w:line="240" w:lineRule="auto"/>
              <w:ind w:firstLine="0"/>
              <w:jc w:val="left"/>
              <w:rPr>
                <w:b/>
                <w:i/>
                <w:sz w:val="20"/>
                <w:szCs w:val="20"/>
              </w:rPr>
            </w:pPr>
            <w:r w:rsidRPr="00FB1D3C">
              <w:rPr>
                <w:b/>
                <w:i/>
                <w:sz w:val="20"/>
                <w:szCs w:val="20"/>
              </w:rPr>
              <w:t>Положение о территориальном планировании</w:t>
            </w:r>
          </w:p>
        </w:tc>
      </w:tr>
      <w:tr w:rsidR="00EF5131" w:rsidRPr="00FB1D3C" w14:paraId="5F41EB00" w14:textId="77777777" w:rsidTr="00133A45">
        <w:trPr>
          <w:gridAfter w:val="1"/>
          <w:wAfter w:w="4" w:type="pct"/>
          <w:trHeight w:val="454"/>
        </w:trPr>
        <w:tc>
          <w:tcPr>
            <w:tcW w:w="634" w:type="pct"/>
          </w:tcPr>
          <w:p w14:paraId="4FADCE57" w14:textId="77777777" w:rsidR="00EF5131" w:rsidRPr="00FB1D3C" w:rsidRDefault="00EF5131" w:rsidP="0085792F">
            <w:pPr>
              <w:pStyle w:val="Sf2"/>
              <w:keepLines/>
              <w:widowControl w:val="0"/>
              <w:numPr>
                <w:ilvl w:val="0"/>
                <w:numId w:val="18"/>
              </w:numPr>
              <w:spacing w:line="240" w:lineRule="auto"/>
              <w:jc w:val="left"/>
              <w:rPr>
                <w:sz w:val="20"/>
                <w:szCs w:val="20"/>
              </w:rPr>
            </w:pPr>
          </w:p>
        </w:tc>
        <w:tc>
          <w:tcPr>
            <w:tcW w:w="3799" w:type="pct"/>
            <w:vAlign w:val="center"/>
          </w:tcPr>
          <w:p w14:paraId="59D1B2D9" w14:textId="77777777" w:rsidR="00EF5131" w:rsidRPr="00FB1D3C" w:rsidRDefault="00EF5131" w:rsidP="0085792F">
            <w:pPr>
              <w:keepLines/>
              <w:widowControl w:val="0"/>
              <w:ind w:firstLine="14"/>
              <w:rPr>
                <w:sz w:val="20"/>
                <w:szCs w:val="20"/>
              </w:rPr>
            </w:pPr>
            <w:r w:rsidRPr="00FB1D3C">
              <w:rPr>
                <w:sz w:val="20"/>
                <w:szCs w:val="20"/>
              </w:rPr>
              <w:t>Положение о территориальном планировании.</w:t>
            </w:r>
          </w:p>
        </w:tc>
        <w:tc>
          <w:tcPr>
            <w:tcW w:w="563" w:type="pct"/>
            <w:vAlign w:val="center"/>
          </w:tcPr>
          <w:p w14:paraId="5CC72777" w14:textId="10E4FA30" w:rsidR="00EF5131" w:rsidRPr="00FB1D3C" w:rsidRDefault="00EF5131" w:rsidP="002C39A0">
            <w:pPr>
              <w:keepLines/>
              <w:widowControl w:val="0"/>
              <w:jc w:val="center"/>
              <w:rPr>
                <w:sz w:val="20"/>
                <w:szCs w:val="20"/>
              </w:rPr>
            </w:pPr>
            <w:r w:rsidRPr="00FB1D3C">
              <w:rPr>
                <w:sz w:val="20"/>
                <w:szCs w:val="20"/>
              </w:rPr>
              <w:t xml:space="preserve">Том </w:t>
            </w:r>
            <w:r w:rsidR="002C39A0">
              <w:rPr>
                <w:sz w:val="20"/>
                <w:szCs w:val="20"/>
              </w:rPr>
              <w:t>1</w:t>
            </w:r>
          </w:p>
        </w:tc>
      </w:tr>
      <w:tr w:rsidR="00EF5131" w:rsidRPr="00FB1D3C" w14:paraId="0C418A6B" w14:textId="77777777" w:rsidTr="00133A45">
        <w:trPr>
          <w:gridAfter w:val="1"/>
          <w:wAfter w:w="4" w:type="pct"/>
          <w:trHeight w:val="454"/>
        </w:trPr>
        <w:tc>
          <w:tcPr>
            <w:tcW w:w="634" w:type="pct"/>
          </w:tcPr>
          <w:p w14:paraId="7EE158FB" w14:textId="77777777" w:rsidR="00EF5131" w:rsidRPr="00FB1D3C" w:rsidRDefault="00EF5131" w:rsidP="0085792F">
            <w:pPr>
              <w:pStyle w:val="Sf2"/>
              <w:keepLines/>
              <w:widowControl w:val="0"/>
              <w:numPr>
                <w:ilvl w:val="0"/>
                <w:numId w:val="18"/>
              </w:numPr>
              <w:spacing w:line="240" w:lineRule="auto"/>
              <w:jc w:val="left"/>
              <w:rPr>
                <w:sz w:val="20"/>
                <w:szCs w:val="20"/>
              </w:rPr>
            </w:pPr>
          </w:p>
        </w:tc>
        <w:tc>
          <w:tcPr>
            <w:tcW w:w="3799" w:type="pct"/>
            <w:vAlign w:val="center"/>
          </w:tcPr>
          <w:p w14:paraId="261F8A4C" w14:textId="77777777" w:rsidR="007127FA" w:rsidRPr="00FB1D3C" w:rsidRDefault="00EF5131" w:rsidP="0085792F">
            <w:pPr>
              <w:keepLines/>
              <w:widowControl w:val="0"/>
              <w:ind w:firstLine="14"/>
              <w:rPr>
                <w:sz w:val="20"/>
                <w:szCs w:val="20"/>
              </w:rPr>
            </w:pPr>
            <w:r w:rsidRPr="00FB1D3C">
              <w:rPr>
                <w:sz w:val="20"/>
                <w:szCs w:val="20"/>
              </w:rPr>
              <w:t xml:space="preserve">Карта границ населенных </w:t>
            </w:r>
            <w:r w:rsidR="008446B1" w:rsidRPr="00FB1D3C">
              <w:rPr>
                <w:sz w:val="20"/>
                <w:szCs w:val="20"/>
              </w:rPr>
              <w:t xml:space="preserve">пунктов </w:t>
            </w:r>
            <w:r w:rsidRPr="00FB1D3C">
              <w:rPr>
                <w:sz w:val="20"/>
                <w:szCs w:val="20"/>
              </w:rPr>
              <w:t xml:space="preserve">Катандинского СП. Усть-Коксинского района </w:t>
            </w:r>
          </w:p>
          <w:p w14:paraId="23095BDB" w14:textId="77777777" w:rsidR="00EF5131" w:rsidRPr="00FB1D3C" w:rsidRDefault="00EF5131" w:rsidP="0085792F">
            <w:pPr>
              <w:keepLines/>
              <w:widowControl w:val="0"/>
              <w:ind w:firstLine="14"/>
              <w:rPr>
                <w:sz w:val="20"/>
                <w:szCs w:val="20"/>
              </w:rPr>
            </w:pPr>
            <w:r w:rsidRPr="00FB1D3C">
              <w:rPr>
                <w:sz w:val="20"/>
                <w:szCs w:val="20"/>
              </w:rPr>
              <w:t>М 1:500000</w:t>
            </w:r>
          </w:p>
        </w:tc>
        <w:tc>
          <w:tcPr>
            <w:tcW w:w="563" w:type="pct"/>
            <w:vAlign w:val="center"/>
          </w:tcPr>
          <w:p w14:paraId="391596A8" w14:textId="77777777" w:rsidR="00EF5131" w:rsidRPr="00FB1D3C" w:rsidRDefault="00EF5131" w:rsidP="0085792F">
            <w:pPr>
              <w:keepLines/>
              <w:widowControl w:val="0"/>
              <w:jc w:val="center"/>
              <w:rPr>
                <w:sz w:val="20"/>
                <w:szCs w:val="20"/>
              </w:rPr>
            </w:pPr>
            <w:r w:rsidRPr="00FB1D3C">
              <w:rPr>
                <w:sz w:val="20"/>
                <w:szCs w:val="20"/>
              </w:rPr>
              <w:t>Лист 1</w:t>
            </w:r>
          </w:p>
        </w:tc>
      </w:tr>
      <w:tr w:rsidR="00EF5131" w:rsidRPr="00FB1D3C" w14:paraId="2FB91288" w14:textId="77777777" w:rsidTr="00133A45">
        <w:trPr>
          <w:gridAfter w:val="1"/>
          <w:wAfter w:w="4" w:type="pct"/>
          <w:trHeight w:val="454"/>
        </w:trPr>
        <w:tc>
          <w:tcPr>
            <w:tcW w:w="634" w:type="pct"/>
          </w:tcPr>
          <w:p w14:paraId="4967E71D" w14:textId="77777777" w:rsidR="00EF5131" w:rsidRPr="00FB1D3C" w:rsidRDefault="00EF5131" w:rsidP="0085792F">
            <w:pPr>
              <w:pStyle w:val="Sf2"/>
              <w:keepLines/>
              <w:widowControl w:val="0"/>
              <w:numPr>
                <w:ilvl w:val="0"/>
                <w:numId w:val="18"/>
              </w:numPr>
              <w:spacing w:line="240" w:lineRule="auto"/>
              <w:jc w:val="left"/>
              <w:rPr>
                <w:sz w:val="20"/>
                <w:szCs w:val="20"/>
              </w:rPr>
            </w:pPr>
          </w:p>
        </w:tc>
        <w:tc>
          <w:tcPr>
            <w:tcW w:w="3799" w:type="pct"/>
            <w:vAlign w:val="center"/>
          </w:tcPr>
          <w:p w14:paraId="321A1EE0" w14:textId="77777777" w:rsidR="007127FA" w:rsidRPr="00FB1D3C" w:rsidRDefault="00EF5131" w:rsidP="0085792F">
            <w:pPr>
              <w:keepLines/>
              <w:widowControl w:val="0"/>
              <w:ind w:firstLine="14"/>
              <w:rPr>
                <w:sz w:val="20"/>
                <w:szCs w:val="20"/>
              </w:rPr>
            </w:pPr>
            <w:r w:rsidRPr="00FB1D3C">
              <w:rPr>
                <w:sz w:val="20"/>
                <w:szCs w:val="20"/>
              </w:rPr>
              <w:t xml:space="preserve">Карта функциональных зон Катандинского СП. Усть-Коксинского района </w:t>
            </w:r>
          </w:p>
          <w:p w14:paraId="2F1F3AF6" w14:textId="77777777" w:rsidR="00EF5131" w:rsidRPr="00FB1D3C" w:rsidRDefault="00EF5131" w:rsidP="0085792F">
            <w:pPr>
              <w:keepLines/>
              <w:widowControl w:val="0"/>
              <w:ind w:firstLine="14"/>
              <w:rPr>
                <w:sz w:val="20"/>
                <w:szCs w:val="20"/>
              </w:rPr>
            </w:pPr>
            <w:r w:rsidRPr="00FB1D3C">
              <w:rPr>
                <w:sz w:val="20"/>
                <w:szCs w:val="20"/>
              </w:rPr>
              <w:t>М 1:500000</w:t>
            </w:r>
          </w:p>
        </w:tc>
        <w:tc>
          <w:tcPr>
            <w:tcW w:w="563" w:type="pct"/>
            <w:vAlign w:val="center"/>
          </w:tcPr>
          <w:p w14:paraId="5C25C310" w14:textId="77777777" w:rsidR="00EF5131" w:rsidRPr="00FB1D3C" w:rsidRDefault="00EF5131" w:rsidP="0085792F">
            <w:pPr>
              <w:keepLines/>
              <w:widowControl w:val="0"/>
              <w:jc w:val="center"/>
              <w:rPr>
                <w:sz w:val="20"/>
                <w:szCs w:val="20"/>
              </w:rPr>
            </w:pPr>
            <w:r w:rsidRPr="00FB1D3C">
              <w:rPr>
                <w:sz w:val="20"/>
                <w:szCs w:val="20"/>
              </w:rPr>
              <w:t>Лист 2</w:t>
            </w:r>
          </w:p>
        </w:tc>
      </w:tr>
      <w:tr w:rsidR="00EF5131" w:rsidRPr="00FB1D3C" w14:paraId="725EB8D1" w14:textId="77777777" w:rsidTr="00133A45">
        <w:trPr>
          <w:gridAfter w:val="1"/>
          <w:wAfter w:w="4" w:type="pct"/>
          <w:trHeight w:val="454"/>
        </w:trPr>
        <w:tc>
          <w:tcPr>
            <w:tcW w:w="634" w:type="pct"/>
          </w:tcPr>
          <w:p w14:paraId="6A08BD73" w14:textId="77777777" w:rsidR="00EF5131" w:rsidRPr="00FB1D3C" w:rsidRDefault="00EF5131" w:rsidP="0085792F">
            <w:pPr>
              <w:pStyle w:val="Sf2"/>
              <w:keepLines/>
              <w:widowControl w:val="0"/>
              <w:numPr>
                <w:ilvl w:val="0"/>
                <w:numId w:val="18"/>
              </w:numPr>
              <w:spacing w:line="240" w:lineRule="auto"/>
              <w:jc w:val="left"/>
              <w:rPr>
                <w:sz w:val="20"/>
                <w:szCs w:val="20"/>
              </w:rPr>
            </w:pPr>
          </w:p>
        </w:tc>
        <w:tc>
          <w:tcPr>
            <w:tcW w:w="3799" w:type="pct"/>
            <w:vAlign w:val="center"/>
          </w:tcPr>
          <w:p w14:paraId="6C58E102" w14:textId="77777777" w:rsidR="00EF5131" w:rsidRPr="00FB1D3C" w:rsidRDefault="00EF5131" w:rsidP="0085792F">
            <w:pPr>
              <w:keepLines/>
              <w:widowControl w:val="0"/>
              <w:ind w:firstLine="14"/>
              <w:rPr>
                <w:sz w:val="20"/>
                <w:szCs w:val="20"/>
              </w:rPr>
            </w:pPr>
            <w:r w:rsidRPr="00FB1D3C">
              <w:rPr>
                <w:sz w:val="20"/>
                <w:szCs w:val="20"/>
              </w:rPr>
              <w:t>Карта планируемого размещения объектов местного значения Катандинского СП. Усть-Коксинского района М 1:500000</w:t>
            </w:r>
          </w:p>
        </w:tc>
        <w:tc>
          <w:tcPr>
            <w:tcW w:w="563" w:type="pct"/>
            <w:vAlign w:val="center"/>
          </w:tcPr>
          <w:p w14:paraId="28BCE9B6" w14:textId="77777777" w:rsidR="00EF5131" w:rsidRPr="00FB1D3C" w:rsidRDefault="00EF5131" w:rsidP="0085792F">
            <w:pPr>
              <w:keepLines/>
              <w:widowControl w:val="0"/>
              <w:jc w:val="center"/>
              <w:rPr>
                <w:sz w:val="20"/>
                <w:szCs w:val="20"/>
              </w:rPr>
            </w:pPr>
            <w:r w:rsidRPr="00FB1D3C">
              <w:rPr>
                <w:sz w:val="20"/>
                <w:szCs w:val="20"/>
              </w:rPr>
              <w:t>Лист 2</w:t>
            </w:r>
          </w:p>
        </w:tc>
      </w:tr>
      <w:tr w:rsidR="00EF5131" w:rsidRPr="00FB1D3C" w14:paraId="004963F2" w14:textId="77777777" w:rsidTr="00133A45">
        <w:trPr>
          <w:gridAfter w:val="1"/>
          <w:wAfter w:w="4" w:type="pct"/>
          <w:trHeight w:val="454"/>
        </w:trPr>
        <w:tc>
          <w:tcPr>
            <w:tcW w:w="634" w:type="pct"/>
          </w:tcPr>
          <w:p w14:paraId="36E511A1" w14:textId="77777777" w:rsidR="00EF5131" w:rsidRPr="00FB1D3C" w:rsidRDefault="00EF5131" w:rsidP="0085792F">
            <w:pPr>
              <w:pStyle w:val="Sf2"/>
              <w:keepLines/>
              <w:widowControl w:val="0"/>
              <w:numPr>
                <w:ilvl w:val="0"/>
                <w:numId w:val="18"/>
              </w:numPr>
              <w:spacing w:line="240" w:lineRule="auto"/>
              <w:jc w:val="left"/>
              <w:rPr>
                <w:sz w:val="20"/>
                <w:szCs w:val="20"/>
              </w:rPr>
            </w:pPr>
          </w:p>
        </w:tc>
        <w:tc>
          <w:tcPr>
            <w:tcW w:w="3799" w:type="pct"/>
            <w:vAlign w:val="center"/>
          </w:tcPr>
          <w:p w14:paraId="0CE20FF4" w14:textId="77777777" w:rsidR="00EF5131" w:rsidRPr="00FB1D3C" w:rsidRDefault="00EF5131" w:rsidP="0085792F">
            <w:pPr>
              <w:keepLines/>
              <w:widowControl w:val="0"/>
              <w:ind w:firstLine="14"/>
              <w:rPr>
                <w:sz w:val="20"/>
                <w:szCs w:val="20"/>
              </w:rPr>
            </w:pPr>
            <w:r w:rsidRPr="00FB1D3C">
              <w:rPr>
                <w:sz w:val="20"/>
                <w:szCs w:val="20"/>
              </w:rPr>
              <w:t>Карта функциональных зон с. Катанда М 1:5000.</w:t>
            </w:r>
          </w:p>
        </w:tc>
        <w:tc>
          <w:tcPr>
            <w:tcW w:w="563" w:type="pct"/>
            <w:vAlign w:val="center"/>
          </w:tcPr>
          <w:p w14:paraId="578ABB89" w14:textId="77777777" w:rsidR="00EF5131" w:rsidRPr="00FB1D3C" w:rsidRDefault="00EF5131" w:rsidP="0085792F">
            <w:pPr>
              <w:keepLines/>
              <w:widowControl w:val="0"/>
              <w:jc w:val="center"/>
              <w:rPr>
                <w:sz w:val="20"/>
                <w:szCs w:val="20"/>
              </w:rPr>
            </w:pPr>
            <w:r w:rsidRPr="00FB1D3C">
              <w:rPr>
                <w:sz w:val="20"/>
                <w:szCs w:val="20"/>
              </w:rPr>
              <w:t>Лист 3</w:t>
            </w:r>
          </w:p>
        </w:tc>
      </w:tr>
      <w:tr w:rsidR="00EF5131" w:rsidRPr="00FB1D3C" w14:paraId="0D5E1E77" w14:textId="77777777" w:rsidTr="00133A45">
        <w:trPr>
          <w:gridAfter w:val="1"/>
          <w:wAfter w:w="4" w:type="pct"/>
          <w:trHeight w:val="454"/>
        </w:trPr>
        <w:tc>
          <w:tcPr>
            <w:tcW w:w="634" w:type="pct"/>
          </w:tcPr>
          <w:p w14:paraId="1A8BE0FB" w14:textId="77777777" w:rsidR="00EF5131" w:rsidRPr="00FB1D3C" w:rsidRDefault="00EF5131" w:rsidP="0085792F">
            <w:pPr>
              <w:pStyle w:val="Sf2"/>
              <w:keepLines/>
              <w:widowControl w:val="0"/>
              <w:numPr>
                <w:ilvl w:val="0"/>
                <w:numId w:val="18"/>
              </w:numPr>
              <w:spacing w:line="240" w:lineRule="auto"/>
              <w:jc w:val="left"/>
              <w:rPr>
                <w:sz w:val="20"/>
                <w:szCs w:val="20"/>
              </w:rPr>
            </w:pPr>
          </w:p>
        </w:tc>
        <w:tc>
          <w:tcPr>
            <w:tcW w:w="3799" w:type="pct"/>
            <w:vAlign w:val="center"/>
          </w:tcPr>
          <w:p w14:paraId="0342BB28" w14:textId="77777777" w:rsidR="00EF5131" w:rsidRPr="00FB1D3C" w:rsidRDefault="00EF5131" w:rsidP="0085792F">
            <w:pPr>
              <w:keepLines/>
              <w:widowControl w:val="0"/>
              <w:ind w:firstLine="14"/>
              <w:rPr>
                <w:sz w:val="20"/>
                <w:szCs w:val="20"/>
              </w:rPr>
            </w:pPr>
            <w:r w:rsidRPr="00FB1D3C">
              <w:rPr>
                <w:sz w:val="20"/>
                <w:szCs w:val="20"/>
              </w:rPr>
              <w:t>Карта планируемого размещения объектов местного значения с. Катанда М 1:5000.</w:t>
            </w:r>
          </w:p>
        </w:tc>
        <w:tc>
          <w:tcPr>
            <w:tcW w:w="563" w:type="pct"/>
            <w:vAlign w:val="center"/>
          </w:tcPr>
          <w:p w14:paraId="32129154" w14:textId="77777777" w:rsidR="00EF5131" w:rsidRPr="00FB1D3C" w:rsidRDefault="00EF5131" w:rsidP="0085792F">
            <w:pPr>
              <w:keepLines/>
              <w:widowControl w:val="0"/>
              <w:jc w:val="center"/>
              <w:rPr>
                <w:sz w:val="20"/>
                <w:szCs w:val="20"/>
              </w:rPr>
            </w:pPr>
            <w:r w:rsidRPr="00FB1D3C">
              <w:rPr>
                <w:sz w:val="20"/>
                <w:szCs w:val="20"/>
              </w:rPr>
              <w:t>Лист 3</w:t>
            </w:r>
          </w:p>
        </w:tc>
      </w:tr>
      <w:tr w:rsidR="00EF5131" w:rsidRPr="00FB1D3C" w14:paraId="3E50D5D1" w14:textId="77777777" w:rsidTr="00133A45">
        <w:trPr>
          <w:gridAfter w:val="1"/>
          <w:wAfter w:w="4" w:type="pct"/>
          <w:trHeight w:val="454"/>
        </w:trPr>
        <w:tc>
          <w:tcPr>
            <w:tcW w:w="634" w:type="pct"/>
          </w:tcPr>
          <w:p w14:paraId="6EC37ACE" w14:textId="77777777" w:rsidR="00EF5131" w:rsidRPr="00FB1D3C" w:rsidRDefault="00EF5131" w:rsidP="0085792F">
            <w:pPr>
              <w:pStyle w:val="Sf2"/>
              <w:keepLines/>
              <w:widowControl w:val="0"/>
              <w:numPr>
                <w:ilvl w:val="0"/>
                <w:numId w:val="18"/>
              </w:numPr>
              <w:spacing w:line="240" w:lineRule="auto"/>
              <w:jc w:val="left"/>
              <w:rPr>
                <w:sz w:val="20"/>
                <w:szCs w:val="20"/>
              </w:rPr>
            </w:pPr>
          </w:p>
        </w:tc>
        <w:tc>
          <w:tcPr>
            <w:tcW w:w="3799" w:type="pct"/>
            <w:vAlign w:val="center"/>
          </w:tcPr>
          <w:p w14:paraId="5C4B228A" w14:textId="77777777" w:rsidR="00EF5131" w:rsidRPr="00FB1D3C" w:rsidRDefault="00EF5131" w:rsidP="0085792F">
            <w:pPr>
              <w:keepLines/>
              <w:widowControl w:val="0"/>
              <w:ind w:firstLine="14"/>
              <w:rPr>
                <w:sz w:val="20"/>
                <w:szCs w:val="20"/>
              </w:rPr>
            </w:pPr>
            <w:r w:rsidRPr="00FB1D3C">
              <w:rPr>
                <w:sz w:val="20"/>
                <w:szCs w:val="20"/>
              </w:rPr>
              <w:t>Карта функциональных зон с. Тюнгур М 1:5000.</w:t>
            </w:r>
          </w:p>
        </w:tc>
        <w:tc>
          <w:tcPr>
            <w:tcW w:w="563" w:type="pct"/>
            <w:vAlign w:val="center"/>
          </w:tcPr>
          <w:p w14:paraId="4978E75E" w14:textId="77777777" w:rsidR="00EF5131" w:rsidRPr="00FB1D3C" w:rsidRDefault="00EF5131" w:rsidP="0085792F">
            <w:pPr>
              <w:keepLines/>
              <w:widowControl w:val="0"/>
              <w:jc w:val="center"/>
              <w:rPr>
                <w:sz w:val="20"/>
                <w:szCs w:val="20"/>
              </w:rPr>
            </w:pPr>
            <w:r w:rsidRPr="00FB1D3C">
              <w:rPr>
                <w:sz w:val="20"/>
                <w:szCs w:val="20"/>
              </w:rPr>
              <w:t>Лист 4</w:t>
            </w:r>
          </w:p>
        </w:tc>
        <w:bookmarkStart w:id="0" w:name="_GoBack"/>
        <w:bookmarkEnd w:id="0"/>
      </w:tr>
      <w:tr w:rsidR="00EF5131" w:rsidRPr="00FB1D3C" w14:paraId="5538D5C9" w14:textId="77777777" w:rsidTr="00133A45">
        <w:trPr>
          <w:gridAfter w:val="1"/>
          <w:wAfter w:w="4" w:type="pct"/>
          <w:trHeight w:val="454"/>
        </w:trPr>
        <w:tc>
          <w:tcPr>
            <w:tcW w:w="634" w:type="pct"/>
          </w:tcPr>
          <w:p w14:paraId="3E279682" w14:textId="77777777" w:rsidR="00EF5131" w:rsidRPr="00FB1D3C" w:rsidRDefault="00EF5131" w:rsidP="0085792F">
            <w:pPr>
              <w:pStyle w:val="Sf2"/>
              <w:keepLines/>
              <w:widowControl w:val="0"/>
              <w:numPr>
                <w:ilvl w:val="0"/>
                <w:numId w:val="18"/>
              </w:numPr>
              <w:spacing w:line="240" w:lineRule="auto"/>
              <w:jc w:val="left"/>
              <w:rPr>
                <w:sz w:val="20"/>
                <w:szCs w:val="20"/>
              </w:rPr>
            </w:pPr>
          </w:p>
        </w:tc>
        <w:tc>
          <w:tcPr>
            <w:tcW w:w="3799" w:type="pct"/>
            <w:vAlign w:val="center"/>
          </w:tcPr>
          <w:p w14:paraId="0FC5BC11" w14:textId="77777777" w:rsidR="00EF5131" w:rsidRPr="00FB1D3C" w:rsidRDefault="00EF5131" w:rsidP="0085792F">
            <w:pPr>
              <w:keepLines/>
              <w:widowControl w:val="0"/>
              <w:ind w:firstLine="14"/>
              <w:rPr>
                <w:sz w:val="20"/>
                <w:szCs w:val="20"/>
              </w:rPr>
            </w:pPr>
            <w:r w:rsidRPr="00FB1D3C">
              <w:rPr>
                <w:sz w:val="20"/>
                <w:szCs w:val="20"/>
              </w:rPr>
              <w:t>Карта планируемого размещения объектов местного значения с. Тюнгур М 1:5000.</w:t>
            </w:r>
          </w:p>
        </w:tc>
        <w:tc>
          <w:tcPr>
            <w:tcW w:w="563" w:type="pct"/>
            <w:vAlign w:val="center"/>
          </w:tcPr>
          <w:p w14:paraId="2FCC8C8D" w14:textId="77777777" w:rsidR="00EF5131" w:rsidRPr="00FB1D3C" w:rsidRDefault="00EF5131" w:rsidP="0085792F">
            <w:pPr>
              <w:keepLines/>
              <w:widowControl w:val="0"/>
              <w:jc w:val="center"/>
              <w:rPr>
                <w:sz w:val="20"/>
                <w:szCs w:val="20"/>
              </w:rPr>
            </w:pPr>
            <w:r w:rsidRPr="00FB1D3C">
              <w:rPr>
                <w:sz w:val="20"/>
                <w:szCs w:val="20"/>
              </w:rPr>
              <w:t>Лист 4</w:t>
            </w:r>
          </w:p>
        </w:tc>
      </w:tr>
      <w:tr w:rsidR="00EF5131" w:rsidRPr="00FB1D3C" w14:paraId="0B9510FE" w14:textId="77777777" w:rsidTr="00133A45">
        <w:trPr>
          <w:gridAfter w:val="1"/>
          <w:wAfter w:w="4" w:type="pct"/>
          <w:trHeight w:val="454"/>
        </w:trPr>
        <w:tc>
          <w:tcPr>
            <w:tcW w:w="634" w:type="pct"/>
          </w:tcPr>
          <w:p w14:paraId="006E74B0" w14:textId="77777777" w:rsidR="00EF5131" w:rsidRPr="00FB1D3C" w:rsidRDefault="00EF5131" w:rsidP="0085792F">
            <w:pPr>
              <w:pStyle w:val="Sf2"/>
              <w:keepLines/>
              <w:widowControl w:val="0"/>
              <w:numPr>
                <w:ilvl w:val="0"/>
                <w:numId w:val="18"/>
              </w:numPr>
              <w:spacing w:line="240" w:lineRule="auto"/>
              <w:jc w:val="left"/>
              <w:rPr>
                <w:sz w:val="20"/>
                <w:szCs w:val="20"/>
              </w:rPr>
            </w:pPr>
          </w:p>
        </w:tc>
        <w:tc>
          <w:tcPr>
            <w:tcW w:w="3799" w:type="pct"/>
            <w:vAlign w:val="center"/>
          </w:tcPr>
          <w:p w14:paraId="287F304C" w14:textId="77777777" w:rsidR="00EF5131" w:rsidRPr="00FB1D3C" w:rsidRDefault="00EF5131" w:rsidP="0085792F">
            <w:pPr>
              <w:keepLines/>
              <w:widowControl w:val="0"/>
              <w:ind w:firstLine="14"/>
              <w:rPr>
                <w:sz w:val="20"/>
                <w:szCs w:val="20"/>
              </w:rPr>
            </w:pPr>
            <w:r w:rsidRPr="00FB1D3C">
              <w:rPr>
                <w:sz w:val="20"/>
                <w:szCs w:val="20"/>
              </w:rPr>
              <w:t>Карта функциональных зон пос. Кучерла М 1:5000.</w:t>
            </w:r>
          </w:p>
        </w:tc>
        <w:tc>
          <w:tcPr>
            <w:tcW w:w="563" w:type="pct"/>
            <w:vAlign w:val="center"/>
          </w:tcPr>
          <w:p w14:paraId="326C9B78" w14:textId="77777777" w:rsidR="00EF5131" w:rsidRPr="00FB1D3C" w:rsidRDefault="00EF5131" w:rsidP="0085792F">
            <w:pPr>
              <w:keepLines/>
              <w:widowControl w:val="0"/>
              <w:jc w:val="center"/>
              <w:rPr>
                <w:sz w:val="20"/>
                <w:szCs w:val="20"/>
              </w:rPr>
            </w:pPr>
            <w:r w:rsidRPr="00FB1D3C">
              <w:rPr>
                <w:sz w:val="20"/>
                <w:szCs w:val="20"/>
              </w:rPr>
              <w:t>Лист 5</w:t>
            </w:r>
          </w:p>
        </w:tc>
      </w:tr>
      <w:tr w:rsidR="00EF5131" w:rsidRPr="00FB1D3C" w14:paraId="631C967D" w14:textId="77777777" w:rsidTr="00133A45">
        <w:trPr>
          <w:gridAfter w:val="1"/>
          <w:wAfter w:w="4" w:type="pct"/>
          <w:trHeight w:val="454"/>
        </w:trPr>
        <w:tc>
          <w:tcPr>
            <w:tcW w:w="634" w:type="pct"/>
          </w:tcPr>
          <w:p w14:paraId="70B9998E" w14:textId="77777777" w:rsidR="00EF5131" w:rsidRPr="00FB1D3C" w:rsidRDefault="00EF5131" w:rsidP="0085792F">
            <w:pPr>
              <w:pStyle w:val="Sf2"/>
              <w:keepLines/>
              <w:widowControl w:val="0"/>
              <w:numPr>
                <w:ilvl w:val="0"/>
                <w:numId w:val="18"/>
              </w:numPr>
              <w:spacing w:line="240" w:lineRule="auto"/>
              <w:jc w:val="left"/>
              <w:rPr>
                <w:sz w:val="20"/>
                <w:szCs w:val="20"/>
              </w:rPr>
            </w:pPr>
          </w:p>
        </w:tc>
        <w:tc>
          <w:tcPr>
            <w:tcW w:w="3799" w:type="pct"/>
            <w:vAlign w:val="center"/>
          </w:tcPr>
          <w:p w14:paraId="1B44C467" w14:textId="77777777" w:rsidR="007127FA" w:rsidRPr="00FB1D3C" w:rsidRDefault="00EF5131" w:rsidP="0085792F">
            <w:pPr>
              <w:keepLines/>
              <w:widowControl w:val="0"/>
              <w:ind w:firstLine="14"/>
              <w:rPr>
                <w:sz w:val="20"/>
                <w:szCs w:val="20"/>
              </w:rPr>
            </w:pPr>
            <w:r w:rsidRPr="00FB1D3C">
              <w:rPr>
                <w:sz w:val="20"/>
                <w:szCs w:val="20"/>
              </w:rPr>
              <w:t xml:space="preserve">Карта планируемого размещения объектов местного значения пос. Кучерла </w:t>
            </w:r>
          </w:p>
          <w:p w14:paraId="382F5D30" w14:textId="77777777" w:rsidR="00EF5131" w:rsidRPr="00FB1D3C" w:rsidRDefault="00EF5131" w:rsidP="0085792F">
            <w:pPr>
              <w:keepLines/>
              <w:widowControl w:val="0"/>
              <w:ind w:firstLine="14"/>
              <w:rPr>
                <w:sz w:val="20"/>
                <w:szCs w:val="20"/>
              </w:rPr>
            </w:pPr>
            <w:r w:rsidRPr="00FB1D3C">
              <w:rPr>
                <w:sz w:val="20"/>
                <w:szCs w:val="20"/>
              </w:rPr>
              <w:t>М 1:5000.</w:t>
            </w:r>
          </w:p>
        </w:tc>
        <w:tc>
          <w:tcPr>
            <w:tcW w:w="563" w:type="pct"/>
            <w:vAlign w:val="center"/>
          </w:tcPr>
          <w:p w14:paraId="0C16D601" w14:textId="77777777" w:rsidR="00EF5131" w:rsidRPr="00FB1D3C" w:rsidRDefault="00EF5131" w:rsidP="0085792F">
            <w:pPr>
              <w:keepLines/>
              <w:widowControl w:val="0"/>
              <w:jc w:val="center"/>
              <w:rPr>
                <w:sz w:val="20"/>
                <w:szCs w:val="20"/>
              </w:rPr>
            </w:pPr>
            <w:r w:rsidRPr="00FB1D3C">
              <w:rPr>
                <w:sz w:val="20"/>
                <w:szCs w:val="20"/>
              </w:rPr>
              <w:t>Лист 5</w:t>
            </w:r>
          </w:p>
        </w:tc>
      </w:tr>
      <w:tr w:rsidR="00EF5131" w:rsidRPr="00FB1D3C" w14:paraId="7ED70DA6" w14:textId="77777777" w:rsidTr="008446B1">
        <w:trPr>
          <w:trHeight w:val="252"/>
        </w:trPr>
        <w:tc>
          <w:tcPr>
            <w:tcW w:w="5000" w:type="pct"/>
            <w:gridSpan w:val="4"/>
          </w:tcPr>
          <w:p w14:paraId="5AC6271B" w14:textId="77777777" w:rsidR="00EF5131" w:rsidRPr="00FB1D3C" w:rsidRDefault="00EF5131" w:rsidP="0085792F">
            <w:pPr>
              <w:keepLines/>
              <w:widowControl w:val="0"/>
              <w:rPr>
                <w:b/>
                <w:i/>
                <w:sz w:val="20"/>
                <w:szCs w:val="20"/>
              </w:rPr>
            </w:pPr>
            <w:r w:rsidRPr="00FB1D3C">
              <w:rPr>
                <w:b/>
                <w:i/>
                <w:sz w:val="20"/>
                <w:szCs w:val="20"/>
              </w:rPr>
              <w:t>Материалы по обоснованию</w:t>
            </w:r>
          </w:p>
        </w:tc>
      </w:tr>
      <w:tr w:rsidR="00150FE3" w:rsidRPr="00FB1D3C" w14:paraId="00C6DD3F" w14:textId="77777777" w:rsidTr="00133A45">
        <w:trPr>
          <w:gridAfter w:val="1"/>
          <w:wAfter w:w="4" w:type="pct"/>
          <w:trHeight w:val="454"/>
        </w:trPr>
        <w:tc>
          <w:tcPr>
            <w:tcW w:w="634" w:type="pct"/>
          </w:tcPr>
          <w:p w14:paraId="1B338727" w14:textId="77777777" w:rsidR="00150FE3" w:rsidRPr="00FB1D3C" w:rsidRDefault="00150FE3" w:rsidP="0085792F">
            <w:pPr>
              <w:pStyle w:val="Sf2"/>
              <w:keepLines/>
              <w:widowControl w:val="0"/>
              <w:numPr>
                <w:ilvl w:val="0"/>
                <w:numId w:val="18"/>
              </w:numPr>
              <w:spacing w:line="240" w:lineRule="auto"/>
              <w:jc w:val="left"/>
              <w:rPr>
                <w:sz w:val="20"/>
                <w:szCs w:val="20"/>
              </w:rPr>
            </w:pPr>
          </w:p>
        </w:tc>
        <w:tc>
          <w:tcPr>
            <w:tcW w:w="3799" w:type="pct"/>
            <w:vAlign w:val="center"/>
          </w:tcPr>
          <w:p w14:paraId="22D4A1BC" w14:textId="77777777" w:rsidR="00150FE3" w:rsidRPr="00FB1D3C" w:rsidRDefault="00150FE3" w:rsidP="0085792F">
            <w:pPr>
              <w:keepLines/>
              <w:widowControl w:val="0"/>
              <w:ind w:firstLine="14"/>
              <w:rPr>
                <w:sz w:val="20"/>
                <w:szCs w:val="20"/>
              </w:rPr>
            </w:pPr>
            <w:r w:rsidRPr="00FB1D3C">
              <w:rPr>
                <w:sz w:val="20"/>
                <w:szCs w:val="20"/>
              </w:rPr>
              <w:t>Материалы по обоснованию</w:t>
            </w:r>
          </w:p>
        </w:tc>
        <w:tc>
          <w:tcPr>
            <w:tcW w:w="563" w:type="pct"/>
            <w:vAlign w:val="center"/>
          </w:tcPr>
          <w:p w14:paraId="524D7679" w14:textId="55D584BB" w:rsidR="00150FE3" w:rsidRPr="00FB1D3C" w:rsidRDefault="00150FE3" w:rsidP="002C39A0">
            <w:pPr>
              <w:keepLines/>
              <w:widowControl w:val="0"/>
              <w:jc w:val="center"/>
              <w:rPr>
                <w:sz w:val="20"/>
                <w:szCs w:val="20"/>
              </w:rPr>
            </w:pPr>
            <w:r w:rsidRPr="00FB1D3C">
              <w:rPr>
                <w:sz w:val="20"/>
                <w:szCs w:val="20"/>
              </w:rPr>
              <w:t xml:space="preserve">Том </w:t>
            </w:r>
            <w:r w:rsidR="002C39A0">
              <w:rPr>
                <w:sz w:val="20"/>
                <w:szCs w:val="20"/>
              </w:rPr>
              <w:t>2</w:t>
            </w:r>
          </w:p>
        </w:tc>
      </w:tr>
      <w:tr w:rsidR="00150FE3" w:rsidRPr="00FB1D3C" w14:paraId="1D86834C" w14:textId="77777777" w:rsidTr="00133A45">
        <w:trPr>
          <w:gridAfter w:val="1"/>
          <w:wAfter w:w="4" w:type="pct"/>
          <w:trHeight w:val="454"/>
        </w:trPr>
        <w:tc>
          <w:tcPr>
            <w:tcW w:w="634" w:type="pct"/>
          </w:tcPr>
          <w:p w14:paraId="682272D5" w14:textId="77777777" w:rsidR="00150FE3" w:rsidRPr="00FB1D3C" w:rsidRDefault="00150FE3" w:rsidP="0085792F">
            <w:pPr>
              <w:pStyle w:val="Sf2"/>
              <w:keepLines/>
              <w:widowControl w:val="0"/>
              <w:numPr>
                <w:ilvl w:val="0"/>
                <w:numId w:val="18"/>
              </w:numPr>
              <w:spacing w:line="240" w:lineRule="auto"/>
              <w:jc w:val="left"/>
              <w:rPr>
                <w:sz w:val="20"/>
                <w:szCs w:val="20"/>
              </w:rPr>
            </w:pPr>
          </w:p>
        </w:tc>
        <w:tc>
          <w:tcPr>
            <w:tcW w:w="3799" w:type="pct"/>
            <w:vAlign w:val="center"/>
          </w:tcPr>
          <w:p w14:paraId="0C9C3105" w14:textId="77777777" w:rsidR="00F800E2" w:rsidRPr="00FB1D3C" w:rsidRDefault="00F800E2" w:rsidP="0085792F">
            <w:pPr>
              <w:keepLines/>
              <w:widowControl w:val="0"/>
              <w:ind w:firstLine="14"/>
              <w:rPr>
                <w:sz w:val="20"/>
                <w:szCs w:val="20"/>
              </w:rPr>
            </w:pPr>
            <w:r w:rsidRPr="00FB1D3C">
              <w:rPr>
                <w:sz w:val="20"/>
                <w:szCs w:val="20"/>
              </w:rPr>
              <w:t>Карта планируемого и существующего размещения</w:t>
            </w:r>
          </w:p>
          <w:p w14:paraId="5F115160" w14:textId="77777777" w:rsidR="00F800E2" w:rsidRPr="00FB1D3C" w:rsidRDefault="00F800E2" w:rsidP="0085792F">
            <w:pPr>
              <w:keepLines/>
              <w:widowControl w:val="0"/>
              <w:ind w:firstLine="14"/>
              <w:rPr>
                <w:sz w:val="20"/>
                <w:szCs w:val="20"/>
              </w:rPr>
            </w:pPr>
            <w:r w:rsidRPr="00FB1D3C">
              <w:rPr>
                <w:sz w:val="20"/>
                <w:szCs w:val="20"/>
              </w:rPr>
              <w:t>объектов федерального,региональногои местного</w:t>
            </w:r>
          </w:p>
          <w:p w14:paraId="366BB16F" w14:textId="77777777" w:rsidR="00150FE3" w:rsidRPr="00FB1D3C" w:rsidRDefault="00F800E2" w:rsidP="0085792F">
            <w:pPr>
              <w:keepLines/>
              <w:widowControl w:val="0"/>
              <w:ind w:firstLine="14"/>
              <w:rPr>
                <w:sz w:val="20"/>
                <w:szCs w:val="20"/>
              </w:rPr>
            </w:pPr>
            <w:r w:rsidRPr="00FB1D3C">
              <w:rPr>
                <w:sz w:val="20"/>
                <w:szCs w:val="20"/>
              </w:rPr>
              <w:t>значений (основной чертеж) Катандинского СП. Усть-Коксинского района</w:t>
            </w:r>
          </w:p>
        </w:tc>
        <w:tc>
          <w:tcPr>
            <w:tcW w:w="563" w:type="pct"/>
            <w:vAlign w:val="center"/>
          </w:tcPr>
          <w:p w14:paraId="5C82B5D5" w14:textId="77777777" w:rsidR="00150FE3" w:rsidRPr="00FB1D3C" w:rsidRDefault="00150FE3" w:rsidP="0085792F">
            <w:pPr>
              <w:keepLines/>
              <w:widowControl w:val="0"/>
              <w:jc w:val="center"/>
              <w:rPr>
                <w:sz w:val="20"/>
                <w:szCs w:val="20"/>
              </w:rPr>
            </w:pPr>
            <w:r w:rsidRPr="00FB1D3C">
              <w:rPr>
                <w:sz w:val="20"/>
                <w:szCs w:val="20"/>
              </w:rPr>
              <w:t xml:space="preserve">Лист </w:t>
            </w:r>
            <w:r w:rsidR="00F800E2" w:rsidRPr="00FB1D3C">
              <w:rPr>
                <w:sz w:val="20"/>
                <w:szCs w:val="20"/>
              </w:rPr>
              <w:t>6</w:t>
            </w:r>
          </w:p>
        </w:tc>
      </w:tr>
      <w:tr w:rsidR="003C264D" w:rsidRPr="00FB1D3C" w14:paraId="7BA79B06" w14:textId="77777777" w:rsidTr="00133A45">
        <w:trPr>
          <w:gridAfter w:val="1"/>
          <w:wAfter w:w="4" w:type="pct"/>
          <w:trHeight w:val="454"/>
        </w:trPr>
        <w:tc>
          <w:tcPr>
            <w:tcW w:w="634" w:type="pct"/>
          </w:tcPr>
          <w:p w14:paraId="4C67C90F" w14:textId="77777777" w:rsidR="003C264D" w:rsidRPr="00FB1D3C" w:rsidRDefault="003C264D" w:rsidP="0085792F">
            <w:pPr>
              <w:pStyle w:val="Sf2"/>
              <w:keepLines/>
              <w:widowControl w:val="0"/>
              <w:numPr>
                <w:ilvl w:val="0"/>
                <w:numId w:val="18"/>
              </w:numPr>
              <w:spacing w:line="240" w:lineRule="auto"/>
              <w:jc w:val="left"/>
              <w:rPr>
                <w:sz w:val="20"/>
                <w:szCs w:val="20"/>
              </w:rPr>
            </w:pPr>
          </w:p>
        </w:tc>
        <w:tc>
          <w:tcPr>
            <w:tcW w:w="3799" w:type="pct"/>
            <w:vAlign w:val="center"/>
          </w:tcPr>
          <w:p w14:paraId="4499251B" w14:textId="77777777" w:rsidR="003C264D" w:rsidRPr="00FB1D3C" w:rsidRDefault="003C264D" w:rsidP="0085792F">
            <w:pPr>
              <w:keepLines/>
              <w:widowControl w:val="0"/>
              <w:ind w:firstLine="14"/>
              <w:rPr>
                <w:sz w:val="20"/>
                <w:szCs w:val="20"/>
              </w:rPr>
            </w:pPr>
            <w:r w:rsidRPr="00FB1D3C">
              <w:rPr>
                <w:sz w:val="20"/>
                <w:szCs w:val="20"/>
              </w:rPr>
              <w:t>Карта зон с особыми условиями использования территории.</w:t>
            </w:r>
          </w:p>
        </w:tc>
        <w:tc>
          <w:tcPr>
            <w:tcW w:w="563" w:type="pct"/>
            <w:vAlign w:val="center"/>
          </w:tcPr>
          <w:p w14:paraId="423162C9" w14:textId="77777777" w:rsidR="003C264D" w:rsidRPr="00FB1D3C" w:rsidRDefault="003C264D" w:rsidP="0085792F">
            <w:pPr>
              <w:keepLines/>
              <w:widowControl w:val="0"/>
              <w:jc w:val="center"/>
              <w:rPr>
                <w:sz w:val="20"/>
                <w:szCs w:val="20"/>
              </w:rPr>
            </w:pPr>
            <w:r w:rsidRPr="00FB1D3C">
              <w:rPr>
                <w:sz w:val="20"/>
                <w:szCs w:val="20"/>
              </w:rPr>
              <w:t>Лист 6</w:t>
            </w:r>
          </w:p>
        </w:tc>
      </w:tr>
      <w:tr w:rsidR="00F800E2" w:rsidRPr="00FB1D3C" w14:paraId="29C78A29" w14:textId="77777777" w:rsidTr="00133A45">
        <w:trPr>
          <w:gridAfter w:val="1"/>
          <w:wAfter w:w="4" w:type="pct"/>
          <w:trHeight w:val="454"/>
        </w:trPr>
        <w:tc>
          <w:tcPr>
            <w:tcW w:w="634" w:type="pct"/>
          </w:tcPr>
          <w:p w14:paraId="6BBD077F" w14:textId="77777777" w:rsidR="00F800E2" w:rsidRPr="00FB1D3C" w:rsidRDefault="00F800E2" w:rsidP="0085792F">
            <w:pPr>
              <w:pStyle w:val="Sf2"/>
              <w:keepLines/>
              <w:widowControl w:val="0"/>
              <w:numPr>
                <w:ilvl w:val="0"/>
                <w:numId w:val="18"/>
              </w:numPr>
              <w:spacing w:line="240" w:lineRule="auto"/>
              <w:jc w:val="left"/>
              <w:rPr>
                <w:sz w:val="20"/>
                <w:szCs w:val="20"/>
              </w:rPr>
            </w:pPr>
          </w:p>
        </w:tc>
        <w:tc>
          <w:tcPr>
            <w:tcW w:w="3799" w:type="pct"/>
            <w:vAlign w:val="center"/>
          </w:tcPr>
          <w:p w14:paraId="4DD57B96" w14:textId="77777777" w:rsidR="00F800E2" w:rsidRPr="00FB1D3C" w:rsidRDefault="00F800E2" w:rsidP="0085792F">
            <w:pPr>
              <w:keepLines/>
              <w:widowControl w:val="0"/>
              <w:ind w:firstLine="14"/>
              <w:rPr>
                <w:sz w:val="20"/>
                <w:szCs w:val="20"/>
              </w:rPr>
            </w:pPr>
            <w:r w:rsidRPr="00FB1D3C">
              <w:rPr>
                <w:sz w:val="20"/>
                <w:szCs w:val="20"/>
              </w:rPr>
              <w:t>Карта планируемого и существующего размещения</w:t>
            </w:r>
          </w:p>
          <w:p w14:paraId="11F30B6D" w14:textId="77777777" w:rsidR="00F800E2" w:rsidRPr="00FB1D3C" w:rsidRDefault="00F800E2" w:rsidP="0085792F">
            <w:pPr>
              <w:keepLines/>
              <w:widowControl w:val="0"/>
              <w:ind w:firstLine="14"/>
              <w:rPr>
                <w:sz w:val="20"/>
                <w:szCs w:val="20"/>
              </w:rPr>
            </w:pPr>
            <w:r w:rsidRPr="00FB1D3C">
              <w:rPr>
                <w:sz w:val="20"/>
                <w:szCs w:val="20"/>
              </w:rPr>
              <w:t>объектов федерального,региональногои местного</w:t>
            </w:r>
          </w:p>
          <w:p w14:paraId="340A1796" w14:textId="77777777" w:rsidR="00F800E2" w:rsidRPr="00FB1D3C" w:rsidRDefault="00F800E2" w:rsidP="0085792F">
            <w:pPr>
              <w:keepLines/>
              <w:widowControl w:val="0"/>
              <w:ind w:firstLine="14"/>
              <w:rPr>
                <w:sz w:val="20"/>
                <w:szCs w:val="20"/>
              </w:rPr>
            </w:pPr>
            <w:r w:rsidRPr="00FB1D3C">
              <w:rPr>
                <w:sz w:val="20"/>
                <w:szCs w:val="20"/>
              </w:rPr>
              <w:t>значений (основной чертеж) с. Катанда</w:t>
            </w:r>
          </w:p>
        </w:tc>
        <w:tc>
          <w:tcPr>
            <w:tcW w:w="563" w:type="pct"/>
            <w:vAlign w:val="center"/>
          </w:tcPr>
          <w:p w14:paraId="023797CF" w14:textId="77777777" w:rsidR="00F800E2" w:rsidRPr="00FB1D3C" w:rsidRDefault="00F800E2" w:rsidP="0085792F">
            <w:pPr>
              <w:keepLines/>
              <w:widowControl w:val="0"/>
              <w:jc w:val="center"/>
              <w:rPr>
                <w:sz w:val="20"/>
                <w:szCs w:val="20"/>
              </w:rPr>
            </w:pPr>
            <w:r w:rsidRPr="00FB1D3C">
              <w:rPr>
                <w:sz w:val="20"/>
                <w:szCs w:val="20"/>
              </w:rPr>
              <w:t>Лист 7</w:t>
            </w:r>
          </w:p>
        </w:tc>
      </w:tr>
      <w:tr w:rsidR="00F800E2" w:rsidRPr="00FB1D3C" w14:paraId="60C4F6CE" w14:textId="77777777" w:rsidTr="00133A45">
        <w:trPr>
          <w:gridAfter w:val="1"/>
          <w:wAfter w:w="4" w:type="pct"/>
          <w:trHeight w:val="454"/>
        </w:trPr>
        <w:tc>
          <w:tcPr>
            <w:tcW w:w="634" w:type="pct"/>
          </w:tcPr>
          <w:p w14:paraId="670C15F2" w14:textId="77777777" w:rsidR="00F800E2" w:rsidRPr="00FB1D3C" w:rsidRDefault="00F800E2" w:rsidP="0085792F">
            <w:pPr>
              <w:pStyle w:val="Sf2"/>
              <w:keepLines/>
              <w:widowControl w:val="0"/>
              <w:numPr>
                <w:ilvl w:val="0"/>
                <w:numId w:val="18"/>
              </w:numPr>
              <w:spacing w:line="240" w:lineRule="auto"/>
              <w:jc w:val="left"/>
              <w:rPr>
                <w:sz w:val="20"/>
                <w:szCs w:val="20"/>
              </w:rPr>
            </w:pPr>
          </w:p>
        </w:tc>
        <w:tc>
          <w:tcPr>
            <w:tcW w:w="3799" w:type="pct"/>
            <w:vAlign w:val="center"/>
          </w:tcPr>
          <w:p w14:paraId="55B2C798" w14:textId="77777777" w:rsidR="00F800E2" w:rsidRPr="00FB1D3C" w:rsidRDefault="00F800E2" w:rsidP="0085792F">
            <w:pPr>
              <w:keepLines/>
              <w:widowControl w:val="0"/>
              <w:ind w:firstLine="14"/>
              <w:rPr>
                <w:sz w:val="20"/>
                <w:szCs w:val="20"/>
              </w:rPr>
            </w:pPr>
            <w:r w:rsidRPr="00FB1D3C">
              <w:rPr>
                <w:sz w:val="20"/>
                <w:szCs w:val="20"/>
              </w:rPr>
              <w:t>Карта планируемого и существующего размещения</w:t>
            </w:r>
          </w:p>
          <w:p w14:paraId="469FF486" w14:textId="77777777" w:rsidR="00F800E2" w:rsidRPr="00FB1D3C" w:rsidRDefault="00F800E2" w:rsidP="0085792F">
            <w:pPr>
              <w:keepLines/>
              <w:widowControl w:val="0"/>
              <w:ind w:firstLine="14"/>
              <w:rPr>
                <w:sz w:val="20"/>
                <w:szCs w:val="20"/>
              </w:rPr>
            </w:pPr>
            <w:r w:rsidRPr="00FB1D3C">
              <w:rPr>
                <w:sz w:val="20"/>
                <w:szCs w:val="20"/>
              </w:rPr>
              <w:t>объектов федерального,региональногои местного</w:t>
            </w:r>
          </w:p>
          <w:p w14:paraId="01749E83" w14:textId="77777777" w:rsidR="00F800E2" w:rsidRPr="00FB1D3C" w:rsidRDefault="00F800E2" w:rsidP="0085792F">
            <w:pPr>
              <w:keepLines/>
              <w:widowControl w:val="0"/>
              <w:ind w:firstLine="14"/>
              <w:rPr>
                <w:sz w:val="20"/>
                <w:szCs w:val="20"/>
              </w:rPr>
            </w:pPr>
            <w:r w:rsidRPr="00FB1D3C">
              <w:rPr>
                <w:sz w:val="20"/>
                <w:szCs w:val="20"/>
              </w:rPr>
              <w:t>значений (основной чертеж) с. Тюнгур</w:t>
            </w:r>
          </w:p>
        </w:tc>
        <w:tc>
          <w:tcPr>
            <w:tcW w:w="563" w:type="pct"/>
            <w:vAlign w:val="center"/>
          </w:tcPr>
          <w:p w14:paraId="71F1B54B" w14:textId="77777777" w:rsidR="00F800E2" w:rsidRPr="00FB1D3C" w:rsidRDefault="00F800E2" w:rsidP="0085792F">
            <w:pPr>
              <w:keepLines/>
              <w:widowControl w:val="0"/>
              <w:jc w:val="center"/>
              <w:rPr>
                <w:sz w:val="20"/>
                <w:szCs w:val="20"/>
              </w:rPr>
            </w:pPr>
            <w:r w:rsidRPr="00FB1D3C">
              <w:rPr>
                <w:sz w:val="20"/>
                <w:szCs w:val="20"/>
              </w:rPr>
              <w:t>Лист 8</w:t>
            </w:r>
          </w:p>
        </w:tc>
      </w:tr>
      <w:tr w:rsidR="00F800E2" w:rsidRPr="00FB1D3C" w14:paraId="55CAE4A0" w14:textId="77777777" w:rsidTr="00133A45">
        <w:trPr>
          <w:gridAfter w:val="1"/>
          <w:wAfter w:w="4" w:type="pct"/>
          <w:trHeight w:val="454"/>
        </w:trPr>
        <w:tc>
          <w:tcPr>
            <w:tcW w:w="634" w:type="pct"/>
          </w:tcPr>
          <w:p w14:paraId="7F3D2C40" w14:textId="77777777" w:rsidR="00F800E2" w:rsidRPr="00FB1D3C" w:rsidRDefault="00F800E2" w:rsidP="0085792F">
            <w:pPr>
              <w:pStyle w:val="Sf2"/>
              <w:keepLines/>
              <w:widowControl w:val="0"/>
              <w:numPr>
                <w:ilvl w:val="0"/>
                <w:numId w:val="18"/>
              </w:numPr>
              <w:spacing w:line="240" w:lineRule="auto"/>
              <w:jc w:val="left"/>
              <w:rPr>
                <w:sz w:val="20"/>
                <w:szCs w:val="20"/>
              </w:rPr>
            </w:pPr>
          </w:p>
        </w:tc>
        <w:tc>
          <w:tcPr>
            <w:tcW w:w="3799" w:type="pct"/>
            <w:vAlign w:val="center"/>
          </w:tcPr>
          <w:p w14:paraId="68D79746" w14:textId="77777777" w:rsidR="00F800E2" w:rsidRPr="00FB1D3C" w:rsidRDefault="00F800E2" w:rsidP="0085792F">
            <w:pPr>
              <w:keepLines/>
              <w:widowControl w:val="0"/>
              <w:ind w:firstLine="14"/>
              <w:rPr>
                <w:sz w:val="20"/>
                <w:szCs w:val="20"/>
              </w:rPr>
            </w:pPr>
            <w:r w:rsidRPr="00FB1D3C">
              <w:rPr>
                <w:sz w:val="20"/>
                <w:szCs w:val="20"/>
              </w:rPr>
              <w:t>Карта планируемого и существующего размещения</w:t>
            </w:r>
          </w:p>
          <w:p w14:paraId="31D3345E" w14:textId="77777777" w:rsidR="00F800E2" w:rsidRPr="00FB1D3C" w:rsidRDefault="00F800E2" w:rsidP="0085792F">
            <w:pPr>
              <w:keepLines/>
              <w:widowControl w:val="0"/>
              <w:ind w:firstLine="14"/>
              <w:rPr>
                <w:sz w:val="20"/>
                <w:szCs w:val="20"/>
              </w:rPr>
            </w:pPr>
            <w:r w:rsidRPr="00FB1D3C">
              <w:rPr>
                <w:sz w:val="20"/>
                <w:szCs w:val="20"/>
              </w:rPr>
              <w:t>объектов федерального,региональногои местного</w:t>
            </w:r>
          </w:p>
          <w:p w14:paraId="0E8CCF1F" w14:textId="77777777" w:rsidR="00F800E2" w:rsidRPr="00FB1D3C" w:rsidRDefault="00F800E2" w:rsidP="0085792F">
            <w:pPr>
              <w:keepLines/>
              <w:widowControl w:val="0"/>
              <w:ind w:firstLine="14"/>
              <w:rPr>
                <w:sz w:val="20"/>
                <w:szCs w:val="20"/>
              </w:rPr>
            </w:pPr>
            <w:r w:rsidRPr="00FB1D3C">
              <w:rPr>
                <w:sz w:val="20"/>
                <w:szCs w:val="20"/>
              </w:rPr>
              <w:t>значений (основной чертеж) пос. Кучерла</w:t>
            </w:r>
          </w:p>
        </w:tc>
        <w:tc>
          <w:tcPr>
            <w:tcW w:w="563" w:type="pct"/>
            <w:vAlign w:val="center"/>
          </w:tcPr>
          <w:p w14:paraId="4AF28AFD" w14:textId="77777777" w:rsidR="00F800E2" w:rsidRPr="00FB1D3C" w:rsidRDefault="00F800E2" w:rsidP="0085792F">
            <w:pPr>
              <w:keepLines/>
              <w:widowControl w:val="0"/>
              <w:jc w:val="center"/>
              <w:rPr>
                <w:sz w:val="20"/>
                <w:szCs w:val="20"/>
              </w:rPr>
            </w:pPr>
            <w:r w:rsidRPr="00FB1D3C">
              <w:rPr>
                <w:sz w:val="20"/>
                <w:szCs w:val="20"/>
              </w:rPr>
              <w:t>Лист 9</w:t>
            </w:r>
          </w:p>
        </w:tc>
      </w:tr>
      <w:tr w:rsidR="00B3642A" w:rsidRPr="00FB1D3C" w14:paraId="4A432360" w14:textId="77777777" w:rsidTr="00133A45">
        <w:trPr>
          <w:gridAfter w:val="1"/>
          <w:wAfter w:w="4" w:type="pct"/>
          <w:trHeight w:val="454"/>
        </w:trPr>
        <w:tc>
          <w:tcPr>
            <w:tcW w:w="634" w:type="pct"/>
          </w:tcPr>
          <w:p w14:paraId="756DBC28" w14:textId="77777777" w:rsidR="00B3642A" w:rsidRPr="00FB1D3C" w:rsidRDefault="00B3642A" w:rsidP="0085792F">
            <w:pPr>
              <w:pStyle w:val="Sf2"/>
              <w:keepLines/>
              <w:widowControl w:val="0"/>
              <w:numPr>
                <w:ilvl w:val="0"/>
                <w:numId w:val="18"/>
              </w:numPr>
              <w:spacing w:line="240" w:lineRule="auto"/>
              <w:jc w:val="left"/>
              <w:rPr>
                <w:sz w:val="20"/>
                <w:szCs w:val="20"/>
              </w:rPr>
            </w:pPr>
          </w:p>
        </w:tc>
        <w:tc>
          <w:tcPr>
            <w:tcW w:w="3799" w:type="pct"/>
            <w:vAlign w:val="center"/>
          </w:tcPr>
          <w:p w14:paraId="0DD835AF" w14:textId="77777777" w:rsidR="00B3642A" w:rsidRPr="00FB1D3C" w:rsidRDefault="003C264D" w:rsidP="0085792F">
            <w:pPr>
              <w:keepLines/>
              <w:widowControl w:val="0"/>
              <w:ind w:firstLine="14"/>
              <w:rPr>
                <w:sz w:val="20"/>
                <w:szCs w:val="20"/>
              </w:rPr>
            </w:pPr>
            <w:r w:rsidRPr="00FB1D3C">
              <w:rPr>
                <w:sz w:val="20"/>
                <w:szCs w:val="20"/>
              </w:rPr>
              <w:t>Карта территорий, подверженных риску возникновения чрезвычайных ситуаций природного и техногенного характера поселения</w:t>
            </w:r>
          </w:p>
        </w:tc>
        <w:tc>
          <w:tcPr>
            <w:tcW w:w="563" w:type="pct"/>
            <w:vAlign w:val="center"/>
          </w:tcPr>
          <w:p w14:paraId="3A903B63" w14:textId="77777777" w:rsidR="00B3642A" w:rsidRPr="00FB1D3C" w:rsidRDefault="003C264D" w:rsidP="0085792F">
            <w:pPr>
              <w:keepLines/>
              <w:widowControl w:val="0"/>
              <w:jc w:val="center"/>
              <w:rPr>
                <w:sz w:val="20"/>
                <w:szCs w:val="20"/>
              </w:rPr>
            </w:pPr>
            <w:r w:rsidRPr="00FB1D3C">
              <w:rPr>
                <w:sz w:val="20"/>
                <w:szCs w:val="20"/>
              </w:rPr>
              <w:t>Лист 10</w:t>
            </w:r>
          </w:p>
        </w:tc>
      </w:tr>
    </w:tbl>
    <w:p w14:paraId="0CB0EE9F" w14:textId="77777777" w:rsidR="00C35810" w:rsidRPr="00FB1D3C" w:rsidRDefault="00C35810" w:rsidP="0085792F">
      <w:pPr>
        <w:keepLines/>
        <w:widowControl w:val="0"/>
        <w:jc w:val="center"/>
      </w:pPr>
    </w:p>
    <w:p w14:paraId="7ABF0DF1" w14:textId="77777777" w:rsidR="00585600" w:rsidRPr="00FB1D3C" w:rsidRDefault="00585600" w:rsidP="0085792F">
      <w:pPr>
        <w:keepLines/>
        <w:widowControl w:val="0"/>
        <w:rPr>
          <w:b/>
          <w:sz w:val="32"/>
          <w:szCs w:val="28"/>
        </w:rPr>
      </w:pPr>
      <w:r w:rsidRPr="00FB1D3C">
        <w:br w:type="page"/>
      </w:r>
    </w:p>
    <w:p w14:paraId="0E86E1FF" w14:textId="77777777" w:rsidR="00B02AF3" w:rsidRPr="00FB1D3C" w:rsidRDefault="00B02AF3" w:rsidP="0085792F">
      <w:pPr>
        <w:pStyle w:val="af2"/>
        <w:keepLines/>
        <w:widowControl w:val="0"/>
        <w:spacing w:after="240"/>
      </w:pPr>
      <w:bookmarkStart w:id="1" w:name="_Toc259524958"/>
      <w:bookmarkStart w:id="2" w:name="_Toc261434099"/>
      <w:bookmarkStart w:id="3" w:name="_Toc274600792"/>
      <w:bookmarkStart w:id="4" w:name="_Toc92475860"/>
      <w:bookmarkStart w:id="5" w:name="_Toc164417478"/>
      <w:r w:rsidRPr="00FB1D3C">
        <w:lastRenderedPageBreak/>
        <w:t>Введение</w:t>
      </w:r>
      <w:bookmarkEnd w:id="1"/>
      <w:bookmarkEnd w:id="2"/>
      <w:bookmarkEnd w:id="3"/>
      <w:bookmarkEnd w:id="4"/>
      <w:bookmarkEnd w:id="5"/>
    </w:p>
    <w:p w14:paraId="6798A876" w14:textId="5C93C173" w:rsidR="007C3DF9" w:rsidRPr="00FB1D3C" w:rsidRDefault="004745DF" w:rsidP="0085792F">
      <w:pPr>
        <w:pStyle w:val="af3"/>
        <w:keepLines/>
        <w:widowControl w:val="0"/>
        <w:tabs>
          <w:tab w:val="left" w:pos="1620"/>
        </w:tabs>
        <w:ind w:firstLine="709"/>
        <w:jc w:val="both"/>
        <w:rPr>
          <w:rFonts w:ascii="Times New Roman" w:hAnsi="Times New Roman" w:cs="Times New Roman"/>
          <w:sz w:val="24"/>
          <w:szCs w:val="24"/>
        </w:rPr>
      </w:pPr>
      <w:r w:rsidRPr="00FB1D3C">
        <w:rPr>
          <w:rFonts w:ascii="Times New Roman" w:hAnsi="Times New Roman" w:cs="Times New Roman"/>
          <w:sz w:val="24"/>
          <w:szCs w:val="24"/>
        </w:rPr>
        <w:t xml:space="preserve">Генеральный план </w:t>
      </w:r>
      <w:r w:rsidR="002C01CD" w:rsidRPr="00FB1D3C">
        <w:rPr>
          <w:rFonts w:ascii="Times New Roman" w:hAnsi="Times New Roman" w:cs="Times New Roman"/>
          <w:sz w:val="24"/>
          <w:szCs w:val="24"/>
        </w:rPr>
        <w:t xml:space="preserve">Катандинского </w:t>
      </w:r>
      <w:r w:rsidRPr="00FB1D3C">
        <w:rPr>
          <w:rFonts w:ascii="Times New Roman" w:hAnsi="Times New Roman" w:cs="Times New Roman"/>
          <w:sz w:val="24"/>
          <w:szCs w:val="24"/>
        </w:rPr>
        <w:t xml:space="preserve">сельского поселения разработан в </w:t>
      </w:r>
      <w:smartTag w:uri="urn:schemas-microsoft-com:office:smarttags" w:element="metricconverter">
        <w:smartTagPr>
          <w:attr w:name="ProductID" w:val="2012 г"/>
        </w:smartTagPr>
        <w:r w:rsidRPr="00FB1D3C">
          <w:rPr>
            <w:rFonts w:ascii="Times New Roman" w:hAnsi="Times New Roman" w:cs="Times New Roman"/>
            <w:sz w:val="24"/>
            <w:szCs w:val="24"/>
          </w:rPr>
          <w:t>201</w:t>
        </w:r>
        <w:r w:rsidR="00232F07" w:rsidRPr="00FB1D3C">
          <w:rPr>
            <w:rFonts w:ascii="Times New Roman" w:hAnsi="Times New Roman" w:cs="Times New Roman"/>
            <w:sz w:val="24"/>
            <w:szCs w:val="24"/>
          </w:rPr>
          <w:t>2</w:t>
        </w:r>
        <w:r w:rsidRPr="00FB1D3C">
          <w:rPr>
            <w:rFonts w:ascii="Times New Roman" w:hAnsi="Times New Roman" w:cs="Times New Roman"/>
            <w:sz w:val="24"/>
            <w:szCs w:val="24"/>
          </w:rPr>
          <w:t xml:space="preserve"> г</w:t>
        </w:r>
      </w:smartTag>
      <w:r w:rsidRPr="00FB1D3C">
        <w:rPr>
          <w:rFonts w:ascii="Times New Roman" w:hAnsi="Times New Roman" w:cs="Times New Roman"/>
          <w:sz w:val="24"/>
          <w:szCs w:val="24"/>
        </w:rPr>
        <w:t xml:space="preserve">. ООО «Компания Земпроект» по заказу Администрации </w:t>
      </w:r>
      <w:r w:rsidR="00232F07" w:rsidRPr="00FB1D3C">
        <w:rPr>
          <w:rFonts w:ascii="Times New Roman" w:hAnsi="Times New Roman" w:cs="Times New Roman"/>
          <w:sz w:val="24"/>
          <w:szCs w:val="24"/>
        </w:rPr>
        <w:t>Усть-Коксинского</w:t>
      </w:r>
      <w:r w:rsidR="00A04CE4" w:rsidRPr="00FB1D3C">
        <w:rPr>
          <w:rFonts w:ascii="Times New Roman" w:hAnsi="Times New Roman" w:cs="Times New Roman"/>
          <w:sz w:val="24"/>
          <w:szCs w:val="24"/>
        </w:rPr>
        <w:t xml:space="preserve"> района.</w:t>
      </w:r>
      <w:r w:rsidR="00B26625" w:rsidRPr="00FB1D3C">
        <w:rPr>
          <w:rFonts w:ascii="Times New Roman" w:hAnsi="Times New Roman" w:cs="Times New Roman"/>
          <w:sz w:val="24"/>
          <w:szCs w:val="24"/>
        </w:rPr>
        <w:t xml:space="preserve"> Внесение изменений проводится на основании </w:t>
      </w:r>
      <w:r w:rsidR="00782CCB" w:rsidRPr="00FB1D3C">
        <w:rPr>
          <w:rFonts w:ascii="Times New Roman" w:hAnsi="Times New Roman" w:cs="Times New Roman"/>
          <w:sz w:val="24"/>
          <w:szCs w:val="24"/>
        </w:rPr>
        <w:t>трехсторонн</w:t>
      </w:r>
      <w:r w:rsidR="006B2067" w:rsidRPr="00FB1D3C">
        <w:rPr>
          <w:rFonts w:ascii="Times New Roman" w:hAnsi="Times New Roman" w:cs="Times New Roman"/>
          <w:sz w:val="24"/>
          <w:szCs w:val="24"/>
        </w:rPr>
        <w:t>его договора</w:t>
      </w:r>
      <w:r w:rsidR="00B26625" w:rsidRPr="00FB1D3C">
        <w:rPr>
          <w:rFonts w:ascii="Times New Roman" w:hAnsi="Times New Roman" w:cs="Times New Roman"/>
          <w:sz w:val="24"/>
          <w:szCs w:val="24"/>
        </w:rPr>
        <w:t xml:space="preserve"> </w:t>
      </w:r>
      <w:r w:rsidR="00782CCB" w:rsidRPr="00FB1D3C">
        <w:rPr>
          <w:rFonts w:ascii="Times New Roman" w:hAnsi="Times New Roman" w:cs="Times New Roman"/>
          <w:sz w:val="24"/>
          <w:szCs w:val="24"/>
        </w:rPr>
        <w:t xml:space="preserve">№ </w:t>
      </w:r>
      <w:r w:rsidR="006B2067" w:rsidRPr="00FB1D3C">
        <w:rPr>
          <w:rFonts w:ascii="Times New Roman" w:hAnsi="Times New Roman" w:cs="Times New Roman"/>
          <w:sz w:val="24"/>
          <w:szCs w:val="24"/>
        </w:rPr>
        <w:t>294</w:t>
      </w:r>
      <w:r w:rsidR="00782CCB" w:rsidRPr="00FB1D3C">
        <w:rPr>
          <w:rFonts w:ascii="Times New Roman" w:hAnsi="Times New Roman" w:cs="Times New Roman"/>
          <w:sz w:val="24"/>
          <w:szCs w:val="24"/>
        </w:rPr>
        <w:t xml:space="preserve"> от </w:t>
      </w:r>
      <w:r w:rsidR="006B2067" w:rsidRPr="00FB1D3C">
        <w:rPr>
          <w:rFonts w:ascii="Times New Roman" w:hAnsi="Times New Roman" w:cs="Times New Roman"/>
          <w:sz w:val="24"/>
          <w:szCs w:val="24"/>
        </w:rPr>
        <w:t>06</w:t>
      </w:r>
      <w:r w:rsidR="00782CCB" w:rsidRPr="00FB1D3C">
        <w:rPr>
          <w:rFonts w:ascii="Times New Roman" w:hAnsi="Times New Roman" w:cs="Times New Roman"/>
          <w:sz w:val="24"/>
          <w:szCs w:val="24"/>
        </w:rPr>
        <w:t xml:space="preserve"> </w:t>
      </w:r>
      <w:r w:rsidR="006B2067" w:rsidRPr="00FB1D3C">
        <w:rPr>
          <w:rFonts w:ascii="Times New Roman" w:hAnsi="Times New Roman" w:cs="Times New Roman"/>
          <w:sz w:val="24"/>
          <w:szCs w:val="24"/>
        </w:rPr>
        <w:t>июля</w:t>
      </w:r>
      <w:r w:rsidR="00782CCB" w:rsidRPr="00FB1D3C">
        <w:rPr>
          <w:rFonts w:ascii="Times New Roman" w:hAnsi="Times New Roman" w:cs="Times New Roman"/>
          <w:sz w:val="24"/>
          <w:szCs w:val="24"/>
        </w:rPr>
        <w:t xml:space="preserve"> 202</w:t>
      </w:r>
      <w:r w:rsidR="006B2067" w:rsidRPr="00FB1D3C">
        <w:rPr>
          <w:rFonts w:ascii="Times New Roman" w:hAnsi="Times New Roman" w:cs="Times New Roman"/>
          <w:sz w:val="24"/>
          <w:szCs w:val="24"/>
        </w:rPr>
        <w:t>3</w:t>
      </w:r>
      <w:r w:rsidR="00782CCB" w:rsidRPr="00FB1D3C">
        <w:rPr>
          <w:rFonts w:ascii="Times New Roman" w:hAnsi="Times New Roman" w:cs="Times New Roman"/>
          <w:sz w:val="24"/>
          <w:szCs w:val="24"/>
        </w:rPr>
        <w:t xml:space="preserve"> г.,</w:t>
      </w:r>
      <w:r w:rsidR="006B2067" w:rsidRPr="00FB1D3C">
        <w:rPr>
          <w:rFonts w:ascii="Times New Roman" w:hAnsi="Times New Roman" w:cs="Times New Roman"/>
          <w:sz w:val="24"/>
          <w:szCs w:val="24"/>
        </w:rPr>
        <w:t xml:space="preserve"> </w:t>
      </w:r>
      <w:r w:rsidR="00B26625" w:rsidRPr="00FB1D3C">
        <w:rPr>
          <w:rFonts w:ascii="Times New Roman" w:hAnsi="Times New Roman" w:cs="Times New Roman"/>
          <w:sz w:val="24"/>
          <w:szCs w:val="24"/>
        </w:rPr>
        <w:t xml:space="preserve">в соответствии с техническим заданием и действующими нормативно-правовыми документами: </w:t>
      </w:r>
    </w:p>
    <w:p w14:paraId="668392E1" w14:textId="77777777" w:rsidR="00490F63" w:rsidRPr="00FB1D3C" w:rsidRDefault="004745DF" w:rsidP="0085792F">
      <w:pPr>
        <w:pStyle w:val="aa"/>
        <w:keepLines/>
        <w:widowControl w:val="0"/>
        <w:numPr>
          <w:ilvl w:val="0"/>
          <w:numId w:val="26"/>
        </w:numPr>
        <w:tabs>
          <w:tab w:val="left" w:pos="7797"/>
        </w:tabs>
        <w:spacing w:after="0" w:line="240" w:lineRule="auto"/>
        <w:ind w:left="426" w:hanging="426"/>
        <w:jc w:val="both"/>
        <w:rPr>
          <w:rFonts w:ascii="Times New Roman" w:hAnsi="Times New Roman"/>
          <w:sz w:val="24"/>
          <w:szCs w:val="24"/>
        </w:rPr>
      </w:pPr>
      <w:r w:rsidRPr="00FB1D3C">
        <w:rPr>
          <w:rFonts w:ascii="Times New Roman" w:hAnsi="Times New Roman"/>
          <w:sz w:val="24"/>
          <w:szCs w:val="24"/>
        </w:rPr>
        <w:t>Градостроительным кодексом Российской Федерации.</w:t>
      </w:r>
    </w:p>
    <w:p w14:paraId="60A69DAC" w14:textId="77777777" w:rsidR="00490F63" w:rsidRPr="00FB1D3C" w:rsidRDefault="004745DF" w:rsidP="0085792F">
      <w:pPr>
        <w:pStyle w:val="aa"/>
        <w:keepLines/>
        <w:widowControl w:val="0"/>
        <w:numPr>
          <w:ilvl w:val="0"/>
          <w:numId w:val="26"/>
        </w:numPr>
        <w:tabs>
          <w:tab w:val="left" w:pos="7797"/>
        </w:tabs>
        <w:spacing w:after="0" w:line="240" w:lineRule="auto"/>
        <w:ind w:left="426" w:hanging="426"/>
        <w:jc w:val="both"/>
        <w:rPr>
          <w:rFonts w:ascii="Times New Roman" w:hAnsi="Times New Roman"/>
          <w:sz w:val="24"/>
          <w:szCs w:val="24"/>
        </w:rPr>
      </w:pPr>
      <w:r w:rsidRPr="00FB1D3C">
        <w:rPr>
          <w:rFonts w:ascii="Times New Roman" w:hAnsi="Times New Roman"/>
          <w:sz w:val="24"/>
          <w:szCs w:val="24"/>
        </w:rPr>
        <w:t>Земельным Кодексом Российской Федерации.</w:t>
      </w:r>
    </w:p>
    <w:p w14:paraId="72FBCAD0" w14:textId="77777777" w:rsidR="00490F63" w:rsidRPr="00FB1D3C" w:rsidRDefault="00DF4CA0" w:rsidP="0085792F">
      <w:pPr>
        <w:pStyle w:val="aa"/>
        <w:keepLines/>
        <w:widowControl w:val="0"/>
        <w:numPr>
          <w:ilvl w:val="0"/>
          <w:numId w:val="26"/>
        </w:numPr>
        <w:tabs>
          <w:tab w:val="left" w:pos="7797"/>
        </w:tabs>
        <w:spacing w:after="0" w:line="240" w:lineRule="auto"/>
        <w:ind w:left="426" w:hanging="426"/>
        <w:jc w:val="both"/>
        <w:rPr>
          <w:rFonts w:ascii="Times New Roman" w:hAnsi="Times New Roman"/>
          <w:sz w:val="24"/>
          <w:szCs w:val="24"/>
        </w:rPr>
      </w:pPr>
      <w:r w:rsidRPr="00FB1D3C">
        <w:rPr>
          <w:rFonts w:ascii="Times New Roman" w:hAnsi="Times New Roman"/>
          <w:sz w:val="24"/>
          <w:szCs w:val="24"/>
        </w:rPr>
        <w:t>Водным кодексом РФ;</w:t>
      </w:r>
    </w:p>
    <w:p w14:paraId="40A08D04" w14:textId="77777777" w:rsidR="00490F63" w:rsidRPr="00FB1D3C" w:rsidRDefault="00DF4CA0" w:rsidP="0085792F">
      <w:pPr>
        <w:pStyle w:val="aa"/>
        <w:keepLines/>
        <w:widowControl w:val="0"/>
        <w:numPr>
          <w:ilvl w:val="0"/>
          <w:numId w:val="26"/>
        </w:numPr>
        <w:tabs>
          <w:tab w:val="left" w:pos="7797"/>
        </w:tabs>
        <w:spacing w:after="0" w:line="240" w:lineRule="auto"/>
        <w:ind w:left="426" w:hanging="426"/>
        <w:jc w:val="both"/>
        <w:rPr>
          <w:rFonts w:ascii="Times New Roman" w:hAnsi="Times New Roman"/>
          <w:sz w:val="24"/>
          <w:szCs w:val="24"/>
        </w:rPr>
      </w:pPr>
      <w:r w:rsidRPr="00FB1D3C">
        <w:rPr>
          <w:rFonts w:ascii="Times New Roman" w:hAnsi="Times New Roman"/>
          <w:sz w:val="24"/>
          <w:szCs w:val="24"/>
        </w:rPr>
        <w:t>Федеральным законом Российской Федерации «Об общих принципах организации местного самоуправления в Российской Федерации» от 06.10.2003 г. № 131-ФЗ (с изменениями);</w:t>
      </w:r>
    </w:p>
    <w:p w14:paraId="6A4EAB3E" w14:textId="77777777" w:rsidR="00490F63" w:rsidRPr="00FB1D3C" w:rsidRDefault="00B26625" w:rsidP="0085792F">
      <w:pPr>
        <w:pStyle w:val="aa"/>
        <w:keepLines/>
        <w:widowControl w:val="0"/>
        <w:numPr>
          <w:ilvl w:val="0"/>
          <w:numId w:val="26"/>
        </w:numPr>
        <w:tabs>
          <w:tab w:val="left" w:pos="7797"/>
        </w:tabs>
        <w:spacing w:after="0" w:line="240" w:lineRule="auto"/>
        <w:ind w:left="426" w:hanging="426"/>
        <w:jc w:val="both"/>
        <w:rPr>
          <w:rFonts w:ascii="Times New Roman" w:hAnsi="Times New Roman"/>
          <w:sz w:val="24"/>
          <w:szCs w:val="24"/>
        </w:rPr>
      </w:pPr>
      <w:r w:rsidRPr="00FB1D3C">
        <w:rPr>
          <w:rFonts w:ascii="Times New Roman" w:hAnsi="Times New Roman"/>
          <w:sz w:val="24"/>
          <w:szCs w:val="24"/>
        </w:rPr>
        <w:t>«СП 476.1325800.2020. Свод правил. Территории городских и сельских поселений. Правила планировки, застройки и благоустройства жилых микрорайонов»;</w:t>
      </w:r>
    </w:p>
    <w:p w14:paraId="670C4CBA" w14:textId="77777777" w:rsidR="004745DF" w:rsidRPr="00FB1D3C" w:rsidRDefault="00B26625" w:rsidP="0085792F">
      <w:pPr>
        <w:pStyle w:val="aa"/>
        <w:keepLines/>
        <w:widowControl w:val="0"/>
        <w:numPr>
          <w:ilvl w:val="0"/>
          <w:numId w:val="26"/>
        </w:numPr>
        <w:tabs>
          <w:tab w:val="left" w:pos="7797"/>
        </w:tabs>
        <w:spacing w:after="0" w:line="240" w:lineRule="auto"/>
        <w:ind w:left="426" w:hanging="426"/>
        <w:jc w:val="both"/>
        <w:rPr>
          <w:rFonts w:ascii="Times New Roman" w:hAnsi="Times New Roman"/>
          <w:sz w:val="24"/>
          <w:szCs w:val="24"/>
        </w:rPr>
      </w:pPr>
      <w:r w:rsidRPr="00FB1D3C">
        <w:rPr>
          <w:rFonts w:ascii="Times New Roman" w:hAnsi="Times New Roman"/>
          <w:sz w:val="24"/>
          <w:szCs w:val="24"/>
        </w:rPr>
        <w:t>Постановление Главного государственного санитарного врача РФ от 28.01.2021N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DE8684A" w14:textId="77777777" w:rsidR="004745DF" w:rsidRPr="00FB1D3C" w:rsidRDefault="004745DF" w:rsidP="0085792F">
      <w:pPr>
        <w:keepLines/>
        <w:widowControl w:val="0"/>
        <w:tabs>
          <w:tab w:val="left" w:pos="7797"/>
        </w:tabs>
        <w:jc w:val="both"/>
      </w:pPr>
      <w:r w:rsidRPr="00FB1D3C">
        <w:t>В основу разработки генплана положены следующие исходные данные:</w:t>
      </w:r>
    </w:p>
    <w:p w14:paraId="37F5CE3A" w14:textId="77777777" w:rsidR="007771C3" w:rsidRPr="00FB1D3C" w:rsidRDefault="004745DF" w:rsidP="0085792F">
      <w:pPr>
        <w:pStyle w:val="aa"/>
        <w:keepLines/>
        <w:widowControl w:val="0"/>
        <w:numPr>
          <w:ilvl w:val="0"/>
          <w:numId w:val="27"/>
        </w:numPr>
        <w:tabs>
          <w:tab w:val="left" w:pos="7797"/>
        </w:tabs>
        <w:spacing w:line="240" w:lineRule="auto"/>
        <w:ind w:left="426" w:hanging="426"/>
        <w:jc w:val="both"/>
        <w:rPr>
          <w:rFonts w:ascii="Times New Roman" w:hAnsi="Times New Roman"/>
          <w:sz w:val="24"/>
          <w:szCs w:val="24"/>
        </w:rPr>
      </w:pPr>
      <w:r w:rsidRPr="00FB1D3C">
        <w:rPr>
          <w:rFonts w:ascii="Times New Roman" w:hAnsi="Times New Roman"/>
          <w:sz w:val="24"/>
          <w:szCs w:val="24"/>
        </w:rPr>
        <w:t xml:space="preserve">Техническое задание на выполнение работ по разработке генерального плана </w:t>
      </w:r>
      <w:r w:rsidR="002C01CD" w:rsidRPr="00FB1D3C">
        <w:rPr>
          <w:rFonts w:ascii="Times New Roman" w:hAnsi="Times New Roman"/>
          <w:sz w:val="24"/>
          <w:szCs w:val="24"/>
        </w:rPr>
        <w:t xml:space="preserve">Катандинского </w:t>
      </w:r>
      <w:r w:rsidR="00232F07" w:rsidRPr="00FB1D3C">
        <w:rPr>
          <w:rFonts w:ascii="Times New Roman" w:hAnsi="Times New Roman"/>
          <w:sz w:val="24"/>
          <w:szCs w:val="24"/>
        </w:rPr>
        <w:t xml:space="preserve">сельского поселения </w:t>
      </w:r>
      <w:r w:rsidRPr="00FB1D3C">
        <w:rPr>
          <w:rFonts w:ascii="Times New Roman" w:hAnsi="Times New Roman"/>
          <w:sz w:val="24"/>
          <w:szCs w:val="24"/>
        </w:rPr>
        <w:t>Республики Алтай</w:t>
      </w:r>
      <w:r w:rsidR="002C01CD" w:rsidRPr="00FB1D3C">
        <w:rPr>
          <w:rFonts w:ascii="Times New Roman" w:hAnsi="Times New Roman"/>
          <w:sz w:val="24"/>
          <w:szCs w:val="24"/>
        </w:rPr>
        <w:t>,</w:t>
      </w:r>
      <w:r w:rsidRPr="00FB1D3C">
        <w:rPr>
          <w:rFonts w:ascii="Times New Roman" w:hAnsi="Times New Roman"/>
          <w:sz w:val="24"/>
          <w:szCs w:val="24"/>
        </w:rPr>
        <w:t xml:space="preserve"> выданное администрацией </w:t>
      </w:r>
      <w:r w:rsidR="0026495E" w:rsidRPr="00FB1D3C">
        <w:rPr>
          <w:rFonts w:ascii="Times New Roman" w:hAnsi="Times New Roman"/>
          <w:sz w:val="24"/>
          <w:szCs w:val="24"/>
        </w:rPr>
        <w:t>Усть-Коксинского</w:t>
      </w:r>
      <w:r w:rsidRPr="00FB1D3C">
        <w:rPr>
          <w:rFonts w:ascii="Times New Roman" w:hAnsi="Times New Roman"/>
          <w:sz w:val="24"/>
          <w:szCs w:val="24"/>
        </w:rPr>
        <w:t xml:space="preserve"> района.</w:t>
      </w:r>
    </w:p>
    <w:p w14:paraId="6BF55DC3" w14:textId="77777777" w:rsidR="007771C3" w:rsidRPr="00FB1D3C" w:rsidRDefault="004745DF" w:rsidP="0085792F">
      <w:pPr>
        <w:pStyle w:val="aa"/>
        <w:keepLines/>
        <w:widowControl w:val="0"/>
        <w:numPr>
          <w:ilvl w:val="0"/>
          <w:numId w:val="27"/>
        </w:numPr>
        <w:tabs>
          <w:tab w:val="left" w:pos="7797"/>
        </w:tabs>
        <w:spacing w:line="240" w:lineRule="auto"/>
        <w:ind w:left="426" w:hanging="426"/>
        <w:jc w:val="both"/>
        <w:rPr>
          <w:rFonts w:ascii="Times New Roman" w:hAnsi="Times New Roman"/>
          <w:sz w:val="24"/>
          <w:szCs w:val="24"/>
        </w:rPr>
      </w:pPr>
      <w:r w:rsidRPr="00FB1D3C">
        <w:rPr>
          <w:rFonts w:ascii="Times New Roman" w:hAnsi="Times New Roman"/>
          <w:sz w:val="24"/>
          <w:szCs w:val="24"/>
        </w:rPr>
        <w:t xml:space="preserve">Топографический план </w:t>
      </w:r>
      <w:r w:rsidR="002C01CD" w:rsidRPr="00FB1D3C">
        <w:rPr>
          <w:rFonts w:ascii="Times New Roman" w:hAnsi="Times New Roman"/>
          <w:sz w:val="24"/>
          <w:szCs w:val="24"/>
        </w:rPr>
        <w:t xml:space="preserve">Катандинского </w:t>
      </w:r>
      <w:r w:rsidR="0026495E" w:rsidRPr="00FB1D3C">
        <w:rPr>
          <w:rFonts w:ascii="Times New Roman" w:hAnsi="Times New Roman"/>
          <w:sz w:val="24"/>
          <w:szCs w:val="24"/>
        </w:rPr>
        <w:t>СП</w:t>
      </w:r>
      <w:r w:rsidR="0061751C" w:rsidRPr="00FB1D3C">
        <w:rPr>
          <w:rFonts w:ascii="Times New Roman" w:hAnsi="Times New Roman"/>
          <w:sz w:val="24"/>
          <w:szCs w:val="24"/>
        </w:rPr>
        <w:t xml:space="preserve">, </w:t>
      </w:r>
      <w:r w:rsidR="0026495E" w:rsidRPr="00FB1D3C">
        <w:rPr>
          <w:rFonts w:ascii="Times New Roman" w:hAnsi="Times New Roman"/>
          <w:sz w:val="24"/>
          <w:szCs w:val="24"/>
        </w:rPr>
        <w:t>М 1: 25000.</w:t>
      </w:r>
    </w:p>
    <w:p w14:paraId="3F1AE1C0" w14:textId="77777777" w:rsidR="007771C3" w:rsidRPr="00FB1D3C" w:rsidRDefault="004745DF" w:rsidP="0085792F">
      <w:pPr>
        <w:pStyle w:val="aa"/>
        <w:keepLines/>
        <w:widowControl w:val="0"/>
        <w:numPr>
          <w:ilvl w:val="0"/>
          <w:numId w:val="27"/>
        </w:numPr>
        <w:tabs>
          <w:tab w:val="left" w:pos="7797"/>
        </w:tabs>
        <w:spacing w:line="240" w:lineRule="auto"/>
        <w:ind w:left="426" w:hanging="426"/>
        <w:jc w:val="both"/>
        <w:rPr>
          <w:rFonts w:ascii="Times New Roman" w:hAnsi="Times New Roman"/>
          <w:sz w:val="24"/>
          <w:szCs w:val="24"/>
        </w:rPr>
      </w:pPr>
      <w:r w:rsidRPr="00FB1D3C">
        <w:rPr>
          <w:rFonts w:ascii="Times New Roman" w:hAnsi="Times New Roman"/>
          <w:sz w:val="24"/>
          <w:szCs w:val="24"/>
        </w:rPr>
        <w:t>Схема Территориального Планирования Республики Алтай, разработанная ЦНИИП градостроительства РААСН.</w:t>
      </w:r>
    </w:p>
    <w:p w14:paraId="05534969" w14:textId="77777777" w:rsidR="007771C3" w:rsidRPr="00FB1D3C" w:rsidRDefault="004745DF" w:rsidP="0085792F">
      <w:pPr>
        <w:pStyle w:val="aa"/>
        <w:keepLines/>
        <w:widowControl w:val="0"/>
        <w:numPr>
          <w:ilvl w:val="0"/>
          <w:numId w:val="27"/>
        </w:numPr>
        <w:tabs>
          <w:tab w:val="left" w:pos="7797"/>
        </w:tabs>
        <w:spacing w:line="240" w:lineRule="auto"/>
        <w:ind w:left="426" w:hanging="426"/>
        <w:jc w:val="both"/>
        <w:rPr>
          <w:rFonts w:ascii="Times New Roman" w:hAnsi="Times New Roman"/>
          <w:sz w:val="24"/>
          <w:szCs w:val="24"/>
        </w:rPr>
      </w:pPr>
      <w:r w:rsidRPr="00FB1D3C">
        <w:rPr>
          <w:rFonts w:ascii="Times New Roman" w:hAnsi="Times New Roman"/>
          <w:sz w:val="24"/>
          <w:szCs w:val="24"/>
        </w:rPr>
        <w:t>Схема территориального планирования МО «</w:t>
      </w:r>
      <w:r w:rsidR="0026495E" w:rsidRPr="00FB1D3C">
        <w:rPr>
          <w:rFonts w:ascii="Times New Roman" w:hAnsi="Times New Roman"/>
          <w:sz w:val="24"/>
          <w:szCs w:val="24"/>
        </w:rPr>
        <w:t>Усть-Коксинский</w:t>
      </w:r>
      <w:r w:rsidRPr="00FB1D3C">
        <w:rPr>
          <w:rFonts w:ascii="Times New Roman" w:hAnsi="Times New Roman"/>
          <w:sz w:val="24"/>
          <w:szCs w:val="24"/>
        </w:rPr>
        <w:t xml:space="preserve"> район», выполненная специалистами ООО «Компания Земпроект» в </w:t>
      </w:r>
      <w:smartTag w:uri="urn:schemas-microsoft-com:office:smarttags" w:element="metricconverter">
        <w:smartTagPr>
          <w:attr w:name="ProductID" w:val="2008 г"/>
        </w:smartTagPr>
        <w:r w:rsidRPr="00FB1D3C">
          <w:rPr>
            <w:rFonts w:ascii="Times New Roman" w:hAnsi="Times New Roman"/>
            <w:sz w:val="24"/>
            <w:szCs w:val="24"/>
          </w:rPr>
          <w:t>200</w:t>
        </w:r>
        <w:r w:rsidR="0026495E" w:rsidRPr="00FB1D3C">
          <w:rPr>
            <w:rFonts w:ascii="Times New Roman" w:hAnsi="Times New Roman"/>
            <w:sz w:val="24"/>
            <w:szCs w:val="24"/>
          </w:rPr>
          <w:t>8</w:t>
        </w:r>
        <w:r w:rsidRPr="00FB1D3C">
          <w:rPr>
            <w:rFonts w:ascii="Times New Roman" w:hAnsi="Times New Roman"/>
            <w:sz w:val="24"/>
            <w:szCs w:val="24"/>
          </w:rPr>
          <w:t xml:space="preserve"> г</w:t>
        </w:r>
      </w:smartTag>
      <w:r w:rsidRPr="00FB1D3C">
        <w:rPr>
          <w:rFonts w:ascii="Times New Roman" w:hAnsi="Times New Roman"/>
          <w:sz w:val="24"/>
          <w:szCs w:val="24"/>
        </w:rPr>
        <w:t>.</w:t>
      </w:r>
    </w:p>
    <w:p w14:paraId="6733FFA2" w14:textId="77777777" w:rsidR="00CD27F2" w:rsidRPr="00FB1D3C" w:rsidRDefault="004E3712" w:rsidP="0085792F">
      <w:pPr>
        <w:pStyle w:val="aa"/>
        <w:keepLines/>
        <w:widowControl w:val="0"/>
        <w:numPr>
          <w:ilvl w:val="0"/>
          <w:numId w:val="27"/>
        </w:numPr>
        <w:tabs>
          <w:tab w:val="left" w:pos="7797"/>
        </w:tabs>
        <w:spacing w:line="240" w:lineRule="auto"/>
        <w:ind w:left="426" w:hanging="426"/>
        <w:jc w:val="both"/>
        <w:rPr>
          <w:rFonts w:ascii="Times New Roman" w:hAnsi="Times New Roman"/>
          <w:sz w:val="24"/>
          <w:szCs w:val="24"/>
        </w:rPr>
      </w:pPr>
      <w:r w:rsidRPr="00FB1D3C">
        <w:rPr>
          <w:rFonts w:ascii="Times New Roman" w:hAnsi="Times New Roman"/>
          <w:sz w:val="24"/>
          <w:szCs w:val="24"/>
        </w:rPr>
        <w:t>Методические рекомендации по разработке проектов Генеральных планов поселений и городских округов, утвержденные Приказом Министерства регионального развития РФ № 492 от 13.11.2010 г.</w:t>
      </w:r>
      <w:bookmarkStart w:id="6" w:name="_Toc19726207"/>
      <w:bookmarkStart w:id="7" w:name="_Toc23090600"/>
      <w:bookmarkStart w:id="8" w:name="_Toc24306727"/>
    </w:p>
    <w:p w14:paraId="50E2D66C" w14:textId="6C6527AD" w:rsidR="008727F1" w:rsidRPr="00FB1D3C" w:rsidRDefault="0093142C" w:rsidP="0093142C">
      <w:pPr>
        <w:jc w:val="center"/>
        <w:rPr>
          <w:b/>
          <w:sz w:val="28"/>
        </w:rPr>
      </w:pPr>
      <w:bookmarkStart w:id="9" w:name="_Toc92475861"/>
      <w:r w:rsidRPr="00FB1D3C">
        <w:rPr>
          <w:b/>
          <w:sz w:val="28"/>
        </w:rPr>
        <w:t>СВЕДЕНИЯ О ПЛАНАХ И ПРОГРАММАХ КОМПЛЕКСНОГО СОЦИАЛЬНО-ЭКОНОМИЧЕСКОГО РАЗВИТИЯ МУНИЦИПАЛЬНОГО ОБРАЗОВАНИЯ</w:t>
      </w:r>
      <w:bookmarkEnd w:id="6"/>
      <w:bookmarkEnd w:id="7"/>
      <w:bookmarkEnd w:id="8"/>
      <w:bookmarkEnd w:id="9"/>
    </w:p>
    <w:p w14:paraId="2948CEA5" w14:textId="77777777" w:rsidR="008727F1" w:rsidRPr="00FB1D3C" w:rsidRDefault="008727F1" w:rsidP="0085792F">
      <w:pPr>
        <w:keepLines/>
        <w:widowControl w:val="0"/>
        <w:autoSpaceDE w:val="0"/>
        <w:autoSpaceDN w:val="0"/>
        <w:adjustRightInd w:val="0"/>
        <w:jc w:val="both"/>
        <w:rPr>
          <w:rStyle w:val="a5"/>
        </w:rPr>
      </w:pPr>
      <w:r w:rsidRPr="00FB1D3C">
        <w:rPr>
          <w:color w:val="333333"/>
        </w:rPr>
        <w:t>Использовались материалы:</w:t>
      </w:r>
    </w:p>
    <w:p w14:paraId="692C4883" w14:textId="77777777" w:rsidR="008354F4" w:rsidRPr="00FB1D3C" w:rsidRDefault="008727F1" w:rsidP="0085792F">
      <w:pPr>
        <w:pStyle w:val="aa"/>
        <w:keepLines/>
        <w:widowControl w:val="0"/>
        <w:numPr>
          <w:ilvl w:val="0"/>
          <w:numId w:val="24"/>
        </w:numPr>
        <w:spacing w:line="240" w:lineRule="auto"/>
        <w:ind w:left="426" w:hanging="426"/>
        <w:jc w:val="both"/>
        <w:rPr>
          <w:rFonts w:ascii="Times New Roman" w:hAnsi="Times New Roman"/>
          <w:sz w:val="24"/>
          <w:szCs w:val="24"/>
        </w:rPr>
      </w:pPr>
      <w:r w:rsidRPr="00FB1D3C">
        <w:rPr>
          <w:rFonts w:ascii="Times New Roman" w:hAnsi="Times New Roman"/>
          <w:sz w:val="24"/>
          <w:szCs w:val="24"/>
        </w:rPr>
        <w:t>Внесение изменений в Схему Территориального Планирования Республики Алтай, разработанную ЗАО «НИИ Гипрозем»;</w:t>
      </w:r>
    </w:p>
    <w:p w14:paraId="62E6A8BF" w14:textId="77777777" w:rsidR="008354F4" w:rsidRPr="00FB1D3C" w:rsidRDefault="00CD27F2" w:rsidP="0085792F">
      <w:pPr>
        <w:pStyle w:val="aa"/>
        <w:keepLines/>
        <w:widowControl w:val="0"/>
        <w:numPr>
          <w:ilvl w:val="0"/>
          <w:numId w:val="24"/>
        </w:numPr>
        <w:spacing w:line="240" w:lineRule="auto"/>
        <w:ind w:left="426" w:hanging="426"/>
        <w:jc w:val="both"/>
        <w:rPr>
          <w:rFonts w:ascii="Times New Roman" w:hAnsi="Times New Roman"/>
          <w:sz w:val="24"/>
          <w:szCs w:val="24"/>
        </w:rPr>
      </w:pPr>
      <w:r w:rsidRPr="00FB1D3C">
        <w:rPr>
          <w:rFonts w:ascii="Times New Roman" w:hAnsi="Times New Roman"/>
          <w:sz w:val="24"/>
          <w:szCs w:val="24"/>
        </w:rPr>
        <w:t>Муниципальная программа «Стратегия социально-экономического развития муниципального образования Усть-Коксинский район Республики Алтай на 2035 г.»</w:t>
      </w:r>
    </w:p>
    <w:p w14:paraId="45E49B73" w14:textId="77777777" w:rsidR="008354F4" w:rsidRPr="00FB1D3C" w:rsidRDefault="00CD27F2" w:rsidP="0085792F">
      <w:pPr>
        <w:pStyle w:val="aa"/>
        <w:keepLines/>
        <w:widowControl w:val="0"/>
        <w:numPr>
          <w:ilvl w:val="0"/>
          <w:numId w:val="24"/>
        </w:numPr>
        <w:spacing w:line="240" w:lineRule="auto"/>
        <w:ind w:left="426" w:hanging="426"/>
        <w:jc w:val="both"/>
        <w:rPr>
          <w:rFonts w:ascii="Times New Roman" w:hAnsi="Times New Roman"/>
          <w:sz w:val="24"/>
          <w:szCs w:val="24"/>
        </w:rPr>
      </w:pPr>
      <w:r w:rsidRPr="00FB1D3C">
        <w:rPr>
          <w:rFonts w:ascii="Times New Roman" w:hAnsi="Times New Roman"/>
          <w:bCs/>
          <w:color w:val="26282F"/>
          <w:sz w:val="24"/>
          <w:szCs w:val="24"/>
        </w:rPr>
        <w:t>Муниципальная программа «Комплексного развития коммунальной инфраструктуры «МО Катандинского сельского поселения на 2017-2022 года и на период до 2032 года» (утв. Постановлением Администрации от 20.07. 2017 г. № 53).</w:t>
      </w:r>
    </w:p>
    <w:p w14:paraId="6E2C727A" w14:textId="77777777" w:rsidR="008354F4" w:rsidRPr="00FB1D3C" w:rsidRDefault="00CD27F2" w:rsidP="0085792F">
      <w:pPr>
        <w:pStyle w:val="aa"/>
        <w:keepLines/>
        <w:widowControl w:val="0"/>
        <w:numPr>
          <w:ilvl w:val="0"/>
          <w:numId w:val="24"/>
        </w:numPr>
        <w:spacing w:line="240" w:lineRule="auto"/>
        <w:ind w:left="426" w:hanging="426"/>
        <w:jc w:val="both"/>
        <w:rPr>
          <w:rFonts w:ascii="Times New Roman" w:hAnsi="Times New Roman"/>
          <w:sz w:val="24"/>
          <w:szCs w:val="24"/>
        </w:rPr>
      </w:pPr>
      <w:r w:rsidRPr="00FB1D3C">
        <w:rPr>
          <w:rFonts w:ascii="Times New Roman" w:hAnsi="Times New Roman"/>
          <w:bCs/>
          <w:color w:val="26282F"/>
          <w:sz w:val="24"/>
          <w:szCs w:val="24"/>
        </w:rPr>
        <w:t>Муниципальная программа «Комплексного развития социальной инфраструктуры «МО Катандинского сельского поселения на 2017-2022 года и на период до 2025 года» (утв. Постановлением Администрации от 20.07. 2017 г. № 51).</w:t>
      </w:r>
    </w:p>
    <w:p w14:paraId="3A309B25" w14:textId="77777777" w:rsidR="00CD27F2" w:rsidRPr="00FB1D3C" w:rsidRDefault="00CD27F2" w:rsidP="0085792F">
      <w:pPr>
        <w:pStyle w:val="aa"/>
        <w:keepLines/>
        <w:widowControl w:val="0"/>
        <w:numPr>
          <w:ilvl w:val="0"/>
          <w:numId w:val="24"/>
        </w:numPr>
        <w:spacing w:line="240" w:lineRule="auto"/>
        <w:ind w:left="426" w:hanging="426"/>
        <w:jc w:val="both"/>
        <w:rPr>
          <w:rFonts w:ascii="Times New Roman" w:hAnsi="Times New Roman"/>
          <w:sz w:val="24"/>
          <w:szCs w:val="24"/>
        </w:rPr>
      </w:pPr>
      <w:r w:rsidRPr="00FB1D3C">
        <w:rPr>
          <w:rFonts w:ascii="Times New Roman" w:hAnsi="Times New Roman"/>
          <w:bCs/>
          <w:color w:val="26282F"/>
          <w:sz w:val="24"/>
          <w:szCs w:val="24"/>
        </w:rPr>
        <w:t>Муниципальная программа «Комплексного развития транспортной инфраструктуры «МО Катандинского сельского поселения на 2017-2030 годы» (утв. Постановлением Администрации от 20.07. 2017 г. № 52).</w:t>
      </w:r>
    </w:p>
    <w:p w14:paraId="75BCB8C6" w14:textId="77777777" w:rsidR="00BB5CE7" w:rsidRPr="00FB1D3C" w:rsidRDefault="00BB5CE7" w:rsidP="0085792F">
      <w:pPr>
        <w:keepLines/>
        <w:widowControl w:val="0"/>
      </w:pPr>
      <w:r w:rsidRPr="00FB1D3C">
        <w:br w:type="page"/>
      </w:r>
    </w:p>
    <w:p w14:paraId="64097811" w14:textId="36DDE3A5" w:rsidR="00BC40D6" w:rsidRPr="00FB1D3C" w:rsidRDefault="0093142C" w:rsidP="0093142C">
      <w:pPr>
        <w:jc w:val="center"/>
        <w:rPr>
          <w:b/>
          <w:sz w:val="28"/>
        </w:rPr>
      </w:pPr>
      <w:bookmarkStart w:id="10" w:name="_Toc92475862"/>
      <w:r w:rsidRPr="00FB1D3C">
        <w:rPr>
          <w:b/>
          <w:sz w:val="28"/>
        </w:rPr>
        <w:lastRenderedPageBreak/>
        <w:t>ЦЕЛИ И ЗАДАЧИ ГЕНЕРАЛЬНОГО ПЛАНА</w:t>
      </w:r>
      <w:bookmarkEnd w:id="10"/>
    </w:p>
    <w:p w14:paraId="5A5012FE" w14:textId="77777777" w:rsidR="00603FFD" w:rsidRPr="00FB1D3C" w:rsidRDefault="00603FFD" w:rsidP="0085792F">
      <w:pPr>
        <w:keepLines/>
        <w:widowControl w:val="0"/>
        <w:ind w:firstLine="567"/>
        <w:jc w:val="both"/>
        <w:rPr>
          <w:color w:val="000000"/>
        </w:rPr>
      </w:pPr>
      <w:bookmarkStart w:id="11" w:name="_Toc270354692"/>
      <w:r w:rsidRPr="00FB1D3C">
        <w:rPr>
          <w:color w:val="000000"/>
        </w:rPr>
        <w:t xml:space="preserve">Развитие территории </w:t>
      </w:r>
      <w:r w:rsidR="004D2F79" w:rsidRPr="00FB1D3C">
        <w:rPr>
          <w:color w:val="000000"/>
        </w:rPr>
        <w:t>сельского поселения</w:t>
      </w:r>
      <w:r w:rsidRPr="00FB1D3C">
        <w:rPr>
          <w:color w:val="000000"/>
        </w:rPr>
        <w:t xml:space="preserve"> за счет формирования ресурсов информации, необходимой для принятия решений, способствующих улучшению условий жизнеде</w:t>
      </w:r>
      <w:r w:rsidR="0030129E" w:rsidRPr="00FB1D3C">
        <w:rPr>
          <w:color w:val="000000"/>
        </w:rPr>
        <w:t>ятельности населения территории</w:t>
      </w:r>
      <w:r w:rsidRPr="00FB1D3C">
        <w:rPr>
          <w:color w:val="000000"/>
        </w:rPr>
        <w:t xml:space="preserve"> села, улучшению экологиче</w:t>
      </w:r>
      <w:r w:rsidRPr="00FB1D3C">
        <w:rPr>
          <w:color w:val="000000"/>
          <w:spacing w:val="1"/>
        </w:rPr>
        <w:t>ской ситуации, эффективному развитию инженерной, транспортной, производствен</w:t>
      </w:r>
      <w:r w:rsidRPr="00FB1D3C">
        <w:rPr>
          <w:color w:val="000000"/>
        </w:rPr>
        <w:t>ной и социальной инфраструктур, сохранению историко-культурного и природного наследия, обеспечению устойчивого градостроительного развития территории населенного пункта.</w:t>
      </w:r>
    </w:p>
    <w:p w14:paraId="4CF58CEA" w14:textId="77777777" w:rsidR="005610A6" w:rsidRPr="00FB1D3C" w:rsidRDefault="005610A6" w:rsidP="0085792F">
      <w:pPr>
        <w:keepLines/>
        <w:widowControl w:val="0"/>
        <w:ind w:left="2" w:hanging="2"/>
        <w:jc w:val="both"/>
      </w:pPr>
      <w:r w:rsidRPr="00FB1D3C">
        <w:t>Основные задачи:</w:t>
      </w:r>
    </w:p>
    <w:p w14:paraId="032BC367" w14:textId="77777777" w:rsidR="005610A6" w:rsidRPr="00FB1D3C" w:rsidRDefault="005610A6" w:rsidP="0085792F">
      <w:pPr>
        <w:keepLines/>
        <w:widowControl w:val="0"/>
        <w:ind w:left="2" w:firstLine="565"/>
        <w:jc w:val="both"/>
      </w:pPr>
      <w:r w:rsidRPr="00FB1D3C">
        <w:t>Подготовка предложений:</w:t>
      </w:r>
    </w:p>
    <w:p w14:paraId="40F40A74" w14:textId="77777777" w:rsidR="008354F4" w:rsidRPr="00FB1D3C" w:rsidRDefault="005610A6" w:rsidP="0085792F">
      <w:pPr>
        <w:pStyle w:val="aa"/>
        <w:keepLines/>
        <w:widowControl w:val="0"/>
        <w:numPr>
          <w:ilvl w:val="0"/>
          <w:numId w:val="25"/>
        </w:numPr>
        <w:spacing w:after="0" w:line="240" w:lineRule="auto"/>
        <w:ind w:left="993" w:hanging="426"/>
        <w:jc w:val="both"/>
        <w:rPr>
          <w:rFonts w:ascii="Times New Roman" w:hAnsi="Times New Roman"/>
          <w:sz w:val="24"/>
          <w:szCs w:val="24"/>
        </w:rPr>
      </w:pPr>
      <w:r w:rsidRPr="00FB1D3C">
        <w:rPr>
          <w:rFonts w:ascii="Times New Roman" w:hAnsi="Times New Roman"/>
          <w:sz w:val="24"/>
          <w:szCs w:val="24"/>
        </w:rPr>
        <w:t>по выявлению проблем градостроительного развития территории муниципального образования;</w:t>
      </w:r>
    </w:p>
    <w:p w14:paraId="6D41DB48" w14:textId="77777777" w:rsidR="008354F4" w:rsidRPr="00FB1D3C" w:rsidRDefault="005610A6" w:rsidP="0085792F">
      <w:pPr>
        <w:pStyle w:val="aa"/>
        <w:keepLines/>
        <w:widowControl w:val="0"/>
        <w:numPr>
          <w:ilvl w:val="0"/>
          <w:numId w:val="25"/>
        </w:numPr>
        <w:spacing w:after="0" w:line="240" w:lineRule="auto"/>
        <w:ind w:left="993" w:hanging="426"/>
        <w:jc w:val="both"/>
        <w:rPr>
          <w:rFonts w:ascii="Times New Roman" w:hAnsi="Times New Roman"/>
          <w:sz w:val="24"/>
          <w:szCs w:val="24"/>
        </w:rPr>
      </w:pPr>
      <w:r w:rsidRPr="00FB1D3C">
        <w:rPr>
          <w:rFonts w:ascii="Times New Roman" w:hAnsi="Times New Roman"/>
          <w:sz w:val="24"/>
          <w:szCs w:val="24"/>
        </w:rPr>
        <w:t>по изменению границ</w:t>
      </w:r>
      <w:r w:rsidR="00D67B85" w:rsidRPr="00FB1D3C">
        <w:rPr>
          <w:rFonts w:ascii="Times New Roman" w:hAnsi="Times New Roman"/>
          <w:sz w:val="24"/>
          <w:szCs w:val="24"/>
        </w:rPr>
        <w:t xml:space="preserve"> земель</w:t>
      </w:r>
      <w:r w:rsidRPr="00FB1D3C">
        <w:rPr>
          <w:rFonts w:ascii="Times New Roman" w:hAnsi="Times New Roman"/>
          <w:sz w:val="24"/>
          <w:szCs w:val="24"/>
        </w:rPr>
        <w:t xml:space="preserve"> </w:t>
      </w:r>
      <w:r w:rsidR="00D94CDF" w:rsidRPr="00FB1D3C">
        <w:rPr>
          <w:rFonts w:ascii="Times New Roman" w:hAnsi="Times New Roman"/>
          <w:sz w:val="24"/>
          <w:szCs w:val="24"/>
        </w:rPr>
        <w:t xml:space="preserve">населенных пунктов </w:t>
      </w:r>
      <w:r w:rsidR="002C01CD" w:rsidRPr="00FB1D3C">
        <w:rPr>
          <w:rFonts w:ascii="Times New Roman" w:hAnsi="Times New Roman"/>
          <w:sz w:val="24"/>
          <w:szCs w:val="24"/>
        </w:rPr>
        <w:t xml:space="preserve">Катандинского </w:t>
      </w:r>
      <w:r w:rsidR="004D2F79" w:rsidRPr="00FB1D3C">
        <w:rPr>
          <w:rFonts w:ascii="Times New Roman" w:hAnsi="Times New Roman"/>
          <w:color w:val="000000"/>
          <w:sz w:val="24"/>
          <w:szCs w:val="24"/>
        </w:rPr>
        <w:t>сельского поселения</w:t>
      </w:r>
      <w:r w:rsidRPr="00FB1D3C">
        <w:rPr>
          <w:rFonts w:ascii="Times New Roman" w:hAnsi="Times New Roman"/>
          <w:sz w:val="24"/>
          <w:szCs w:val="24"/>
        </w:rPr>
        <w:t>;</w:t>
      </w:r>
    </w:p>
    <w:p w14:paraId="12865384" w14:textId="77777777" w:rsidR="008354F4" w:rsidRPr="00FB1D3C" w:rsidRDefault="005610A6" w:rsidP="0085792F">
      <w:pPr>
        <w:pStyle w:val="aa"/>
        <w:keepLines/>
        <w:widowControl w:val="0"/>
        <w:numPr>
          <w:ilvl w:val="0"/>
          <w:numId w:val="25"/>
        </w:numPr>
        <w:spacing w:after="0" w:line="240" w:lineRule="auto"/>
        <w:ind w:left="993" w:hanging="426"/>
        <w:jc w:val="both"/>
        <w:rPr>
          <w:rFonts w:ascii="Times New Roman" w:hAnsi="Times New Roman"/>
          <w:sz w:val="24"/>
          <w:szCs w:val="24"/>
        </w:rPr>
      </w:pPr>
      <w:r w:rsidRPr="00FB1D3C">
        <w:rPr>
          <w:rFonts w:ascii="Times New Roman" w:hAnsi="Times New Roman"/>
          <w:sz w:val="24"/>
          <w:szCs w:val="24"/>
        </w:rPr>
        <w:t>по изменению границ зон с особыми условиями использования территорий, а также границ территорий, подверженных риску возникновения чрезвычайных ситуаций природного и техногенного характера и воздействия их последствий;</w:t>
      </w:r>
    </w:p>
    <w:p w14:paraId="463EBA42" w14:textId="77777777" w:rsidR="008354F4" w:rsidRPr="00FB1D3C" w:rsidRDefault="005610A6" w:rsidP="0085792F">
      <w:pPr>
        <w:pStyle w:val="aa"/>
        <w:keepLines/>
        <w:widowControl w:val="0"/>
        <w:numPr>
          <w:ilvl w:val="0"/>
          <w:numId w:val="25"/>
        </w:numPr>
        <w:spacing w:after="0" w:line="240" w:lineRule="auto"/>
        <w:ind w:left="993" w:hanging="426"/>
        <w:jc w:val="both"/>
        <w:rPr>
          <w:rFonts w:ascii="Times New Roman" w:hAnsi="Times New Roman"/>
          <w:sz w:val="24"/>
          <w:szCs w:val="24"/>
        </w:rPr>
      </w:pPr>
      <w:r w:rsidRPr="00FB1D3C">
        <w:rPr>
          <w:rFonts w:ascii="Times New Roman" w:hAnsi="Times New Roman"/>
          <w:sz w:val="24"/>
          <w:szCs w:val="24"/>
        </w:rPr>
        <w:t>по изменению границ земель сельскохозяйственного назначения, границ земель специального назначения, земель запаса, особо охраняемых природных территорий и объектов, границ земель промышленности, энергетики, транспорта, связи, границ территорий объектов культурного наследия;</w:t>
      </w:r>
    </w:p>
    <w:p w14:paraId="6F7C3E81" w14:textId="77777777" w:rsidR="008354F4" w:rsidRPr="00FB1D3C" w:rsidRDefault="00315872" w:rsidP="0085792F">
      <w:pPr>
        <w:pStyle w:val="aa"/>
        <w:keepLines/>
        <w:widowControl w:val="0"/>
        <w:numPr>
          <w:ilvl w:val="0"/>
          <w:numId w:val="25"/>
        </w:numPr>
        <w:spacing w:after="0" w:line="240" w:lineRule="auto"/>
        <w:ind w:left="993" w:hanging="426"/>
        <w:jc w:val="both"/>
        <w:rPr>
          <w:rFonts w:ascii="Times New Roman" w:hAnsi="Times New Roman"/>
          <w:sz w:val="24"/>
          <w:szCs w:val="24"/>
        </w:rPr>
      </w:pPr>
      <w:r w:rsidRPr="00FB1D3C">
        <w:rPr>
          <w:rFonts w:ascii="Times New Roman" w:hAnsi="Times New Roman"/>
          <w:sz w:val="24"/>
          <w:szCs w:val="24"/>
        </w:rPr>
        <w:t>по повышению конкурентоспособности сельского хозяйства</w:t>
      </w:r>
      <w:r w:rsidR="0030129E" w:rsidRPr="00FB1D3C">
        <w:rPr>
          <w:rFonts w:ascii="Times New Roman" w:hAnsi="Times New Roman"/>
          <w:sz w:val="24"/>
          <w:szCs w:val="24"/>
        </w:rPr>
        <w:t>;</w:t>
      </w:r>
    </w:p>
    <w:p w14:paraId="0C76D47A" w14:textId="77777777" w:rsidR="008354F4" w:rsidRPr="00FB1D3C" w:rsidRDefault="005610A6" w:rsidP="0085792F">
      <w:pPr>
        <w:pStyle w:val="aa"/>
        <w:keepLines/>
        <w:widowControl w:val="0"/>
        <w:numPr>
          <w:ilvl w:val="0"/>
          <w:numId w:val="25"/>
        </w:numPr>
        <w:spacing w:after="0" w:line="240" w:lineRule="auto"/>
        <w:ind w:left="993" w:hanging="426"/>
        <w:jc w:val="both"/>
        <w:rPr>
          <w:rFonts w:ascii="Times New Roman" w:hAnsi="Times New Roman"/>
          <w:sz w:val="24"/>
          <w:szCs w:val="24"/>
        </w:rPr>
      </w:pPr>
      <w:r w:rsidRPr="00FB1D3C">
        <w:rPr>
          <w:rFonts w:ascii="Times New Roman" w:hAnsi="Times New Roman"/>
          <w:sz w:val="24"/>
          <w:szCs w:val="24"/>
        </w:rPr>
        <w:t>по развитию объектов и сетей инженерно-технического обеспечения;</w:t>
      </w:r>
    </w:p>
    <w:p w14:paraId="45C1F84E" w14:textId="77777777" w:rsidR="008354F4" w:rsidRPr="00FB1D3C" w:rsidRDefault="005610A6" w:rsidP="0085792F">
      <w:pPr>
        <w:pStyle w:val="aa"/>
        <w:keepLines/>
        <w:widowControl w:val="0"/>
        <w:numPr>
          <w:ilvl w:val="0"/>
          <w:numId w:val="25"/>
        </w:numPr>
        <w:spacing w:after="0" w:line="240" w:lineRule="auto"/>
        <w:ind w:left="993" w:hanging="426"/>
        <w:jc w:val="both"/>
        <w:rPr>
          <w:rFonts w:ascii="Times New Roman" w:hAnsi="Times New Roman"/>
          <w:sz w:val="24"/>
          <w:szCs w:val="24"/>
        </w:rPr>
      </w:pPr>
      <w:r w:rsidRPr="00FB1D3C">
        <w:rPr>
          <w:rFonts w:ascii="Times New Roman" w:hAnsi="Times New Roman"/>
          <w:sz w:val="24"/>
          <w:szCs w:val="24"/>
        </w:rPr>
        <w:t>по изменению границ планируемого размещения объектов транспортной инфраструктуры федерального и местного значения поселения;</w:t>
      </w:r>
    </w:p>
    <w:p w14:paraId="3D5F93B7" w14:textId="77777777" w:rsidR="008354F4" w:rsidRPr="00FB1D3C" w:rsidRDefault="005610A6" w:rsidP="0085792F">
      <w:pPr>
        <w:pStyle w:val="aa"/>
        <w:keepLines/>
        <w:widowControl w:val="0"/>
        <w:numPr>
          <w:ilvl w:val="0"/>
          <w:numId w:val="25"/>
        </w:numPr>
        <w:spacing w:after="0" w:line="240" w:lineRule="auto"/>
        <w:ind w:left="993" w:hanging="426"/>
        <w:jc w:val="both"/>
        <w:rPr>
          <w:rFonts w:ascii="Times New Roman" w:hAnsi="Times New Roman"/>
          <w:sz w:val="24"/>
          <w:szCs w:val="24"/>
        </w:rPr>
      </w:pPr>
      <w:r w:rsidRPr="00FB1D3C">
        <w:rPr>
          <w:rFonts w:ascii="Times New Roman" w:hAnsi="Times New Roman"/>
          <w:sz w:val="24"/>
          <w:szCs w:val="24"/>
        </w:rPr>
        <w:t xml:space="preserve">по размещению объектов капитального строительства, необходимых для осуществления полномочий органов местного самоуправления поселения;  </w:t>
      </w:r>
    </w:p>
    <w:p w14:paraId="16B2A2FB" w14:textId="77777777" w:rsidR="008354F4" w:rsidRPr="00FB1D3C" w:rsidRDefault="005610A6" w:rsidP="0085792F">
      <w:pPr>
        <w:pStyle w:val="aa"/>
        <w:keepLines/>
        <w:widowControl w:val="0"/>
        <w:numPr>
          <w:ilvl w:val="0"/>
          <w:numId w:val="25"/>
        </w:numPr>
        <w:spacing w:after="0" w:line="240" w:lineRule="auto"/>
        <w:ind w:left="993" w:hanging="426"/>
        <w:jc w:val="both"/>
        <w:rPr>
          <w:rFonts w:ascii="Times New Roman" w:hAnsi="Times New Roman"/>
          <w:sz w:val="24"/>
          <w:szCs w:val="24"/>
        </w:rPr>
      </w:pPr>
      <w:r w:rsidRPr="00FB1D3C">
        <w:rPr>
          <w:rFonts w:ascii="Times New Roman" w:hAnsi="Times New Roman"/>
          <w:sz w:val="24"/>
          <w:szCs w:val="24"/>
        </w:rPr>
        <w:t>по размещению объектов отдыха, туризма, физкультурно-оздоровительной и спортивной деятельности;</w:t>
      </w:r>
    </w:p>
    <w:p w14:paraId="5E23464E" w14:textId="77777777" w:rsidR="0026495E" w:rsidRPr="00FB1D3C" w:rsidRDefault="005610A6" w:rsidP="0085792F">
      <w:pPr>
        <w:pStyle w:val="aa"/>
        <w:keepLines/>
        <w:widowControl w:val="0"/>
        <w:numPr>
          <w:ilvl w:val="0"/>
          <w:numId w:val="25"/>
        </w:numPr>
        <w:spacing w:after="0" w:line="240" w:lineRule="auto"/>
        <w:ind w:left="993" w:hanging="426"/>
        <w:jc w:val="both"/>
        <w:rPr>
          <w:rFonts w:ascii="Times New Roman" w:hAnsi="Times New Roman"/>
          <w:sz w:val="24"/>
          <w:szCs w:val="24"/>
        </w:rPr>
      </w:pPr>
      <w:r w:rsidRPr="00FB1D3C">
        <w:rPr>
          <w:rFonts w:ascii="Times New Roman" w:hAnsi="Times New Roman"/>
          <w:sz w:val="24"/>
          <w:szCs w:val="24"/>
        </w:rPr>
        <w:t>по установлению градостроительных требований к сохранению объектов историко-культурного наследия и особо охраняемых природных территорий, экологическому и санитарному благополучию территории.</w:t>
      </w:r>
    </w:p>
    <w:p w14:paraId="0A4D1759" w14:textId="77777777" w:rsidR="00CD27F2" w:rsidRPr="00FB1D3C" w:rsidRDefault="00CD27F2" w:rsidP="0085792F">
      <w:pPr>
        <w:keepLines/>
        <w:widowControl w:val="0"/>
        <w:ind w:firstLine="993"/>
        <w:jc w:val="both"/>
      </w:pPr>
      <w:r w:rsidRPr="00FB1D3C">
        <w:t>Генеральным планом определены следующие сроки реализации:</w:t>
      </w:r>
    </w:p>
    <w:p w14:paraId="4A857238" w14:textId="77777777" w:rsidR="00CD27F2" w:rsidRPr="00FB1D3C" w:rsidRDefault="00CD27F2" w:rsidP="0085792F">
      <w:pPr>
        <w:keepLines/>
        <w:widowControl w:val="0"/>
        <w:ind w:firstLine="993"/>
        <w:jc w:val="both"/>
      </w:pPr>
      <w:r w:rsidRPr="00FB1D3C">
        <w:t>- первая очередь до 2031 г.;</w:t>
      </w:r>
    </w:p>
    <w:p w14:paraId="7C7BB3B8" w14:textId="77777777" w:rsidR="00CD27F2" w:rsidRPr="00FB1D3C" w:rsidRDefault="00CD27F2" w:rsidP="0085792F">
      <w:pPr>
        <w:keepLines/>
        <w:widowControl w:val="0"/>
        <w:ind w:firstLine="993"/>
        <w:jc w:val="both"/>
      </w:pPr>
      <w:r w:rsidRPr="00FB1D3C">
        <w:t>- расчетный срок 2041 г.</w:t>
      </w:r>
    </w:p>
    <w:p w14:paraId="30AA90D5" w14:textId="77777777" w:rsidR="00BF5DAB" w:rsidRPr="00FB1D3C" w:rsidRDefault="00BF5DAB" w:rsidP="0085792F">
      <w:pPr>
        <w:keepLines/>
        <w:widowControl w:val="0"/>
        <w:ind w:left="2" w:firstLine="709"/>
        <w:jc w:val="both"/>
        <w:rPr>
          <w:sz w:val="28"/>
          <w:szCs w:val="28"/>
        </w:rPr>
      </w:pPr>
    </w:p>
    <w:p w14:paraId="1A82FFF1" w14:textId="3533997F" w:rsidR="00BF5DAB" w:rsidRPr="00FB1D3C" w:rsidRDefault="00D1028C" w:rsidP="00D1028C">
      <w:pPr>
        <w:pStyle w:val="11"/>
        <w:numPr>
          <w:ilvl w:val="0"/>
          <w:numId w:val="0"/>
        </w:numPr>
        <w:ind w:left="432"/>
      </w:pPr>
      <w:bookmarkStart w:id="12" w:name="_Toc274600794"/>
      <w:bookmarkStart w:id="13" w:name="_Toc24306729"/>
      <w:bookmarkStart w:id="14" w:name="_Toc92475863"/>
      <w:bookmarkStart w:id="15" w:name="_Toc164417479"/>
      <w:bookmarkEnd w:id="11"/>
      <w:r w:rsidRPr="00FB1D3C">
        <w:t xml:space="preserve">1. </w:t>
      </w:r>
      <w:bookmarkEnd w:id="12"/>
      <w:r w:rsidRPr="00FB1D3C">
        <w:t>АНАЛИЗ ИСПОЛЬЗОВАНИЯ ТЕРРИТОРИЙ ПОСЕЛЕНИЯ, ВОЗМОЖНЫХ НАПРАВЛЕНИЙ КОМПЛЕКСНОГО РАЗВИТИЯ ЭТИХ ТЕРРИТОРИЙ И ПРОГНОЗИРУЕМЫХ ОГРАНИЧЕНИЙ ИХ ИСПОЛЬЗОВАНИЯ</w:t>
      </w:r>
      <w:bookmarkEnd w:id="13"/>
      <w:bookmarkEnd w:id="14"/>
      <w:bookmarkEnd w:id="15"/>
    </w:p>
    <w:p w14:paraId="2EA17BBF" w14:textId="77777777" w:rsidR="00260BF3" w:rsidRPr="00FB1D3C" w:rsidRDefault="00260BF3" w:rsidP="0085792F">
      <w:pPr>
        <w:pStyle w:val="afb"/>
        <w:keepLines/>
        <w:widowControl w:val="0"/>
        <w:spacing w:line="240" w:lineRule="auto"/>
        <w:ind w:firstLine="709"/>
        <w:rPr>
          <w:b w:val="0"/>
          <w:caps/>
          <w:sz w:val="24"/>
          <w:szCs w:val="24"/>
        </w:rPr>
      </w:pPr>
    </w:p>
    <w:p w14:paraId="041514E6" w14:textId="77777777" w:rsidR="00260BF3" w:rsidRPr="00FB1D3C" w:rsidRDefault="00A769AB" w:rsidP="00787A12">
      <w:pPr>
        <w:pStyle w:val="11"/>
        <w:numPr>
          <w:ilvl w:val="0"/>
          <w:numId w:val="0"/>
        </w:numPr>
        <w:ind w:left="432"/>
      </w:pPr>
      <w:bookmarkStart w:id="16" w:name="_Toc270354693"/>
      <w:bookmarkStart w:id="17" w:name="_Toc274600795"/>
      <w:bookmarkStart w:id="18" w:name="_Toc92475864"/>
      <w:bookmarkStart w:id="19" w:name="_Toc164417480"/>
      <w:r w:rsidRPr="00FB1D3C">
        <w:t xml:space="preserve">1.1. </w:t>
      </w:r>
      <w:r w:rsidR="00260BF3" w:rsidRPr="00FB1D3C">
        <w:t>Современное состояние территории</w:t>
      </w:r>
      <w:bookmarkEnd w:id="16"/>
      <w:bookmarkEnd w:id="17"/>
      <w:bookmarkEnd w:id="18"/>
      <w:bookmarkEnd w:id="19"/>
    </w:p>
    <w:p w14:paraId="37CF6C1C" w14:textId="77777777" w:rsidR="00260BF3" w:rsidRPr="00FB1D3C" w:rsidRDefault="00260BF3" w:rsidP="0085792F">
      <w:pPr>
        <w:keepLines/>
        <w:widowControl w:val="0"/>
        <w:ind w:firstLine="709"/>
        <w:jc w:val="both"/>
      </w:pPr>
    </w:p>
    <w:p w14:paraId="2B733CA0" w14:textId="77777777" w:rsidR="00A14E4D" w:rsidRPr="00FB1D3C" w:rsidRDefault="002C01CD" w:rsidP="0085792F">
      <w:pPr>
        <w:keepLines/>
        <w:widowControl w:val="0"/>
        <w:ind w:firstLine="709"/>
        <w:jc w:val="both"/>
      </w:pPr>
      <w:r w:rsidRPr="00FB1D3C">
        <w:t xml:space="preserve">Катандинского </w:t>
      </w:r>
      <w:r w:rsidR="00E70537" w:rsidRPr="00FB1D3C">
        <w:t>сельское поселение</w:t>
      </w:r>
      <w:r w:rsidR="00A14E4D" w:rsidRPr="00FB1D3C">
        <w:t xml:space="preserve"> </w:t>
      </w:r>
      <w:r w:rsidR="002F5B8B" w:rsidRPr="00FB1D3C">
        <w:t xml:space="preserve">расположено </w:t>
      </w:r>
      <w:r w:rsidRPr="00FB1D3C">
        <w:t>в восточной части</w:t>
      </w:r>
      <w:r w:rsidR="002F5B8B" w:rsidRPr="00FB1D3C">
        <w:t xml:space="preserve"> Усть-Коксинск</w:t>
      </w:r>
      <w:r w:rsidRPr="00FB1D3C">
        <w:t>ого</w:t>
      </w:r>
      <w:r w:rsidR="002F5B8B" w:rsidRPr="00FB1D3C">
        <w:t xml:space="preserve"> район</w:t>
      </w:r>
      <w:r w:rsidRPr="00FB1D3C">
        <w:t>а</w:t>
      </w:r>
      <w:r w:rsidR="002F5B8B" w:rsidRPr="00FB1D3C">
        <w:t xml:space="preserve"> Республики Алтай</w:t>
      </w:r>
      <w:r w:rsidR="00A14E4D" w:rsidRPr="00FB1D3C">
        <w:t xml:space="preserve">. Граничит </w:t>
      </w:r>
      <w:r w:rsidR="002F5B8B" w:rsidRPr="00FB1D3C">
        <w:t xml:space="preserve">на севере с </w:t>
      </w:r>
      <w:r w:rsidRPr="00FB1D3C">
        <w:t>Онгудайским районом, на востоке с Кош-Агачским районом</w:t>
      </w:r>
      <w:r w:rsidR="0049405C" w:rsidRPr="00FB1D3C">
        <w:t xml:space="preserve">, </w:t>
      </w:r>
      <w:r w:rsidRPr="00FB1D3C">
        <w:t xml:space="preserve">на юге с Республикой Казахстан, на западе с </w:t>
      </w:r>
      <w:r w:rsidR="00D862C5" w:rsidRPr="00FB1D3C">
        <w:t>Горбуновским</w:t>
      </w:r>
      <w:r w:rsidRPr="00FB1D3C">
        <w:t>,</w:t>
      </w:r>
      <w:r w:rsidR="00D862C5" w:rsidRPr="00FB1D3C">
        <w:t xml:space="preserve"> </w:t>
      </w:r>
      <w:r w:rsidRPr="00FB1D3C">
        <w:t xml:space="preserve">Чендекским, Огневским и Верх-Уймонским сельскими поселениями </w:t>
      </w:r>
      <w:r w:rsidR="00F0695B" w:rsidRPr="00FB1D3C">
        <w:t xml:space="preserve">Усть-Коксинского </w:t>
      </w:r>
      <w:r w:rsidR="00A14E4D" w:rsidRPr="00FB1D3C">
        <w:t>район</w:t>
      </w:r>
      <w:r w:rsidR="00B15E41" w:rsidRPr="00FB1D3C">
        <w:t>а.</w:t>
      </w:r>
      <w:r w:rsidR="004A6EC9" w:rsidRPr="00FB1D3C">
        <w:t xml:space="preserve"> </w:t>
      </w:r>
      <w:r w:rsidR="00A14E4D" w:rsidRPr="00FB1D3C">
        <w:t>Особенност</w:t>
      </w:r>
      <w:r w:rsidR="00B15E41" w:rsidRPr="00FB1D3C">
        <w:t xml:space="preserve">ью </w:t>
      </w:r>
      <w:r w:rsidR="00A14E4D" w:rsidRPr="00FB1D3C">
        <w:t>географическог</w:t>
      </w:r>
      <w:r w:rsidR="0029177A" w:rsidRPr="00FB1D3C">
        <w:t>о положения</w:t>
      </w:r>
      <w:r w:rsidR="00EC28DE" w:rsidRPr="00FB1D3C">
        <w:t xml:space="preserve"> </w:t>
      </w:r>
      <w:r w:rsidR="00E55002" w:rsidRPr="00FB1D3C">
        <w:t>является</w:t>
      </w:r>
      <w:r w:rsidR="00EC28DE" w:rsidRPr="00FB1D3C">
        <w:t xml:space="preserve"> </w:t>
      </w:r>
      <w:r w:rsidR="0029177A" w:rsidRPr="00FB1D3C">
        <w:t>большая удален</w:t>
      </w:r>
      <w:r w:rsidR="00A14E4D" w:rsidRPr="00FB1D3C">
        <w:t>ность от центра Российской Федерации</w:t>
      </w:r>
      <w:r w:rsidR="004F092C" w:rsidRPr="00FB1D3C">
        <w:t xml:space="preserve"> -</w:t>
      </w:r>
      <w:r w:rsidR="00A14E4D" w:rsidRPr="00FB1D3C">
        <w:t xml:space="preserve"> более </w:t>
      </w:r>
      <w:smartTag w:uri="urn:schemas-microsoft-com:office:smarttags" w:element="metricconverter">
        <w:smartTagPr>
          <w:attr w:name="ProductID" w:val="4000 км"/>
        </w:smartTagPr>
        <w:r w:rsidR="00A14E4D" w:rsidRPr="00FB1D3C">
          <w:t>4000</w:t>
        </w:r>
        <w:r w:rsidR="00BC40D6" w:rsidRPr="00FB1D3C">
          <w:t xml:space="preserve"> </w:t>
        </w:r>
        <w:r w:rsidR="00A14E4D" w:rsidRPr="00FB1D3C">
          <w:t>км</w:t>
        </w:r>
      </w:smartTag>
      <w:r w:rsidR="00A14E4D" w:rsidRPr="00FB1D3C">
        <w:t xml:space="preserve"> от г. Москвы, от республиканского центра</w:t>
      </w:r>
      <w:r w:rsidR="00B15E41" w:rsidRPr="00FB1D3C">
        <w:t xml:space="preserve"> -</w:t>
      </w:r>
      <w:r w:rsidR="009A24CB" w:rsidRPr="00FB1D3C">
        <w:t xml:space="preserve"> </w:t>
      </w:r>
      <w:r w:rsidR="00A14E4D" w:rsidRPr="00FB1D3C">
        <w:t xml:space="preserve">г. Горно-Алтайска - </w:t>
      </w:r>
      <w:smartTag w:uri="urn:schemas-microsoft-com:office:smarttags" w:element="metricconverter">
        <w:smartTagPr>
          <w:attr w:name="ProductID" w:val="454 км"/>
        </w:smartTagPr>
        <w:r w:rsidR="00F0695B" w:rsidRPr="00FB1D3C">
          <w:t>4</w:t>
        </w:r>
        <w:r w:rsidR="00340F63" w:rsidRPr="00FB1D3C">
          <w:t>5</w:t>
        </w:r>
        <w:r w:rsidR="00F0695B" w:rsidRPr="00FB1D3C">
          <w:t>4</w:t>
        </w:r>
        <w:r w:rsidR="00A14E4D" w:rsidRPr="00FB1D3C">
          <w:t xml:space="preserve"> км</w:t>
        </w:r>
      </w:smartTag>
      <w:r w:rsidR="000272B5" w:rsidRPr="00FB1D3C">
        <w:t>.</w:t>
      </w:r>
      <w:r w:rsidR="00A14E4D" w:rsidRPr="00FB1D3C">
        <w:t xml:space="preserve"> </w:t>
      </w:r>
      <w:r w:rsidR="000272B5" w:rsidRPr="00FB1D3C">
        <w:t>Р</w:t>
      </w:r>
      <w:r w:rsidR="00A14E4D" w:rsidRPr="00FB1D3C">
        <w:t>асстояние до районного центра</w:t>
      </w:r>
      <w:r w:rsidR="000272B5" w:rsidRPr="00FB1D3C">
        <w:t xml:space="preserve"> -</w:t>
      </w:r>
      <w:r w:rsidR="005E0DC6" w:rsidRPr="00FB1D3C">
        <w:t xml:space="preserve"> с. </w:t>
      </w:r>
      <w:r w:rsidR="00706EDA" w:rsidRPr="00FB1D3C">
        <w:t>Усть-</w:t>
      </w:r>
      <w:r w:rsidR="00F0695B" w:rsidRPr="00FB1D3C">
        <w:t>Кокса</w:t>
      </w:r>
      <w:r w:rsidR="000272B5" w:rsidRPr="00FB1D3C">
        <w:t xml:space="preserve"> -</w:t>
      </w:r>
      <w:r w:rsidR="00A14E4D" w:rsidRPr="00FB1D3C">
        <w:t xml:space="preserve"> составляет </w:t>
      </w:r>
      <w:smartTag w:uri="urn:schemas-microsoft-com:office:smarttags" w:element="metricconverter">
        <w:smartTagPr>
          <w:attr w:name="ProductID" w:val="50 км"/>
        </w:smartTagPr>
        <w:r w:rsidR="00440A60" w:rsidRPr="00FB1D3C">
          <w:t xml:space="preserve">50 </w:t>
        </w:r>
        <w:r w:rsidR="00A14E4D" w:rsidRPr="00FB1D3C">
          <w:t>км</w:t>
        </w:r>
      </w:smartTag>
      <w:r w:rsidR="00A14E4D" w:rsidRPr="00FB1D3C">
        <w:t xml:space="preserve">, до </w:t>
      </w:r>
      <w:r w:rsidR="00BC40D6" w:rsidRPr="00FB1D3C">
        <w:t xml:space="preserve">ближайшей </w:t>
      </w:r>
      <w:r w:rsidR="00A14E4D" w:rsidRPr="00FB1D3C">
        <w:t>железнодорожной станции</w:t>
      </w:r>
      <w:r w:rsidR="00F90C7F" w:rsidRPr="00FB1D3C">
        <w:t xml:space="preserve"> -</w:t>
      </w:r>
      <w:r w:rsidR="00211D0F" w:rsidRPr="00FB1D3C">
        <w:t xml:space="preserve"> г. Бийска</w:t>
      </w:r>
      <w:r w:rsidR="009A24CB" w:rsidRPr="00FB1D3C">
        <w:t xml:space="preserve"> -</w:t>
      </w:r>
      <w:r w:rsidR="00A14E4D" w:rsidRPr="00FB1D3C">
        <w:t xml:space="preserve"> </w:t>
      </w:r>
      <w:smartTag w:uri="urn:schemas-microsoft-com:office:smarttags" w:element="metricconverter">
        <w:smartTagPr>
          <w:attr w:name="ProductID" w:val="552 км"/>
        </w:smartTagPr>
        <w:r w:rsidR="00A14E4D" w:rsidRPr="00FB1D3C">
          <w:t>5</w:t>
        </w:r>
        <w:r w:rsidR="00340F63" w:rsidRPr="00FB1D3C">
          <w:t>5</w:t>
        </w:r>
        <w:r w:rsidR="000B03C3" w:rsidRPr="00FB1D3C">
          <w:t>2</w:t>
        </w:r>
        <w:r w:rsidR="00A14E4D" w:rsidRPr="00FB1D3C">
          <w:t xml:space="preserve"> км</w:t>
        </w:r>
      </w:smartTag>
      <w:r w:rsidR="00A14E4D" w:rsidRPr="00FB1D3C">
        <w:t>.</w:t>
      </w:r>
    </w:p>
    <w:p w14:paraId="7EE9806A" w14:textId="77777777" w:rsidR="00B02AF3" w:rsidRPr="00FB1D3C" w:rsidRDefault="002C01CD" w:rsidP="0085792F">
      <w:pPr>
        <w:keepLines/>
        <w:widowControl w:val="0"/>
        <w:shd w:val="clear" w:color="auto" w:fill="FFFFFF"/>
        <w:ind w:firstLine="709"/>
        <w:jc w:val="both"/>
        <w:rPr>
          <w:color w:val="000000"/>
        </w:rPr>
      </w:pPr>
      <w:r w:rsidRPr="00FB1D3C">
        <w:t xml:space="preserve">Катандинское </w:t>
      </w:r>
      <w:r w:rsidR="00A14E4D" w:rsidRPr="00FB1D3C">
        <w:t xml:space="preserve">сельское поселение муниципального образования </w:t>
      </w:r>
      <w:r w:rsidR="00D94CDF" w:rsidRPr="00FB1D3C">
        <w:t>Усть-Коксинский</w:t>
      </w:r>
      <w:r w:rsidR="00A14E4D" w:rsidRPr="00FB1D3C">
        <w:t xml:space="preserve"> район Республики Алтай наделено статусом сельского поселения законом Республики Алтай от 13 января 2005 года №10-РЗ «Об образовании муниципальных образований, наделении соответствующим статусом и установлении их границ». </w:t>
      </w:r>
    </w:p>
    <w:p w14:paraId="5EF06ED9" w14:textId="77777777" w:rsidR="00F369FC" w:rsidRPr="00FB1D3C" w:rsidRDefault="00AF1E3B" w:rsidP="0085792F">
      <w:pPr>
        <w:pStyle w:val="1KGK9"/>
        <w:keepLines/>
        <w:widowControl w:val="0"/>
        <w:ind w:firstLine="709"/>
        <w:jc w:val="center"/>
        <w:rPr>
          <w:rFonts w:ascii="Times New Roman" w:hAnsi="Times New Roman"/>
          <w:color w:val="000000"/>
          <w:highlight w:val="yellow"/>
        </w:rPr>
      </w:pPr>
      <w:r w:rsidRPr="00FB1D3C">
        <w:rPr>
          <w:rFonts w:ascii="Times New Roman" w:hAnsi="Times New Roman"/>
          <w:noProof/>
        </w:rPr>
        <w:lastRenderedPageBreak/>
        <w:drawing>
          <wp:anchor distT="0" distB="0" distL="114300" distR="114300" simplePos="0" relativeHeight="251660288" behindDoc="1" locked="0" layoutInCell="1" allowOverlap="1" wp14:anchorId="52E28A00" wp14:editId="57D4F8EA">
            <wp:simplePos x="0" y="0"/>
            <wp:positionH relativeFrom="column">
              <wp:posOffset>685800</wp:posOffset>
            </wp:positionH>
            <wp:positionV relativeFrom="paragraph">
              <wp:posOffset>69215</wp:posOffset>
            </wp:positionV>
            <wp:extent cx="4572000" cy="3545205"/>
            <wp:effectExtent l="0" t="0" r="0" b="0"/>
            <wp:wrapTight wrapText="bothSides">
              <wp:wrapPolygon edited="0">
                <wp:start x="360" y="0"/>
                <wp:lineTo x="360" y="21472"/>
                <wp:lineTo x="21510" y="21472"/>
                <wp:lineTo x="21510" y="0"/>
                <wp:lineTo x="360" y="0"/>
              </wp:wrapPolygon>
            </wp:wrapTight>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l="-2344" t="8528" r="11171" b="41483"/>
                    <a:stretch>
                      <a:fillRect/>
                    </a:stretch>
                  </pic:blipFill>
                  <pic:spPr bwMode="auto">
                    <a:xfrm>
                      <a:off x="0" y="0"/>
                      <a:ext cx="4572000" cy="3545205"/>
                    </a:xfrm>
                    <a:prstGeom prst="rect">
                      <a:avLst/>
                    </a:prstGeom>
                    <a:noFill/>
                    <a:ln>
                      <a:noFill/>
                    </a:ln>
                  </pic:spPr>
                </pic:pic>
              </a:graphicData>
            </a:graphic>
          </wp:anchor>
        </w:drawing>
      </w:r>
    </w:p>
    <w:p w14:paraId="48D95CEA" w14:textId="77777777" w:rsidR="00F369FC" w:rsidRPr="00FB1D3C" w:rsidRDefault="00F369FC" w:rsidP="0085792F">
      <w:pPr>
        <w:pStyle w:val="1KGK9"/>
        <w:keepLines/>
        <w:widowControl w:val="0"/>
        <w:ind w:firstLine="709"/>
        <w:jc w:val="center"/>
        <w:rPr>
          <w:rFonts w:ascii="Times New Roman" w:hAnsi="Times New Roman"/>
          <w:color w:val="000000"/>
        </w:rPr>
      </w:pPr>
    </w:p>
    <w:p w14:paraId="55CE4DEE"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669083E4"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5120B943"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6F702DB5"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3D9667F3"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4E1E9E08"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07A1810F"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59E0E25B"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2358A8F5"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1B568810"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61AE851C"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7F355EF5"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3D88CA66"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43C98C63"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261B89EF"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098752BF" w14:textId="77777777" w:rsidR="00F369FC" w:rsidRPr="00FB1D3C" w:rsidRDefault="00F369FC" w:rsidP="0085792F">
      <w:pPr>
        <w:pStyle w:val="1KGK9"/>
        <w:keepLines/>
        <w:widowControl w:val="0"/>
        <w:ind w:firstLine="709"/>
        <w:jc w:val="center"/>
        <w:rPr>
          <w:rFonts w:ascii="Times New Roman" w:hAnsi="Times New Roman"/>
          <w:color w:val="000000"/>
          <w:sz w:val="28"/>
          <w:szCs w:val="28"/>
        </w:rPr>
      </w:pPr>
    </w:p>
    <w:p w14:paraId="277E105A" w14:textId="77777777" w:rsidR="000B03C3" w:rsidRPr="00FB1D3C" w:rsidRDefault="000B03C3" w:rsidP="0085792F">
      <w:pPr>
        <w:pStyle w:val="1KGK9"/>
        <w:keepLines/>
        <w:widowControl w:val="0"/>
        <w:ind w:firstLine="709"/>
        <w:jc w:val="center"/>
        <w:rPr>
          <w:rFonts w:ascii="Times New Roman" w:hAnsi="Times New Roman"/>
          <w:color w:val="000000"/>
          <w:sz w:val="28"/>
          <w:szCs w:val="28"/>
        </w:rPr>
      </w:pPr>
    </w:p>
    <w:p w14:paraId="2A46118E" w14:textId="77777777" w:rsidR="000B03C3" w:rsidRPr="00FB1D3C" w:rsidRDefault="000B03C3" w:rsidP="0085792F">
      <w:pPr>
        <w:pStyle w:val="1KGK9"/>
        <w:keepLines/>
        <w:widowControl w:val="0"/>
        <w:ind w:firstLine="709"/>
        <w:jc w:val="center"/>
        <w:rPr>
          <w:rFonts w:ascii="Times New Roman" w:hAnsi="Times New Roman"/>
          <w:color w:val="000000"/>
          <w:sz w:val="28"/>
          <w:szCs w:val="28"/>
        </w:rPr>
      </w:pPr>
    </w:p>
    <w:p w14:paraId="5D1C4BA7" w14:textId="77777777" w:rsidR="00B02AF3" w:rsidRPr="00FB1D3C" w:rsidRDefault="00B02AF3" w:rsidP="0085792F">
      <w:pPr>
        <w:pStyle w:val="1KGK9"/>
        <w:keepLines/>
        <w:widowControl w:val="0"/>
        <w:ind w:firstLine="709"/>
        <w:jc w:val="center"/>
        <w:rPr>
          <w:rFonts w:ascii="Times New Roman" w:hAnsi="Times New Roman"/>
          <w:color w:val="000000"/>
        </w:rPr>
      </w:pPr>
      <w:r w:rsidRPr="00FB1D3C">
        <w:rPr>
          <w:rFonts w:ascii="Times New Roman" w:hAnsi="Times New Roman"/>
          <w:color w:val="000000"/>
        </w:rPr>
        <w:t xml:space="preserve">Рис.1 Местоположение </w:t>
      </w:r>
      <w:r w:rsidR="006E662C" w:rsidRPr="00FB1D3C">
        <w:rPr>
          <w:rFonts w:ascii="Times New Roman" w:hAnsi="Times New Roman"/>
        </w:rPr>
        <w:t>Катандинского</w:t>
      </w:r>
      <w:r w:rsidR="00124F4F" w:rsidRPr="00FB1D3C">
        <w:rPr>
          <w:rFonts w:ascii="Times New Roman" w:hAnsi="Times New Roman"/>
          <w:color w:val="000000"/>
        </w:rPr>
        <w:t xml:space="preserve"> </w:t>
      </w:r>
      <w:r w:rsidR="00E70537" w:rsidRPr="00FB1D3C">
        <w:rPr>
          <w:rFonts w:ascii="Times New Roman" w:hAnsi="Times New Roman"/>
          <w:color w:val="000000"/>
        </w:rPr>
        <w:t>сельского поселения</w:t>
      </w:r>
      <w:r w:rsidRPr="00FB1D3C">
        <w:rPr>
          <w:rFonts w:ascii="Times New Roman" w:hAnsi="Times New Roman"/>
          <w:color w:val="000000"/>
        </w:rPr>
        <w:t xml:space="preserve"> </w:t>
      </w:r>
    </w:p>
    <w:p w14:paraId="218F220F" w14:textId="77777777" w:rsidR="00B02AF3" w:rsidRPr="00FB1D3C" w:rsidRDefault="00B02AF3" w:rsidP="0085792F">
      <w:pPr>
        <w:pStyle w:val="1KGK9"/>
        <w:keepLines/>
        <w:widowControl w:val="0"/>
        <w:ind w:firstLine="709"/>
        <w:jc w:val="center"/>
        <w:rPr>
          <w:rFonts w:ascii="Times New Roman" w:hAnsi="Times New Roman"/>
          <w:color w:val="000000"/>
        </w:rPr>
      </w:pPr>
    </w:p>
    <w:p w14:paraId="0B1A4B81" w14:textId="77777777" w:rsidR="000D166E" w:rsidRPr="00FB1D3C" w:rsidRDefault="00B02AF3" w:rsidP="0085792F">
      <w:pPr>
        <w:keepLines/>
        <w:widowControl w:val="0"/>
        <w:tabs>
          <w:tab w:val="num" w:pos="0"/>
        </w:tabs>
        <w:ind w:firstLine="709"/>
        <w:jc w:val="both"/>
      </w:pPr>
      <w:r w:rsidRPr="00FB1D3C">
        <w:t xml:space="preserve">Общая площадь </w:t>
      </w:r>
      <w:r w:rsidR="002C01CD" w:rsidRPr="00FB1D3C">
        <w:t>Катандинского</w:t>
      </w:r>
      <w:r w:rsidR="00124F4F" w:rsidRPr="00FB1D3C">
        <w:t xml:space="preserve"> </w:t>
      </w:r>
      <w:r w:rsidR="00E70537" w:rsidRPr="00FB1D3C">
        <w:rPr>
          <w:color w:val="000000"/>
        </w:rPr>
        <w:t>сельского поселения</w:t>
      </w:r>
      <w:r w:rsidRPr="00FB1D3C">
        <w:t xml:space="preserve"> </w:t>
      </w:r>
      <w:r w:rsidR="0026495E" w:rsidRPr="00FB1D3C">
        <w:t>–</w:t>
      </w:r>
      <w:r w:rsidRPr="00FB1D3C">
        <w:t xml:space="preserve"> </w:t>
      </w:r>
      <w:r w:rsidR="006E662C" w:rsidRPr="00FB1D3C">
        <w:rPr>
          <w:bCs/>
          <w:sz w:val="22"/>
          <w:szCs w:val="22"/>
        </w:rPr>
        <w:t>3</w:t>
      </w:r>
      <w:r w:rsidR="003C0129" w:rsidRPr="00FB1D3C">
        <w:rPr>
          <w:bCs/>
          <w:sz w:val="22"/>
          <w:szCs w:val="22"/>
        </w:rPr>
        <w:t>9</w:t>
      </w:r>
      <w:r w:rsidR="00EC28DE" w:rsidRPr="00FB1D3C">
        <w:rPr>
          <w:bCs/>
          <w:sz w:val="22"/>
          <w:szCs w:val="22"/>
        </w:rPr>
        <w:t>8041</w:t>
      </w:r>
      <w:r w:rsidR="00DC03D0" w:rsidRPr="00FB1D3C">
        <w:rPr>
          <w:bCs/>
          <w:sz w:val="22"/>
          <w:szCs w:val="22"/>
        </w:rPr>
        <w:t xml:space="preserve"> </w:t>
      </w:r>
      <w:r w:rsidR="00DC03D0" w:rsidRPr="00FB1D3C">
        <w:rPr>
          <w:snapToGrid w:val="0"/>
        </w:rPr>
        <w:t xml:space="preserve">га, что составляет </w:t>
      </w:r>
      <w:r w:rsidR="004950F3" w:rsidRPr="00FB1D3C">
        <w:rPr>
          <w:snapToGrid w:val="0"/>
        </w:rPr>
        <w:t>30</w:t>
      </w:r>
      <w:r w:rsidR="00DC03D0" w:rsidRPr="00FB1D3C">
        <w:rPr>
          <w:snapToGrid w:val="0"/>
        </w:rPr>
        <w:t>,7% от площади</w:t>
      </w:r>
      <w:r w:rsidRPr="00FB1D3C">
        <w:t xml:space="preserve"> </w:t>
      </w:r>
      <w:r w:rsidR="001452C3" w:rsidRPr="00FB1D3C">
        <w:t>Усть-Коксинского</w:t>
      </w:r>
      <w:r w:rsidRPr="00FB1D3C">
        <w:t xml:space="preserve"> района. В состав сельского поселения вход</w:t>
      </w:r>
      <w:r w:rsidR="00D16033" w:rsidRPr="00FB1D3C">
        <w:t>я</w:t>
      </w:r>
      <w:r w:rsidRPr="00FB1D3C">
        <w:t>т сел</w:t>
      </w:r>
      <w:r w:rsidR="00D16033" w:rsidRPr="00FB1D3C">
        <w:t>а:</w:t>
      </w:r>
      <w:r w:rsidRPr="00FB1D3C">
        <w:t xml:space="preserve"> </w:t>
      </w:r>
    </w:p>
    <w:p w14:paraId="0ACF543B" w14:textId="77777777" w:rsidR="000D166E" w:rsidRPr="00FB1D3C" w:rsidRDefault="002C01CD" w:rsidP="0085792F">
      <w:pPr>
        <w:pStyle w:val="aa"/>
        <w:keepLines/>
        <w:widowControl w:val="0"/>
        <w:numPr>
          <w:ilvl w:val="0"/>
          <w:numId w:val="28"/>
        </w:numPr>
        <w:tabs>
          <w:tab w:val="num" w:pos="-180"/>
        </w:tabs>
        <w:ind w:left="426" w:hanging="426"/>
        <w:jc w:val="both"/>
        <w:rPr>
          <w:rFonts w:ascii="Times New Roman" w:hAnsi="Times New Roman"/>
          <w:sz w:val="24"/>
          <w:szCs w:val="24"/>
        </w:rPr>
      </w:pPr>
      <w:r w:rsidRPr="00FB1D3C">
        <w:rPr>
          <w:rFonts w:ascii="Times New Roman" w:hAnsi="Times New Roman"/>
          <w:sz w:val="24"/>
          <w:szCs w:val="24"/>
        </w:rPr>
        <w:t>Катанда</w:t>
      </w:r>
      <w:r w:rsidR="00B02AF3" w:rsidRPr="00FB1D3C">
        <w:rPr>
          <w:rFonts w:ascii="Times New Roman" w:hAnsi="Times New Roman"/>
          <w:sz w:val="24"/>
          <w:szCs w:val="24"/>
        </w:rPr>
        <w:t>, которое является админ</w:t>
      </w:r>
      <w:r w:rsidR="00E753C9" w:rsidRPr="00FB1D3C">
        <w:rPr>
          <w:rFonts w:ascii="Times New Roman" w:hAnsi="Times New Roman"/>
          <w:sz w:val="24"/>
          <w:szCs w:val="24"/>
        </w:rPr>
        <w:t xml:space="preserve">истративным центром </w:t>
      </w:r>
      <w:r w:rsidR="003C725B" w:rsidRPr="00FB1D3C">
        <w:rPr>
          <w:rFonts w:ascii="Times New Roman" w:hAnsi="Times New Roman"/>
          <w:sz w:val="24"/>
          <w:szCs w:val="24"/>
        </w:rPr>
        <w:t>сельского поселения</w:t>
      </w:r>
      <w:r w:rsidR="000D166E" w:rsidRPr="00FB1D3C">
        <w:rPr>
          <w:rFonts w:ascii="Times New Roman" w:hAnsi="Times New Roman"/>
          <w:sz w:val="24"/>
          <w:szCs w:val="24"/>
        </w:rPr>
        <w:t xml:space="preserve">; </w:t>
      </w:r>
    </w:p>
    <w:p w14:paraId="4EDF1008" w14:textId="77777777" w:rsidR="000D166E" w:rsidRPr="00FB1D3C" w:rsidRDefault="000D166E" w:rsidP="0085792F">
      <w:pPr>
        <w:pStyle w:val="aa"/>
        <w:keepLines/>
        <w:widowControl w:val="0"/>
        <w:numPr>
          <w:ilvl w:val="0"/>
          <w:numId w:val="28"/>
        </w:numPr>
        <w:tabs>
          <w:tab w:val="num" w:pos="-180"/>
        </w:tabs>
        <w:ind w:left="426" w:hanging="426"/>
        <w:jc w:val="both"/>
        <w:rPr>
          <w:rFonts w:ascii="Times New Roman" w:hAnsi="Times New Roman"/>
          <w:sz w:val="24"/>
          <w:szCs w:val="24"/>
        </w:rPr>
      </w:pPr>
      <w:r w:rsidRPr="00FB1D3C">
        <w:rPr>
          <w:rFonts w:ascii="Times New Roman" w:hAnsi="Times New Roman"/>
          <w:sz w:val="24"/>
          <w:szCs w:val="24"/>
        </w:rPr>
        <w:t>с. Тюнгур;</w:t>
      </w:r>
    </w:p>
    <w:p w14:paraId="5E76F060" w14:textId="77777777" w:rsidR="00B02AF3" w:rsidRPr="00FB1D3C" w:rsidRDefault="004A44C6" w:rsidP="0085792F">
      <w:pPr>
        <w:pStyle w:val="aa"/>
        <w:keepLines/>
        <w:widowControl w:val="0"/>
        <w:numPr>
          <w:ilvl w:val="0"/>
          <w:numId w:val="28"/>
        </w:numPr>
        <w:tabs>
          <w:tab w:val="num" w:pos="-180"/>
        </w:tabs>
        <w:ind w:left="426" w:hanging="426"/>
        <w:jc w:val="both"/>
        <w:rPr>
          <w:rFonts w:ascii="Times New Roman" w:hAnsi="Times New Roman"/>
          <w:sz w:val="24"/>
          <w:szCs w:val="24"/>
        </w:rPr>
      </w:pPr>
      <w:r w:rsidRPr="00FB1D3C">
        <w:rPr>
          <w:rFonts w:ascii="Times New Roman" w:hAnsi="Times New Roman"/>
          <w:sz w:val="24"/>
          <w:szCs w:val="24"/>
        </w:rPr>
        <w:t>пос</w:t>
      </w:r>
      <w:r w:rsidR="002C01CD" w:rsidRPr="00FB1D3C">
        <w:rPr>
          <w:rFonts w:ascii="Times New Roman" w:hAnsi="Times New Roman"/>
          <w:sz w:val="24"/>
          <w:szCs w:val="24"/>
        </w:rPr>
        <w:t>. Кучерла</w:t>
      </w:r>
    </w:p>
    <w:p w14:paraId="13F07B2E" w14:textId="77777777" w:rsidR="00B02AF3" w:rsidRPr="00FB1D3C" w:rsidRDefault="00B02AF3" w:rsidP="0085792F">
      <w:pPr>
        <w:keepLines/>
        <w:widowControl w:val="0"/>
        <w:ind w:firstLine="720"/>
        <w:jc w:val="both"/>
        <w:rPr>
          <w:color w:val="000000"/>
        </w:rPr>
      </w:pPr>
      <w:r w:rsidRPr="00FB1D3C">
        <w:rPr>
          <w:color w:val="000000"/>
        </w:rPr>
        <w:t>Планировочн</w:t>
      </w:r>
      <w:r w:rsidR="00745C82" w:rsidRPr="00FB1D3C">
        <w:rPr>
          <w:color w:val="000000"/>
        </w:rPr>
        <w:t>ой</w:t>
      </w:r>
      <w:r w:rsidRPr="00FB1D3C">
        <w:rPr>
          <w:color w:val="000000"/>
        </w:rPr>
        <w:t xml:space="preserve"> ос</w:t>
      </w:r>
      <w:r w:rsidR="00745C82" w:rsidRPr="00FB1D3C">
        <w:rPr>
          <w:color w:val="000000"/>
        </w:rPr>
        <w:t>ью</w:t>
      </w:r>
      <w:r w:rsidRPr="00FB1D3C">
        <w:rPr>
          <w:color w:val="000000"/>
        </w:rPr>
        <w:t xml:space="preserve"> территории явля</w:t>
      </w:r>
      <w:r w:rsidR="00745C82" w:rsidRPr="00FB1D3C">
        <w:rPr>
          <w:color w:val="000000"/>
        </w:rPr>
        <w:t>е</w:t>
      </w:r>
      <w:r w:rsidRPr="00FB1D3C">
        <w:rPr>
          <w:color w:val="000000"/>
        </w:rPr>
        <w:t>тся автомобильн</w:t>
      </w:r>
      <w:r w:rsidR="00745C82" w:rsidRPr="00FB1D3C">
        <w:rPr>
          <w:color w:val="000000"/>
        </w:rPr>
        <w:t>ая</w:t>
      </w:r>
      <w:r w:rsidRPr="00FB1D3C">
        <w:rPr>
          <w:color w:val="000000"/>
        </w:rPr>
        <w:t xml:space="preserve"> </w:t>
      </w:r>
      <w:r w:rsidR="004F75AC" w:rsidRPr="00FB1D3C">
        <w:rPr>
          <w:color w:val="000000"/>
        </w:rPr>
        <w:t>дорог</w:t>
      </w:r>
      <w:r w:rsidR="00745C82" w:rsidRPr="00FB1D3C">
        <w:rPr>
          <w:color w:val="000000"/>
        </w:rPr>
        <w:t>а</w:t>
      </w:r>
      <w:r w:rsidR="004F75AC" w:rsidRPr="00FB1D3C">
        <w:rPr>
          <w:color w:val="000000"/>
        </w:rPr>
        <w:t xml:space="preserve"> </w:t>
      </w:r>
      <w:r w:rsidR="00D16033" w:rsidRPr="00FB1D3C">
        <w:rPr>
          <w:color w:val="000000"/>
        </w:rPr>
        <w:t>регионального значения</w:t>
      </w:r>
      <w:r w:rsidR="0021318E" w:rsidRPr="00FB1D3C">
        <w:rPr>
          <w:color w:val="000000"/>
        </w:rPr>
        <w:t>:</w:t>
      </w:r>
    </w:p>
    <w:p w14:paraId="0BB24132" w14:textId="77777777" w:rsidR="00745C82" w:rsidRPr="00FB1D3C" w:rsidRDefault="00745C82" w:rsidP="0085792F">
      <w:pPr>
        <w:keepLines/>
        <w:widowControl w:val="0"/>
        <w:ind w:firstLine="720"/>
        <w:jc w:val="both"/>
        <w:rPr>
          <w:color w:val="000000"/>
        </w:rPr>
      </w:pPr>
      <w:r w:rsidRPr="00FB1D3C">
        <w:rPr>
          <w:color w:val="000000"/>
        </w:rPr>
        <w:t>- Черга-Беш-Озёк-Усть-Кан- Талда- Карагай- граница Казахстана с подъездом Талда-Тюнгур (Природный парк «Белуха»).</w:t>
      </w:r>
    </w:p>
    <w:p w14:paraId="56F7F888" w14:textId="77777777" w:rsidR="00D1028C" w:rsidRPr="00FB1D3C" w:rsidRDefault="00D1028C" w:rsidP="0085792F">
      <w:pPr>
        <w:keepLines/>
        <w:widowControl w:val="0"/>
        <w:ind w:firstLine="720"/>
        <w:jc w:val="both"/>
        <w:rPr>
          <w:color w:val="000000"/>
        </w:rPr>
      </w:pPr>
    </w:p>
    <w:p w14:paraId="3A2BCA4F" w14:textId="05098345" w:rsidR="00B02AF3" w:rsidRPr="00FB1D3C" w:rsidRDefault="00B02AF3" w:rsidP="00787A12">
      <w:pPr>
        <w:pStyle w:val="11"/>
        <w:numPr>
          <w:ilvl w:val="0"/>
          <w:numId w:val="0"/>
        </w:numPr>
        <w:ind w:left="432"/>
      </w:pPr>
      <w:bookmarkStart w:id="20" w:name="_Toc259524961"/>
      <w:bookmarkStart w:id="21" w:name="_Toc261434102"/>
      <w:bookmarkStart w:id="22" w:name="_Toc274600796"/>
      <w:bookmarkStart w:id="23" w:name="_Toc92475865"/>
      <w:bookmarkStart w:id="24" w:name="_Toc164417481"/>
      <w:r w:rsidRPr="00FB1D3C">
        <w:t>1.2 Природные условия и ресурсы территории</w:t>
      </w:r>
      <w:bookmarkEnd w:id="20"/>
      <w:bookmarkEnd w:id="21"/>
      <w:bookmarkEnd w:id="22"/>
      <w:bookmarkEnd w:id="23"/>
      <w:bookmarkEnd w:id="24"/>
    </w:p>
    <w:p w14:paraId="53416F5D" w14:textId="3CCF57B0" w:rsidR="00B02AF3" w:rsidRPr="00FB1D3C" w:rsidRDefault="00F6734C" w:rsidP="0085792F">
      <w:pPr>
        <w:pStyle w:val="2fb"/>
        <w:keepLines/>
        <w:widowControl w:val="0"/>
        <w:spacing w:after="240"/>
      </w:pPr>
      <w:bookmarkStart w:id="25" w:name="_Toc259524962"/>
      <w:bookmarkStart w:id="26" w:name="_Toc261434103"/>
      <w:bookmarkStart w:id="27" w:name="_Toc274600797"/>
      <w:bookmarkStart w:id="28" w:name="_Toc92475866"/>
      <w:r w:rsidRPr="00FB1D3C">
        <w:br/>
      </w:r>
      <w:bookmarkStart w:id="29" w:name="_Toc164417482"/>
      <w:r w:rsidR="00B02AF3" w:rsidRPr="00FB1D3C">
        <w:t>1.2.1</w:t>
      </w:r>
      <w:r w:rsidR="002A047F" w:rsidRPr="00FB1D3C">
        <w:t xml:space="preserve"> </w:t>
      </w:r>
      <w:r w:rsidR="00D1028C" w:rsidRPr="00FB1D3C">
        <w:rPr>
          <w:caps w:val="0"/>
        </w:rPr>
        <w:t>Геологическое строение</w:t>
      </w:r>
      <w:bookmarkEnd w:id="25"/>
      <w:bookmarkEnd w:id="26"/>
      <w:bookmarkEnd w:id="27"/>
      <w:bookmarkEnd w:id="28"/>
      <w:bookmarkEnd w:id="29"/>
    </w:p>
    <w:p w14:paraId="105A33EE" w14:textId="77777777" w:rsidR="00603FFD" w:rsidRPr="00FB1D3C" w:rsidRDefault="00603FFD" w:rsidP="0085792F">
      <w:pPr>
        <w:keepLines/>
        <w:widowControl w:val="0"/>
        <w:ind w:firstLine="709"/>
        <w:jc w:val="both"/>
      </w:pPr>
      <w:bookmarkStart w:id="30" w:name="_Toc274600798"/>
      <w:r w:rsidRPr="00FB1D3C">
        <w:t>Пойма рек</w:t>
      </w:r>
      <w:r w:rsidR="00745C82" w:rsidRPr="00FB1D3C">
        <w:t>и Катунь</w:t>
      </w:r>
      <w:r w:rsidRPr="00FB1D3C">
        <w:t xml:space="preserve"> сложена современным аллювием, представленным галечниковым грунтом с валунами до 20% по объёму. Содержание гальки в грунте составляет 96%.</w:t>
      </w:r>
    </w:p>
    <w:p w14:paraId="6F86EF93" w14:textId="77777777" w:rsidR="00603FFD" w:rsidRPr="00FB1D3C" w:rsidRDefault="00603FFD" w:rsidP="0085792F">
      <w:pPr>
        <w:keepLines/>
        <w:widowControl w:val="0"/>
        <w:ind w:firstLine="709"/>
        <w:jc w:val="both"/>
      </w:pPr>
      <w:r w:rsidRPr="00FB1D3C">
        <w:t xml:space="preserve">Первая и вторая надпойменные террасы с поверхности сложены современными делювиальными песчанистым легким суглинком и супесью с дресвой. Мощность делювия на первой террасе не превышает – 0,8 – </w:t>
      </w:r>
      <w:smartTag w:uri="urn:schemas-microsoft-com:office:smarttags" w:element="metricconverter">
        <w:smartTagPr>
          <w:attr w:name="ProductID" w:val="1,0 м"/>
        </w:smartTagPr>
        <w:r w:rsidRPr="00FB1D3C">
          <w:t>1,0 м</w:t>
        </w:r>
      </w:smartTag>
      <w:r w:rsidRPr="00FB1D3C">
        <w:t xml:space="preserve">, на второй террасе 2,0 – </w:t>
      </w:r>
      <w:smartTag w:uri="urn:schemas-microsoft-com:office:smarttags" w:element="metricconverter">
        <w:smartTagPr>
          <w:attr w:name="ProductID" w:val="2,5 м"/>
        </w:smartTagPr>
        <w:r w:rsidRPr="00FB1D3C">
          <w:t>2,5 м</w:t>
        </w:r>
      </w:smartTag>
      <w:r w:rsidRPr="00FB1D3C">
        <w:t xml:space="preserve">. на суглинках сформировалась черноземная почва мощностью 0,3 – </w:t>
      </w:r>
      <w:smartTag w:uri="urn:schemas-microsoft-com:office:smarttags" w:element="metricconverter">
        <w:smartTagPr>
          <w:attr w:name="ProductID" w:val="0,4 м"/>
        </w:smartTagPr>
        <w:r w:rsidRPr="00FB1D3C">
          <w:t>0,4 м</w:t>
        </w:r>
      </w:smartTag>
      <w:r w:rsidRPr="00FB1D3C">
        <w:t>.</w:t>
      </w:r>
    </w:p>
    <w:p w14:paraId="26A1CA7F" w14:textId="77777777" w:rsidR="00603FFD" w:rsidRPr="00FB1D3C" w:rsidRDefault="00603FFD" w:rsidP="0085792F">
      <w:pPr>
        <w:keepLines/>
        <w:widowControl w:val="0"/>
        <w:ind w:firstLine="709"/>
        <w:jc w:val="both"/>
      </w:pPr>
      <w:r w:rsidRPr="00FB1D3C">
        <w:t xml:space="preserve">Под делювиальными осадками залегают аллювиальные верхнечетвертичные отложения. Представлены аллювиальные отложения террас галечниковыми грунтами со слабо выраженной слоистостью, с линзами и прослоями гравийного грунта. Слабо выраженная слоистость обусловлена чередованием прослоев галечниковых грунтов с различной крупностью гальки и отдельными прослоями гравийных грунтов. Содержание крупнообломочного материала в составе аллювия террас составляет 81%. По петрографическому составу галька состоит из метаморфических и изверженных пород. Мощность отложений террас по данным буровых скважин на воду, пробуренных в селе, превышает </w:t>
      </w:r>
      <w:smartTag w:uri="urn:schemas-microsoft-com:office:smarttags" w:element="metricconverter">
        <w:smartTagPr>
          <w:attr w:name="ProductID" w:val="50 м"/>
        </w:smartTagPr>
        <w:r w:rsidRPr="00FB1D3C">
          <w:t>50 м</w:t>
        </w:r>
      </w:smartTag>
      <w:r w:rsidRPr="00FB1D3C">
        <w:t>.</w:t>
      </w:r>
    </w:p>
    <w:p w14:paraId="27E239CA" w14:textId="77777777" w:rsidR="00603FFD" w:rsidRPr="00FB1D3C" w:rsidRDefault="00603FFD" w:rsidP="0085792F">
      <w:pPr>
        <w:keepLines/>
        <w:widowControl w:val="0"/>
        <w:ind w:firstLine="709"/>
        <w:jc w:val="both"/>
      </w:pPr>
      <w:r w:rsidRPr="00FB1D3C">
        <w:lastRenderedPageBreak/>
        <w:t xml:space="preserve">Состояние компонентов геологической среды, морфологии местности и их изменение в пространстве и времени для рассматриваемой территории определяется эрозионной деятельностью р. Катуни. На современное состояние река сформировала на данном участке ассиметричную долину шириной до </w:t>
      </w:r>
      <w:smartTag w:uri="urn:schemas-microsoft-com:office:smarttags" w:element="metricconverter">
        <w:smartTagPr>
          <w:attr w:name="ProductID" w:val="5,5 км"/>
        </w:smartTagPr>
        <w:r w:rsidRPr="00FB1D3C">
          <w:t>5,5 км</w:t>
        </w:r>
      </w:smartTag>
      <w:r w:rsidRPr="00FB1D3C">
        <w:t xml:space="preserve">. Основная часть приходится на правобережную пойму, ширина которой достигает </w:t>
      </w:r>
      <w:smartTag w:uri="urn:schemas-microsoft-com:office:smarttags" w:element="metricconverter">
        <w:smartTagPr>
          <w:attr w:name="ProductID" w:val="5 км"/>
        </w:smartTagPr>
        <w:r w:rsidRPr="00FB1D3C">
          <w:t>5 км</w:t>
        </w:r>
      </w:smartTag>
      <w:r w:rsidRPr="00FB1D3C">
        <w:t xml:space="preserve">. С левого берега сохранились только вторая надпойменная терраса, на которой расположена основная часть села, частично первая терраса и пойма шириной не более 300 – </w:t>
      </w:r>
      <w:smartTag w:uri="urn:schemas-microsoft-com:office:smarttags" w:element="metricconverter">
        <w:smartTagPr>
          <w:attr w:name="ProductID" w:val="500 м"/>
        </w:smartTagPr>
        <w:r w:rsidRPr="00FB1D3C">
          <w:t>500 м</w:t>
        </w:r>
      </w:smartTag>
      <w:r w:rsidRPr="00FB1D3C">
        <w:t>. Такая направленность формирования долины, наращивание правобережной поймы за счет размыва и разрушения левого берега, видимо продолжается уже исторически длительный промежуток времени, возможно весь послеледниковый период. Обусловлено это возможно резким поворотом направления речной долины с северо – восточного на восточное, юго – восточное при в входе реки Уймонскую межгорную котловину. Сложившаяся направленность руслового процесса сохраниться видимо и в будущем с достижением русла реки коренного склона долины, сложенного скальными грунтами. В связи с этим защита села от эрозионной деятельности реки приобретает особую актуальность.</w:t>
      </w:r>
    </w:p>
    <w:p w14:paraId="2CCFB115" w14:textId="77777777" w:rsidR="00603FFD" w:rsidRPr="00FB1D3C" w:rsidRDefault="00603FFD" w:rsidP="0085792F">
      <w:pPr>
        <w:keepLines/>
        <w:widowControl w:val="0"/>
        <w:ind w:firstLine="709"/>
        <w:jc w:val="both"/>
      </w:pPr>
      <w:r w:rsidRPr="00FB1D3C">
        <w:t>В соответствии с СНиП 22-01-95 «Геофизика опасных природных воздействий» эрозионный процесс относится к весьма опасному.</w:t>
      </w:r>
    </w:p>
    <w:p w14:paraId="36C93D09" w14:textId="77777777" w:rsidR="00603FFD" w:rsidRPr="00FB1D3C" w:rsidRDefault="00603FFD" w:rsidP="0085792F">
      <w:pPr>
        <w:keepLines/>
        <w:widowControl w:val="0"/>
        <w:ind w:firstLine="709"/>
        <w:jc w:val="both"/>
      </w:pPr>
      <w:r w:rsidRPr="00FB1D3C">
        <w:t xml:space="preserve">В соответствии с общим сейсмическим районированием территории Российской Федерации </w:t>
      </w:r>
      <w:r w:rsidR="004F75AC" w:rsidRPr="00FB1D3C">
        <w:t xml:space="preserve">населенные пункты </w:t>
      </w:r>
      <w:r w:rsidR="00745C82" w:rsidRPr="00FB1D3C">
        <w:t>Катандинского</w:t>
      </w:r>
      <w:r w:rsidR="004F75AC" w:rsidRPr="00FB1D3C">
        <w:t xml:space="preserve"> СП </w:t>
      </w:r>
      <w:r w:rsidRPr="00FB1D3C">
        <w:t>Республики Алтай расположен</w:t>
      </w:r>
      <w:r w:rsidR="004F75AC" w:rsidRPr="00FB1D3C">
        <w:t>ы</w:t>
      </w:r>
      <w:r w:rsidRPr="00FB1D3C">
        <w:t xml:space="preserve"> в районе с расчетной сейсмической интенсивностью шкалы MSK – 64 8 баллов при сейсмической опасности «А».</w:t>
      </w:r>
    </w:p>
    <w:p w14:paraId="613743E8" w14:textId="77777777" w:rsidR="00603FFD" w:rsidRPr="00FB1D3C" w:rsidRDefault="00603FFD" w:rsidP="0085792F">
      <w:pPr>
        <w:keepLines/>
        <w:widowControl w:val="0"/>
        <w:ind w:firstLine="709"/>
        <w:jc w:val="both"/>
      </w:pPr>
      <w:r w:rsidRPr="00FB1D3C">
        <w:t>В составе аллювиальных отложений реки по гранулометрическому составу, плотности и категории по трудности разработки грунты разделены на два инженерно – геологических элемента (ИГЭ):</w:t>
      </w:r>
    </w:p>
    <w:p w14:paraId="2034F99E" w14:textId="77777777" w:rsidR="00603FFD" w:rsidRPr="00FB1D3C" w:rsidRDefault="00603FFD" w:rsidP="0085792F">
      <w:pPr>
        <w:keepLines/>
        <w:widowControl w:val="0"/>
        <w:ind w:firstLine="709"/>
        <w:jc w:val="both"/>
      </w:pPr>
      <w:r w:rsidRPr="00FB1D3C">
        <w:t>ИГЭ – 1 галечниковый грунт с валунами до 20%</w:t>
      </w:r>
    </w:p>
    <w:p w14:paraId="2B58F02D" w14:textId="77777777" w:rsidR="00603FFD" w:rsidRPr="00FB1D3C" w:rsidRDefault="00603FFD" w:rsidP="0085792F">
      <w:pPr>
        <w:keepLines/>
        <w:widowControl w:val="0"/>
        <w:jc w:val="both"/>
        <w:rPr>
          <w:color w:val="000000"/>
        </w:rPr>
      </w:pPr>
      <w:r w:rsidRPr="00FB1D3C">
        <w:rPr>
          <w:color w:val="000000"/>
        </w:rPr>
        <w:tab/>
        <w:t>ИГЭ – 2 галечниковый грунт.</w:t>
      </w:r>
      <w:r w:rsidRPr="00FB1D3C">
        <w:rPr>
          <w:color w:val="000000"/>
        </w:rPr>
        <w:tab/>
      </w:r>
    </w:p>
    <w:p w14:paraId="19260960" w14:textId="2D51BE97" w:rsidR="000D27C7" w:rsidRPr="00FB1D3C" w:rsidRDefault="00D1028C" w:rsidP="0085792F">
      <w:pPr>
        <w:pStyle w:val="2fb"/>
        <w:keepLines/>
        <w:widowControl w:val="0"/>
      </w:pPr>
      <w:bookmarkStart w:id="31" w:name="_Toc92475867"/>
      <w:r w:rsidRPr="00FB1D3C">
        <w:rPr>
          <w:caps w:val="0"/>
        </w:rPr>
        <w:br/>
      </w:r>
      <w:bookmarkStart w:id="32" w:name="_Toc164417483"/>
      <w:r w:rsidRPr="00FB1D3C">
        <w:rPr>
          <w:caps w:val="0"/>
        </w:rPr>
        <w:t>1.2.2 Оценка природных условий для гражданского, промышленного и сельскохозяйственного строительства</w:t>
      </w:r>
      <w:bookmarkEnd w:id="30"/>
      <w:bookmarkEnd w:id="31"/>
      <w:bookmarkEnd w:id="32"/>
    </w:p>
    <w:p w14:paraId="046F5518" w14:textId="77777777" w:rsidR="00603FFD" w:rsidRPr="00FB1D3C" w:rsidRDefault="00603FFD" w:rsidP="0085792F">
      <w:pPr>
        <w:keepLines/>
        <w:widowControl w:val="0"/>
        <w:jc w:val="both"/>
        <w:rPr>
          <w:color w:val="000000"/>
        </w:rPr>
      </w:pPr>
      <w:r w:rsidRPr="00FB1D3C">
        <w:rPr>
          <w:color w:val="000000"/>
        </w:rPr>
        <w:t>Инженерно-геологические группы поверхностных отложений:</w:t>
      </w:r>
    </w:p>
    <w:p w14:paraId="3E20318A" w14:textId="77777777" w:rsidR="00603FFD" w:rsidRPr="00FB1D3C" w:rsidRDefault="00603FFD" w:rsidP="0085792F">
      <w:pPr>
        <w:keepLines/>
        <w:widowControl w:val="0"/>
        <w:jc w:val="both"/>
        <w:rPr>
          <w:color w:val="000000"/>
        </w:rPr>
      </w:pPr>
      <w:r w:rsidRPr="00FB1D3C">
        <w:rPr>
          <w:color w:val="FF0000"/>
        </w:rPr>
        <w:tab/>
      </w:r>
      <w:r w:rsidRPr="00FB1D3C">
        <w:rPr>
          <w:color w:val="000000"/>
        </w:rPr>
        <w:t>Формация: орогенная.</w:t>
      </w:r>
    </w:p>
    <w:p w14:paraId="74196155" w14:textId="77777777" w:rsidR="00603FFD" w:rsidRPr="00FB1D3C" w:rsidRDefault="00603FFD" w:rsidP="0085792F">
      <w:pPr>
        <w:keepLines/>
        <w:widowControl w:val="0"/>
        <w:jc w:val="both"/>
        <w:rPr>
          <w:color w:val="000000"/>
        </w:rPr>
      </w:pPr>
      <w:r w:rsidRPr="00FB1D3C">
        <w:rPr>
          <w:color w:val="FF0000"/>
        </w:rPr>
        <w:tab/>
      </w:r>
      <w:r w:rsidRPr="00FB1D3C">
        <w:rPr>
          <w:color w:val="000000"/>
        </w:rPr>
        <w:t>Генетический тип комплекса: проллювиальный.</w:t>
      </w:r>
    </w:p>
    <w:p w14:paraId="0CB7F0CB" w14:textId="77777777" w:rsidR="00603FFD" w:rsidRPr="00FB1D3C" w:rsidRDefault="00603FFD" w:rsidP="0085792F">
      <w:pPr>
        <w:keepLines/>
        <w:widowControl w:val="0"/>
        <w:jc w:val="both"/>
        <w:rPr>
          <w:color w:val="000000"/>
        </w:rPr>
      </w:pPr>
      <w:r w:rsidRPr="00FB1D3C">
        <w:rPr>
          <w:color w:val="FF0000"/>
        </w:rPr>
        <w:tab/>
      </w:r>
      <w:r w:rsidRPr="00FB1D3C">
        <w:rPr>
          <w:color w:val="000000"/>
        </w:rPr>
        <w:t>Инженерно-геологические группы комплексов пород: грубообломочные несвязные и связные.</w:t>
      </w:r>
    </w:p>
    <w:p w14:paraId="079D596A" w14:textId="77777777" w:rsidR="00603FFD" w:rsidRPr="00FB1D3C" w:rsidRDefault="00603FFD" w:rsidP="0085792F">
      <w:pPr>
        <w:keepLines/>
        <w:widowControl w:val="0"/>
        <w:jc w:val="both"/>
        <w:rPr>
          <w:color w:val="000000"/>
        </w:rPr>
      </w:pPr>
      <w:r w:rsidRPr="00FB1D3C">
        <w:rPr>
          <w:color w:val="FF0000"/>
        </w:rPr>
        <w:t xml:space="preserve"> </w:t>
      </w:r>
      <w:r w:rsidRPr="00FB1D3C">
        <w:rPr>
          <w:color w:val="FF0000"/>
        </w:rPr>
        <w:tab/>
      </w:r>
      <w:r w:rsidRPr="00FB1D3C">
        <w:rPr>
          <w:color w:val="000000"/>
        </w:rPr>
        <w:t xml:space="preserve">В соответствии с общим сейсмическим районированием территории Российской Федерации </w:t>
      </w:r>
      <w:r w:rsidR="004D2F79" w:rsidRPr="00FB1D3C">
        <w:rPr>
          <w:color w:val="000000"/>
        </w:rPr>
        <w:t>н</w:t>
      </w:r>
      <w:r w:rsidR="001452C3" w:rsidRPr="00FB1D3C">
        <w:rPr>
          <w:color w:val="000000"/>
        </w:rPr>
        <w:t>а</w:t>
      </w:r>
      <w:r w:rsidR="004D2F79" w:rsidRPr="00FB1D3C">
        <w:rPr>
          <w:color w:val="000000"/>
        </w:rPr>
        <w:t xml:space="preserve">селенные пункты </w:t>
      </w:r>
      <w:r w:rsidR="00745C82" w:rsidRPr="00FB1D3C">
        <w:t>Катандинского</w:t>
      </w:r>
      <w:r w:rsidR="00745C82" w:rsidRPr="00FB1D3C">
        <w:rPr>
          <w:color w:val="000000"/>
        </w:rPr>
        <w:t xml:space="preserve"> </w:t>
      </w:r>
      <w:r w:rsidR="004D2F79" w:rsidRPr="00FB1D3C">
        <w:rPr>
          <w:color w:val="000000"/>
        </w:rPr>
        <w:t>СП</w:t>
      </w:r>
      <w:r w:rsidRPr="00FB1D3C">
        <w:rPr>
          <w:color w:val="000000"/>
        </w:rPr>
        <w:t xml:space="preserve"> Республики Алтай расположен</w:t>
      </w:r>
      <w:r w:rsidR="004D2F79" w:rsidRPr="00FB1D3C">
        <w:rPr>
          <w:color w:val="000000"/>
        </w:rPr>
        <w:t>ы</w:t>
      </w:r>
      <w:r w:rsidRPr="00FB1D3C">
        <w:rPr>
          <w:color w:val="000000"/>
        </w:rPr>
        <w:t xml:space="preserve"> в районе с расчетной сейсмической интенсивностью шкалы MSK – 64 8 баллов при сейсмической опасности «А», категория грунта по сейсмическим свойствам — </w:t>
      </w:r>
      <w:r w:rsidRPr="00FB1D3C">
        <w:rPr>
          <w:color w:val="000000"/>
          <w:lang w:val="en-US"/>
        </w:rPr>
        <w:t>II</w:t>
      </w:r>
      <w:r w:rsidRPr="00FB1D3C">
        <w:rPr>
          <w:color w:val="000000"/>
        </w:rPr>
        <w:t>.</w:t>
      </w:r>
    </w:p>
    <w:p w14:paraId="3A7BFDCB" w14:textId="77777777" w:rsidR="00603FFD" w:rsidRPr="00FB1D3C" w:rsidRDefault="00603FFD" w:rsidP="0085792F">
      <w:pPr>
        <w:keepLines/>
        <w:widowControl w:val="0"/>
        <w:jc w:val="both"/>
        <w:rPr>
          <w:color w:val="000000"/>
        </w:rPr>
      </w:pPr>
      <w:r w:rsidRPr="00FB1D3C">
        <w:rPr>
          <w:b/>
          <w:bCs/>
          <w:color w:val="FF0000"/>
        </w:rPr>
        <w:t xml:space="preserve"> </w:t>
      </w:r>
      <w:r w:rsidRPr="00FB1D3C">
        <w:rPr>
          <w:b/>
          <w:bCs/>
          <w:color w:val="FF0000"/>
        </w:rPr>
        <w:tab/>
      </w:r>
      <w:r w:rsidRPr="00FB1D3C">
        <w:rPr>
          <w:color w:val="000000"/>
        </w:rPr>
        <w:t xml:space="preserve">Обеспеченность территории местными строительными материалами: запасы глины, известняка, мрамора, песка, камня и др. </w:t>
      </w:r>
    </w:p>
    <w:p w14:paraId="41C416C2" w14:textId="77777777" w:rsidR="00603FFD" w:rsidRPr="00FB1D3C" w:rsidRDefault="00603FFD" w:rsidP="0085792F">
      <w:pPr>
        <w:keepLines/>
        <w:widowControl w:val="0"/>
        <w:jc w:val="both"/>
        <w:rPr>
          <w:color w:val="000000"/>
        </w:rPr>
      </w:pPr>
      <w:r w:rsidRPr="00FB1D3C">
        <w:rPr>
          <w:color w:val="000000"/>
        </w:rPr>
        <w:t>Из физико-геологических явлений на исследуемой территории можно выделить:</w:t>
      </w:r>
    </w:p>
    <w:p w14:paraId="1AA9EB4B" w14:textId="77777777" w:rsidR="00CB1A3E" w:rsidRPr="00FB1D3C" w:rsidRDefault="00603FFD" w:rsidP="0085792F">
      <w:pPr>
        <w:pStyle w:val="aa"/>
        <w:keepLines/>
        <w:widowControl w:val="0"/>
        <w:numPr>
          <w:ilvl w:val="0"/>
          <w:numId w:val="18"/>
        </w:numPr>
        <w:spacing w:after="0" w:line="240" w:lineRule="auto"/>
        <w:ind w:left="284" w:hanging="284"/>
        <w:jc w:val="both"/>
        <w:rPr>
          <w:rFonts w:ascii="Times New Roman" w:hAnsi="Times New Roman"/>
          <w:color w:val="000000"/>
          <w:sz w:val="24"/>
          <w:szCs w:val="24"/>
        </w:rPr>
      </w:pPr>
      <w:r w:rsidRPr="00FB1D3C">
        <w:rPr>
          <w:rFonts w:ascii="Times New Roman" w:hAnsi="Times New Roman"/>
          <w:color w:val="000000"/>
          <w:sz w:val="24"/>
          <w:szCs w:val="24"/>
        </w:rPr>
        <w:t xml:space="preserve">высокая сейсмичность — 8 баллов, категория грунтов по сейсмичным свойствам - </w:t>
      </w:r>
      <w:r w:rsidRPr="00FB1D3C">
        <w:rPr>
          <w:rFonts w:ascii="Times New Roman" w:hAnsi="Times New Roman"/>
          <w:color w:val="000000"/>
          <w:sz w:val="24"/>
          <w:szCs w:val="24"/>
          <w:lang w:val="en-US"/>
        </w:rPr>
        <w:t>II</w:t>
      </w:r>
      <w:r w:rsidRPr="00FB1D3C">
        <w:rPr>
          <w:rFonts w:ascii="Times New Roman" w:hAnsi="Times New Roman"/>
          <w:color w:val="000000"/>
          <w:sz w:val="24"/>
          <w:szCs w:val="24"/>
        </w:rPr>
        <w:t>;</w:t>
      </w:r>
    </w:p>
    <w:p w14:paraId="03B4556C" w14:textId="77777777" w:rsidR="00CB1A3E" w:rsidRPr="00FB1D3C" w:rsidRDefault="00603FFD" w:rsidP="0085792F">
      <w:pPr>
        <w:pStyle w:val="aa"/>
        <w:keepLines/>
        <w:widowControl w:val="0"/>
        <w:numPr>
          <w:ilvl w:val="0"/>
          <w:numId w:val="18"/>
        </w:numPr>
        <w:spacing w:after="0" w:line="240" w:lineRule="auto"/>
        <w:ind w:left="284" w:hanging="284"/>
        <w:jc w:val="both"/>
        <w:rPr>
          <w:rFonts w:ascii="Times New Roman" w:hAnsi="Times New Roman"/>
          <w:color w:val="000000"/>
          <w:sz w:val="24"/>
          <w:szCs w:val="24"/>
        </w:rPr>
      </w:pPr>
      <w:r w:rsidRPr="00FB1D3C">
        <w:rPr>
          <w:rFonts w:ascii="Times New Roman" w:hAnsi="Times New Roman"/>
          <w:color w:val="000000"/>
          <w:sz w:val="24"/>
          <w:szCs w:val="24"/>
        </w:rPr>
        <w:t>возможность образования «верховодки»;</w:t>
      </w:r>
    </w:p>
    <w:p w14:paraId="383DB40D" w14:textId="77777777" w:rsidR="00CB1A3E" w:rsidRPr="00FB1D3C" w:rsidRDefault="00603FFD" w:rsidP="0085792F">
      <w:pPr>
        <w:pStyle w:val="aa"/>
        <w:keepLines/>
        <w:widowControl w:val="0"/>
        <w:numPr>
          <w:ilvl w:val="0"/>
          <w:numId w:val="18"/>
        </w:numPr>
        <w:spacing w:after="0" w:line="240" w:lineRule="auto"/>
        <w:ind w:left="284" w:hanging="284"/>
        <w:jc w:val="both"/>
        <w:rPr>
          <w:rFonts w:ascii="Times New Roman" w:hAnsi="Times New Roman"/>
          <w:color w:val="000000"/>
          <w:sz w:val="24"/>
          <w:szCs w:val="24"/>
        </w:rPr>
      </w:pPr>
      <w:r w:rsidRPr="00FB1D3C">
        <w:rPr>
          <w:rFonts w:ascii="Times New Roman" w:hAnsi="Times New Roman"/>
          <w:color w:val="000000"/>
          <w:sz w:val="24"/>
          <w:szCs w:val="24"/>
        </w:rPr>
        <w:t>большая глубина сезонного промерзания грунтов;</w:t>
      </w:r>
    </w:p>
    <w:p w14:paraId="323129D2" w14:textId="77777777" w:rsidR="00603FFD" w:rsidRPr="00FB1D3C" w:rsidRDefault="00603FFD" w:rsidP="0085792F">
      <w:pPr>
        <w:pStyle w:val="aa"/>
        <w:keepLines/>
        <w:widowControl w:val="0"/>
        <w:numPr>
          <w:ilvl w:val="0"/>
          <w:numId w:val="18"/>
        </w:numPr>
        <w:spacing w:after="0" w:line="240" w:lineRule="auto"/>
        <w:ind w:left="284" w:hanging="284"/>
        <w:jc w:val="both"/>
        <w:rPr>
          <w:rFonts w:ascii="Times New Roman" w:hAnsi="Times New Roman"/>
          <w:color w:val="000000"/>
          <w:sz w:val="24"/>
          <w:szCs w:val="24"/>
        </w:rPr>
      </w:pPr>
      <w:r w:rsidRPr="00FB1D3C">
        <w:rPr>
          <w:rFonts w:ascii="Times New Roman" w:hAnsi="Times New Roman"/>
          <w:color w:val="000000"/>
          <w:sz w:val="24"/>
          <w:szCs w:val="24"/>
        </w:rPr>
        <w:t>суглинки в зоне сезонного промерзания,с учетом возможного образования «верховодки», характеризуются как сильнопучинистые грунты;</w:t>
      </w:r>
    </w:p>
    <w:p w14:paraId="231E21A0" w14:textId="77777777" w:rsidR="00603FFD" w:rsidRPr="00FB1D3C" w:rsidRDefault="00603FFD" w:rsidP="0085792F">
      <w:pPr>
        <w:keepLines/>
        <w:widowControl w:val="0"/>
        <w:jc w:val="both"/>
        <w:rPr>
          <w:color w:val="000000"/>
        </w:rPr>
      </w:pPr>
      <w:r w:rsidRPr="00FB1D3C">
        <w:rPr>
          <w:color w:val="000000"/>
        </w:rPr>
        <w:t>Коррозионная активность грунтов:</w:t>
      </w:r>
    </w:p>
    <w:p w14:paraId="55FCC3C7" w14:textId="77777777" w:rsidR="00CB1A3E" w:rsidRPr="00FB1D3C" w:rsidRDefault="00603FFD" w:rsidP="0085792F">
      <w:pPr>
        <w:pStyle w:val="aa"/>
        <w:keepLines/>
        <w:widowControl w:val="0"/>
        <w:numPr>
          <w:ilvl w:val="0"/>
          <w:numId w:val="29"/>
        </w:numPr>
        <w:spacing w:after="0" w:line="240" w:lineRule="auto"/>
        <w:ind w:left="284" w:hanging="284"/>
        <w:jc w:val="both"/>
        <w:rPr>
          <w:rFonts w:ascii="Times New Roman" w:hAnsi="Times New Roman"/>
          <w:color w:val="000000"/>
          <w:sz w:val="24"/>
          <w:szCs w:val="24"/>
        </w:rPr>
      </w:pPr>
      <w:r w:rsidRPr="00FB1D3C">
        <w:rPr>
          <w:rFonts w:ascii="Times New Roman" w:hAnsi="Times New Roman"/>
          <w:color w:val="000000"/>
          <w:sz w:val="24"/>
          <w:szCs w:val="24"/>
        </w:rPr>
        <w:t>к свинцовой оболочке кабеля — высокая;</w:t>
      </w:r>
    </w:p>
    <w:p w14:paraId="5CEF7C2A" w14:textId="77777777" w:rsidR="00CB1A3E" w:rsidRPr="00FB1D3C" w:rsidRDefault="00603FFD" w:rsidP="0085792F">
      <w:pPr>
        <w:pStyle w:val="aa"/>
        <w:keepLines/>
        <w:widowControl w:val="0"/>
        <w:numPr>
          <w:ilvl w:val="0"/>
          <w:numId w:val="29"/>
        </w:numPr>
        <w:spacing w:after="0" w:line="240" w:lineRule="auto"/>
        <w:ind w:left="284" w:hanging="284"/>
        <w:jc w:val="both"/>
        <w:rPr>
          <w:rFonts w:ascii="Times New Roman" w:hAnsi="Times New Roman"/>
          <w:color w:val="000000"/>
          <w:sz w:val="24"/>
          <w:szCs w:val="24"/>
        </w:rPr>
      </w:pPr>
      <w:r w:rsidRPr="00FB1D3C">
        <w:rPr>
          <w:rFonts w:ascii="Times New Roman" w:hAnsi="Times New Roman"/>
          <w:color w:val="000000"/>
          <w:sz w:val="24"/>
          <w:szCs w:val="24"/>
        </w:rPr>
        <w:t>к алюминиевой оболочке кабеля — средняя;</w:t>
      </w:r>
    </w:p>
    <w:p w14:paraId="6A7B2D0C" w14:textId="77777777" w:rsidR="001D4A64" w:rsidRPr="00FB1D3C" w:rsidRDefault="00603FFD" w:rsidP="0085792F">
      <w:pPr>
        <w:pStyle w:val="aa"/>
        <w:keepLines/>
        <w:widowControl w:val="0"/>
        <w:numPr>
          <w:ilvl w:val="0"/>
          <w:numId w:val="29"/>
        </w:numPr>
        <w:spacing w:after="0" w:line="240" w:lineRule="auto"/>
        <w:ind w:left="284" w:hanging="284"/>
        <w:jc w:val="both"/>
        <w:rPr>
          <w:rFonts w:ascii="Times New Roman" w:hAnsi="Times New Roman"/>
          <w:color w:val="000000"/>
          <w:sz w:val="24"/>
          <w:szCs w:val="24"/>
        </w:rPr>
      </w:pPr>
      <w:r w:rsidRPr="00FB1D3C">
        <w:rPr>
          <w:rFonts w:ascii="Times New Roman" w:hAnsi="Times New Roman"/>
          <w:color w:val="000000"/>
          <w:sz w:val="24"/>
          <w:szCs w:val="24"/>
        </w:rPr>
        <w:t>к углеродистой стали — средняя.</w:t>
      </w:r>
    </w:p>
    <w:p w14:paraId="127C24BE" w14:textId="6417341F" w:rsidR="006F32AB" w:rsidRPr="00FB1D3C" w:rsidRDefault="00FB0B97" w:rsidP="0085792F">
      <w:pPr>
        <w:keepLines/>
        <w:widowControl w:val="0"/>
        <w:jc w:val="center"/>
        <w:rPr>
          <w:i/>
        </w:rPr>
      </w:pPr>
      <w:r w:rsidRPr="00FB1D3C">
        <w:rPr>
          <w:i/>
        </w:rPr>
        <w:t>Инженерно-экологические условия</w:t>
      </w:r>
      <w:r w:rsidR="00CB1A3E" w:rsidRPr="00FB1D3C">
        <w:rPr>
          <w:i/>
        </w:rPr>
        <w:t xml:space="preserve">. </w:t>
      </w:r>
      <w:r w:rsidR="00CB1A3E" w:rsidRPr="00FB1D3C">
        <w:rPr>
          <w:i/>
        </w:rPr>
        <w:br/>
      </w:r>
      <w:r w:rsidRPr="00FB1D3C">
        <w:rPr>
          <w:i/>
        </w:rPr>
        <w:t xml:space="preserve">Оценка природных условий для гражданского, промышленного </w:t>
      </w:r>
      <w:r w:rsidR="00D14516" w:rsidRPr="00FB1D3C">
        <w:rPr>
          <w:i/>
        </w:rPr>
        <w:br/>
      </w:r>
      <w:r w:rsidRPr="00FB1D3C">
        <w:rPr>
          <w:i/>
        </w:rPr>
        <w:t>и сельскохозяйственного строительства.</w:t>
      </w:r>
    </w:p>
    <w:p w14:paraId="3F9A3868" w14:textId="77777777" w:rsidR="00FB0B97" w:rsidRPr="00FB1D3C" w:rsidRDefault="00FB0B97" w:rsidP="0085792F">
      <w:pPr>
        <w:keepLines/>
        <w:widowControl w:val="0"/>
        <w:ind w:firstLine="720"/>
        <w:jc w:val="both"/>
      </w:pPr>
      <w:r w:rsidRPr="00FB1D3C">
        <w:lastRenderedPageBreak/>
        <w:t xml:space="preserve">Природные условия для строительства неодинаковы в различных частях </w:t>
      </w:r>
      <w:r w:rsidR="003C725B" w:rsidRPr="00FB1D3C">
        <w:t>сельского поселения</w:t>
      </w:r>
      <w:r w:rsidRPr="00FB1D3C">
        <w:t>. Можно выделить территории с разными инженерно-геологическими условиями (рис.</w:t>
      </w:r>
      <w:r w:rsidR="00025019" w:rsidRPr="00FB1D3C">
        <w:t>2</w:t>
      </w:r>
      <w:r w:rsidRPr="00FB1D3C">
        <w:t>).</w:t>
      </w:r>
    </w:p>
    <w:p w14:paraId="1A72CE24" w14:textId="77777777" w:rsidR="00FB0B97" w:rsidRPr="00FB1D3C" w:rsidRDefault="00FB0B97" w:rsidP="0085792F">
      <w:pPr>
        <w:keepLines/>
        <w:widowControl w:val="0"/>
        <w:ind w:firstLine="720"/>
        <w:jc w:val="both"/>
      </w:pPr>
      <w:r w:rsidRPr="00FB1D3C">
        <w:t xml:space="preserve">К простым с ограничениями инженерно-геологическим условиям для строительства территориям следует отнести </w:t>
      </w:r>
      <w:r w:rsidRPr="00FB1D3C">
        <w:rPr>
          <w:i/>
        </w:rPr>
        <w:t>террасированные р. Катуни.</w:t>
      </w:r>
      <w:r w:rsidRPr="00FB1D3C">
        <w:t xml:space="preserve"> Они сложены относительно слабосжимаемыми грунтами  (пески, гравий, реже суглинок). Пески и гравий являются надежным основанием для различных типов фундаментов. Для одно-трехэтажных жилых и общественных зданий предпочтителен ленточный фундамент. Для 5-12 этажных зданий – свайный фундамент. Для одноэтажных сельскохозяйственных сооружений и одно-трехэтажных промышленных зданий и сооружений – ленточный или столбчатый типы фундаментов.</w:t>
      </w:r>
    </w:p>
    <w:p w14:paraId="415B052F" w14:textId="77777777" w:rsidR="00FB0B97" w:rsidRPr="00FB1D3C" w:rsidRDefault="00FB0B97" w:rsidP="0085792F">
      <w:pPr>
        <w:keepLines/>
        <w:widowControl w:val="0"/>
        <w:ind w:firstLine="720"/>
        <w:jc w:val="both"/>
      </w:pPr>
      <w:r w:rsidRPr="00FB1D3C">
        <w:t>Уровень грунтовых вод на надпойменных террасах, как правило, находится ниже глубины заложения фундаментов и подземных коммуникаций или даже ниже активной зоны от сооружений, что является благоприятным для строительства и эксплуатации зданий.</w:t>
      </w:r>
    </w:p>
    <w:p w14:paraId="5BE2A833" w14:textId="77777777" w:rsidR="00FB0B97" w:rsidRPr="00FB1D3C" w:rsidRDefault="00FB0B97" w:rsidP="0085792F">
      <w:pPr>
        <w:keepLines/>
        <w:widowControl w:val="0"/>
        <w:jc w:val="both"/>
        <w:rPr>
          <w:spacing w:val="-4"/>
        </w:rPr>
      </w:pPr>
      <w:r w:rsidRPr="00FB1D3C">
        <w:rPr>
          <w:spacing w:val="-4"/>
        </w:rPr>
        <w:t xml:space="preserve">Территории средней для строительства сложности– </w:t>
      </w:r>
      <w:r w:rsidRPr="00FB1D3C">
        <w:rPr>
          <w:i/>
          <w:spacing w:val="-4"/>
        </w:rPr>
        <w:t>это слабо- и среднерасчленненные среднегорья с покровом дефлюкционных суглинков и пологоувалистые днища котловин</w:t>
      </w:r>
      <w:r w:rsidRPr="00FB1D3C">
        <w:rPr>
          <w:spacing w:val="-4"/>
        </w:rPr>
        <w:t xml:space="preserve">. Строительство на ней осложняется наличием почти сплошного покрова лессовидных грунтов, обладающих просадочными свойствами. </w:t>
      </w:r>
    </w:p>
    <w:p w14:paraId="215B9B59" w14:textId="77777777" w:rsidR="00FB0B97" w:rsidRPr="00FB1D3C" w:rsidRDefault="00AF1E3B" w:rsidP="0085792F">
      <w:pPr>
        <w:keepLines/>
        <w:widowControl w:val="0"/>
        <w:jc w:val="both"/>
        <w:rPr>
          <w:spacing w:val="-4"/>
          <w:sz w:val="28"/>
          <w:szCs w:val="28"/>
        </w:rPr>
      </w:pPr>
      <w:r w:rsidRPr="00FB1D3C">
        <w:rPr>
          <w:noProof/>
        </w:rPr>
        <w:drawing>
          <wp:anchor distT="0" distB="0" distL="114300" distR="114300" simplePos="0" relativeHeight="251657216" behindDoc="1" locked="0" layoutInCell="1" allowOverlap="1" wp14:anchorId="205E1DD3" wp14:editId="55AAE1F2">
            <wp:simplePos x="0" y="0"/>
            <wp:positionH relativeFrom="column">
              <wp:posOffset>1024890</wp:posOffset>
            </wp:positionH>
            <wp:positionV relativeFrom="paragraph">
              <wp:posOffset>46355</wp:posOffset>
            </wp:positionV>
            <wp:extent cx="2027555" cy="1781175"/>
            <wp:effectExtent l="19050" t="0" r="0" b="0"/>
            <wp:wrapTight wrapText="bothSides">
              <wp:wrapPolygon edited="0">
                <wp:start x="-203" y="0"/>
                <wp:lineTo x="-203" y="21484"/>
                <wp:lineTo x="21512" y="21484"/>
                <wp:lineTo x="21512" y="0"/>
                <wp:lineTo x="-203"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7555" cy="1781175"/>
                    </a:xfrm>
                    <a:prstGeom prst="rect">
                      <a:avLst/>
                    </a:prstGeom>
                    <a:noFill/>
                    <a:ln>
                      <a:noFill/>
                    </a:ln>
                  </pic:spPr>
                </pic:pic>
              </a:graphicData>
            </a:graphic>
          </wp:anchor>
        </w:drawing>
      </w:r>
    </w:p>
    <w:p w14:paraId="5263719C" w14:textId="77777777" w:rsidR="00FB0B97" w:rsidRPr="00FB1D3C" w:rsidRDefault="00FB0B97" w:rsidP="0085792F">
      <w:pPr>
        <w:keepLines/>
        <w:widowControl w:val="0"/>
        <w:jc w:val="both"/>
        <w:rPr>
          <w:spacing w:val="-4"/>
          <w:sz w:val="28"/>
          <w:szCs w:val="28"/>
        </w:rPr>
      </w:pPr>
    </w:p>
    <w:p w14:paraId="4C0A4410" w14:textId="77777777" w:rsidR="00FB0B97" w:rsidRPr="00FB1D3C" w:rsidRDefault="00FB0B97" w:rsidP="0085792F">
      <w:pPr>
        <w:keepLines/>
        <w:widowControl w:val="0"/>
        <w:jc w:val="both"/>
        <w:rPr>
          <w:spacing w:val="-4"/>
          <w:sz w:val="28"/>
          <w:szCs w:val="28"/>
        </w:rPr>
      </w:pPr>
    </w:p>
    <w:p w14:paraId="40E20436" w14:textId="77777777" w:rsidR="00FB0B97" w:rsidRPr="00FB1D3C" w:rsidRDefault="00FB0B97" w:rsidP="0085792F">
      <w:pPr>
        <w:keepLines/>
        <w:widowControl w:val="0"/>
        <w:jc w:val="both"/>
        <w:rPr>
          <w:spacing w:val="-4"/>
          <w:sz w:val="28"/>
          <w:szCs w:val="28"/>
        </w:rPr>
      </w:pPr>
    </w:p>
    <w:p w14:paraId="39C862C2" w14:textId="77777777" w:rsidR="00FB0B97" w:rsidRPr="00FB1D3C" w:rsidRDefault="00FB0B97" w:rsidP="0085792F">
      <w:pPr>
        <w:keepLines/>
        <w:widowControl w:val="0"/>
        <w:jc w:val="both"/>
        <w:rPr>
          <w:spacing w:val="-4"/>
          <w:sz w:val="28"/>
          <w:szCs w:val="28"/>
        </w:rPr>
      </w:pPr>
    </w:p>
    <w:p w14:paraId="57818FD5" w14:textId="77777777" w:rsidR="00FB0B97" w:rsidRPr="00FB1D3C" w:rsidRDefault="00FB0B97" w:rsidP="0085792F">
      <w:pPr>
        <w:keepLines/>
        <w:widowControl w:val="0"/>
        <w:jc w:val="both"/>
        <w:rPr>
          <w:spacing w:val="-4"/>
          <w:sz w:val="28"/>
          <w:szCs w:val="28"/>
        </w:rPr>
      </w:pPr>
    </w:p>
    <w:p w14:paraId="2077B2AD" w14:textId="77777777" w:rsidR="00FB0B97" w:rsidRPr="00FB1D3C" w:rsidRDefault="00FB0B97" w:rsidP="0085792F">
      <w:pPr>
        <w:keepLines/>
        <w:widowControl w:val="0"/>
        <w:jc w:val="both"/>
        <w:rPr>
          <w:spacing w:val="-4"/>
          <w:sz w:val="28"/>
          <w:szCs w:val="28"/>
        </w:rPr>
      </w:pPr>
    </w:p>
    <w:p w14:paraId="2B0E5796" w14:textId="77777777" w:rsidR="00FB0B97" w:rsidRPr="00FB1D3C" w:rsidRDefault="00FB0B97" w:rsidP="0085792F">
      <w:pPr>
        <w:keepLines/>
        <w:widowControl w:val="0"/>
        <w:jc w:val="both"/>
        <w:rPr>
          <w:spacing w:val="-4"/>
          <w:sz w:val="28"/>
          <w:szCs w:val="28"/>
        </w:rPr>
      </w:pPr>
    </w:p>
    <w:p w14:paraId="6042ECEF" w14:textId="77777777" w:rsidR="00FB0B97" w:rsidRPr="00FB1D3C" w:rsidRDefault="00FB0B97" w:rsidP="0085792F">
      <w:pPr>
        <w:keepLines/>
        <w:widowControl w:val="0"/>
        <w:jc w:val="both"/>
        <w:rPr>
          <w:spacing w:val="-4"/>
        </w:rPr>
      </w:pPr>
    </w:p>
    <w:p w14:paraId="028865B1" w14:textId="77777777" w:rsidR="00A1779C" w:rsidRPr="00FB1D3C" w:rsidRDefault="00A1779C" w:rsidP="0085792F">
      <w:pPr>
        <w:keepLines/>
        <w:widowControl w:val="0"/>
        <w:jc w:val="center"/>
        <w:rPr>
          <w:spacing w:val="-4"/>
        </w:rPr>
      </w:pPr>
    </w:p>
    <w:p w14:paraId="45B1FB1C" w14:textId="77777777" w:rsidR="00FB0B97" w:rsidRPr="00FB1D3C" w:rsidRDefault="00FB0B97" w:rsidP="0085792F">
      <w:pPr>
        <w:keepLines/>
        <w:widowControl w:val="0"/>
        <w:spacing w:after="240"/>
        <w:jc w:val="center"/>
        <w:rPr>
          <w:spacing w:val="-4"/>
        </w:rPr>
      </w:pPr>
      <w:r w:rsidRPr="00FB1D3C">
        <w:rPr>
          <w:spacing w:val="-4"/>
        </w:rPr>
        <w:t>Рис.</w:t>
      </w:r>
      <w:r w:rsidR="00025019" w:rsidRPr="00FB1D3C">
        <w:rPr>
          <w:spacing w:val="-4"/>
        </w:rPr>
        <w:t>2</w:t>
      </w:r>
      <w:r w:rsidRPr="00FB1D3C">
        <w:rPr>
          <w:spacing w:val="-4"/>
        </w:rPr>
        <w:t xml:space="preserve"> Оценка инженерно-геологических условий</w:t>
      </w:r>
    </w:p>
    <w:p w14:paraId="57FB49C6" w14:textId="05B6956A" w:rsidR="006018CB" w:rsidRPr="00FB1D3C" w:rsidRDefault="0085792F" w:rsidP="0085792F">
      <w:pPr>
        <w:keepLines/>
        <w:widowControl w:val="0"/>
        <w:spacing w:after="240"/>
        <w:jc w:val="both"/>
        <w:rPr>
          <w:i/>
          <w:spacing w:val="-4"/>
        </w:rPr>
      </w:pPr>
      <w:r w:rsidRPr="00FB1D3C">
        <w:rPr>
          <w:noProof/>
          <w:spacing w:val="-4"/>
        </w:rPr>
        <mc:AlternateContent>
          <mc:Choice Requires="wps">
            <w:drawing>
              <wp:anchor distT="0" distB="0" distL="114300" distR="114300" simplePos="0" relativeHeight="251656704" behindDoc="0" locked="0" layoutInCell="1" allowOverlap="1" wp14:anchorId="17AAE6E5" wp14:editId="296E40BF">
                <wp:simplePos x="0" y="0"/>
                <wp:positionH relativeFrom="column">
                  <wp:posOffset>114300</wp:posOffset>
                </wp:positionH>
                <wp:positionV relativeFrom="paragraph">
                  <wp:posOffset>300355</wp:posOffset>
                </wp:positionV>
                <wp:extent cx="457200" cy="228600"/>
                <wp:effectExtent l="0" t="0" r="19050"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0" cy="2286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9EC11EC" id="Rectangle 30" o:spid="_x0000_s1026" style="position:absolute;margin-left:9pt;margin-top:23.65pt;width:36pt;height:18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" fillcolor="silver"/>
            </w:pict>
          </mc:Fallback>
        </mc:AlternateContent>
      </w:r>
      <w:r w:rsidR="00FB0B97" w:rsidRPr="00FB1D3C">
        <w:rPr>
          <w:i/>
          <w:spacing w:val="-4"/>
        </w:rPr>
        <w:t>Условные обозначения к оценке инженерно-геологических условий:</w:t>
      </w:r>
    </w:p>
    <w:p w14:paraId="5E4A1149" w14:textId="269CBA56" w:rsidR="00FB0B97" w:rsidRPr="00FB1D3C" w:rsidRDefault="0085792F" w:rsidP="0085792F">
      <w:pPr>
        <w:keepLines/>
        <w:widowControl w:val="0"/>
        <w:tabs>
          <w:tab w:val="left" w:pos="1065"/>
        </w:tabs>
        <w:spacing w:line="360" w:lineRule="auto"/>
        <w:jc w:val="both"/>
        <w:rPr>
          <w:spacing w:val="-4"/>
        </w:rPr>
      </w:pPr>
      <w:r w:rsidRPr="00FB1D3C">
        <w:rPr>
          <w:noProof/>
          <w:spacing w:val="-4"/>
        </w:rPr>
        <mc:AlternateContent>
          <mc:Choice Requires="wps">
            <w:drawing>
              <wp:anchor distT="0" distB="0" distL="114300" distR="114300" simplePos="0" relativeHeight="251657728" behindDoc="0" locked="0" layoutInCell="1" allowOverlap="1" wp14:anchorId="12689AD6" wp14:editId="35BCC9F6">
                <wp:simplePos x="0" y="0"/>
                <wp:positionH relativeFrom="column">
                  <wp:posOffset>114300</wp:posOffset>
                </wp:positionH>
                <wp:positionV relativeFrom="paragraph">
                  <wp:posOffset>243840</wp:posOffset>
                </wp:positionV>
                <wp:extent cx="457200" cy="228600"/>
                <wp:effectExtent l="0" t="0" r="19050" b="1905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99CC"/>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C98BDDD" id="Rectangle 31" o:spid="_x0000_s1026" style="position:absolute;margin-left:9pt;margin-top:19.2pt;width:36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" fillcolor="#f9c"/>
            </w:pict>
          </mc:Fallback>
        </mc:AlternateContent>
      </w:r>
      <w:r w:rsidR="00FB0B97" w:rsidRPr="00FB1D3C">
        <w:rPr>
          <w:spacing w:val="-4"/>
        </w:rPr>
        <w:tab/>
        <w:t>- простые с ограничениями (радон, мерзлота)</w:t>
      </w:r>
    </w:p>
    <w:p w14:paraId="5A860DFC" w14:textId="2F2BB350" w:rsidR="00FB0B97" w:rsidRPr="00FB1D3C" w:rsidRDefault="0085792F" w:rsidP="0085792F">
      <w:pPr>
        <w:keepLines/>
        <w:widowControl w:val="0"/>
        <w:tabs>
          <w:tab w:val="left" w:pos="1065"/>
        </w:tabs>
        <w:spacing w:line="360" w:lineRule="auto"/>
        <w:jc w:val="both"/>
        <w:rPr>
          <w:spacing w:val="-4"/>
        </w:rPr>
      </w:pPr>
      <w:r w:rsidRPr="00FB1D3C">
        <w:rPr>
          <w:noProof/>
          <w:spacing w:val="-4"/>
        </w:rPr>
        <mc:AlternateContent>
          <mc:Choice Requires="wps">
            <w:drawing>
              <wp:anchor distT="0" distB="0" distL="114300" distR="114300" simplePos="0" relativeHeight="251658752" behindDoc="0" locked="0" layoutInCell="1" allowOverlap="1" wp14:anchorId="5208CDB2" wp14:editId="70134ADB">
                <wp:simplePos x="0" y="0"/>
                <wp:positionH relativeFrom="column">
                  <wp:posOffset>114300</wp:posOffset>
                </wp:positionH>
                <wp:positionV relativeFrom="paragraph">
                  <wp:posOffset>250190</wp:posOffset>
                </wp:positionV>
                <wp:extent cx="457200" cy="228600"/>
                <wp:effectExtent l="0" t="0" r="19050" b="190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D1CADB0" id="Rectangle 32" o:spid="_x0000_s1026" style="position:absolute;margin-left:9pt;margin-top:19.7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WiNIAIAADw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" fillcolor="fuchsia"/>
            </w:pict>
          </mc:Fallback>
        </mc:AlternateContent>
      </w:r>
      <w:r w:rsidR="00FB0B97" w:rsidRPr="00FB1D3C">
        <w:rPr>
          <w:spacing w:val="-4"/>
        </w:rPr>
        <w:tab/>
        <w:t>- средней сложности</w:t>
      </w:r>
    </w:p>
    <w:p w14:paraId="63D36F09" w14:textId="77777777" w:rsidR="00FB0B97" w:rsidRPr="00FB1D3C" w:rsidRDefault="00FB0B97" w:rsidP="0085792F">
      <w:pPr>
        <w:keepLines/>
        <w:widowControl w:val="0"/>
        <w:tabs>
          <w:tab w:val="left" w:pos="1065"/>
        </w:tabs>
        <w:spacing w:line="360" w:lineRule="auto"/>
        <w:jc w:val="both"/>
        <w:rPr>
          <w:spacing w:val="-4"/>
        </w:rPr>
      </w:pPr>
      <w:r w:rsidRPr="00FB1D3C">
        <w:rPr>
          <w:spacing w:val="-4"/>
        </w:rPr>
        <w:tab/>
        <w:t>- непригодные для строительства</w:t>
      </w:r>
    </w:p>
    <w:p w14:paraId="41579B17" w14:textId="77777777" w:rsidR="006018CB" w:rsidRPr="00FB1D3C" w:rsidRDefault="00BA4CFE" w:rsidP="0085792F">
      <w:pPr>
        <w:keepLines/>
        <w:widowControl w:val="0"/>
        <w:ind w:firstLine="709"/>
        <w:jc w:val="both"/>
      </w:pPr>
      <w:r w:rsidRPr="00FB1D3C">
        <w:rPr>
          <w:spacing w:val="-4"/>
        </w:rPr>
        <w:t xml:space="preserve">Для </w:t>
      </w:r>
      <w:r w:rsidR="00FB0B97" w:rsidRPr="00FB1D3C">
        <w:rPr>
          <w:spacing w:val="-4"/>
        </w:rPr>
        <w:t xml:space="preserve">строительства на просадочных грунтах требуется или специальная подготовка грунтов (уплотнение верхней 2-3-х метровой пачки грунтов или выемка верхней пачки грунтов и замена их непросадочным грунтом), или применение свайных фундаментов, прорезающих всю просадочную толщу, или применение других специальных фундаментов. </w:t>
      </w:r>
      <w:r w:rsidR="00FB0B97" w:rsidRPr="00FB1D3C">
        <w:rPr>
          <w:i/>
          <w:spacing w:val="-4"/>
        </w:rPr>
        <w:t>Все это удорожает</w:t>
      </w:r>
      <w:r w:rsidR="00FB0B97" w:rsidRPr="00FB1D3C">
        <w:rPr>
          <w:spacing w:val="-4"/>
        </w:rPr>
        <w:t xml:space="preserve"> </w:t>
      </w:r>
      <w:r w:rsidR="00FB0B97" w:rsidRPr="00FB1D3C">
        <w:rPr>
          <w:i/>
          <w:spacing w:val="-4"/>
        </w:rPr>
        <w:t>строительство</w:t>
      </w:r>
      <w:r w:rsidR="00FB0B97" w:rsidRPr="00FB1D3C">
        <w:rPr>
          <w:spacing w:val="-4"/>
        </w:rPr>
        <w:t>. При отсутствии этих мероприятий в процессе строительства и эксплуатации зданий возможны их деформации, вплоть до разрушения. При замачивании просадочных грунтов они приобретают пучинистые свойства, что так</w:t>
      </w:r>
      <w:r w:rsidR="00FB0B97" w:rsidRPr="00FB1D3C">
        <w:t>же опасно для устойчивости зданий и подземных коммуникаций. Грунтовые воды, как правило, находятся низко, но при значительных утечках их уровень может повыситься, что приведет к ухудшению физико-механических свойств грунтов и повлияет на устойчивость сооружений.</w:t>
      </w:r>
    </w:p>
    <w:p w14:paraId="58E58DA2" w14:textId="77777777" w:rsidR="00FB0B97" w:rsidRPr="00FB1D3C" w:rsidRDefault="00FB0B97" w:rsidP="0085792F">
      <w:pPr>
        <w:keepLines/>
        <w:widowControl w:val="0"/>
        <w:ind w:firstLine="709"/>
        <w:jc w:val="both"/>
      </w:pPr>
      <w:r w:rsidRPr="00FB1D3C">
        <w:t>К непригодным для строительства территориям</w:t>
      </w:r>
      <w:r w:rsidRPr="00FB1D3C">
        <w:rPr>
          <w:i/>
        </w:rPr>
        <w:t xml:space="preserve"> </w:t>
      </w:r>
      <w:r w:rsidRPr="00FB1D3C">
        <w:t xml:space="preserve">следует отнести </w:t>
      </w:r>
      <w:r w:rsidRPr="00FB1D3C">
        <w:rPr>
          <w:i/>
        </w:rPr>
        <w:t>высокогорья с ледниками и каменистыми россыпями и глубокорасчлененные крутосклонные среднегорья.</w:t>
      </w:r>
    </w:p>
    <w:p w14:paraId="7977563E" w14:textId="77777777" w:rsidR="00FB0B97" w:rsidRPr="00FB1D3C" w:rsidRDefault="00FB0B97" w:rsidP="0085792F">
      <w:pPr>
        <w:keepLines/>
        <w:widowControl w:val="0"/>
        <w:ind w:firstLine="720"/>
        <w:jc w:val="both"/>
      </w:pPr>
      <w:r w:rsidRPr="00FB1D3C">
        <w:t xml:space="preserve">Главным неудобством для строительства является </w:t>
      </w:r>
      <w:r w:rsidRPr="00FB1D3C">
        <w:rPr>
          <w:i/>
        </w:rPr>
        <w:t>большая</w:t>
      </w:r>
      <w:r w:rsidRPr="00FB1D3C">
        <w:t xml:space="preserve"> </w:t>
      </w:r>
      <w:r w:rsidRPr="00FB1D3C">
        <w:rPr>
          <w:i/>
        </w:rPr>
        <w:t>крутизна склонов</w:t>
      </w:r>
      <w:r w:rsidRPr="00FB1D3C">
        <w:t>, а также высокая расчлененность территории, высокое стояние грунтовых вод в понижениях и, соответственно, пучинистость грунтов. Кроме того, сейсмичность территории более 8 баллов, оползни, карст, лавины, осложняющие строительство и эксплуатацию зданий и сооружений.</w:t>
      </w:r>
    </w:p>
    <w:p w14:paraId="723472EB" w14:textId="25473988" w:rsidR="00B02AF3" w:rsidRPr="00FB1D3C" w:rsidRDefault="00D1028C" w:rsidP="0085792F">
      <w:pPr>
        <w:pStyle w:val="2fb"/>
        <w:keepLines/>
        <w:widowControl w:val="0"/>
      </w:pPr>
      <w:bookmarkStart w:id="33" w:name="_Toc92475868"/>
      <w:bookmarkStart w:id="34" w:name="_Toc259524963"/>
      <w:bookmarkStart w:id="35" w:name="_Toc261434104"/>
      <w:bookmarkStart w:id="36" w:name="_Toc274600799"/>
      <w:r w:rsidRPr="00FB1D3C">
        <w:lastRenderedPageBreak/>
        <w:br/>
      </w:r>
      <w:bookmarkStart w:id="37" w:name="_Toc164417484"/>
      <w:r w:rsidR="00A769AB" w:rsidRPr="00FB1D3C">
        <w:t>1.2.3</w:t>
      </w:r>
      <w:r w:rsidRPr="00FB1D3C">
        <w:rPr>
          <w:caps w:val="0"/>
        </w:rPr>
        <w:t xml:space="preserve"> Геоморфология</w:t>
      </w:r>
      <w:r w:rsidR="00E612B9" w:rsidRPr="00FB1D3C">
        <w:t xml:space="preserve"> </w:t>
      </w:r>
      <w:r w:rsidRPr="00FB1D3C">
        <w:rPr>
          <w:caps w:val="0"/>
        </w:rPr>
        <w:t>и рельеф</w:t>
      </w:r>
      <w:bookmarkEnd w:id="33"/>
      <w:bookmarkEnd w:id="37"/>
      <w:r w:rsidR="00B02AF3" w:rsidRPr="00FB1D3C">
        <w:t xml:space="preserve"> </w:t>
      </w:r>
      <w:bookmarkEnd w:id="34"/>
      <w:bookmarkEnd w:id="35"/>
      <w:bookmarkEnd w:id="36"/>
    </w:p>
    <w:p w14:paraId="14C0DACF" w14:textId="77777777" w:rsidR="00603FFD" w:rsidRPr="00FB1D3C" w:rsidRDefault="00603FFD" w:rsidP="0085792F">
      <w:pPr>
        <w:keepLines/>
        <w:widowControl w:val="0"/>
        <w:ind w:left="17" w:firstLine="709"/>
        <w:jc w:val="both"/>
        <w:rPr>
          <w:color w:val="000000"/>
        </w:rPr>
      </w:pPr>
      <w:bookmarkStart w:id="38" w:name="_Toc259524964"/>
      <w:bookmarkStart w:id="39" w:name="_Toc261434105"/>
      <w:bookmarkStart w:id="40" w:name="_Toc274600800"/>
      <w:r w:rsidRPr="00FB1D3C">
        <w:rPr>
          <w:color w:val="000000"/>
        </w:rPr>
        <w:t xml:space="preserve">Согласно геоморфологическому районированию </w:t>
      </w:r>
      <w:r w:rsidR="00AF237A" w:rsidRPr="00FB1D3C">
        <w:t>Катандинское</w:t>
      </w:r>
      <w:r w:rsidRPr="00FB1D3C">
        <w:rPr>
          <w:color w:val="000000"/>
        </w:rPr>
        <w:t xml:space="preserve"> сельско</w:t>
      </w:r>
      <w:r w:rsidR="00AF237A" w:rsidRPr="00FB1D3C">
        <w:rPr>
          <w:color w:val="000000"/>
        </w:rPr>
        <w:t>е</w:t>
      </w:r>
      <w:r w:rsidRPr="00FB1D3C">
        <w:rPr>
          <w:color w:val="000000"/>
        </w:rPr>
        <w:t xml:space="preserve"> поселение Усть-Коксинского района расположено в пределах первой и второй надпойменных террас. Это - рельеф гор и мелкосопочника на складчато-глыбовом основании, область</w:t>
      </w:r>
      <w:r w:rsidRPr="00FB1D3C">
        <w:rPr>
          <w:color w:val="FF0000"/>
        </w:rPr>
        <w:t xml:space="preserve"> </w:t>
      </w:r>
      <w:r w:rsidRPr="00FB1D3C">
        <w:rPr>
          <w:color w:val="000000"/>
        </w:rPr>
        <w:t>дифференцированных новейших движений (массивно гребневидный, пролювиальный, мелкосопочный).</w:t>
      </w:r>
    </w:p>
    <w:p w14:paraId="4596EC19" w14:textId="77777777" w:rsidR="00A61448" w:rsidRPr="00FB1D3C" w:rsidRDefault="00603FFD" w:rsidP="0085792F">
      <w:pPr>
        <w:keepLines/>
        <w:widowControl w:val="0"/>
        <w:ind w:firstLine="709"/>
        <w:jc w:val="both"/>
      </w:pPr>
      <w:r w:rsidRPr="00FB1D3C">
        <w:tab/>
      </w:r>
    </w:p>
    <w:p w14:paraId="49EC5E10" w14:textId="37069A33" w:rsidR="00B02AF3" w:rsidRPr="00FB1D3C" w:rsidRDefault="00A769AB" w:rsidP="0085792F">
      <w:pPr>
        <w:pStyle w:val="2fb"/>
        <w:keepLines/>
        <w:widowControl w:val="0"/>
      </w:pPr>
      <w:bookmarkStart w:id="41" w:name="_Toc92475869"/>
      <w:bookmarkStart w:id="42" w:name="_Toc164417485"/>
      <w:r w:rsidRPr="00FB1D3C">
        <w:t>1.2.4</w:t>
      </w:r>
      <w:r w:rsidR="00B02AF3" w:rsidRPr="00FB1D3C">
        <w:t>.</w:t>
      </w:r>
      <w:r w:rsidR="00D1028C" w:rsidRPr="00FB1D3C">
        <w:rPr>
          <w:caps w:val="0"/>
        </w:rPr>
        <w:t>Минерально-сырьевые ресурсы</w:t>
      </w:r>
      <w:bookmarkEnd w:id="38"/>
      <w:bookmarkEnd w:id="39"/>
      <w:bookmarkEnd w:id="40"/>
      <w:bookmarkEnd w:id="41"/>
      <w:bookmarkEnd w:id="42"/>
    </w:p>
    <w:p w14:paraId="60B7ECD4" w14:textId="77777777" w:rsidR="00645CA1" w:rsidRPr="00FB1D3C" w:rsidRDefault="00645CA1" w:rsidP="0085792F">
      <w:pPr>
        <w:keepLines/>
        <w:widowControl w:val="0"/>
        <w:jc w:val="both"/>
      </w:pPr>
      <w:bookmarkStart w:id="43" w:name="_Toc259524968"/>
      <w:bookmarkStart w:id="44" w:name="_Toc261434109"/>
      <w:bookmarkStart w:id="45" w:name="_Toc274600801"/>
      <w:r w:rsidRPr="00FB1D3C">
        <w:t>На территории Катандинского СП расположены следующие месторождения:</w:t>
      </w:r>
    </w:p>
    <w:p w14:paraId="0B057CF3" w14:textId="77777777" w:rsidR="00645CA1" w:rsidRPr="00FB1D3C" w:rsidRDefault="00645CA1" w:rsidP="0085792F">
      <w:pPr>
        <w:pStyle w:val="aa"/>
        <w:keepLines/>
        <w:widowControl w:val="0"/>
        <w:numPr>
          <w:ilvl w:val="0"/>
          <w:numId w:val="30"/>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молибдена: кококшунское и кураганское;</w:t>
      </w:r>
    </w:p>
    <w:p w14:paraId="6C973A63" w14:textId="77777777" w:rsidR="00645CA1" w:rsidRPr="00FB1D3C" w:rsidRDefault="00645CA1" w:rsidP="0085792F">
      <w:pPr>
        <w:pStyle w:val="aa"/>
        <w:keepLines/>
        <w:widowControl w:val="0"/>
        <w:numPr>
          <w:ilvl w:val="0"/>
          <w:numId w:val="30"/>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хрома: верхнекатандинское;</w:t>
      </w:r>
    </w:p>
    <w:p w14:paraId="00A7C614" w14:textId="77777777" w:rsidR="00645CA1" w:rsidRPr="00FB1D3C" w:rsidRDefault="00645CA1" w:rsidP="0085792F">
      <w:pPr>
        <w:pStyle w:val="aa"/>
        <w:keepLines/>
        <w:widowControl w:val="0"/>
        <w:numPr>
          <w:ilvl w:val="0"/>
          <w:numId w:val="30"/>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железа: еленчадырское.</w:t>
      </w:r>
    </w:p>
    <w:p w14:paraId="3F66A623" w14:textId="77777777" w:rsidR="002333BE" w:rsidRPr="00FB1D3C" w:rsidRDefault="00603FFD" w:rsidP="0085792F">
      <w:pPr>
        <w:keepLines/>
        <w:widowControl w:val="0"/>
        <w:ind w:firstLine="709"/>
        <w:jc w:val="both"/>
      </w:pPr>
      <w:r w:rsidRPr="00FB1D3C">
        <w:t xml:space="preserve">По </w:t>
      </w:r>
      <w:r w:rsidR="00FA5418" w:rsidRPr="00FB1D3C">
        <w:t xml:space="preserve">другим </w:t>
      </w:r>
      <w:r w:rsidRPr="00FB1D3C">
        <w:t>видам полезных ископаемых имеются в наличии</w:t>
      </w:r>
      <w:r w:rsidR="00645CA1" w:rsidRPr="00FB1D3C">
        <w:t xml:space="preserve"> запасы</w:t>
      </w:r>
      <w:r w:rsidRPr="00FB1D3C">
        <w:t xml:space="preserve"> природны</w:t>
      </w:r>
      <w:r w:rsidR="00645CA1" w:rsidRPr="00FB1D3C">
        <w:t>х</w:t>
      </w:r>
      <w:r w:rsidRPr="00FB1D3C">
        <w:t xml:space="preserve"> строительны</w:t>
      </w:r>
      <w:r w:rsidR="00645CA1" w:rsidRPr="00FB1D3C">
        <w:t>х</w:t>
      </w:r>
      <w:r w:rsidRPr="00FB1D3C">
        <w:t xml:space="preserve"> материал</w:t>
      </w:r>
      <w:r w:rsidR="00645CA1" w:rsidRPr="00FB1D3C">
        <w:t>ов</w:t>
      </w:r>
      <w:r w:rsidRPr="00FB1D3C">
        <w:t xml:space="preserve">: </w:t>
      </w:r>
    </w:p>
    <w:p w14:paraId="60006162" w14:textId="77777777" w:rsidR="002333BE" w:rsidRPr="00FB1D3C" w:rsidRDefault="00603FFD" w:rsidP="0085792F">
      <w:pPr>
        <w:pStyle w:val="aa"/>
        <w:keepLines/>
        <w:widowControl w:val="0"/>
        <w:numPr>
          <w:ilvl w:val="0"/>
          <w:numId w:val="31"/>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глины</w:t>
      </w:r>
      <w:r w:rsidR="002333BE" w:rsidRPr="00FB1D3C">
        <w:rPr>
          <w:rFonts w:ascii="Times New Roman" w:hAnsi="Times New Roman"/>
          <w:sz w:val="24"/>
          <w:szCs w:val="24"/>
        </w:rPr>
        <w:t>;</w:t>
      </w:r>
    </w:p>
    <w:p w14:paraId="09A4DBA6" w14:textId="77777777" w:rsidR="002333BE" w:rsidRPr="00FB1D3C" w:rsidRDefault="00603FFD" w:rsidP="0085792F">
      <w:pPr>
        <w:pStyle w:val="aa"/>
        <w:keepLines/>
        <w:widowControl w:val="0"/>
        <w:numPr>
          <w:ilvl w:val="0"/>
          <w:numId w:val="31"/>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известняка</w:t>
      </w:r>
      <w:r w:rsidR="002333BE" w:rsidRPr="00FB1D3C">
        <w:rPr>
          <w:rFonts w:ascii="Times New Roman" w:hAnsi="Times New Roman"/>
          <w:sz w:val="24"/>
          <w:szCs w:val="24"/>
        </w:rPr>
        <w:t>;</w:t>
      </w:r>
    </w:p>
    <w:p w14:paraId="148B2A20" w14:textId="77777777" w:rsidR="002333BE" w:rsidRPr="00FB1D3C" w:rsidRDefault="00603FFD" w:rsidP="0085792F">
      <w:pPr>
        <w:pStyle w:val="aa"/>
        <w:keepLines/>
        <w:widowControl w:val="0"/>
        <w:numPr>
          <w:ilvl w:val="0"/>
          <w:numId w:val="31"/>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мрамора</w:t>
      </w:r>
      <w:r w:rsidR="002333BE" w:rsidRPr="00FB1D3C">
        <w:rPr>
          <w:rFonts w:ascii="Times New Roman" w:hAnsi="Times New Roman"/>
          <w:sz w:val="24"/>
          <w:szCs w:val="24"/>
        </w:rPr>
        <w:t>;</w:t>
      </w:r>
    </w:p>
    <w:p w14:paraId="39DBD7A8" w14:textId="77777777" w:rsidR="002333BE" w:rsidRPr="00FB1D3C" w:rsidRDefault="00603FFD" w:rsidP="0085792F">
      <w:pPr>
        <w:pStyle w:val="aa"/>
        <w:keepLines/>
        <w:widowControl w:val="0"/>
        <w:numPr>
          <w:ilvl w:val="0"/>
          <w:numId w:val="31"/>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песка</w:t>
      </w:r>
      <w:r w:rsidR="002333BE" w:rsidRPr="00FB1D3C">
        <w:rPr>
          <w:rFonts w:ascii="Times New Roman" w:hAnsi="Times New Roman"/>
          <w:sz w:val="24"/>
          <w:szCs w:val="24"/>
        </w:rPr>
        <w:t>;</w:t>
      </w:r>
    </w:p>
    <w:p w14:paraId="41ED0D31" w14:textId="77777777" w:rsidR="00FA5418" w:rsidRPr="00FB1D3C" w:rsidRDefault="00603FFD" w:rsidP="0085792F">
      <w:pPr>
        <w:pStyle w:val="aa"/>
        <w:keepLines/>
        <w:widowControl w:val="0"/>
        <w:numPr>
          <w:ilvl w:val="0"/>
          <w:numId w:val="31"/>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 xml:space="preserve">камня и др. </w:t>
      </w:r>
    </w:p>
    <w:p w14:paraId="677C9E23" w14:textId="167A1AE9" w:rsidR="00FA5418" w:rsidRPr="00FB1D3C" w:rsidRDefault="00603FFD" w:rsidP="0085792F">
      <w:pPr>
        <w:keepLines/>
        <w:widowControl w:val="0"/>
        <w:ind w:firstLine="709"/>
        <w:jc w:val="both"/>
        <w:rPr>
          <w:color w:val="FF0000"/>
        </w:rPr>
      </w:pPr>
      <w:r w:rsidRPr="00FB1D3C">
        <w:t>Из природных ресурсов имеются запасы лекарственного сырья (лекарственные растения).</w:t>
      </w:r>
      <w:r w:rsidRPr="00FB1D3C">
        <w:rPr>
          <w:color w:val="FF0000"/>
        </w:rPr>
        <w:t xml:space="preserve"> </w:t>
      </w:r>
    </w:p>
    <w:p w14:paraId="49857CEA" w14:textId="35C23E0D" w:rsidR="00A1779C" w:rsidRPr="00FB1D3C" w:rsidRDefault="00A769AB" w:rsidP="0085792F">
      <w:pPr>
        <w:pStyle w:val="2fb"/>
        <w:keepLines/>
        <w:widowControl w:val="0"/>
      </w:pPr>
      <w:bookmarkStart w:id="46" w:name="_Toc92475870"/>
      <w:bookmarkStart w:id="47" w:name="_Toc164417486"/>
      <w:r w:rsidRPr="00FB1D3C">
        <w:t>1.2.5</w:t>
      </w:r>
      <w:r w:rsidR="00D1028C" w:rsidRPr="00FB1D3C">
        <w:rPr>
          <w:caps w:val="0"/>
        </w:rPr>
        <w:t xml:space="preserve"> Климат</w:t>
      </w:r>
      <w:bookmarkEnd w:id="43"/>
      <w:bookmarkEnd w:id="44"/>
      <w:bookmarkEnd w:id="45"/>
      <w:bookmarkEnd w:id="46"/>
      <w:bookmarkEnd w:id="47"/>
      <w:r w:rsidR="00D608F8" w:rsidRPr="00FB1D3C">
        <w:t xml:space="preserve"> </w:t>
      </w:r>
      <w:r w:rsidR="00F6734C" w:rsidRPr="00FB1D3C">
        <w:br/>
      </w:r>
    </w:p>
    <w:p w14:paraId="2115F247" w14:textId="77777777" w:rsidR="00603FFD" w:rsidRPr="00FB1D3C" w:rsidRDefault="00603FFD" w:rsidP="0085792F">
      <w:pPr>
        <w:keepLines/>
        <w:widowControl w:val="0"/>
        <w:ind w:firstLine="709"/>
        <w:jc w:val="both"/>
        <w:rPr>
          <w:color w:val="000000"/>
        </w:rPr>
      </w:pPr>
      <w:r w:rsidRPr="00FB1D3C">
        <w:rPr>
          <w:color w:val="000000"/>
        </w:rPr>
        <w:t>Согласно СНиП 23 – 01 – 99* «Строительная климатология» район относится к «1В» .</w:t>
      </w:r>
    </w:p>
    <w:p w14:paraId="61FC5C64" w14:textId="77777777" w:rsidR="00603FFD" w:rsidRPr="00FB1D3C" w:rsidRDefault="00603FFD" w:rsidP="0085792F">
      <w:pPr>
        <w:keepLines/>
        <w:widowControl w:val="0"/>
        <w:ind w:firstLine="709"/>
        <w:jc w:val="both"/>
        <w:rPr>
          <w:color w:val="000000"/>
        </w:rPr>
      </w:pPr>
      <w:r w:rsidRPr="00FB1D3C">
        <w:rPr>
          <w:color w:val="000000"/>
        </w:rPr>
        <w:t>Климат характеризуется сочетанием резко континентальных черт, которые меняются на склонах и котловинах. Климат отличается суровой зимой с сильными ветрами и метелями, весенними и осенними заморозками, жарким летом.</w:t>
      </w:r>
    </w:p>
    <w:p w14:paraId="297156ED" w14:textId="77777777" w:rsidR="00603FFD" w:rsidRPr="00FB1D3C" w:rsidRDefault="00603FFD" w:rsidP="0085792F">
      <w:pPr>
        <w:keepLines/>
        <w:widowControl w:val="0"/>
        <w:ind w:firstLine="709"/>
        <w:jc w:val="both"/>
        <w:rPr>
          <w:color w:val="000000"/>
        </w:rPr>
      </w:pPr>
      <w:r w:rsidRPr="00FB1D3C">
        <w:rPr>
          <w:color w:val="000000"/>
        </w:rPr>
        <w:t>Среднегодовая температура воздуха составляет 1,9</w:t>
      </w:r>
      <w:r w:rsidRPr="00FB1D3C">
        <w:rPr>
          <w:color w:val="000000"/>
          <w:vertAlign w:val="superscript"/>
        </w:rPr>
        <w:t xml:space="preserve">0 </w:t>
      </w:r>
      <w:r w:rsidRPr="00FB1D3C">
        <w:rPr>
          <w:color w:val="000000"/>
        </w:rPr>
        <w:t>С. Наиболее холодным месяцем, является январь со среднесуточной температурой воздуха -23,3</w:t>
      </w:r>
      <w:r w:rsidRPr="00FB1D3C">
        <w:rPr>
          <w:color w:val="000000"/>
          <w:vertAlign w:val="superscript"/>
        </w:rPr>
        <w:t xml:space="preserve">0 </w:t>
      </w:r>
      <w:r w:rsidRPr="00FB1D3C">
        <w:rPr>
          <w:color w:val="000000"/>
        </w:rPr>
        <w:t>С и её абсолютным минимумом в отдельные годы – 56</w:t>
      </w:r>
      <w:r w:rsidRPr="00FB1D3C">
        <w:rPr>
          <w:color w:val="000000"/>
          <w:vertAlign w:val="superscript"/>
        </w:rPr>
        <w:t xml:space="preserve">0 </w:t>
      </w:r>
      <w:r w:rsidRPr="00FB1D3C">
        <w:rPr>
          <w:color w:val="000000"/>
        </w:rPr>
        <w:t xml:space="preserve">С. </w:t>
      </w:r>
    </w:p>
    <w:p w14:paraId="7C207977" w14:textId="77777777" w:rsidR="00603FFD" w:rsidRPr="00FB1D3C" w:rsidRDefault="00603FFD" w:rsidP="0085792F">
      <w:pPr>
        <w:keepLines/>
        <w:widowControl w:val="0"/>
        <w:ind w:firstLine="709"/>
        <w:jc w:val="both"/>
        <w:rPr>
          <w:color w:val="000000"/>
        </w:rPr>
      </w:pPr>
      <w:r w:rsidRPr="00FB1D3C">
        <w:rPr>
          <w:color w:val="000000"/>
        </w:rPr>
        <w:t>Наиболее высокая средняя месячная и абсолютная максимальная температура воздуха наблюдаются в июле: 15,4</w:t>
      </w:r>
      <w:r w:rsidRPr="00FB1D3C">
        <w:rPr>
          <w:color w:val="000000"/>
          <w:vertAlign w:val="superscript"/>
        </w:rPr>
        <w:t xml:space="preserve">0 </w:t>
      </w:r>
      <w:r w:rsidRPr="00FB1D3C">
        <w:rPr>
          <w:color w:val="000000"/>
        </w:rPr>
        <w:t>С и 34</w:t>
      </w:r>
      <w:r w:rsidRPr="00FB1D3C">
        <w:rPr>
          <w:color w:val="000000"/>
          <w:vertAlign w:val="superscript"/>
        </w:rPr>
        <w:t xml:space="preserve">0 </w:t>
      </w:r>
      <w:r w:rsidRPr="00FB1D3C">
        <w:rPr>
          <w:color w:val="000000"/>
        </w:rPr>
        <w:t>С. Безморозный период длится 95 дней.</w:t>
      </w:r>
    </w:p>
    <w:p w14:paraId="04E0D35A" w14:textId="77777777" w:rsidR="00603FFD" w:rsidRPr="00FB1D3C" w:rsidRDefault="00603FFD" w:rsidP="0085792F">
      <w:pPr>
        <w:keepLines/>
        <w:widowControl w:val="0"/>
        <w:ind w:firstLine="709"/>
        <w:jc w:val="both"/>
        <w:rPr>
          <w:color w:val="000000"/>
        </w:rPr>
      </w:pPr>
      <w:r w:rsidRPr="00FB1D3C">
        <w:rPr>
          <w:color w:val="000000"/>
        </w:rPr>
        <w:t>Средняя годовая температура поверхности почвы составляет – 1</w:t>
      </w:r>
      <w:r w:rsidRPr="00FB1D3C">
        <w:rPr>
          <w:color w:val="000000"/>
          <w:vertAlign w:val="superscript"/>
        </w:rPr>
        <w:t xml:space="preserve">0 </w:t>
      </w:r>
      <w:r w:rsidRPr="00FB1D3C">
        <w:rPr>
          <w:color w:val="000000"/>
        </w:rPr>
        <w:t>С, абсолютные ее значения наблюдаются в июле (60</w:t>
      </w:r>
      <w:r w:rsidRPr="00FB1D3C">
        <w:rPr>
          <w:color w:val="000000"/>
          <w:vertAlign w:val="superscript"/>
        </w:rPr>
        <w:t xml:space="preserve">0 </w:t>
      </w:r>
      <w:r w:rsidRPr="00FB1D3C">
        <w:rPr>
          <w:color w:val="000000"/>
        </w:rPr>
        <w:t>С) и в январе (- 60</w:t>
      </w:r>
      <w:r w:rsidRPr="00FB1D3C">
        <w:rPr>
          <w:color w:val="000000"/>
          <w:vertAlign w:val="superscript"/>
        </w:rPr>
        <w:t xml:space="preserve">0 </w:t>
      </w:r>
      <w:r w:rsidRPr="00FB1D3C">
        <w:rPr>
          <w:color w:val="000000"/>
        </w:rPr>
        <w:t>С).</w:t>
      </w:r>
    </w:p>
    <w:p w14:paraId="4018E6C2" w14:textId="77777777" w:rsidR="00603FFD" w:rsidRPr="00FB1D3C" w:rsidRDefault="00603FFD" w:rsidP="0085792F">
      <w:pPr>
        <w:keepLines/>
        <w:widowControl w:val="0"/>
        <w:ind w:firstLine="709"/>
        <w:jc w:val="both"/>
        <w:rPr>
          <w:color w:val="000000"/>
        </w:rPr>
      </w:pPr>
      <w:r w:rsidRPr="00FB1D3C">
        <w:rPr>
          <w:color w:val="000000"/>
        </w:rPr>
        <w:t xml:space="preserve">За год выпадает </w:t>
      </w:r>
      <w:smartTag w:uri="urn:schemas-microsoft-com:office:smarttags" w:element="metricconverter">
        <w:smartTagPr>
          <w:attr w:name="ProductID" w:val="40 мм"/>
        </w:smartTagPr>
        <w:r w:rsidRPr="00FB1D3C">
          <w:rPr>
            <w:color w:val="000000"/>
          </w:rPr>
          <w:t>40 мм</w:t>
        </w:r>
      </w:smartTag>
      <w:r w:rsidRPr="00FB1D3C">
        <w:rPr>
          <w:color w:val="000000"/>
        </w:rPr>
        <w:t xml:space="preserve"> осадков. Выпадение первого снега наблюдается спустя 3-9 дней после перехода средней суточной температуры воздуха через 0</w:t>
      </w:r>
      <w:r w:rsidRPr="00FB1D3C">
        <w:rPr>
          <w:color w:val="000000"/>
          <w:vertAlign w:val="superscript"/>
        </w:rPr>
        <w:t xml:space="preserve">0 </w:t>
      </w:r>
      <w:r w:rsidRPr="00FB1D3C">
        <w:rPr>
          <w:color w:val="000000"/>
        </w:rPr>
        <w:t xml:space="preserve">С. В среднем снежный покров устанавливается 14 октября, а сходит 22 марта. Высота снежного покрова в такие зимы в среднем достигает </w:t>
      </w:r>
      <w:smartTag w:uri="urn:schemas-microsoft-com:office:smarttags" w:element="metricconverter">
        <w:smartTagPr>
          <w:attr w:name="ProductID" w:val="31 см"/>
        </w:smartTagPr>
        <w:r w:rsidRPr="00FB1D3C">
          <w:rPr>
            <w:color w:val="000000"/>
          </w:rPr>
          <w:t>31 см</w:t>
        </w:r>
      </w:smartTag>
      <w:r w:rsidRPr="00FB1D3C">
        <w:rPr>
          <w:color w:val="000000"/>
        </w:rPr>
        <w:t xml:space="preserve">, а запас воды в снеге </w:t>
      </w:r>
      <w:smartTag w:uri="urn:schemas-microsoft-com:office:smarttags" w:element="metricconverter">
        <w:smartTagPr>
          <w:attr w:name="ProductID" w:val="63 мм"/>
        </w:smartTagPr>
        <w:r w:rsidRPr="00FB1D3C">
          <w:rPr>
            <w:color w:val="000000"/>
          </w:rPr>
          <w:t>63 мм</w:t>
        </w:r>
      </w:smartTag>
      <w:r w:rsidRPr="00FB1D3C">
        <w:rPr>
          <w:color w:val="000000"/>
        </w:rPr>
        <w:t>.</w:t>
      </w:r>
    </w:p>
    <w:p w14:paraId="165969C2" w14:textId="77777777" w:rsidR="00603FFD" w:rsidRPr="00FB1D3C" w:rsidRDefault="00603FFD" w:rsidP="0085792F">
      <w:pPr>
        <w:keepLines/>
        <w:widowControl w:val="0"/>
        <w:ind w:firstLine="709"/>
        <w:jc w:val="both"/>
        <w:rPr>
          <w:color w:val="000000"/>
        </w:rPr>
      </w:pPr>
      <w:r w:rsidRPr="00FB1D3C">
        <w:rPr>
          <w:color w:val="000000"/>
        </w:rPr>
        <w:t>Погода с ветрами бывает более 200 дней в году. Наиболее часты ветры весной и осенью, когда число дней со штилем не превышает 5 – 10 дней в месяц. Наибольшей скоростью ветра характеризуется зимний  период: среднемесячные значения скорости ветра не бывают меньше 1,4 м/с, а в порывах достигают 40 м/с. Ветер силой более 4-х баллов (по международной шкале Бофорта более 8 м/с) повторяется ежемесячно в среднем в 2,52% случаев. Преобладающее направление ветра в году западное (</w:t>
      </w:r>
      <w:r w:rsidR="00025019" w:rsidRPr="00FB1D3C">
        <w:rPr>
          <w:color w:val="000000"/>
        </w:rPr>
        <w:t>рис</w:t>
      </w:r>
      <w:r w:rsidRPr="00FB1D3C">
        <w:rPr>
          <w:color w:val="000000"/>
        </w:rPr>
        <w:t xml:space="preserve">. </w:t>
      </w:r>
      <w:r w:rsidR="00025019" w:rsidRPr="00FB1D3C">
        <w:rPr>
          <w:color w:val="000000"/>
        </w:rPr>
        <w:t>3</w:t>
      </w:r>
      <w:r w:rsidRPr="00FB1D3C">
        <w:rPr>
          <w:color w:val="000000"/>
        </w:rPr>
        <w:t>).</w:t>
      </w:r>
    </w:p>
    <w:p w14:paraId="7F3B03AD" w14:textId="2CACE5BC" w:rsidR="00603FFD" w:rsidRPr="00FB1D3C" w:rsidRDefault="0085792F" w:rsidP="0085792F">
      <w:pPr>
        <w:keepLines/>
        <w:widowControl w:val="0"/>
        <w:ind w:firstLine="709"/>
        <w:jc w:val="right"/>
        <w:rPr>
          <w:color w:val="000000"/>
        </w:rPr>
      </w:pPr>
      <w:r w:rsidRPr="00FB1D3C">
        <w:rPr>
          <w:noProof/>
        </w:rPr>
        <mc:AlternateContent>
          <mc:Choice Requires="wpg">
            <w:drawing>
              <wp:anchor distT="0" distB="0" distL="0" distR="0" simplePos="0" relativeHeight="251654656" behindDoc="0" locked="0" layoutInCell="1" allowOverlap="1" wp14:anchorId="36C80A38" wp14:editId="45BE32BA">
                <wp:simplePos x="0" y="0"/>
                <wp:positionH relativeFrom="column">
                  <wp:posOffset>727710</wp:posOffset>
                </wp:positionH>
                <wp:positionV relativeFrom="paragraph">
                  <wp:posOffset>19685</wp:posOffset>
                </wp:positionV>
                <wp:extent cx="4440555" cy="900430"/>
                <wp:effectExtent l="0" t="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0555" cy="900430"/>
                          <a:chOff x="-144" y="181"/>
                          <a:chExt cx="10095" cy="3025"/>
                        </a:xfrm>
                      </wpg:grpSpPr>
                      <pic:pic xmlns:pic="http://schemas.openxmlformats.org/drawingml/2006/picture">
                        <pic:nvPicPr>
                          <pic:cNvPr id="2" name="Picture 21"/>
                          <pic:cNvPicPr>
                            <a:picLocks noChangeAspect="1" noChangeArrowheads="1"/>
                          </pic:cNvPicPr>
                        </pic:nvPicPr>
                        <pic:blipFill>
                          <a:blip r:embed="rId11" cstate="print"/>
                          <a:srcRect/>
                          <a:stretch>
                            <a:fillRect/>
                          </a:stretch>
                        </pic:blipFill>
                        <pic:spPr bwMode="auto">
                          <a:xfrm>
                            <a:off x="6943" y="328"/>
                            <a:ext cx="3008" cy="2877"/>
                          </a:xfrm>
                          <a:prstGeom prst="rect">
                            <a:avLst/>
                          </a:prstGeom>
                          <a:noFill/>
                          <a:ln>
                            <a:noFill/>
                          </a:ln>
                          <a:effectLst/>
                        </pic:spPr>
                      </pic:pic>
                      <pic:pic xmlns:pic="http://schemas.openxmlformats.org/drawingml/2006/picture">
                        <pic:nvPicPr>
                          <pic:cNvPr id="3" name="Picture 22"/>
                          <pic:cNvPicPr>
                            <a:picLocks noChangeAspect="1" noChangeArrowheads="1"/>
                          </pic:cNvPicPr>
                        </pic:nvPicPr>
                        <pic:blipFill>
                          <a:blip r:embed="rId12" cstate="print"/>
                          <a:srcRect/>
                          <a:stretch>
                            <a:fillRect/>
                          </a:stretch>
                        </pic:blipFill>
                        <pic:spPr bwMode="auto">
                          <a:xfrm>
                            <a:off x="3050" y="664"/>
                            <a:ext cx="3579" cy="2542"/>
                          </a:xfrm>
                          <a:prstGeom prst="rect">
                            <a:avLst/>
                          </a:prstGeom>
                          <a:noFill/>
                          <a:ln>
                            <a:noFill/>
                          </a:ln>
                          <a:effectLst/>
                        </pic:spPr>
                      </pic:pic>
                      <pic:pic xmlns:pic="http://schemas.openxmlformats.org/drawingml/2006/picture">
                        <pic:nvPicPr>
                          <pic:cNvPr id="4" name="Picture 23"/>
                          <pic:cNvPicPr>
                            <a:picLocks noChangeAspect="1" noChangeArrowheads="1"/>
                          </pic:cNvPicPr>
                        </pic:nvPicPr>
                        <pic:blipFill>
                          <a:blip r:embed="rId13" cstate="print"/>
                          <a:srcRect/>
                          <a:stretch>
                            <a:fillRect/>
                          </a:stretch>
                        </pic:blipFill>
                        <pic:spPr bwMode="auto">
                          <a:xfrm>
                            <a:off x="-144" y="181"/>
                            <a:ext cx="3156" cy="2944"/>
                          </a:xfrm>
                          <a:prstGeom prst="rect">
                            <a:avLst/>
                          </a:prstGeom>
                          <a:noFill/>
                          <a:ln>
                            <a:noFill/>
                          </a:ln>
                          <a:effec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47757C9" id="Group 20" o:spid="_x0000_s1026" style="position:absolute;margin-left:57.3pt;margin-top:1.55pt;width:349.65pt;height:70.9pt;z-index:251654656;mso-wrap-distance-left:0;mso-wrap-distance-right:0" coordorigin="-144,181" coordsize="10095,302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6943;top:328;width:3008;height:2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Fq53DAAAA2gAAAA8AAABkcnMvZG93bnJldi54bWxEj0Frg0AUhO+B/IflBXpLVj2UYLIJtlBQ&#10;8NCkQq4P90Vt3bfW3ar9991CocdhZr5hjufF9GKi0XWWFcS7CARxbXXHjYLq7WW7B+E8ssbeMin4&#10;Jgfn03p1xFTbmS80XX0jAoRdigpa74dUSle3ZNDt7EAcvLsdDfogx0bqEecAN71MouhRGuw4LLQ4&#10;0HNL9cf1yyhY4sq+ykhP+f6WXZ6Kufx8L0qlHjZLdgDhafH/4b92rhUk8Hsl3AB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IWrncMAAADaAAAADwAAAAAAAAAAAAAAAACf&#10;AgAAZHJzL2Rvd25yZXYueG1sUEsFBgAAAAAEAAQA9wAAAI8DAAAAAA==&#10;">
                  <v:imagedata r:id="rId14" o:title=""/>
                </v:shape>
                <v:shape id="Picture 22" o:spid="_x0000_s1028" type="#_x0000_t75" style="position:absolute;left:3050;top:664;width:3579;height:25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As1frDAAAA2gAAAA8AAABkcnMvZG93bnJldi54bWxEj0Frg0AUhO+F/IflBXIpcTVCEZNNkEBo&#10;cmwqpL093FeVum+Nu1X777uFQo/DzHzD7A6z6cRIg2stK0iiGARxZXXLtYLy9bTOQDiPrLGzTAq+&#10;ycFhv3jYYa7txC80Xn0tAoRdjgoa7/tcSlc1ZNBFticO3ocdDPogh1rqAacAN53cxPGTNNhyWGiw&#10;p2ND1ef1yyh4l4+y6MvsfpneMl2k9HxM0ptSq+VcbEF4mv1/+K991gpS+L0SboD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CzV+sMAAADaAAAADwAAAAAAAAAAAAAAAACf&#10;AgAAZHJzL2Rvd25yZXYueG1sUEsFBgAAAAAEAAQA9wAAAI8DAAAAAA==&#10;">
                  <v:imagedata r:id="rId15" o:title=""/>
                </v:shape>
                <v:shape id="Picture 23" o:spid="_x0000_s1029" type="#_x0000_t75" style="position:absolute;left:-144;top:181;width:3156;height:29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PKlnCAAAA2gAAAA8AAABkcnMvZG93bnJldi54bWxEj0FrAjEUhO+C/yG8Qm9uUitit5sVWyh4&#10;8VC1np+b191tNy9hk+r67xtB8DjMzDdMsRxsJ07Uh9axhqdMgSCunGm51rDffUwWIEJENtg5Jg0X&#10;CrAsx6MCc+PO/EmnbaxFgnDIUUMTo8+lDFVDFkPmPHHyvl1vMSbZ19L0eE5w28mpUnNpseW00KCn&#10;94aq3+2f1fB1rNTPEdUbevmiNs/Tw9D6g9aPD8PqFUSkId7Dt/baaJjB9Uq6AbL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0DypZwgAAANoAAAAPAAAAAAAAAAAAAAAAAJ8C&#10;AABkcnMvZG93bnJldi54bWxQSwUGAAAAAAQABAD3AAAAjgMAAAAA&#10;">
                  <v:imagedata r:id="rId16" o:title=""/>
                </v:shape>
              </v:group>
            </w:pict>
          </mc:Fallback>
        </mc:AlternateContent>
      </w:r>
    </w:p>
    <w:p w14:paraId="1608F9A3" w14:textId="77777777" w:rsidR="00603FFD" w:rsidRPr="00FB1D3C" w:rsidRDefault="00603FFD" w:rsidP="0085792F">
      <w:pPr>
        <w:keepLines/>
        <w:widowControl w:val="0"/>
        <w:ind w:firstLine="709"/>
        <w:jc w:val="center"/>
        <w:rPr>
          <w:color w:val="000000"/>
        </w:rPr>
      </w:pPr>
    </w:p>
    <w:p w14:paraId="715DAA5E" w14:textId="77777777" w:rsidR="00603FFD" w:rsidRPr="00FB1D3C" w:rsidRDefault="00603FFD" w:rsidP="0085792F">
      <w:pPr>
        <w:keepLines/>
        <w:widowControl w:val="0"/>
        <w:ind w:firstLine="709"/>
        <w:jc w:val="center"/>
        <w:rPr>
          <w:color w:val="000000"/>
        </w:rPr>
      </w:pPr>
    </w:p>
    <w:p w14:paraId="315DD548" w14:textId="77777777" w:rsidR="00603FFD" w:rsidRPr="00FB1D3C" w:rsidRDefault="00603FFD" w:rsidP="0085792F">
      <w:pPr>
        <w:keepLines/>
        <w:widowControl w:val="0"/>
        <w:ind w:firstLine="709"/>
        <w:jc w:val="center"/>
        <w:rPr>
          <w:color w:val="000000"/>
        </w:rPr>
      </w:pPr>
    </w:p>
    <w:p w14:paraId="77CBEBD1" w14:textId="77777777" w:rsidR="00DF4CA0" w:rsidRPr="00FB1D3C" w:rsidRDefault="00DF4CA0" w:rsidP="0085792F">
      <w:pPr>
        <w:keepLines/>
        <w:widowControl w:val="0"/>
        <w:ind w:firstLine="709"/>
        <w:jc w:val="center"/>
        <w:rPr>
          <w:color w:val="000000"/>
        </w:rPr>
      </w:pPr>
    </w:p>
    <w:p w14:paraId="6522A7C3" w14:textId="77777777" w:rsidR="00603FFD" w:rsidRPr="00FB1D3C" w:rsidRDefault="00025019" w:rsidP="0085792F">
      <w:pPr>
        <w:keepLines/>
        <w:widowControl w:val="0"/>
        <w:ind w:firstLine="709"/>
        <w:jc w:val="center"/>
        <w:rPr>
          <w:color w:val="000000"/>
        </w:rPr>
      </w:pPr>
      <w:r w:rsidRPr="00FB1D3C">
        <w:rPr>
          <w:color w:val="000000"/>
        </w:rPr>
        <w:t>Рис</w:t>
      </w:r>
      <w:r w:rsidR="00603FFD" w:rsidRPr="00FB1D3C">
        <w:rPr>
          <w:color w:val="000000"/>
        </w:rPr>
        <w:t>.</w:t>
      </w:r>
      <w:r w:rsidRPr="00FB1D3C">
        <w:rPr>
          <w:color w:val="000000"/>
        </w:rPr>
        <w:t>3</w:t>
      </w:r>
      <w:r w:rsidR="00603FFD" w:rsidRPr="00FB1D3C">
        <w:rPr>
          <w:color w:val="000000"/>
        </w:rPr>
        <w:t>. Розы ветров.</w:t>
      </w:r>
    </w:p>
    <w:p w14:paraId="7D8AC0F9" w14:textId="77777777" w:rsidR="00603FFD" w:rsidRPr="00FB1D3C" w:rsidRDefault="00603FFD" w:rsidP="0085792F">
      <w:pPr>
        <w:keepLines/>
        <w:widowControl w:val="0"/>
        <w:ind w:firstLine="709"/>
        <w:jc w:val="both"/>
        <w:rPr>
          <w:color w:val="000000"/>
        </w:rPr>
      </w:pPr>
      <w:r w:rsidRPr="00FB1D3C">
        <w:rPr>
          <w:b/>
          <w:bCs/>
          <w:color w:val="000000"/>
        </w:rPr>
        <w:tab/>
      </w:r>
      <w:r w:rsidRPr="00FB1D3C">
        <w:rPr>
          <w:color w:val="000000"/>
        </w:rPr>
        <w:t xml:space="preserve">Нормативная глубина сезонного промерзания суглинков </w:t>
      </w:r>
      <w:smartTag w:uri="urn:schemas-microsoft-com:office:smarttags" w:element="metricconverter">
        <w:smartTagPr>
          <w:attr w:name="ProductID" w:val="1.9 м"/>
        </w:smartTagPr>
        <w:r w:rsidRPr="00FB1D3C">
          <w:rPr>
            <w:color w:val="000000"/>
          </w:rPr>
          <w:t>1.9 м</w:t>
        </w:r>
      </w:smartTag>
      <w:r w:rsidRPr="00FB1D3C">
        <w:rPr>
          <w:color w:val="000000"/>
        </w:rPr>
        <w:t xml:space="preserve">, супесей, песков пылеватых и песков мелких - </w:t>
      </w:r>
      <w:smartTag w:uri="urn:schemas-microsoft-com:office:smarttags" w:element="metricconverter">
        <w:smartTagPr>
          <w:attr w:name="ProductID" w:val="2.3 м"/>
        </w:smartTagPr>
        <w:r w:rsidRPr="00FB1D3C">
          <w:rPr>
            <w:color w:val="000000"/>
          </w:rPr>
          <w:t>2.3 м</w:t>
        </w:r>
      </w:smartTag>
      <w:r w:rsidRPr="00FB1D3C">
        <w:rPr>
          <w:color w:val="000000"/>
        </w:rPr>
        <w:t xml:space="preserve">. </w:t>
      </w:r>
    </w:p>
    <w:p w14:paraId="4F1A0831" w14:textId="77777777" w:rsidR="00A769AB" w:rsidRPr="00FB1D3C" w:rsidRDefault="00A769AB" w:rsidP="0085792F">
      <w:pPr>
        <w:keepLines/>
        <w:widowControl w:val="0"/>
        <w:ind w:firstLine="709"/>
        <w:jc w:val="both"/>
      </w:pPr>
    </w:p>
    <w:p w14:paraId="34B923D5" w14:textId="1FD044E5" w:rsidR="00603FFD" w:rsidRPr="00FB1D3C" w:rsidRDefault="00A769AB" w:rsidP="0085792F">
      <w:pPr>
        <w:pStyle w:val="2fb"/>
        <w:keepLines/>
        <w:widowControl w:val="0"/>
      </w:pPr>
      <w:bookmarkStart w:id="48" w:name="_Toc164417487"/>
      <w:bookmarkStart w:id="49" w:name="R126"/>
      <w:r w:rsidRPr="00FB1D3C">
        <w:lastRenderedPageBreak/>
        <w:t>1.2.6</w:t>
      </w:r>
      <w:r w:rsidR="00D1028C" w:rsidRPr="00FB1D3C">
        <w:rPr>
          <w:caps w:val="0"/>
        </w:rPr>
        <w:t xml:space="preserve"> Гидрография и гидрология</w:t>
      </w:r>
      <w:bookmarkEnd w:id="48"/>
    </w:p>
    <w:bookmarkEnd w:id="49"/>
    <w:p w14:paraId="4DDC03C5" w14:textId="77777777" w:rsidR="00603FFD" w:rsidRPr="00FB1D3C" w:rsidRDefault="00603FFD" w:rsidP="0085792F">
      <w:pPr>
        <w:keepLines/>
        <w:widowControl w:val="0"/>
        <w:ind w:firstLine="709"/>
        <w:jc w:val="both"/>
      </w:pPr>
      <w:r w:rsidRPr="00FB1D3C">
        <w:rPr>
          <w:color w:val="000000"/>
        </w:rPr>
        <w:t xml:space="preserve">С </w:t>
      </w:r>
      <w:r w:rsidR="00A04047" w:rsidRPr="00FB1D3C">
        <w:rPr>
          <w:color w:val="000000"/>
        </w:rPr>
        <w:t xml:space="preserve">юга </w:t>
      </w:r>
      <w:r w:rsidRPr="00FB1D3C">
        <w:rPr>
          <w:color w:val="000000"/>
        </w:rPr>
        <w:t>на</w:t>
      </w:r>
      <w:r w:rsidR="00A04047" w:rsidRPr="00FB1D3C">
        <w:rPr>
          <w:color w:val="000000"/>
        </w:rPr>
        <w:t xml:space="preserve"> север</w:t>
      </w:r>
      <w:r w:rsidRPr="00FB1D3C">
        <w:rPr>
          <w:color w:val="000000"/>
        </w:rPr>
        <w:t xml:space="preserve"> протека</w:t>
      </w:r>
      <w:r w:rsidR="004D2F79" w:rsidRPr="00FB1D3C">
        <w:rPr>
          <w:color w:val="000000"/>
        </w:rPr>
        <w:t>ю</w:t>
      </w:r>
      <w:r w:rsidRPr="00FB1D3C">
        <w:rPr>
          <w:color w:val="000000"/>
        </w:rPr>
        <w:t>т рек</w:t>
      </w:r>
      <w:r w:rsidR="004D2F79" w:rsidRPr="00FB1D3C">
        <w:rPr>
          <w:color w:val="000000"/>
        </w:rPr>
        <w:t>и:</w:t>
      </w:r>
      <w:r w:rsidR="00FA25F4" w:rsidRPr="00FB1D3C">
        <w:rPr>
          <w:color w:val="000000"/>
        </w:rPr>
        <w:t xml:space="preserve"> </w:t>
      </w:r>
      <w:r w:rsidR="0035270E" w:rsidRPr="00FB1D3C">
        <w:rPr>
          <w:color w:val="000000"/>
        </w:rPr>
        <w:t>Кучерла, Аккем</w:t>
      </w:r>
      <w:r w:rsidRPr="00FB1D3C">
        <w:rPr>
          <w:color w:val="000000"/>
        </w:rPr>
        <w:t>.</w:t>
      </w:r>
      <w:r w:rsidR="00FA5418" w:rsidRPr="00FB1D3C">
        <w:rPr>
          <w:color w:val="FF0000"/>
        </w:rPr>
        <w:t xml:space="preserve"> </w:t>
      </w:r>
      <w:r w:rsidR="00FA5418" w:rsidRPr="00FB1D3C">
        <w:t xml:space="preserve">В </w:t>
      </w:r>
      <w:r w:rsidR="00AF237A" w:rsidRPr="00FB1D3C">
        <w:t>центральной</w:t>
      </w:r>
      <w:r w:rsidR="00FA5418" w:rsidRPr="00FB1D3C">
        <w:t xml:space="preserve"> части сельского поселения протекает р. Катунь.</w:t>
      </w:r>
    </w:p>
    <w:p w14:paraId="0C897762" w14:textId="77777777" w:rsidR="00FA5418" w:rsidRPr="00FB1D3C" w:rsidRDefault="00FA5418" w:rsidP="0085792F">
      <w:pPr>
        <w:keepLines/>
        <w:widowControl w:val="0"/>
        <w:ind w:firstLine="709"/>
        <w:jc w:val="both"/>
      </w:pPr>
      <w:r w:rsidRPr="00FB1D3C">
        <w:t xml:space="preserve">Река Катунь – левая составляющая Оби – берет начало на южном склоне хребта Катунские Белки, близ горы Белуха, сливается с рекой Бией в </w:t>
      </w:r>
      <w:smartTag w:uri="urn:schemas-microsoft-com:office:smarttags" w:element="metricconverter">
        <w:smartTagPr>
          <w:attr w:name="ProductID" w:val="22 км"/>
        </w:smartTagPr>
        <w:r w:rsidRPr="00FB1D3C">
          <w:t>22 км</w:t>
        </w:r>
      </w:smartTag>
      <w:r w:rsidRPr="00FB1D3C">
        <w:t xml:space="preserve"> ниже г. Бийска. Длина </w:t>
      </w:r>
      <w:smartTag w:uri="urn:schemas-microsoft-com:office:smarttags" w:element="metricconverter">
        <w:smartTagPr>
          <w:attr w:name="ProductID" w:val="688 км"/>
        </w:smartTagPr>
        <w:r w:rsidRPr="00FB1D3C">
          <w:t>688 км</w:t>
        </w:r>
      </w:smartTag>
      <w:r w:rsidRPr="00FB1D3C">
        <w:t xml:space="preserve">, площадь водосбора </w:t>
      </w:r>
      <w:smartTag w:uri="urn:schemas-microsoft-com:office:smarttags" w:element="metricconverter">
        <w:smartTagPr>
          <w:attr w:name="ProductID" w:val="60900 км"/>
        </w:smartTagPr>
        <w:r w:rsidRPr="00FB1D3C">
          <w:t>60900 км</w:t>
        </w:r>
      </w:smartTag>
      <w:r w:rsidRPr="00FB1D3C">
        <w:t xml:space="preserve">. Общее падение реки </w:t>
      </w:r>
      <w:smartTag w:uri="urn:schemas-microsoft-com:office:smarttags" w:element="metricconverter">
        <w:smartTagPr>
          <w:attr w:name="ProductID" w:val="1729 м"/>
        </w:smartTagPr>
        <w:r w:rsidRPr="00FB1D3C">
          <w:t>1729 м</w:t>
        </w:r>
      </w:smartTag>
      <w:r w:rsidRPr="00FB1D3C">
        <w:t>, средний уклон 2,5%.</w:t>
      </w:r>
    </w:p>
    <w:p w14:paraId="10B5A3C6" w14:textId="77777777" w:rsidR="00FA5418" w:rsidRPr="00FB1D3C" w:rsidRDefault="00FA5418" w:rsidP="0085792F">
      <w:pPr>
        <w:keepLines/>
        <w:widowControl w:val="0"/>
        <w:ind w:firstLine="709"/>
        <w:jc w:val="both"/>
      </w:pPr>
      <w:r w:rsidRPr="00FB1D3C">
        <w:t xml:space="preserve">Большая часть бассейна расположена в горном Алтае и представлена хребтами Сайлюгем, Катунский, Теректинский, Северный и Южный Чуйские, Курайский. Высоты их колеблются от 2400 до </w:t>
      </w:r>
      <w:smartTag w:uri="urn:schemas-microsoft-com:office:smarttags" w:element="metricconverter">
        <w:smartTagPr>
          <w:attr w:name="ProductID" w:val="4000 м"/>
        </w:smartTagPr>
        <w:r w:rsidRPr="00FB1D3C">
          <w:t>4000 м</w:t>
        </w:r>
      </w:smartTag>
      <w:r w:rsidRPr="00FB1D3C">
        <w:t>.</w:t>
      </w:r>
    </w:p>
    <w:p w14:paraId="2358AD1C" w14:textId="77777777" w:rsidR="00FA5418" w:rsidRPr="00FB1D3C" w:rsidRDefault="00FA5418" w:rsidP="0085792F">
      <w:pPr>
        <w:keepLines/>
        <w:widowControl w:val="0"/>
        <w:ind w:firstLine="709"/>
        <w:jc w:val="both"/>
      </w:pPr>
      <w:r w:rsidRPr="00FB1D3C">
        <w:t xml:space="preserve">На </w:t>
      </w:r>
      <w:smartTag w:uri="urn:schemas-microsoft-com:office:smarttags" w:element="metricconverter">
        <w:smartTagPr>
          <w:attr w:name="ProductID" w:val="186 км"/>
        </w:smartTagPr>
        <w:r w:rsidRPr="00FB1D3C">
          <w:t>186 км</w:t>
        </w:r>
      </w:smartTag>
      <w:r w:rsidRPr="00FB1D3C">
        <w:t xml:space="preserve"> от истока реки резко меняет свое направление и многие свои характеристики, в связи с протеканием по крупной Уймонской межгорной котловине. По существу горная река приобретает черты равниной реки со сложно разветвленным руслом, широкой поймой, активными деформациями берегов и русловых образований.</w:t>
      </w:r>
    </w:p>
    <w:p w14:paraId="1BF5DE45" w14:textId="77777777" w:rsidR="00FA5418" w:rsidRPr="00FB1D3C" w:rsidRDefault="00FA5418" w:rsidP="0085792F">
      <w:pPr>
        <w:keepLines/>
        <w:widowControl w:val="0"/>
        <w:ind w:firstLine="709"/>
        <w:jc w:val="both"/>
      </w:pPr>
      <w:r w:rsidRPr="00FB1D3C">
        <w:t>Долина Катуни занимает преимущественно южное положение в пределах Уймонской котловины.</w:t>
      </w:r>
    </w:p>
    <w:p w14:paraId="425CC167" w14:textId="77777777" w:rsidR="00FA5418" w:rsidRPr="00FB1D3C" w:rsidRDefault="00FA5418" w:rsidP="0085792F">
      <w:pPr>
        <w:keepLines/>
        <w:widowControl w:val="0"/>
        <w:ind w:firstLine="709"/>
        <w:jc w:val="both"/>
      </w:pPr>
      <w:r w:rsidRPr="00FB1D3C">
        <w:t>При выходе реки в Уймонскую котловину происходит резкое уменьшение её уклонов. Уменьшение уклонов вызывает уменьшение  скоростей течения и активизацию процесса осаждения наносов в виде осередков, гряд, кос. Закрепление таких форм в русле приводит к образованию множества рукавов разветвленного русла.</w:t>
      </w:r>
    </w:p>
    <w:p w14:paraId="7B745911" w14:textId="77777777" w:rsidR="00FA5418" w:rsidRPr="00FB1D3C" w:rsidRDefault="00FA5418" w:rsidP="0085792F">
      <w:pPr>
        <w:keepLines/>
        <w:widowControl w:val="0"/>
        <w:ind w:firstLine="709"/>
        <w:jc w:val="both"/>
        <w:rPr>
          <w:color w:val="000000"/>
        </w:rPr>
      </w:pPr>
      <w:r w:rsidRPr="00FB1D3C">
        <w:rPr>
          <w:color w:val="000000"/>
        </w:rPr>
        <w:t xml:space="preserve">Берег Катуни с юго-западной части села — обрывистый, под уклоном 89 градусов. С юго-восточной и центральной части села — берег пологий. Уклон от 1-10 градусов. </w:t>
      </w:r>
    </w:p>
    <w:p w14:paraId="3989DA69" w14:textId="77777777" w:rsidR="00FA5418" w:rsidRPr="00FB1D3C" w:rsidRDefault="00FA5418" w:rsidP="0085792F">
      <w:pPr>
        <w:keepLines/>
        <w:widowControl w:val="0"/>
        <w:ind w:firstLine="709"/>
        <w:jc w:val="both"/>
        <w:rPr>
          <w:color w:val="000000"/>
        </w:rPr>
      </w:pPr>
      <w:r w:rsidRPr="00FB1D3C">
        <w:rPr>
          <w:color w:val="000000"/>
        </w:rPr>
        <w:t xml:space="preserve">Через западную и центральную части текут ручьи, впадающие в Катунь. Максимальная их ширина не более </w:t>
      </w:r>
      <w:smartTag w:uri="urn:schemas-microsoft-com:office:smarttags" w:element="metricconverter">
        <w:smartTagPr>
          <w:attr w:name="ProductID" w:val="1,5 м"/>
        </w:smartTagPr>
        <w:r w:rsidRPr="00FB1D3C">
          <w:rPr>
            <w:color w:val="000000"/>
          </w:rPr>
          <w:t>1,5 м</w:t>
        </w:r>
      </w:smartTag>
      <w:r w:rsidRPr="00FB1D3C">
        <w:rPr>
          <w:color w:val="000000"/>
        </w:rPr>
        <w:t xml:space="preserve">, общая площадь водного бассейна — примерно </w:t>
      </w:r>
      <w:smartTag w:uri="urn:schemas-microsoft-com:office:smarttags" w:element="metricconverter">
        <w:smartTagPr>
          <w:attr w:name="ProductID" w:val="60 куб. м"/>
        </w:smartTagPr>
        <w:r w:rsidRPr="00FB1D3C">
          <w:rPr>
            <w:color w:val="000000"/>
          </w:rPr>
          <w:t>60 куб. м</w:t>
        </w:r>
      </w:smartTag>
      <w:r w:rsidRPr="00FB1D3C">
        <w:rPr>
          <w:color w:val="000000"/>
        </w:rPr>
        <w:t>.</w:t>
      </w:r>
    </w:p>
    <w:p w14:paraId="788CC416" w14:textId="77777777" w:rsidR="00FA5418" w:rsidRPr="00FB1D3C" w:rsidRDefault="00FA5418" w:rsidP="0085792F">
      <w:pPr>
        <w:keepLines/>
        <w:widowControl w:val="0"/>
        <w:ind w:firstLine="709"/>
        <w:jc w:val="both"/>
        <w:rPr>
          <w:color w:val="FF0000"/>
        </w:rPr>
      </w:pPr>
    </w:p>
    <w:p w14:paraId="4B4B66F1" w14:textId="234159FA" w:rsidR="00CC3F5D" w:rsidRPr="00FB1D3C" w:rsidRDefault="00D1028C" w:rsidP="0085792F">
      <w:pPr>
        <w:keepLines/>
        <w:widowControl w:val="0"/>
        <w:spacing w:after="240"/>
        <w:ind w:firstLine="709"/>
        <w:jc w:val="center"/>
        <w:rPr>
          <w:bCs/>
          <w:i/>
          <w:color w:val="000000"/>
        </w:rPr>
      </w:pPr>
      <w:bookmarkStart w:id="50" w:name="R127"/>
      <w:r w:rsidRPr="00FB1D3C">
        <w:rPr>
          <w:bCs/>
          <w:i/>
          <w:color w:val="000000"/>
        </w:rPr>
        <w:t>1.2.7 Гидрогеологические условия</w:t>
      </w:r>
    </w:p>
    <w:bookmarkEnd w:id="50"/>
    <w:p w14:paraId="26B91B92" w14:textId="77777777" w:rsidR="00603FFD" w:rsidRPr="00FB1D3C" w:rsidRDefault="00603FFD" w:rsidP="0085792F">
      <w:pPr>
        <w:keepLines/>
        <w:widowControl w:val="0"/>
        <w:ind w:firstLine="709"/>
        <w:jc w:val="both"/>
        <w:rPr>
          <w:color w:val="000000"/>
        </w:rPr>
      </w:pPr>
      <w:r w:rsidRPr="00FB1D3C">
        <w:rPr>
          <w:color w:val="000000"/>
        </w:rPr>
        <w:t xml:space="preserve">На различных участках территории района работ подземные воды выработками глубин </w:t>
      </w:r>
      <w:smartTag w:uri="urn:schemas-microsoft-com:office:smarttags" w:element="metricconverter">
        <w:smartTagPr>
          <w:attr w:name="ProductID" w:val="6,8 метров"/>
        </w:smartTagPr>
        <w:r w:rsidRPr="00FB1D3C">
          <w:rPr>
            <w:color w:val="000000"/>
          </w:rPr>
          <w:t>6,8 метров</w:t>
        </w:r>
      </w:smartTag>
      <w:r w:rsidRPr="00FB1D3C">
        <w:rPr>
          <w:color w:val="000000"/>
        </w:rPr>
        <w:t xml:space="preserve"> не вскрыты.  </w:t>
      </w:r>
    </w:p>
    <w:p w14:paraId="266378B9" w14:textId="77777777" w:rsidR="006C2C07" w:rsidRPr="00FB1D3C" w:rsidRDefault="006C2C07" w:rsidP="0085792F">
      <w:pPr>
        <w:keepLines/>
        <w:widowControl w:val="0"/>
        <w:ind w:firstLine="709"/>
        <w:jc w:val="both"/>
        <w:rPr>
          <w:i/>
        </w:rPr>
      </w:pPr>
      <w:r w:rsidRPr="00FB1D3C">
        <w:rPr>
          <w:i/>
        </w:rPr>
        <w:t>Гидрогеология</w:t>
      </w:r>
    </w:p>
    <w:p w14:paraId="511B0C06" w14:textId="77777777" w:rsidR="006C2C07" w:rsidRPr="00FB1D3C" w:rsidRDefault="006C2C07" w:rsidP="0085792F">
      <w:pPr>
        <w:pStyle w:val="a7"/>
        <w:keepLines/>
        <w:widowControl w:val="0"/>
        <w:ind w:left="23" w:right="23" w:firstLine="709"/>
        <w:rPr>
          <w:sz w:val="24"/>
        </w:rPr>
      </w:pPr>
      <w:r w:rsidRPr="00FB1D3C">
        <w:rPr>
          <w:rStyle w:val="afffffff7"/>
          <w:b w:val="0"/>
          <w:sz w:val="24"/>
          <w:szCs w:val="24"/>
        </w:rPr>
        <w:t>В</w:t>
      </w:r>
      <w:r w:rsidRPr="00FB1D3C">
        <w:rPr>
          <w:sz w:val="24"/>
        </w:rPr>
        <w:t xml:space="preserve"> гидрогеологическом плане для целей хозяйственно- питьевого водоснабжения эксплуатируются водоносны</w:t>
      </w:r>
      <w:r w:rsidR="00ED0EBA" w:rsidRPr="00FB1D3C">
        <w:rPr>
          <w:sz w:val="24"/>
        </w:rPr>
        <w:t>е</w:t>
      </w:r>
      <w:r w:rsidRPr="00FB1D3C">
        <w:rPr>
          <w:sz w:val="24"/>
        </w:rPr>
        <w:t xml:space="preserve"> комплекс</w:t>
      </w:r>
      <w:r w:rsidR="00ED0EBA" w:rsidRPr="00FB1D3C">
        <w:rPr>
          <w:sz w:val="24"/>
        </w:rPr>
        <w:t>ы</w:t>
      </w:r>
      <w:r w:rsidRPr="00FB1D3C">
        <w:rPr>
          <w:sz w:val="24"/>
        </w:rPr>
        <w:t>.</w:t>
      </w:r>
    </w:p>
    <w:p w14:paraId="15A93293" w14:textId="77777777" w:rsidR="00ED0EBA" w:rsidRPr="00FB1D3C" w:rsidRDefault="00ED0EBA" w:rsidP="0085792F">
      <w:pPr>
        <w:pStyle w:val="a7"/>
        <w:keepLines/>
        <w:widowControl w:val="0"/>
        <w:ind w:left="23" w:right="23" w:firstLine="709"/>
        <w:rPr>
          <w:sz w:val="24"/>
        </w:rPr>
      </w:pPr>
      <w:r w:rsidRPr="00FB1D3C">
        <w:rPr>
          <w:sz w:val="24"/>
        </w:rPr>
        <w:t>-</w:t>
      </w:r>
      <w:r w:rsidR="006C2C07" w:rsidRPr="00FB1D3C">
        <w:rPr>
          <w:sz w:val="24"/>
        </w:rPr>
        <w:t xml:space="preserve"> верхнечетвертичных отложений </w:t>
      </w:r>
    </w:p>
    <w:p w14:paraId="1705F690" w14:textId="77777777" w:rsidR="006C2C07" w:rsidRPr="00FB1D3C" w:rsidRDefault="00ED0EBA" w:rsidP="0085792F">
      <w:pPr>
        <w:pStyle w:val="a7"/>
        <w:keepLines/>
        <w:widowControl w:val="0"/>
        <w:ind w:left="23" w:right="23" w:firstLine="709"/>
        <w:rPr>
          <w:sz w:val="24"/>
        </w:rPr>
      </w:pPr>
      <w:r w:rsidRPr="00FB1D3C">
        <w:rPr>
          <w:sz w:val="24"/>
        </w:rPr>
        <w:t xml:space="preserve">- </w:t>
      </w:r>
      <w:r w:rsidR="006C2C07" w:rsidRPr="00FB1D3C">
        <w:rPr>
          <w:sz w:val="24"/>
        </w:rPr>
        <w:t xml:space="preserve">водоносная зона </w:t>
      </w:r>
      <w:r w:rsidRPr="00FB1D3C">
        <w:rPr>
          <w:sz w:val="24"/>
        </w:rPr>
        <w:t>эоплейстоценовых-нижнеплестоценовых отложений</w:t>
      </w:r>
      <w:r w:rsidR="006C2C07" w:rsidRPr="00FB1D3C">
        <w:rPr>
          <w:sz w:val="24"/>
        </w:rPr>
        <w:t>.</w:t>
      </w:r>
    </w:p>
    <w:p w14:paraId="5AD0BEE3" w14:textId="77777777" w:rsidR="00D11933" w:rsidRPr="00FB1D3C" w:rsidRDefault="00D11933" w:rsidP="0085792F">
      <w:pPr>
        <w:pStyle w:val="a7"/>
        <w:keepLines/>
        <w:widowControl w:val="0"/>
        <w:ind w:left="23" w:right="23" w:firstLine="709"/>
        <w:rPr>
          <w:sz w:val="24"/>
        </w:rPr>
      </w:pPr>
      <w:r w:rsidRPr="00FB1D3C">
        <w:rPr>
          <w:sz w:val="24"/>
        </w:rPr>
        <w:t>По составу: воды гидрокарбонатные магниево-кальциевые, нейтральные до слабо щелочных, преимущественно умеренно-жесткие (жесткость 2,5-0,34 г/куб. дм), пресные (минерализация 0,23-0,49 г/куб. дм).</w:t>
      </w:r>
    </w:p>
    <w:p w14:paraId="1537FCBC" w14:textId="77777777" w:rsidR="00D11933" w:rsidRPr="00FB1D3C" w:rsidRDefault="00D11933" w:rsidP="0085792F">
      <w:pPr>
        <w:pStyle w:val="a7"/>
        <w:keepLines/>
        <w:widowControl w:val="0"/>
        <w:ind w:left="23" w:right="23" w:firstLine="709"/>
        <w:rPr>
          <w:sz w:val="24"/>
        </w:rPr>
      </w:pPr>
      <w:r w:rsidRPr="00FB1D3C">
        <w:rPr>
          <w:sz w:val="24"/>
        </w:rPr>
        <w:t xml:space="preserve">Органические загрязнители содержатся в фоновых концентрациях. </w:t>
      </w:r>
    </w:p>
    <w:p w14:paraId="7219C339" w14:textId="10D252FF" w:rsidR="00DD150F" w:rsidRPr="00FB1D3C" w:rsidRDefault="00F6734C" w:rsidP="0085792F">
      <w:pPr>
        <w:pStyle w:val="2fb"/>
        <w:keepLines/>
        <w:widowControl w:val="0"/>
      </w:pPr>
      <w:bookmarkStart w:id="51" w:name="_Toc259524970"/>
      <w:bookmarkStart w:id="52" w:name="_Toc261434111"/>
      <w:bookmarkStart w:id="53" w:name="_Toc274600803"/>
      <w:bookmarkStart w:id="54" w:name="_Toc92475872"/>
      <w:r w:rsidRPr="00FB1D3C">
        <w:br/>
      </w:r>
      <w:bookmarkStart w:id="55" w:name="_Toc164417488"/>
      <w:r w:rsidR="00A769AB" w:rsidRPr="00FB1D3C">
        <w:t>1.2.</w:t>
      </w:r>
      <w:r w:rsidR="000D6B00" w:rsidRPr="00FB1D3C">
        <w:t>8</w:t>
      </w:r>
      <w:r w:rsidR="007E0511" w:rsidRPr="00FB1D3C">
        <w:rPr>
          <w:caps w:val="0"/>
        </w:rPr>
        <w:t xml:space="preserve"> Почвенные ресурсы</w:t>
      </w:r>
      <w:bookmarkEnd w:id="51"/>
      <w:bookmarkEnd w:id="52"/>
      <w:bookmarkEnd w:id="53"/>
      <w:bookmarkEnd w:id="54"/>
      <w:bookmarkEnd w:id="55"/>
      <w:r w:rsidR="00D14516" w:rsidRPr="00FB1D3C">
        <w:br/>
      </w:r>
    </w:p>
    <w:p w14:paraId="616356AB" w14:textId="77777777" w:rsidR="00603FFD" w:rsidRPr="00FB1D3C" w:rsidRDefault="00603FFD" w:rsidP="0085792F">
      <w:pPr>
        <w:keepLines/>
        <w:widowControl w:val="0"/>
        <w:ind w:firstLine="709"/>
        <w:jc w:val="both"/>
        <w:rPr>
          <w:color w:val="000000"/>
        </w:rPr>
      </w:pPr>
      <w:bookmarkStart w:id="56" w:name="_Toc206772730"/>
      <w:bookmarkStart w:id="57" w:name="_Toc226127747"/>
      <w:bookmarkStart w:id="58" w:name="_Toc261434115"/>
      <w:bookmarkStart w:id="59" w:name="_Toc274600804"/>
      <w:r w:rsidRPr="00FB1D3C">
        <w:rPr>
          <w:color w:val="000000"/>
        </w:rPr>
        <w:t>Почвы представлены почвами черноземного типа. На склонах южной, юго – западной и юго – восточной экспозиции они сменяются горно – степными черноземовидными почвами и далее, подчиняясь вертикальной зональности, горно – лесными и черноземовидными, горно – лесными бурыми почвами и выше – почвами субальпийской и альпийской зоны. В долине реки Катунь распространены березовые леса в комплексе с суходольными лугами и кустарниками, выше по вертикали преобладают лиственничные, на северных склонах горно – таежного пояса расположены кедровые леса, в средней полосе – преобладают темно – хвойные леса.</w:t>
      </w:r>
    </w:p>
    <w:p w14:paraId="3B00CCCA" w14:textId="77777777" w:rsidR="00603FFD" w:rsidRPr="00FB1D3C" w:rsidRDefault="00603FFD" w:rsidP="0085792F">
      <w:pPr>
        <w:keepLines/>
        <w:widowControl w:val="0"/>
        <w:ind w:firstLine="709"/>
        <w:jc w:val="both"/>
      </w:pPr>
      <w:r w:rsidRPr="00FB1D3C">
        <w:t>Основу пахотных угодий составляет черноземы разных подтипов и видов.</w:t>
      </w:r>
    </w:p>
    <w:p w14:paraId="28BD4617" w14:textId="77777777" w:rsidR="00603FFD" w:rsidRPr="00FB1D3C" w:rsidRDefault="00603FFD" w:rsidP="0085792F">
      <w:pPr>
        <w:keepLines/>
        <w:widowControl w:val="0"/>
        <w:ind w:firstLine="709"/>
        <w:jc w:val="both"/>
        <w:rPr>
          <w:color w:val="000000"/>
        </w:rPr>
      </w:pPr>
      <w:r w:rsidRPr="00FB1D3C">
        <w:rPr>
          <w:color w:val="000000"/>
        </w:rPr>
        <w:tab/>
        <w:t>Недостаточная увлажненность, часто повторяющиеся весенние засухи и короткий вегетационный период не обеспечивают получение стабильных урожаев зерновых культур. В этой связи водные ресурсы как сырье, как среда обитания, как рекреационный ресурс, как ресурс, используемый для получения энергии, как продукт питания человека выступают в качестве ресурсной основы успешной деятельности всех отраслей экономики и социальной сферы.</w:t>
      </w:r>
    </w:p>
    <w:p w14:paraId="498A1BC6" w14:textId="48D704FD" w:rsidR="00B02AF3" w:rsidRPr="00FB1D3C" w:rsidRDefault="00A769AB" w:rsidP="0085792F">
      <w:pPr>
        <w:pStyle w:val="2fb"/>
        <w:keepLines/>
        <w:widowControl w:val="0"/>
      </w:pPr>
      <w:bookmarkStart w:id="60" w:name="_Toc164417489"/>
      <w:r w:rsidRPr="00FB1D3C">
        <w:lastRenderedPageBreak/>
        <w:t>1.2.</w:t>
      </w:r>
      <w:r w:rsidR="000D6B00" w:rsidRPr="00FB1D3C">
        <w:t>9</w:t>
      </w:r>
      <w:r w:rsidR="007E0511" w:rsidRPr="00FB1D3C">
        <w:rPr>
          <w:caps w:val="0"/>
        </w:rPr>
        <w:t xml:space="preserve"> Растительность</w:t>
      </w:r>
      <w:bookmarkEnd w:id="56"/>
      <w:bookmarkEnd w:id="57"/>
      <w:bookmarkEnd w:id="58"/>
      <w:bookmarkEnd w:id="59"/>
      <w:r w:rsidR="007E0511" w:rsidRPr="00FB1D3C">
        <w:rPr>
          <w:caps w:val="0"/>
        </w:rPr>
        <w:t xml:space="preserve"> и животный мир</w:t>
      </w:r>
      <w:bookmarkEnd w:id="60"/>
    </w:p>
    <w:p w14:paraId="225FA220" w14:textId="1048A6EF" w:rsidR="00603FFD" w:rsidRPr="00FB1D3C" w:rsidRDefault="00D14516" w:rsidP="0085792F">
      <w:pPr>
        <w:keepLines/>
        <w:widowControl w:val="0"/>
        <w:ind w:firstLine="709"/>
        <w:jc w:val="both"/>
        <w:rPr>
          <w:color w:val="000000"/>
        </w:rPr>
      </w:pPr>
      <w:bookmarkStart w:id="61" w:name="_Toc261434114"/>
      <w:bookmarkStart w:id="62" w:name="_Toc274600806"/>
      <w:bookmarkStart w:id="63" w:name="_Toc261434122"/>
      <w:r w:rsidRPr="00FB1D3C">
        <w:rPr>
          <w:color w:val="000000"/>
        </w:rPr>
        <w:br/>
      </w:r>
      <w:r w:rsidR="00603FFD" w:rsidRPr="00FB1D3C">
        <w:rPr>
          <w:color w:val="000000"/>
        </w:rPr>
        <w:t>Растительный покров выражен по высотным поясам. Вершины хребтов занимают субальпийские луга и высокогорная тундра.</w:t>
      </w:r>
    </w:p>
    <w:p w14:paraId="49DB7161" w14:textId="77777777" w:rsidR="00603FFD" w:rsidRPr="00FB1D3C" w:rsidRDefault="00603FFD" w:rsidP="0085792F">
      <w:pPr>
        <w:keepLines/>
        <w:widowControl w:val="0"/>
        <w:ind w:firstLine="709"/>
        <w:jc w:val="both"/>
        <w:rPr>
          <w:color w:val="000000"/>
        </w:rPr>
      </w:pPr>
      <w:r w:rsidRPr="00FB1D3C">
        <w:rPr>
          <w:color w:val="000000"/>
        </w:rPr>
        <w:t>Степной пояс характеризуется степной растительностью.</w:t>
      </w:r>
    </w:p>
    <w:p w14:paraId="02996238" w14:textId="77777777" w:rsidR="00603FFD" w:rsidRPr="00FB1D3C" w:rsidRDefault="00603FFD" w:rsidP="0085792F">
      <w:pPr>
        <w:keepLines/>
        <w:widowControl w:val="0"/>
        <w:ind w:firstLine="709"/>
        <w:jc w:val="both"/>
        <w:rPr>
          <w:color w:val="000000"/>
        </w:rPr>
      </w:pPr>
      <w:r w:rsidRPr="00FB1D3C">
        <w:rPr>
          <w:color w:val="000000"/>
        </w:rPr>
        <w:t>Высокогорные тундры занимают большие пространства на Катунском хребте.</w:t>
      </w:r>
    </w:p>
    <w:p w14:paraId="5159B8DD" w14:textId="77777777" w:rsidR="00603FFD" w:rsidRPr="00FB1D3C" w:rsidRDefault="00603FFD" w:rsidP="0085792F">
      <w:pPr>
        <w:keepLines/>
        <w:widowControl w:val="0"/>
        <w:ind w:firstLine="709"/>
        <w:jc w:val="both"/>
        <w:rPr>
          <w:color w:val="000000"/>
        </w:rPr>
      </w:pPr>
      <w:r w:rsidRPr="00FB1D3C">
        <w:rPr>
          <w:color w:val="000000"/>
        </w:rPr>
        <w:t>Отличаются большим разнообразием, благодаря уникальным природно-климатическим условиям с выраженной вертикальной зональностью.</w:t>
      </w:r>
    </w:p>
    <w:p w14:paraId="7A15CACE" w14:textId="77777777" w:rsidR="00603FFD" w:rsidRPr="00FB1D3C" w:rsidRDefault="00603FFD" w:rsidP="0085792F">
      <w:pPr>
        <w:keepLines/>
        <w:widowControl w:val="0"/>
        <w:ind w:firstLine="709"/>
        <w:jc w:val="both"/>
        <w:rPr>
          <w:color w:val="000000"/>
        </w:rPr>
      </w:pPr>
      <w:r w:rsidRPr="00FB1D3C">
        <w:rPr>
          <w:color w:val="000000"/>
        </w:rPr>
        <w:t>Здесь произрастает около 700 видов растений, из которых более 20 занесены в Красную книгу России и Республики Алтай. В высокогорьях здесь можно встретить в больших количествах золотой корень (родиола розовая).</w:t>
      </w:r>
    </w:p>
    <w:p w14:paraId="31122D7C" w14:textId="77777777" w:rsidR="00603FFD" w:rsidRPr="00FB1D3C" w:rsidRDefault="00603FFD" w:rsidP="0085792F">
      <w:pPr>
        <w:keepLines/>
        <w:widowControl w:val="0"/>
        <w:ind w:firstLine="709"/>
        <w:rPr>
          <w:bCs/>
          <w:i/>
          <w:color w:val="000000"/>
        </w:rPr>
      </w:pPr>
      <w:r w:rsidRPr="00FB1D3C">
        <w:rPr>
          <w:bCs/>
          <w:i/>
          <w:color w:val="000000"/>
        </w:rPr>
        <w:t>Птицы</w:t>
      </w:r>
    </w:p>
    <w:p w14:paraId="2167B036" w14:textId="77777777" w:rsidR="00603FFD" w:rsidRPr="00FB1D3C" w:rsidRDefault="00603FFD" w:rsidP="0085792F">
      <w:pPr>
        <w:keepLines/>
        <w:widowControl w:val="0"/>
        <w:ind w:firstLine="709"/>
        <w:jc w:val="both"/>
        <w:rPr>
          <w:color w:val="000000"/>
        </w:rPr>
      </w:pPr>
      <w:r w:rsidRPr="00FB1D3C">
        <w:rPr>
          <w:color w:val="000000"/>
        </w:rPr>
        <w:t xml:space="preserve">Птицы представлены следующими видами: славки серая и завирушки, садовая камышовка, об. чечевица,  зеленая пеночка, лесной конек, серая мухоловка, зяблик, полевой в кустарниках; в березово-лиственничных перелесках — черноголовый чекан, полевой жаворонок, щегол; полевой жаворонок, черноголовый чекан, перепел — на посевах; каменка-плясунья, полевой конек — на участках сухой степи и по обочинам дорог; черная ворона, сорока — на посевах и в перелесках; </w:t>
      </w:r>
    </w:p>
    <w:p w14:paraId="21555FA8" w14:textId="776F688B" w:rsidR="00603FFD" w:rsidRPr="00FB1D3C" w:rsidRDefault="00603FFD" w:rsidP="0085792F">
      <w:pPr>
        <w:keepLines/>
        <w:widowControl w:val="0"/>
        <w:ind w:firstLine="709"/>
        <w:jc w:val="both"/>
        <w:rPr>
          <w:bCs/>
          <w:i/>
          <w:color w:val="000000"/>
        </w:rPr>
      </w:pPr>
      <w:r w:rsidRPr="00FB1D3C">
        <w:rPr>
          <w:color w:val="FF0000"/>
        </w:rPr>
        <w:t xml:space="preserve">  </w:t>
      </w:r>
      <w:r w:rsidRPr="00FB1D3C">
        <w:rPr>
          <w:bCs/>
          <w:i/>
          <w:color w:val="000000"/>
        </w:rPr>
        <w:t>Животные</w:t>
      </w:r>
    </w:p>
    <w:p w14:paraId="63437AF5" w14:textId="77777777" w:rsidR="00603FFD" w:rsidRPr="00FB1D3C" w:rsidRDefault="00603FFD" w:rsidP="0085792F">
      <w:pPr>
        <w:keepLines/>
        <w:widowControl w:val="0"/>
        <w:ind w:firstLine="709"/>
        <w:jc w:val="both"/>
        <w:rPr>
          <w:color w:val="000000"/>
        </w:rPr>
      </w:pPr>
      <w:r w:rsidRPr="00FB1D3C">
        <w:rPr>
          <w:color w:val="000000"/>
        </w:rPr>
        <w:t>Животные представлены следующими видами: лесная и полевая мыши, узкочерепная полевка, об. полевка в межгорных котловинах и долинах с домовой мышью на посевах, с длиннохвостым сусликом по степным шлейфам склонов, останцам и террасам; полевка экономка и водяная крыса — по старицам, в приречных лугах и заболоченных верховьях горных рек; красная, красно-серая полевки и бурундук в сосновых и березово-сосновых лесах по террасам средних рек.</w:t>
      </w:r>
    </w:p>
    <w:p w14:paraId="2ED0FB6C" w14:textId="77777777" w:rsidR="00603FFD" w:rsidRPr="00FB1D3C" w:rsidRDefault="00603FFD" w:rsidP="0085792F">
      <w:pPr>
        <w:keepLines/>
        <w:widowControl w:val="0"/>
        <w:ind w:firstLine="709"/>
        <w:rPr>
          <w:color w:val="FF0000"/>
        </w:rPr>
      </w:pPr>
      <w:r w:rsidRPr="00FB1D3C">
        <w:rPr>
          <w:color w:val="FF0000"/>
        </w:rPr>
        <w:t xml:space="preserve">         </w:t>
      </w:r>
    </w:p>
    <w:p w14:paraId="224A1FB9" w14:textId="7C2DE57C" w:rsidR="00E80FA8" w:rsidRPr="00FB1D3C" w:rsidRDefault="001C0394" w:rsidP="0085792F">
      <w:pPr>
        <w:pStyle w:val="3"/>
        <w:keepNext w:val="0"/>
        <w:keepLines/>
        <w:widowControl w:val="0"/>
        <w:numPr>
          <w:ilvl w:val="0"/>
          <w:numId w:val="0"/>
        </w:numPr>
        <w:ind w:left="720"/>
        <w:rPr>
          <w:b w:val="0"/>
          <w:i/>
          <w:sz w:val="24"/>
        </w:rPr>
      </w:pPr>
      <w:bookmarkStart w:id="64" w:name="_Toc164417490"/>
      <w:bookmarkStart w:id="65" w:name="R1210"/>
      <w:r w:rsidRPr="00FB1D3C">
        <w:rPr>
          <w:b w:val="0"/>
          <w:i/>
          <w:sz w:val="24"/>
        </w:rPr>
        <w:t>1.2.</w:t>
      </w:r>
      <w:r w:rsidR="000D6B00" w:rsidRPr="00FB1D3C">
        <w:rPr>
          <w:b w:val="0"/>
          <w:i/>
          <w:sz w:val="24"/>
        </w:rPr>
        <w:t>10</w:t>
      </w:r>
      <w:r w:rsidRPr="00FB1D3C">
        <w:rPr>
          <w:b w:val="0"/>
          <w:i/>
          <w:sz w:val="24"/>
        </w:rPr>
        <w:t xml:space="preserve"> </w:t>
      </w:r>
      <w:r w:rsidR="00787A12" w:rsidRPr="00FB1D3C">
        <w:rPr>
          <w:b w:val="0"/>
          <w:i/>
          <w:sz w:val="24"/>
        </w:rPr>
        <w:t>Ландшафты</w:t>
      </w:r>
      <w:bookmarkEnd w:id="64"/>
      <w:r w:rsidR="00D14516" w:rsidRPr="00FB1D3C">
        <w:rPr>
          <w:b w:val="0"/>
          <w:i/>
          <w:sz w:val="24"/>
        </w:rPr>
        <w:br/>
      </w:r>
    </w:p>
    <w:bookmarkEnd w:id="65"/>
    <w:p w14:paraId="10AFCC9C" w14:textId="77777777" w:rsidR="001D4A64" w:rsidRPr="00FB1D3C" w:rsidRDefault="001D4A64" w:rsidP="0085792F">
      <w:pPr>
        <w:keepLines/>
        <w:widowControl w:val="0"/>
        <w:overflowPunct w:val="0"/>
        <w:autoSpaceDE w:val="0"/>
        <w:autoSpaceDN w:val="0"/>
        <w:adjustRightInd w:val="0"/>
        <w:ind w:firstLine="709"/>
        <w:jc w:val="both"/>
        <w:textAlignment w:val="baseline"/>
      </w:pPr>
      <w:r w:rsidRPr="00FB1D3C">
        <w:t xml:space="preserve">Ландшафтные выделы территории </w:t>
      </w:r>
      <w:r w:rsidR="00FA25F4" w:rsidRPr="00FB1D3C">
        <w:rPr>
          <w:color w:val="000000"/>
        </w:rPr>
        <w:t>Катандинского</w:t>
      </w:r>
      <w:r w:rsidR="006F32AB" w:rsidRPr="00FB1D3C">
        <w:t xml:space="preserve"> СП </w:t>
      </w:r>
      <w:r w:rsidRPr="00FB1D3C">
        <w:t xml:space="preserve">Усть-Коксинского района, проведены на основе ландшафтной дифференциации и данных, полученных в ходе работ исследователей МГУ им. М.В. Ломоносова, а также данных полевых исследований авторов, что позволяет выделить следующие типы ландшафтов на территории </w:t>
      </w:r>
      <w:r w:rsidR="00FA25F4" w:rsidRPr="00FB1D3C">
        <w:rPr>
          <w:color w:val="000000"/>
        </w:rPr>
        <w:t>Катандинского</w:t>
      </w:r>
      <w:r w:rsidRPr="00FB1D3C">
        <w:t xml:space="preserve"> СП:</w:t>
      </w:r>
    </w:p>
    <w:p w14:paraId="43492C54" w14:textId="77777777" w:rsidR="00FA25F4" w:rsidRPr="00FB1D3C" w:rsidRDefault="00FA25F4" w:rsidP="0085792F">
      <w:pPr>
        <w:keepLines/>
        <w:widowControl w:val="0"/>
        <w:ind w:firstLine="709"/>
        <w:jc w:val="both"/>
        <w:rPr>
          <w:b/>
        </w:rPr>
      </w:pPr>
      <w:r w:rsidRPr="00FB1D3C">
        <w:rPr>
          <w:b/>
        </w:rPr>
        <w:t>Экзарационные и эрозионно-денудационные</w:t>
      </w:r>
    </w:p>
    <w:p w14:paraId="69365A12" w14:textId="77777777" w:rsidR="00FA25F4" w:rsidRPr="00FB1D3C" w:rsidRDefault="00FA25F4" w:rsidP="0085792F">
      <w:pPr>
        <w:keepLines/>
        <w:widowControl w:val="0"/>
        <w:ind w:firstLine="709"/>
        <w:jc w:val="both"/>
        <w:rPr>
          <w:b/>
          <w:i/>
        </w:rPr>
      </w:pPr>
      <w:r w:rsidRPr="00FB1D3C">
        <w:rPr>
          <w:b/>
        </w:rPr>
        <w:t xml:space="preserve">     </w:t>
      </w:r>
      <w:r w:rsidRPr="00FB1D3C">
        <w:rPr>
          <w:b/>
          <w:i/>
        </w:rPr>
        <w:t>Гляциально-нивальные</w:t>
      </w:r>
    </w:p>
    <w:p w14:paraId="652A5049" w14:textId="77777777" w:rsidR="00FA25F4" w:rsidRPr="00FB1D3C" w:rsidRDefault="00FA25F4" w:rsidP="0085792F">
      <w:pPr>
        <w:keepLines/>
        <w:widowControl w:val="0"/>
        <w:ind w:firstLine="709"/>
        <w:jc w:val="both"/>
      </w:pPr>
      <w:r w:rsidRPr="00FB1D3C">
        <w:t>1. Альпинотипные резко и дробнорасчлененные высокогорья с ледниками, каменистыми россыпями,</w:t>
      </w:r>
    </w:p>
    <w:p w14:paraId="2356E201" w14:textId="77777777" w:rsidR="00FA25F4" w:rsidRPr="00FB1D3C" w:rsidRDefault="00FA25F4" w:rsidP="0085792F">
      <w:pPr>
        <w:keepLines/>
        <w:widowControl w:val="0"/>
        <w:ind w:firstLine="709"/>
        <w:jc w:val="both"/>
      </w:pPr>
      <w:r w:rsidRPr="00FB1D3C">
        <w:t xml:space="preserve">снежниками криопетрофитными  группировками, фрагментами тундровой растительности примитивных горно-тундровых почвах. </w:t>
      </w:r>
    </w:p>
    <w:p w14:paraId="5728FFE7" w14:textId="77777777" w:rsidR="00FA25F4" w:rsidRPr="00FB1D3C" w:rsidRDefault="00FA25F4" w:rsidP="0085792F">
      <w:pPr>
        <w:keepLines/>
        <w:widowControl w:val="0"/>
        <w:ind w:firstLine="709"/>
        <w:jc w:val="both"/>
        <w:rPr>
          <w:b/>
          <w:i/>
        </w:rPr>
      </w:pPr>
      <w:r w:rsidRPr="00FB1D3C">
        <w:rPr>
          <w:b/>
          <w:i/>
        </w:rPr>
        <w:t>Тундровые</w:t>
      </w:r>
    </w:p>
    <w:p w14:paraId="5AEE1BF4" w14:textId="77777777" w:rsidR="00FA25F4" w:rsidRPr="00FB1D3C" w:rsidRDefault="00FA25F4" w:rsidP="0085792F">
      <w:pPr>
        <w:keepLines/>
        <w:widowControl w:val="0"/>
        <w:ind w:firstLine="709"/>
        <w:jc w:val="both"/>
      </w:pPr>
      <w:r w:rsidRPr="00FB1D3C">
        <w:t>2. Крутосклонные, альпинотипные, глубокорасчлененные, скалисто осыпные, высокогорья с моренными отложениями в долинах, с криопетрофитными группировками, мохово-лишайниковыми, кустарниковыми тундрами на горно-тундровых слаборазвитых почвах в сочетании с гляциально-нивальными комплексами.</w:t>
      </w:r>
    </w:p>
    <w:p w14:paraId="7BB35413" w14:textId="77777777" w:rsidR="00FA25F4" w:rsidRPr="00FB1D3C" w:rsidRDefault="00FA25F4" w:rsidP="0085792F">
      <w:pPr>
        <w:keepLines/>
        <w:widowControl w:val="0"/>
        <w:ind w:firstLine="709"/>
        <w:jc w:val="both"/>
      </w:pPr>
      <w:r w:rsidRPr="00FB1D3C">
        <w:t>3. Пенепленизированные глубокорасчлененные высокогорья с маломощным суглинисто-щебнистым покровом, мерзлотно-нивальной обработкой с тундрами (лишайниково-моховыми, кустарниковыми и пр.), местами в сочетании с криофитно-разнотравно-злаковыми осочниками и кобрезниками на горно-тундровых торфянисто-перегнойно-мерзлотных, торфянисто-грубогумусных мерзлотных почвах.</w:t>
      </w:r>
    </w:p>
    <w:p w14:paraId="29AD6772" w14:textId="77777777" w:rsidR="00FA25F4" w:rsidRPr="00FB1D3C" w:rsidRDefault="00FA25F4" w:rsidP="0085792F">
      <w:pPr>
        <w:keepLines/>
        <w:widowControl w:val="0"/>
        <w:ind w:firstLine="709"/>
        <w:jc w:val="both"/>
        <w:rPr>
          <w:b/>
          <w:i/>
        </w:rPr>
      </w:pPr>
      <w:r w:rsidRPr="00FB1D3C">
        <w:rPr>
          <w:b/>
          <w:i/>
        </w:rPr>
        <w:t>Альпийские и субальпийские луговые</w:t>
      </w:r>
    </w:p>
    <w:p w14:paraId="7C6654B4" w14:textId="77777777" w:rsidR="00FA25F4" w:rsidRPr="00FB1D3C" w:rsidRDefault="00FA25F4" w:rsidP="0085792F">
      <w:pPr>
        <w:keepLines/>
        <w:widowControl w:val="0"/>
        <w:ind w:firstLine="709"/>
        <w:jc w:val="both"/>
      </w:pPr>
      <w:r w:rsidRPr="00FB1D3C">
        <w:t>4. Пенепленизированные, округловершинные, глубоко-и-резкорасчлененные, скалисто-осыпные высокогорья, местами альпинотипные с маломощным суглинисто-щебнистым покровом, фрагментами валуно-суглинистой морены, каменистыми россыпями с альпийскими и субальпийскими лугами и кустарниками, участками тундр и редколесий на горно-луговых почвах.</w:t>
      </w:r>
    </w:p>
    <w:p w14:paraId="7CCC8ADA" w14:textId="77777777" w:rsidR="00FA25F4" w:rsidRPr="00FB1D3C" w:rsidRDefault="00FA25F4" w:rsidP="0085792F">
      <w:pPr>
        <w:keepLines/>
        <w:widowControl w:val="0"/>
        <w:ind w:firstLine="709"/>
        <w:jc w:val="both"/>
        <w:rPr>
          <w:b/>
          <w:i/>
        </w:rPr>
      </w:pPr>
      <w:r w:rsidRPr="00FB1D3C">
        <w:rPr>
          <w:b/>
          <w:i/>
        </w:rPr>
        <w:t>Подгольцово - (субальпийско)-редколесные</w:t>
      </w:r>
    </w:p>
    <w:p w14:paraId="4DF7CB00" w14:textId="77777777" w:rsidR="00FA25F4" w:rsidRPr="00FB1D3C" w:rsidRDefault="00FA25F4" w:rsidP="0085792F">
      <w:pPr>
        <w:keepLines/>
        <w:widowControl w:val="0"/>
        <w:ind w:firstLine="709"/>
        <w:jc w:val="both"/>
      </w:pPr>
      <w:r w:rsidRPr="00FB1D3C">
        <w:lastRenderedPageBreak/>
        <w:t>5.Пенепленизированные округловершинные, глубокорасчлененные высокогорья с покровом солифлюкционно-дефлюкционных суглинков, фрагментами моренных отложений с редколесьями из кедра, лиственницы, местами пихты и субальпийскими высокотравными лугами, кустарниками на горно-луговых почвах и участками тундр на горных торфянисто-перегнойных мерзлотных почвах.</w:t>
      </w:r>
    </w:p>
    <w:p w14:paraId="363397F1" w14:textId="77777777" w:rsidR="00FA25F4" w:rsidRPr="00FB1D3C" w:rsidRDefault="00FA25F4" w:rsidP="0085792F">
      <w:pPr>
        <w:keepLines/>
        <w:widowControl w:val="0"/>
        <w:ind w:firstLine="709"/>
        <w:jc w:val="both"/>
        <w:rPr>
          <w:b/>
        </w:rPr>
      </w:pPr>
      <w:r w:rsidRPr="00FB1D3C">
        <w:rPr>
          <w:b/>
        </w:rPr>
        <w:t>Среднегорные ландшафты</w:t>
      </w:r>
    </w:p>
    <w:p w14:paraId="7458C354" w14:textId="77777777" w:rsidR="00FA25F4" w:rsidRPr="00FB1D3C" w:rsidRDefault="00FA25F4" w:rsidP="0085792F">
      <w:pPr>
        <w:keepLines/>
        <w:widowControl w:val="0"/>
        <w:ind w:firstLine="709"/>
        <w:jc w:val="both"/>
        <w:rPr>
          <w:b/>
        </w:rPr>
      </w:pPr>
      <w:r w:rsidRPr="00FB1D3C">
        <w:rPr>
          <w:b/>
        </w:rPr>
        <w:t>Эрозионно-денудационные</w:t>
      </w:r>
    </w:p>
    <w:p w14:paraId="0C4A51FF" w14:textId="77777777" w:rsidR="00FA25F4" w:rsidRPr="00FB1D3C" w:rsidRDefault="00FA25F4" w:rsidP="0085792F">
      <w:pPr>
        <w:keepLines/>
        <w:widowControl w:val="0"/>
        <w:ind w:firstLine="709"/>
        <w:jc w:val="both"/>
        <w:rPr>
          <w:b/>
          <w:i/>
        </w:rPr>
      </w:pPr>
      <w:r w:rsidRPr="00FB1D3C">
        <w:rPr>
          <w:b/>
          <w:i/>
        </w:rPr>
        <w:t>Альпийские и субальпийские луговые</w:t>
      </w:r>
    </w:p>
    <w:p w14:paraId="1A386D72" w14:textId="77777777" w:rsidR="00FA25F4" w:rsidRPr="00FB1D3C" w:rsidRDefault="00FA25F4" w:rsidP="0085792F">
      <w:pPr>
        <w:keepLines/>
        <w:widowControl w:val="0"/>
        <w:ind w:firstLine="709"/>
        <w:jc w:val="both"/>
      </w:pPr>
      <w:r w:rsidRPr="00FB1D3C">
        <w:t xml:space="preserve"> 6. Глубокорасчлененные крутосклонные среднегорья, местами скалисто-осыпные с маломощным покровом дефлюкционных отложений, суглинисто-валунной морены с альпийскими высоко-и-низкотравными лугами, участками субальпийских лугов и редколесий на горно-луговых почвах.</w:t>
      </w:r>
    </w:p>
    <w:p w14:paraId="01CB5EAC" w14:textId="77777777" w:rsidR="00FA25F4" w:rsidRPr="00FB1D3C" w:rsidRDefault="00FA25F4" w:rsidP="0085792F">
      <w:pPr>
        <w:keepLines/>
        <w:widowControl w:val="0"/>
        <w:ind w:firstLine="709"/>
        <w:jc w:val="both"/>
        <w:rPr>
          <w:b/>
          <w:i/>
        </w:rPr>
      </w:pPr>
      <w:r w:rsidRPr="00FB1D3C">
        <w:t xml:space="preserve">        </w:t>
      </w:r>
      <w:r w:rsidRPr="00FB1D3C">
        <w:rPr>
          <w:b/>
          <w:i/>
        </w:rPr>
        <w:t xml:space="preserve">Лесные </w:t>
      </w:r>
    </w:p>
    <w:p w14:paraId="71FB9F0F" w14:textId="77777777" w:rsidR="00FA25F4" w:rsidRPr="00FB1D3C" w:rsidRDefault="00FA25F4" w:rsidP="0085792F">
      <w:pPr>
        <w:keepLines/>
        <w:widowControl w:val="0"/>
        <w:ind w:firstLine="709"/>
        <w:jc w:val="both"/>
        <w:rPr>
          <w:i/>
        </w:rPr>
      </w:pPr>
      <w:r w:rsidRPr="00FB1D3C">
        <w:rPr>
          <w:i/>
        </w:rPr>
        <w:t>Крутосклонные среднегорья глубокорасчлененные с маломощным покровом дефлюкционных отложений, местами каменисто-осыпные</w:t>
      </w:r>
    </w:p>
    <w:p w14:paraId="5D11F398" w14:textId="77777777" w:rsidR="00FA25F4" w:rsidRPr="00FB1D3C" w:rsidRDefault="00FA25F4" w:rsidP="0085792F">
      <w:pPr>
        <w:keepLines/>
        <w:widowControl w:val="0"/>
        <w:ind w:firstLine="709"/>
        <w:jc w:val="both"/>
      </w:pPr>
      <w:r w:rsidRPr="00FB1D3C">
        <w:t>7. с кедрово-пихтово-еловыми, лиственнично-кедрово-пихтовыми темнохвойными лесами, нередко с примесью мелколиственных пород на горных перегнойно-торфянистых длительно-сезонно-мерзлотных почвах и подбурах.</w:t>
      </w:r>
    </w:p>
    <w:p w14:paraId="14BAE36A" w14:textId="77777777" w:rsidR="00FA25F4" w:rsidRPr="00FB1D3C" w:rsidRDefault="00FA25F4" w:rsidP="0085792F">
      <w:pPr>
        <w:keepLines/>
        <w:widowControl w:val="0"/>
        <w:ind w:firstLine="709"/>
        <w:jc w:val="both"/>
        <w:rPr>
          <w:b/>
          <w:i/>
        </w:rPr>
      </w:pPr>
      <w:r w:rsidRPr="00FB1D3C">
        <w:rPr>
          <w:b/>
          <w:i/>
        </w:rPr>
        <w:t xml:space="preserve">Лесостепные </w:t>
      </w:r>
    </w:p>
    <w:p w14:paraId="60B32123" w14:textId="77777777" w:rsidR="00FA25F4" w:rsidRPr="00FB1D3C" w:rsidRDefault="00447820" w:rsidP="0085792F">
      <w:pPr>
        <w:keepLines/>
        <w:widowControl w:val="0"/>
        <w:ind w:firstLine="709"/>
        <w:jc w:val="both"/>
      </w:pPr>
      <w:r w:rsidRPr="00FB1D3C">
        <w:t>8</w:t>
      </w:r>
      <w:r w:rsidR="00FA25F4" w:rsidRPr="00FB1D3C">
        <w:t>. Глубокорасчлененные крутосклонные среднегорья, местами скалистые и каменисто-осыпные с маломощным суглинисто-щебнистым покровом лиственничными, березово-лиственничными лесами по склонам северных экспозиций на горно-лесных дерновых и длительно-сезонно-мерзлотных, горно-лесных черноземовидных почвах в сочетании с сухими (дерновинно-злаковыми, кустарниковыми и пр.) степями на горно-степных черноземовидных почвах по склонам южной ориентации («перистепи» или экспозиционные лесостепи).</w:t>
      </w:r>
    </w:p>
    <w:p w14:paraId="530B2E6E" w14:textId="77777777" w:rsidR="00FA25F4" w:rsidRPr="00FB1D3C" w:rsidRDefault="00FA25F4" w:rsidP="0085792F">
      <w:pPr>
        <w:keepLines/>
        <w:widowControl w:val="0"/>
        <w:ind w:firstLine="709"/>
        <w:jc w:val="both"/>
        <w:rPr>
          <w:b/>
        </w:rPr>
      </w:pPr>
      <w:r w:rsidRPr="00FB1D3C">
        <w:rPr>
          <w:b/>
        </w:rPr>
        <w:t>Межгорно-котловинные ландшафты</w:t>
      </w:r>
    </w:p>
    <w:p w14:paraId="6F010F52" w14:textId="77777777" w:rsidR="00FA25F4" w:rsidRPr="00FB1D3C" w:rsidRDefault="00FA25F4" w:rsidP="0085792F">
      <w:pPr>
        <w:keepLines/>
        <w:widowControl w:val="0"/>
        <w:ind w:firstLine="709"/>
        <w:jc w:val="both"/>
        <w:rPr>
          <w:b/>
        </w:rPr>
      </w:pPr>
      <w:r w:rsidRPr="00FB1D3C">
        <w:rPr>
          <w:b/>
        </w:rPr>
        <w:t>Аккумулятивные</w:t>
      </w:r>
    </w:p>
    <w:p w14:paraId="16B5A312" w14:textId="77777777" w:rsidR="008D2234" w:rsidRPr="00FB1D3C" w:rsidRDefault="00447820" w:rsidP="0085792F">
      <w:pPr>
        <w:keepLines/>
        <w:widowControl w:val="0"/>
        <w:ind w:firstLine="709"/>
        <w:jc w:val="both"/>
      </w:pPr>
      <w:r w:rsidRPr="00FB1D3C">
        <w:t>9</w:t>
      </w:r>
      <w:r w:rsidR="00FA25F4" w:rsidRPr="00FB1D3C">
        <w:t>. Пологоувалистые, местами ровные, плоские или слабонаклонные днища котловин, сложенные рыхлыми (супесчато-суглинистыми, щебнисто-суглинистыми, галечниковыми) отложениями различного генезиса, нередко перекрытыми покровом лессовидных суглинков с участками древнеаллювиальных развеваемых песков, останцами или массивами мелкосопочников, сложенных коренными отложениями с березово-лиственничными, сосново-мелколиственными лесами на темно-серых лесных почвах в сочетании с разнотравно-злаковыми луговыми степями на черноземах выщелоченных и оподзоленных</w:t>
      </w:r>
      <w:r w:rsidR="008D2234" w:rsidRPr="00FB1D3C">
        <w:t>.</w:t>
      </w:r>
    </w:p>
    <w:p w14:paraId="513D9AC4" w14:textId="77777777" w:rsidR="00FA25F4" w:rsidRPr="00FB1D3C" w:rsidRDefault="00FA25F4" w:rsidP="0085792F">
      <w:pPr>
        <w:keepLines/>
        <w:widowControl w:val="0"/>
        <w:ind w:firstLine="709"/>
        <w:jc w:val="both"/>
      </w:pPr>
      <w:r w:rsidRPr="00FB1D3C">
        <w:t xml:space="preserve"> Распространены агроландшафты</w:t>
      </w:r>
      <w:r w:rsidR="008D2234" w:rsidRPr="00FB1D3C">
        <w:t>:</w:t>
      </w:r>
      <w:r w:rsidRPr="00FB1D3C">
        <w:t xml:space="preserve">   </w:t>
      </w:r>
    </w:p>
    <w:p w14:paraId="43673801" w14:textId="77777777" w:rsidR="00FA25F4" w:rsidRPr="00FB1D3C" w:rsidRDefault="00FA25F4" w:rsidP="0085792F">
      <w:pPr>
        <w:keepLines/>
        <w:widowControl w:val="0"/>
        <w:ind w:firstLine="709"/>
        <w:jc w:val="both"/>
      </w:pPr>
      <w:r w:rsidRPr="00FB1D3C">
        <w:rPr>
          <w:i/>
        </w:rPr>
        <w:t xml:space="preserve">Полого-увалистые днища котловин, сложенные щебнисто-суглинистыми, галичниково-валуно-щебнисто-суглинистыми отложениями разного генезиса с участками мелкосопочников, морено-холмистого рельефа в небольших засоленных понижениях  </w:t>
      </w:r>
      <w:r w:rsidRPr="00FB1D3C">
        <w:t xml:space="preserve">    </w:t>
      </w:r>
    </w:p>
    <w:p w14:paraId="69DC604B" w14:textId="77777777" w:rsidR="00FA25F4" w:rsidRPr="00FB1D3C" w:rsidRDefault="00FA25F4" w:rsidP="0085792F">
      <w:pPr>
        <w:keepLines/>
        <w:widowControl w:val="0"/>
        <w:ind w:firstLine="709"/>
        <w:jc w:val="both"/>
        <w:rPr>
          <w:b/>
          <w:i/>
        </w:rPr>
      </w:pPr>
      <w:r w:rsidRPr="00FB1D3C">
        <w:rPr>
          <w:b/>
          <w:i/>
        </w:rPr>
        <w:t>Степные</w:t>
      </w:r>
      <w:r w:rsidRPr="00FB1D3C">
        <w:t xml:space="preserve"> с разнотравно-злаковыми луговыми, мелкодерновинно-злаковыми умеренно-сухими степями на черноземах выщелоченных, обыкновенных, южных.</w:t>
      </w:r>
    </w:p>
    <w:p w14:paraId="46670698" w14:textId="77777777" w:rsidR="00FA25F4" w:rsidRPr="00FB1D3C" w:rsidRDefault="00FA25F4" w:rsidP="0085792F">
      <w:pPr>
        <w:keepLines/>
        <w:widowControl w:val="0"/>
        <w:ind w:firstLine="709"/>
        <w:jc w:val="both"/>
      </w:pPr>
      <w:r w:rsidRPr="00FB1D3C">
        <w:rPr>
          <w:b/>
        </w:rPr>
        <w:t xml:space="preserve">Долины рек </w:t>
      </w:r>
      <w:r w:rsidR="008D2234" w:rsidRPr="00FB1D3C">
        <w:t>с разнотравно-злаковыми лугами, местами с ивняками, тополевниками на аллювиально-дерновых и луговых почвах.</w:t>
      </w:r>
    </w:p>
    <w:p w14:paraId="7974DDE4" w14:textId="77777777" w:rsidR="00FA25F4" w:rsidRPr="00FB1D3C" w:rsidRDefault="00FA25F4" w:rsidP="0085792F">
      <w:pPr>
        <w:keepLines/>
        <w:widowControl w:val="0"/>
        <w:ind w:firstLine="709"/>
        <w:jc w:val="both"/>
        <w:rPr>
          <w:b/>
        </w:rPr>
      </w:pPr>
      <w:r w:rsidRPr="00FB1D3C">
        <w:rPr>
          <w:b/>
        </w:rPr>
        <w:t xml:space="preserve">Эрозионные и эрозионно-аккумулятивные   </w:t>
      </w:r>
    </w:p>
    <w:p w14:paraId="13716A85" w14:textId="77777777" w:rsidR="00FA25F4" w:rsidRPr="00FB1D3C" w:rsidRDefault="00FA25F4" w:rsidP="0085792F">
      <w:pPr>
        <w:keepLines/>
        <w:widowControl w:val="0"/>
        <w:ind w:firstLine="709"/>
        <w:jc w:val="both"/>
        <w:rPr>
          <w:i/>
        </w:rPr>
      </w:pPr>
      <w:r w:rsidRPr="00FB1D3C">
        <w:rPr>
          <w:i/>
        </w:rPr>
        <w:t xml:space="preserve">Террасированные долины с комплексом террас разного уровня, сложенных песчано-галечниково - валунным, суглинисто-гравийно-галечниковым материалом </w:t>
      </w:r>
    </w:p>
    <w:p w14:paraId="01101902" w14:textId="77777777" w:rsidR="006B340C" w:rsidRPr="00FB1D3C" w:rsidRDefault="007A40BB" w:rsidP="0085792F">
      <w:pPr>
        <w:keepLines/>
        <w:widowControl w:val="0"/>
        <w:overflowPunct w:val="0"/>
        <w:autoSpaceDE w:val="0"/>
        <w:autoSpaceDN w:val="0"/>
        <w:adjustRightInd w:val="0"/>
        <w:ind w:firstLine="709"/>
        <w:jc w:val="both"/>
        <w:textAlignment w:val="baseline"/>
        <w:rPr>
          <w:b/>
          <w:bCs/>
          <w:i/>
          <w:iCs/>
          <w:color w:val="000000"/>
        </w:rPr>
      </w:pPr>
      <w:r w:rsidRPr="00FB1D3C">
        <w:t>По рекреационному зонированию выделя</w:t>
      </w:r>
      <w:r w:rsidR="006B340C" w:rsidRPr="00FB1D3C">
        <w:t>ю</w:t>
      </w:r>
      <w:r w:rsidRPr="00FB1D3C">
        <w:t xml:space="preserve">тся </w:t>
      </w:r>
      <w:r w:rsidR="006B340C" w:rsidRPr="00FB1D3C">
        <w:t xml:space="preserve">два </w:t>
      </w:r>
      <w:r w:rsidR="006B340C" w:rsidRPr="00FB1D3C">
        <w:rPr>
          <w:b/>
          <w:bCs/>
          <w:i/>
          <w:iCs/>
          <w:color w:val="000000"/>
        </w:rPr>
        <w:t xml:space="preserve">Катунский и </w:t>
      </w:r>
      <w:r w:rsidR="006B340C" w:rsidRPr="00FB1D3C">
        <w:rPr>
          <w:b/>
          <w:i/>
          <w:iCs/>
          <w:color w:val="000000"/>
        </w:rPr>
        <w:t>Теректинский эстетико-рекреационные районы.</w:t>
      </w:r>
    </w:p>
    <w:p w14:paraId="619C070A" w14:textId="77777777" w:rsidR="006B340C" w:rsidRPr="00FB1D3C" w:rsidRDefault="008314FB" w:rsidP="0085792F">
      <w:pPr>
        <w:keepLines/>
        <w:widowControl w:val="0"/>
        <w:overflowPunct w:val="0"/>
        <w:autoSpaceDE w:val="0"/>
        <w:autoSpaceDN w:val="0"/>
        <w:adjustRightInd w:val="0"/>
        <w:ind w:firstLine="709"/>
        <w:jc w:val="both"/>
        <w:textAlignment w:val="baseline"/>
      </w:pPr>
      <w:r w:rsidRPr="00FB1D3C">
        <w:rPr>
          <w:b/>
          <w:i/>
          <w:color w:val="000000"/>
          <w:lang w:val="en-US"/>
        </w:rPr>
        <w:lastRenderedPageBreak/>
        <w:t>I</w:t>
      </w:r>
      <w:r w:rsidRPr="00FB1D3C">
        <w:rPr>
          <w:b/>
          <w:i/>
          <w:color w:val="000000"/>
        </w:rPr>
        <w:t>.</w:t>
      </w:r>
      <w:r w:rsidR="006B340C" w:rsidRPr="00FB1D3C">
        <w:rPr>
          <w:b/>
          <w:bCs/>
          <w:i/>
          <w:iCs/>
          <w:color w:val="000000"/>
        </w:rPr>
        <w:t xml:space="preserve"> Катунский эстетико-рекреационный район </w:t>
      </w:r>
      <w:r w:rsidR="006B340C" w:rsidRPr="00FB1D3C">
        <w:rPr>
          <w:color w:val="000000"/>
        </w:rPr>
        <w:t>занимает весь Катунский хребет и характеризуется наивысшими гипсометрическими уровнями, преобладанием высокогорных ландшафтов (субальпийско- и альпийско-луговых, тундровых, гляциально-нивальных), формирующих живописные пейзажи альпийского типа. Здесь находятся мощнейшие узлы современного оледенения Алтая, что во многом определяет облик района. На значительной площади района преобладает резко расчлененный крутосклонный рельеф альпийских высокогорий. Однако большое распространение по долинам рек имеют разнообразные лесные растительные ассоциации. Чрезвычайно многочисленны природные объекты аттрактивиости:</w:t>
      </w:r>
      <w:r w:rsidR="006B340C" w:rsidRPr="00FB1D3C">
        <w:t xml:space="preserve"> </w:t>
      </w:r>
      <w:r w:rsidR="006B340C" w:rsidRPr="00FB1D3C">
        <w:rPr>
          <w:color w:val="000000"/>
        </w:rPr>
        <w:t>озера разного генезиса, водопады, ледники и пр. В эстетическом отношении это самый привлекательный район исследуемой территории. На территории района расположены Катуиский государственный биосферный заповедник и природный парк «Белуха», являющиеся объектами Всемирного природного наследия ЮНЕСКО.</w:t>
      </w:r>
    </w:p>
    <w:p w14:paraId="39C6F602" w14:textId="77777777" w:rsidR="006B340C" w:rsidRPr="00FB1D3C" w:rsidRDefault="006B340C" w:rsidP="0085792F">
      <w:pPr>
        <w:keepLines/>
        <w:widowControl w:val="0"/>
        <w:ind w:right="10" w:firstLine="720"/>
        <w:jc w:val="both"/>
      </w:pPr>
      <w:r w:rsidRPr="00FB1D3C">
        <w:rPr>
          <w:b/>
          <w:i/>
          <w:color w:val="000000"/>
          <w:lang w:val="en-US"/>
        </w:rPr>
        <w:t>II</w:t>
      </w:r>
      <w:r w:rsidRPr="00FB1D3C">
        <w:rPr>
          <w:b/>
          <w:i/>
          <w:color w:val="000000"/>
        </w:rPr>
        <w:t xml:space="preserve">. </w:t>
      </w:r>
      <w:r w:rsidRPr="00FB1D3C">
        <w:rPr>
          <w:b/>
          <w:i/>
          <w:iCs/>
          <w:color w:val="000000"/>
        </w:rPr>
        <w:t>Теректинский эстетико-рекреационный район</w:t>
      </w:r>
      <w:r w:rsidRPr="00FB1D3C">
        <w:rPr>
          <w:i/>
          <w:iCs/>
          <w:color w:val="000000"/>
        </w:rPr>
        <w:t xml:space="preserve"> </w:t>
      </w:r>
      <w:r w:rsidRPr="00FB1D3C">
        <w:rPr>
          <w:color w:val="000000"/>
        </w:rPr>
        <w:t>расположен в пределах одноименного хребта на севере исследуемой территории. Здесь доминируют лесные среднегорья с преобладанием лиственницы в древостое. Значительная часть хребта представлена поверхностями древнего пенеплена, на которых часто присутствуют крупные массивы верховых болот (например Тюгурюкский). Однако в верхней части хребта часто встречаются типичные альпинотилные ландшафты. Имеется небольшое оледенение. В основном это малые каровые ледники. Многочисленны остаточные озера. Часто встречаются причудливые скальные обнажения.</w:t>
      </w:r>
    </w:p>
    <w:p w14:paraId="20D874D5" w14:textId="77777777" w:rsidR="006B340C" w:rsidRPr="00FB1D3C" w:rsidRDefault="006B340C" w:rsidP="0085792F">
      <w:pPr>
        <w:keepLines/>
        <w:widowControl w:val="0"/>
        <w:ind w:right="29" w:firstLine="720"/>
        <w:jc w:val="both"/>
      </w:pPr>
      <w:r w:rsidRPr="00FB1D3C">
        <w:rPr>
          <w:color w:val="000000"/>
        </w:rPr>
        <w:t xml:space="preserve">Теректинский хребет, безусловно, очень интересен для развития туризма. Однако близость более высокого - Катунского хребта, обладающего большим пейзажным разнообразием и возможностями для развития спортивного альпинизма, определяет его малую посещаемость сегодня. Тем не менее этот район очень перспективен для планирования непродолжительных и несложных маршрутов, прежде всего для семейного и детского туризма. Весьма привлекателен он и для развития дельта- и пара-планеризма, организации горнолыжных баз. </w:t>
      </w:r>
    </w:p>
    <w:p w14:paraId="411FD2AF" w14:textId="4A21FC17" w:rsidR="00B95D92" w:rsidRPr="00FB1D3C" w:rsidRDefault="00D14516" w:rsidP="0085792F">
      <w:pPr>
        <w:pStyle w:val="2fb"/>
        <w:keepLines/>
        <w:widowControl w:val="0"/>
      </w:pPr>
      <w:bookmarkStart w:id="66" w:name="_Toc92475874"/>
      <w:r w:rsidRPr="00FB1D3C">
        <w:br/>
      </w:r>
      <w:bookmarkStart w:id="67" w:name="_Toc164417491"/>
      <w:r w:rsidR="00A769AB" w:rsidRPr="00FB1D3C">
        <w:t>1.2.1</w:t>
      </w:r>
      <w:r w:rsidR="000D6B00" w:rsidRPr="00FB1D3C">
        <w:t>1</w:t>
      </w:r>
      <w:r w:rsidR="00787A12" w:rsidRPr="00FB1D3C">
        <w:rPr>
          <w:caps w:val="0"/>
        </w:rPr>
        <w:t xml:space="preserve"> Земля и земельные ресурсы</w:t>
      </w:r>
      <w:bookmarkEnd w:id="61"/>
      <w:bookmarkEnd w:id="62"/>
      <w:bookmarkEnd w:id="66"/>
      <w:bookmarkEnd w:id="67"/>
    </w:p>
    <w:p w14:paraId="692E315C" w14:textId="300A0A37" w:rsidR="00B95D92" w:rsidRPr="00FB1D3C" w:rsidRDefault="00B95D92" w:rsidP="00A027B0">
      <w:pPr>
        <w:keepLines/>
        <w:widowControl w:val="0"/>
        <w:spacing w:before="100" w:beforeAutospacing="1"/>
        <w:ind w:firstLine="709"/>
        <w:jc w:val="both"/>
      </w:pPr>
      <w:r w:rsidRPr="00FB1D3C">
        <w:rPr>
          <w:snapToGrid w:val="0"/>
        </w:rPr>
        <w:t xml:space="preserve">Земельный фонд </w:t>
      </w:r>
      <w:r w:rsidR="006B340C" w:rsidRPr="00FB1D3C">
        <w:t>Катандинского</w:t>
      </w:r>
      <w:r w:rsidRPr="00FB1D3C">
        <w:t xml:space="preserve"> </w:t>
      </w:r>
      <w:r w:rsidRPr="00FB1D3C">
        <w:rPr>
          <w:snapToGrid w:val="0"/>
        </w:rPr>
        <w:t>сельско</w:t>
      </w:r>
      <w:r w:rsidR="00D11933" w:rsidRPr="00FB1D3C">
        <w:rPr>
          <w:snapToGrid w:val="0"/>
        </w:rPr>
        <w:t>го</w:t>
      </w:r>
      <w:r w:rsidRPr="00FB1D3C">
        <w:rPr>
          <w:snapToGrid w:val="0"/>
        </w:rPr>
        <w:t xml:space="preserve"> поселени</w:t>
      </w:r>
      <w:r w:rsidR="00D11933" w:rsidRPr="00FB1D3C">
        <w:rPr>
          <w:snapToGrid w:val="0"/>
        </w:rPr>
        <w:t>я</w:t>
      </w:r>
      <w:r w:rsidRPr="00FB1D3C">
        <w:rPr>
          <w:snapToGrid w:val="0"/>
        </w:rPr>
        <w:t xml:space="preserve"> составляет </w:t>
      </w:r>
      <w:r w:rsidR="00E9502F" w:rsidRPr="00FB1D3C">
        <w:rPr>
          <w:bCs/>
          <w:sz w:val="22"/>
          <w:szCs w:val="22"/>
        </w:rPr>
        <w:t>398041</w:t>
      </w:r>
      <w:r w:rsidR="0022275F" w:rsidRPr="00FB1D3C">
        <w:rPr>
          <w:bCs/>
          <w:sz w:val="22"/>
          <w:szCs w:val="22"/>
        </w:rPr>
        <w:t xml:space="preserve"> </w:t>
      </w:r>
      <w:r w:rsidRPr="00FB1D3C">
        <w:rPr>
          <w:snapToGrid w:val="0"/>
        </w:rPr>
        <w:t xml:space="preserve">га, что составляет </w:t>
      </w:r>
      <w:r w:rsidR="004950F3" w:rsidRPr="00FB1D3C">
        <w:rPr>
          <w:snapToGrid w:val="0"/>
        </w:rPr>
        <w:t>30</w:t>
      </w:r>
      <w:r w:rsidR="0022275F" w:rsidRPr="00FB1D3C">
        <w:rPr>
          <w:snapToGrid w:val="0"/>
        </w:rPr>
        <w:t>,7</w:t>
      </w:r>
      <w:r w:rsidRPr="00FB1D3C">
        <w:rPr>
          <w:snapToGrid w:val="0"/>
        </w:rPr>
        <w:t xml:space="preserve"> % от площади района</w:t>
      </w:r>
      <w:r w:rsidR="00A027B0">
        <w:rPr>
          <w:snapToGrid w:val="0"/>
        </w:rPr>
        <w:t>.</w:t>
      </w:r>
    </w:p>
    <w:p w14:paraId="29E863AA" w14:textId="20881C9A" w:rsidR="00EA231E" w:rsidRPr="00FB1D3C" w:rsidRDefault="00D14516" w:rsidP="0085792F">
      <w:pPr>
        <w:pStyle w:val="2fb"/>
        <w:keepLines/>
        <w:widowControl w:val="0"/>
      </w:pPr>
      <w:bookmarkStart w:id="68" w:name="_Toc92475875"/>
      <w:r w:rsidRPr="00FB1D3C">
        <w:br/>
      </w:r>
      <w:bookmarkStart w:id="69" w:name="_Toc164417492"/>
      <w:r w:rsidR="00787A12" w:rsidRPr="00FB1D3C">
        <w:rPr>
          <w:caps w:val="0"/>
        </w:rPr>
        <w:t>1.2.12 Лесные ресурсы</w:t>
      </w:r>
      <w:bookmarkEnd w:id="68"/>
      <w:bookmarkEnd w:id="69"/>
    </w:p>
    <w:p w14:paraId="67BBDB98" w14:textId="77777777" w:rsidR="00D14516" w:rsidRPr="00FB1D3C" w:rsidRDefault="00D14516" w:rsidP="0085792F">
      <w:pPr>
        <w:keepLines/>
        <w:widowControl w:val="0"/>
        <w:ind w:firstLine="709"/>
        <w:jc w:val="both"/>
      </w:pPr>
      <w:r w:rsidRPr="00FB1D3C">
        <w:br/>
      </w:r>
    </w:p>
    <w:p w14:paraId="7AE6842B" w14:textId="19949E7C" w:rsidR="00EA231E" w:rsidRPr="00FB1D3C" w:rsidRDefault="00EA231E" w:rsidP="0085792F">
      <w:pPr>
        <w:keepLines/>
        <w:widowControl w:val="0"/>
        <w:ind w:firstLine="709"/>
        <w:jc w:val="both"/>
      </w:pPr>
      <w:r w:rsidRPr="00FB1D3C">
        <w:t>Большую часть земель Катандинского СП Усть-Коксинского района занимают леса (</w:t>
      </w:r>
      <w:r w:rsidR="002F0119" w:rsidRPr="00FB1D3C">
        <w:rPr>
          <w:sz w:val="22"/>
          <w:szCs w:val="22"/>
        </w:rPr>
        <w:t>111436</w:t>
      </w:r>
      <w:r w:rsidRPr="00FB1D3C">
        <w:t xml:space="preserve"> га - 2</w:t>
      </w:r>
      <w:r w:rsidR="00227A1D" w:rsidRPr="00FB1D3C">
        <w:t>7</w:t>
      </w:r>
      <w:r w:rsidRPr="00FB1D3C">
        <w:t>,</w:t>
      </w:r>
      <w:r w:rsidR="00227A1D" w:rsidRPr="00FB1D3C">
        <w:t>99</w:t>
      </w:r>
      <w:r w:rsidRPr="00FB1D3C">
        <w:t xml:space="preserve">%). </w:t>
      </w:r>
      <w:r w:rsidR="00241E00" w:rsidRPr="00FB1D3C">
        <w:t>Кадастровы</w:t>
      </w:r>
      <w:r w:rsidR="00674B15" w:rsidRPr="00FB1D3C">
        <w:t>й</w:t>
      </w:r>
      <w:r w:rsidR="00241E00" w:rsidRPr="00FB1D3C">
        <w:t xml:space="preserve"> номер </w:t>
      </w:r>
      <w:r w:rsidR="00674B15" w:rsidRPr="00FB1D3C">
        <w:t xml:space="preserve">зоны лесничества </w:t>
      </w:r>
      <w:r w:rsidR="00241E00" w:rsidRPr="00FB1D3C">
        <w:t xml:space="preserve"> – </w:t>
      </w:r>
      <w:r w:rsidR="00674B15" w:rsidRPr="00FB1D3C">
        <w:t>04:08-15.1.</w:t>
      </w:r>
    </w:p>
    <w:p w14:paraId="78696585" w14:textId="77777777" w:rsidR="00EA231E" w:rsidRPr="00FB1D3C" w:rsidRDefault="00EA231E" w:rsidP="0085792F">
      <w:pPr>
        <w:keepLines/>
        <w:widowControl w:val="0"/>
        <w:ind w:firstLine="709"/>
        <w:jc w:val="both"/>
      </w:pPr>
      <w:r w:rsidRPr="00FB1D3C">
        <w:t xml:space="preserve">Леса Катандинского СП   относятся в Мультинскому </w:t>
      </w:r>
      <w:r w:rsidR="00241E00" w:rsidRPr="00FB1D3C">
        <w:t>участковому лесничеству</w:t>
      </w:r>
      <w:r w:rsidR="00D74246" w:rsidRPr="00FB1D3C">
        <w:t xml:space="preserve"> в составе:</w:t>
      </w:r>
    </w:p>
    <w:p w14:paraId="7E68A1EA" w14:textId="77777777" w:rsidR="00D74246" w:rsidRPr="00FB1D3C" w:rsidRDefault="00D4344E" w:rsidP="0085792F">
      <w:pPr>
        <w:keepLines/>
        <w:widowControl w:val="0"/>
        <w:ind w:firstLine="709"/>
      </w:pPr>
      <w:r w:rsidRPr="00FB1D3C">
        <w:t xml:space="preserve">Лесная дача </w:t>
      </w:r>
      <w:r w:rsidR="00D74246" w:rsidRPr="00FB1D3C">
        <w:t>Верх-Катанда, всего: 8077 га</w:t>
      </w:r>
    </w:p>
    <w:p w14:paraId="0F187EEE" w14:textId="77777777" w:rsidR="00D74246" w:rsidRPr="00FB1D3C" w:rsidRDefault="00D4344E" w:rsidP="0085792F">
      <w:pPr>
        <w:keepLines/>
        <w:widowControl w:val="0"/>
        <w:ind w:firstLine="709"/>
      </w:pPr>
      <w:r w:rsidRPr="00FB1D3C">
        <w:t>Лесная дача</w:t>
      </w:r>
      <w:r w:rsidR="00D74246" w:rsidRPr="00FB1D3C">
        <w:t xml:space="preserve"> Ниж. Катанда, всего: 1048 га</w:t>
      </w:r>
    </w:p>
    <w:p w14:paraId="39CA19BF" w14:textId="77777777" w:rsidR="00D74246" w:rsidRPr="00FB1D3C" w:rsidRDefault="00D4344E" w:rsidP="0085792F">
      <w:pPr>
        <w:keepLines/>
        <w:widowControl w:val="0"/>
        <w:ind w:firstLine="709"/>
      </w:pPr>
      <w:r w:rsidRPr="00FB1D3C">
        <w:t>Лесная дача</w:t>
      </w:r>
      <w:r w:rsidR="00D74246" w:rsidRPr="00FB1D3C">
        <w:t xml:space="preserve"> Кучерлу-Айры, всего: 1690 га</w:t>
      </w:r>
    </w:p>
    <w:p w14:paraId="194A9173" w14:textId="77777777" w:rsidR="00D74246" w:rsidRPr="00FB1D3C" w:rsidRDefault="00D4344E" w:rsidP="0085792F">
      <w:pPr>
        <w:keepLines/>
        <w:widowControl w:val="0"/>
        <w:ind w:firstLine="709"/>
      </w:pPr>
      <w:r w:rsidRPr="00FB1D3C">
        <w:t>Лесная дача</w:t>
      </w:r>
      <w:r w:rsidR="00D74246" w:rsidRPr="00FB1D3C">
        <w:t xml:space="preserve"> Казнахта, всего:12300 га</w:t>
      </w:r>
    </w:p>
    <w:p w14:paraId="5CBAB32E" w14:textId="77777777" w:rsidR="00D74246" w:rsidRPr="00FB1D3C" w:rsidRDefault="00D4344E" w:rsidP="0085792F">
      <w:pPr>
        <w:keepLines/>
        <w:widowControl w:val="0"/>
        <w:ind w:firstLine="709"/>
      </w:pPr>
      <w:r w:rsidRPr="00FB1D3C">
        <w:t>Лесная дача</w:t>
      </w:r>
      <w:r w:rsidR="00D74246" w:rsidRPr="00FB1D3C">
        <w:t xml:space="preserve"> Ак-Кем-Кучерла, всего: 39884 га</w:t>
      </w:r>
    </w:p>
    <w:p w14:paraId="0178D3B7" w14:textId="77777777" w:rsidR="00D74246" w:rsidRPr="00FB1D3C" w:rsidRDefault="00D4344E" w:rsidP="0085792F">
      <w:pPr>
        <w:keepLines/>
        <w:widowControl w:val="0"/>
        <w:ind w:firstLine="709"/>
      </w:pPr>
      <w:r w:rsidRPr="00FB1D3C">
        <w:t>Лесная дача</w:t>
      </w:r>
      <w:r w:rsidR="00D74246" w:rsidRPr="00FB1D3C">
        <w:t xml:space="preserve"> Верх-Кураган, всего: 9759 га</w:t>
      </w:r>
    </w:p>
    <w:p w14:paraId="135ECB74" w14:textId="77777777" w:rsidR="00D74246" w:rsidRPr="00FB1D3C" w:rsidRDefault="00D4344E" w:rsidP="0085792F">
      <w:pPr>
        <w:keepLines/>
        <w:widowControl w:val="0"/>
        <w:ind w:firstLine="709"/>
      </w:pPr>
      <w:r w:rsidRPr="00FB1D3C">
        <w:t>Лесная дача</w:t>
      </w:r>
      <w:r w:rsidR="00D74246" w:rsidRPr="00FB1D3C">
        <w:t xml:space="preserve"> Барсук,  всего: 8004 га</w:t>
      </w:r>
    </w:p>
    <w:p w14:paraId="36AFEEEB" w14:textId="77777777" w:rsidR="00D4344E" w:rsidRPr="00FB1D3C" w:rsidRDefault="00D4344E" w:rsidP="0085792F">
      <w:pPr>
        <w:keepLines/>
        <w:widowControl w:val="0"/>
        <w:ind w:firstLine="709"/>
      </w:pPr>
      <w:r w:rsidRPr="00FB1D3C">
        <w:t>Лесная дача Белуха 1346 га</w:t>
      </w:r>
    </w:p>
    <w:p w14:paraId="166D812E" w14:textId="5990067E" w:rsidR="00D74246" w:rsidRPr="00FB1D3C" w:rsidRDefault="00D74246" w:rsidP="0085792F">
      <w:pPr>
        <w:keepLines/>
        <w:widowControl w:val="0"/>
        <w:ind w:firstLine="709"/>
      </w:pPr>
      <w:r w:rsidRPr="00FB1D3C">
        <w:t>Итого</w:t>
      </w:r>
      <w:r w:rsidR="00E9502F" w:rsidRPr="00FB1D3C">
        <w:t>:</w:t>
      </w:r>
      <w:r w:rsidRPr="00FB1D3C">
        <w:t xml:space="preserve"> </w:t>
      </w:r>
      <w:r w:rsidR="002F0119" w:rsidRPr="00FB1D3C">
        <w:rPr>
          <w:sz w:val="22"/>
          <w:szCs w:val="22"/>
        </w:rPr>
        <w:t>111436</w:t>
      </w:r>
    </w:p>
    <w:p w14:paraId="02018EBE" w14:textId="77777777" w:rsidR="00241E00" w:rsidRPr="00FB1D3C" w:rsidRDefault="00241E00" w:rsidP="0085792F">
      <w:pPr>
        <w:pStyle w:val="23"/>
        <w:keepLines/>
        <w:widowControl w:val="0"/>
        <w:ind w:firstLine="709"/>
        <w:jc w:val="both"/>
        <w:rPr>
          <w:bCs/>
          <w:sz w:val="24"/>
          <w:szCs w:val="24"/>
        </w:rPr>
      </w:pPr>
      <w:r w:rsidRPr="00FB1D3C">
        <w:rPr>
          <w:sz w:val="24"/>
          <w:szCs w:val="24"/>
        </w:rPr>
        <w:t>Леса Мультинского участкового лесничества по целевому назначению представлены защитными лесами.</w:t>
      </w:r>
    </w:p>
    <w:p w14:paraId="10CDB803" w14:textId="77777777" w:rsidR="00241E00" w:rsidRPr="00FB1D3C" w:rsidRDefault="00241E00" w:rsidP="0085792F">
      <w:pPr>
        <w:keepLines/>
        <w:widowControl w:val="0"/>
        <w:ind w:firstLine="709"/>
        <w:jc w:val="both"/>
      </w:pPr>
      <w:r w:rsidRPr="00FB1D3C">
        <w:t>Защитные леса представлены следующими категориями:</w:t>
      </w:r>
    </w:p>
    <w:p w14:paraId="3F190C48" w14:textId="77777777" w:rsidR="00241E00" w:rsidRPr="00FB1D3C" w:rsidRDefault="00241E00" w:rsidP="0085792F">
      <w:pPr>
        <w:keepLines/>
        <w:widowControl w:val="0"/>
        <w:ind w:firstLine="709"/>
      </w:pPr>
      <w:r w:rsidRPr="00FB1D3C">
        <w:t>Ценные леса, из них:</w:t>
      </w:r>
    </w:p>
    <w:p w14:paraId="3EF8F1AF" w14:textId="77777777" w:rsidR="00241E00" w:rsidRPr="00FB1D3C" w:rsidRDefault="00241E00" w:rsidP="0085792F">
      <w:pPr>
        <w:keepLines/>
        <w:widowControl w:val="0"/>
        <w:ind w:firstLine="709"/>
      </w:pPr>
      <w:r w:rsidRPr="00FB1D3C">
        <w:t>- противоэрозионные леса;</w:t>
      </w:r>
    </w:p>
    <w:p w14:paraId="6F5CA402" w14:textId="77777777" w:rsidR="00241E00" w:rsidRPr="00FB1D3C" w:rsidRDefault="00241E00" w:rsidP="0085792F">
      <w:pPr>
        <w:keepLines/>
        <w:widowControl w:val="0"/>
        <w:ind w:firstLine="709"/>
      </w:pPr>
      <w:r w:rsidRPr="00FB1D3C">
        <w:t>- запретные полосы лесов, расположенные вдоль водных объектов;</w:t>
      </w:r>
    </w:p>
    <w:p w14:paraId="500CCDF9" w14:textId="77777777" w:rsidR="00EA231E" w:rsidRPr="00FB1D3C" w:rsidRDefault="00241E00" w:rsidP="0085792F">
      <w:pPr>
        <w:keepLines/>
        <w:widowControl w:val="0"/>
        <w:ind w:firstLine="709"/>
        <w:jc w:val="both"/>
      </w:pPr>
      <w:r w:rsidRPr="00FB1D3C">
        <w:lastRenderedPageBreak/>
        <w:t>-леса, расположенные в пустынных, полупустынных, лесостепных, лесотундровых зонах, степях, горах</w:t>
      </w:r>
    </w:p>
    <w:p w14:paraId="16469D01" w14:textId="5E255158" w:rsidR="00AF2D15" w:rsidRPr="00FB1D3C" w:rsidRDefault="00AF2D15" w:rsidP="0085792F">
      <w:pPr>
        <w:keepLines/>
        <w:widowControl w:val="0"/>
        <w:ind w:firstLine="709"/>
        <w:jc w:val="both"/>
      </w:pPr>
      <w:r w:rsidRPr="00FB1D3C">
        <w:t xml:space="preserve">Леса, расположенные </w:t>
      </w:r>
      <w:r w:rsidR="00527812" w:rsidRPr="00FB1D3C">
        <w:t>в зоне лесничества,</w:t>
      </w:r>
      <w:r w:rsidRPr="00FB1D3C">
        <w:t xml:space="preserve"> находятся в собственности Российской</w:t>
      </w:r>
      <w:r w:rsidR="00527812" w:rsidRPr="00FB1D3C">
        <w:t xml:space="preserve"> Федерации </w:t>
      </w:r>
      <w:r w:rsidRPr="00FB1D3C">
        <w:t>. В соответствии со ст. 24, 25 Лесного кодекса РФ и нормативными правовыми актами, утвержденными уполномоченными органами исполнительной власти Российской Федерации, в Лесничестве установлены виды разрешенного использования лесов, включая ведение сельского хозяйства, осуществление рекреационной деятельности.</w:t>
      </w:r>
    </w:p>
    <w:p w14:paraId="2E01F725" w14:textId="77777777" w:rsidR="00B95D92" w:rsidRPr="00FB1D3C" w:rsidRDefault="00B95D92" w:rsidP="0085792F">
      <w:pPr>
        <w:keepLines/>
        <w:widowControl w:val="0"/>
        <w:shd w:val="clear" w:color="auto" w:fill="FFFFFF"/>
        <w:tabs>
          <w:tab w:val="left" w:pos="9354"/>
        </w:tabs>
        <w:ind w:right="-6" w:firstLine="709"/>
        <w:jc w:val="both"/>
        <w:rPr>
          <w:i/>
          <w:color w:val="000000"/>
          <w:spacing w:val="-1"/>
        </w:rPr>
      </w:pPr>
      <w:r w:rsidRPr="00FB1D3C">
        <w:rPr>
          <w:i/>
          <w:color w:val="000000"/>
          <w:spacing w:val="-1"/>
        </w:rPr>
        <w:t>Выводы по природным условиям и ресурсам:</w:t>
      </w:r>
    </w:p>
    <w:p w14:paraId="1C7320BC" w14:textId="77777777" w:rsidR="00603FFD" w:rsidRPr="00FB1D3C" w:rsidRDefault="00603FFD" w:rsidP="0085792F">
      <w:pPr>
        <w:keepLines/>
        <w:widowControl w:val="0"/>
        <w:ind w:firstLine="709"/>
        <w:jc w:val="both"/>
        <w:rPr>
          <w:color w:val="000000"/>
        </w:rPr>
      </w:pPr>
      <w:r w:rsidRPr="00FB1D3C">
        <w:rPr>
          <w:color w:val="000000"/>
        </w:rPr>
        <w:t xml:space="preserve">Из неблагоприятных физико-геологических явлений на территории </w:t>
      </w:r>
      <w:r w:rsidR="00BA4CFE" w:rsidRPr="00FB1D3C">
        <w:rPr>
          <w:color w:val="000000"/>
        </w:rPr>
        <w:t>сельского по</w:t>
      </w:r>
      <w:r w:rsidRPr="00FB1D3C">
        <w:rPr>
          <w:color w:val="000000"/>
        </w:rPr>
        <w:t>селения можно выделить:</w:t>
      </w:r>
    </w:p>
    <w:p w14:paraId="07BB7B0E" w14:textId="77777777" w:rsidR="00603FFD" w:rsidRPr="00FB1D3C" w:rsidRDefault="00603FFD" w:rsidP="0085792F">
      <w:pPr>
        <w:keepLines/>
        <w:widowControl w:val="0"/>
        <w:ind w:firstLine="709"/>
        <w:jc w:val="both"/>
        <w:rPr>
          <w:color w:val="000000"/>
        </w:rPr>
      </w:pPr>
      <w:r w:rsidRPr="00FB1D3C">
        <w:rPr>
          <w:color w:val="000000"/>
        </w:rPr>
        <w:t>— высок</w:t>
      </w:r>
      <w:r w:rsidR="00BA4CFE" w:rsidRPr="00FB1D3C">
        <w:rPr>
          <w:color w:val="000000"/>
        </w:rPr>
        <w:t>ую</w:t>
      </w:r>
      <w:r w:rsidRPr="00FB1D3C">
        <w:rPr>
          <w:color w:val="000000"/>
        </w:rPr>
        <w:t xml:space="preserve"> сейсмичность;</w:t>
      </w:r>
    </w:p>
    <w:p w14:paraId="3E6C88C0" w14:textId="77777777" w:rsidR="00603FFD" w:rsidRPr="00FB1D3C" w:rsidRDefault="00603FFD" w:rsidP="0085792F">
      <w:pPr>
        <w:keepLines/>
        <w:widowControl w:val="0"/>
        <w:ind w:firstLine="709"/>
        <w:jc w:val="both"/>
        <w:rPr>
          <w:color w:val="000000"/>
        </w:rPr>
      </w:pPr>
      <w:r w:rsidRPr="00FB1D3C">
        <w:rPr>
          <w:color w:val="000000"/>
        </w:rPr>
        <w:t>— возможность образования «верховодки»;</w:t>
      </w:r>
    </w:p>
    <w:p w14:paraId="64C6FE39" w14:textId="77777777" w:rsidR="00A769AB" w:rsidRPr="00FB1D3C" w:rsidRDefault="00603FFD" w:rsidP="0085792F">
      <w:pPr>
        <w:keepLines/>
        <w:widowControl w:val="0"/>
        <w:shd w:val="clear" w:color="auto" w:fill="FFFFFF"/>
        <w:tabs>
          <w:tab w:val="left" w:pos="130"/>
          <w:tab w:val="left" w:pos="9354"/>
        </w:tabs>
        <w:autoSpaceDE w:val="0"/>
        <w:autoSpaceDN w:val="0"/>
        <w:adjustRightInd w:val="0"/>
        <w:ind w:left="10" w:right="-6" w:firstLine="709"/>
        <w:jc w:val="both"/>
        <w:rPr>
          <w:color w:val="000000"/>
        </w:rPr>
      </w:pPr>
      <w:r w:rsidRPr="00FB1D3C">
        <w:rPr>
          <w:color w:val="000000"/>
        </w:rPr>
        <w:t>— больш</w:t>
      </w:r>
      <w:r w:rsidR="00BA4CFE" w:rsidRPr="00FB1D3C">
        <w:rPr>
          <w:color w:val="000000"/>
        </w:rPr>
        <w:t>ую</w:t>
      </w:r>
      <w:r w:rsidRPr="00FB1D3C">
        <w:rPr>
          <w:color w:val="000000"/>
        </w:rPr>
        <w:t xml:space="preserve"> глубин</w:t>
      </w:r>
      <w:r w:rsidR="00BA4CFE" w:rsidRPr="00FB1D3C">
        <w:rPr>
          <w:color w:val="000000"/>
        </w:rPr>
        <w:t>у</w:t>
      </w:r>
      <w:r w:rsidRPr="00FB1D3C">
        <w:rPr>
          <w:color w:val="000000"/>
        </w:rPr>
        <w:t xml:space="preserve"> сезонного промерзания грунтов</w:t>
      </w:r>
    </w:p>
    <w:p w14:paraId="4113ADB1" w14:textId="77777777" w:rsidR="006E4C3C" w:rsidRPr="00FB1D3C" w:rsidRDefault="006E4C3C" w:rsidP="0085792F">
      <w:pPr>
        <w:keepLines/>
        <w:widowControl w:val="0"/>
        <w:shd w:val="clear" w:color="auto" w:fill="FFFFFF"/>
        <w:tabs>
          <w:tab w:val="left" w:pos="9354"/>
        </w:tabs>
        <w:ind w:right="-6" w:firstLine="709"/>
        <w:jc w:val="both"/>
      </w:pPr>
      <w:bookmarkStart w:id="70" w:name="_Toc274600807"/>
      <w:r w:rsidRPr="00FB1D3C">
        <w:rPr>
          <w:color w:val="000000"/>
          <w:spacing w:val="-1"/>
        </w:rPr>
        <w:t xml:space="preserve">Из благоприятных условий для градостроительного освоения </w:t>
      </w:r>
      <w:r w:rsidRPr="00FB1D3C">
        <w:rPr>
          <w:color w:val="000000"/>
          <w:spacing w:val="-5"/>
        </w:rPr>
        <w:t>территории:</w:t>
      </w:r>
    </w:p>
    <w:p w14:paraId="2AFB491A" w14:textId="77777777" w:rsidR="006E4C3C" w:rsidRPr="00FB1D3C" w:rsidRDefault="006E4C3C" w:rsidP="0085792F">
      <w:pPr>
        <w:keepLines/>
        <w:widowControl w:val="0"/>
        <w:numPr>
          <w:ilvl w:val="0"/>
          <w:numId w:val="4"/>
        </w:numPr>
        <w:shd w:val="clear" w:color="auto" w:fill="FFFFFF"/>
        <w:tabs>
          <w:tab w:val="left" w:pos="130"/>
          <w:tab w:val="left" w:pos="9354"/>
        </w:tabs>
        <w:autoSpaceDE w:val="0"/>
        <w:autoSpaceDN w:val="0"/>
        <w:adjustRightInd w:val="0"/>
        <w:ind w:left="10" w:right="-6" w:firstLine="709"/>
        <w:jc w:val="both"/>
        <w:rPr>
          <w:color w:val="000000"/>
        </w:rPr>
      </w:pPr>
      <w:r w:rsidRPr="00FB1D3C">
        <w:rPr>
          <w:color w:val="000000"/>
          <w:spacing w:val="-1"/>
        </w:rPr>
        <w:t>хорошая обеспеченность ресурсами пресных подземных вод;</w:t>
      </w:r>
    </w:p>
    <w:p w14:paraId="05303035" w14:textId="77777777" w:rsidR="00E9502F" w:rsidRPr="00FB1D3C" w:rsidRDefault="006E4C3C" w:rsidP="0085792F">
      <w:pPr>
        <w:keepLines/>
        <w:widowControl w:val="0"/>
        <w:ind w:firstLine="709"/>
        <w:jc w:val="both"/>
      </w:pPr>
      <w:r w:rsidRPr="00FB1D3C">
        <w:t>-к пригодным для гражданского строительства территориям следует отнести долину</w:t>
      </w:r>
      <w:r w:rsidR="006B340C" w:rsidRPr="00FB1D3C">
        <w:t xml:space="preserve"> реки Катунь</w:t>
      </w:r>
      <w:r w:rsidRPr="00FB1D3C">
        <w:t>.</w:t>
      </w:r>
      <w:bookmarkStart w:id="71" w:name="_Toc92475876"/>
    </w:p>
    <w:p w14:paraId="24B618DA" w14:textId="77777777" w:rsidR="008446B1" w:rsidRPr="00FB1D3C" w:rsidRDefault="008446B1" w:rsidP="0085792F">
      <w:pPr>
        <w:keepLines/>
        <w:widowControl w:val="0"/>
        <w:ind w:firstLine="709"/>
        <w:jc w:val="both"/>
      </w:pPr>
    </w:p>
    <w:bookmarkEnd w:id="71"/>
    <w:p w14:paraId="0365DE06" w14:textId="77777777" w:rsidR="00674B15" w:rsidRPr="00FB1D3C" w:rsidRDefault="00674B15">
      <w:pPr>
        <w:rPr>
          <w:i/>
          <w:sz w:val="28"/>
          <w:szCs w:val="20"/>
        </w:rPr>
      </w:pPr>
      <w:r w:rsidRPr="00FB1D3C">
        <w:rPr>
          <w:b/>
          <w:i/>
        </w:rPr>
        <w:br w:type="page"/>
      </w:r>
    </w:p>
    <w:p w14:paraId="65BEA2AF" w14:textId="233125A2" w:rsidR="00E9502F" w:rsidRPr="00FB1D3C" w:rsidRDefault="00787A12" w:rsidP="0085792F">
      <w:pPr>
        <w:pStyle w:val="3"/>
        <w:keepNext w:val="0"/>
        <w:keepLines/>
        <w:widowControl w:val="0"/>
        <w:numPr>
          <w:ilvl w:val="0"/>
          <w:numId w:val="0"/>
        </w:numPr>
        <w:ind w:left="720"/>
        <w:rPr>
          <w:b w:val="0"/>
          <w:i/>
          <w:sz w:val="24"/>
        </w:rPr>
      </w:pPr>
      <w:bookmarkStart w:id="72" w:name="_Toc164417493"/>
      <w:r w:rsidRPr="00FB1D3C">
        <w:rPr>
          <w:b w:val="0"/>
          <w:i/>
          <w:sz w:val="24"/>
        </w:rPr>
        <w:lastRenderedPageBreak/>
        <w:t>1.2.13 Объекты культурного наследия</w:t>
      </w:r>
      <w:bookmarkEnd w:id="72"/>
    </w:p>
    <w:p w14:paraId="2CBDC5CA" w14:textId="77777777" w:rsidR="00D14516" w:rsidRPr="00FB1D3C" w:rsidRDefault="00D14516" w:rsidP="0085792F">
      <w:pPr>
        <w:keepLines/>
        <w:widowControl w:val="0"/>
      </w:pPr>
    </w:p>
    <w:p w14:paraId="5D73F667" w14:textId="77777777" w:rsidR="003F26C7" w:rsidRPr="00FB1D3C" w:rsidRDefault="00F91329" w:rsidP="0085792F">
      <w:pPr>
        <w:keepLines/>
        <w:widowControl w:val="0"/>
        <w:ind w:firstLine="709"/>
        <w:jc w:val="both"/>
      </w:pPr>
      <w:r w:rsidRPr="00FB1D3C">
        <w:rPr>
          <w:color w:val="000000"/>
        </w:rPr>
        <w:t xml:space="preserve">Двумя главными особенностями </w:t>
      </w:r>
      <w:r w:rsidR="008B2AC9" w:rsidRPr="00FB1D3C">
        <w:rPr>
          <w:color w:val="000000"/>
        </w:rPr>
        <w:t xml:space="preserve">Усть-Коксинского района, соответственно и </w:t>
      </w:r>
      <w:r w:rsidR="00E414D3" w:rsidRPr="00FB1D3C">
        <w:t>Катандинского</w:t>
      </w:r>
      <w:r w:rsidR="008B2AC9" w:rsidRPr="00FB1D3C">
        <w:rPr>
          <w:color w:val="000000"/>
        </w:rPr>
        <w:t xml:space="preserve"> СП</w:t>
      </w:r>
      <w:r w:rsidRPr="00FB1D3C">
        <w:rPr>
          <w:color w:val="000000"/>
        </w:rPr>
        <w:t>, которые постоянно привлекают внимание мирового сообщества, являются ее уникальная природа и накапливавшееся на протяжении многих веков богатейшие историко-культурное наследие</w:t>
      </w:r>
      <w:r w:rsidR="008B2AC9" w:rsidRPr="00FB1D3C">
        <w:rPr>
          <w:color w:val="000000"/>
        </w:rPr>
        <w:t>.</w:t>
      </w:r>
      <w:r w:rsidR="00E414D3" w:rsidRPr="00FB1D3C">
        <w:rPr>
          <w:color w:val="000000"/>
        </w:rPr>
        <w:t xml:space="preserve"> На территории Катандинского СП расположены уникальные природные ресурсы не только Федерального, но и мирового значения; подтверждение этому - придание статуса объекта Всемирного природного наследия горе Белуха и Государственному природному заповеднику «Катунский». Кроме того</w:t>
      </w:r>
      <w:r w:rsidR="00E414D3" w:rsidRPr="00FB1D3C">
        <w:rPr>
          <w:color w:val="000000"/>
          <w:sz w:val="28"/>
          <w:szCs w:val="28"/>
        </w:rPr>
        <w:t>,</w:t>
      </w:r>
      <w:r w:rsidR="00E9502F" w:rsidRPr="00FB1D3C">
        <w:rPr>
          <w:color w:val="000000"/>
          <w:sz w:val="28"/>
          <w:szCs w:val="28"/>
        </w:rPr>
        <w:t xml:space="preserve"> </w:t>
      </w:r>
      <w:r w:rsidR="00E414D3" w:rsidRPr="00FB1D3C">
        <w:t>н</w:t>
      </w:r>
      <w:r w:rsidR="008B2AC9" w:rsidRPr="00FB1D3C">
        <w:t xml:space="preserve">а территории </w:t>
      </w:r>
      <w:r w:rsidR="003C725B" w:rsidRPr="00FB1D3C">
        <w:t>сельского поселения</w:t>
      </w:r>
      <w:r w:rsidR="008B2AC9" w:rsidRPr="00FB1D3C">
        <w:t xml:space="preserve"> находится семь объектов, имеющих большую историко-культурную ценность. Список объектов культурного наследия </w:t>
      </w:r>
      <w:r w:rsidR="00025019" w:rsidRPr="00FB1D3C">
        <w:t xml:space="preserve">и этно-природных комплексов </w:t>
      </w:r>
      <w:r w:rsidR="008B2AC9" w:rsidRPr="00FB1D3C">
        <w:t>приведен в табл</w:t>
      </w:r>
      <w:r w:rsidR="00E9502F" w:rsidRPr="00FB1D3C">
        <w:t>ицах:</w:t>
      </w:r>
      <w:r w:rsidR="008B2AC9" w:rsidRPr="00FB1D3C">
        <w:t xml:space="preserve"> </w:t>
      </w:r>
      <w:r w:rsidR="00025019" w:rsidRPr="00FB1D3C">
        <w:t>2</w:t>
      </w:r>
      <w:r w:rsidR="00E9502F" w:rsidRPr="00FB1D3C">
        <w:t>А</w:t>
      </w:r>
      <w:r w:rsidR="0029218C" w:rsidRPr="00FB1D3C">
        <w:t>,</w:t>
      </w:r>
      <w:r w:rsidR="00E9502F" w:rsidRPr="00FB1D3C">
        <w:t xml:space="preserve"> 2Б</w:t>
      </w:r>
      <w:r w:rsidR="0029218C" w:rsidRPr="00FB1D3C">
        <w:t>,</w:t>
      </w:r>
      <w:r w:rsidR="00E9502F" w:rsidRPr="00FB1D3C">
        <w:t xml:space="preserve"> 2В</w:t>
      </w:r>
      <w:r w:rsidR="00025019" w:rsidRPr="00FB1D3C">
        <w:t>.</w:t>
      </w:r>
    </w:p>
    <w:p w14:paraId="44C0BDA9" w14:textId="77777777" w:rsidR="003F26C7" w:rsidRPr="00FB1D3C" w:rsidRDefault="003F26C7" w:rsidP="0085792F">
      <w:pPr>
        <w:keepLines/>
        <w:widowControl w:val="0"/>
        <w:ind w:firstLine="709"/>
        <w:jc w:val="both"/>
        <w:rPr>
          <w:sz w:val="28"/>
          <w:szCs w:val="28"/>
        </w:rPr>
        <w:sectPr w:rsidR="003F26C7" w:rsidRPr="00FB1D3C" w:rsidSect="00816FBA">
          <w:footerReference w:type="even" r:id="rId17"/>
          <w:footerReference w:type="default" r:id="rId18"/>
          <w:pgSz w:w="11906" w:h="16838"/>
          <w:pgMar w:top="568" w:right="566" w:bottom="709" w:left="1701" w:header="5" w:footer="708" w:gutter="0"/>
          <w:cols w:space="708"/>
          <w:titlePg/>
          <w:docGrid w:linePitch="360"/>
        </w:sectPr>
      </w:pPr>
    </w:p>
    <w:p w14:paraId="3138D9FB" w14:textId="77777777" w:rsidR="003F26C7" w:rsidRPr="00FB1D3C" w:rsidRDefault="003F26C7" w:rsidP="0085792F">
      <w:pPr>
        <w:keepLines/>
        <w:widowControl w:val="0"/>
        <w:jc w:val="right"/>
      </w:pPr>
      <w:r w:rsidRPr="00FB1D3C">
        <w:lastRenderedPageBreak/>
        <w:t>Таблиц</w:t>
      </w:r>
      <w:r w:rsidR="00776803" w:rsidRPr="00FB1D3C">
        <w:t>а</w:t>
      </w:r>
      <w:r w:rsidRPr="00FB1D3C">
        <w:t xml:space="preserve"> </w:t>
      </w:r>
      <w:r w:rsidR="00025019" w:rsidRPr="00FB1D3C">
        <w:t>2</w:t>
      </w:r>
      <w:r w:rsidR="00E9502F" w:rsidRPr="00FB1D3C">
        <w:t>А</w:t>
      </w:r>
    </w:p>
    <w:p w14:paraId="6D0F4700" w14:textId="77777777" w:rsidR="00776803" w:rsidRPr="00FB1D3C" w:rsidRDefault="00776803" w:rsidP="0085792F">
      <w:pPr>
        <w:keepLines/>
        <w:widowControl w:val="0"/>
        <w:jc w:val="right"/>
      </w:pPr>
    </w:p>
    <w:p w14:paraId="7E23BC83" w14:textId="77777777" w:rsidR="0029218C" w:rsidRPr="00FB1D3C" w:rsidRDefault="004B38D7" w:rsidP="0085792F">
      <w:pPr>
        <w:keepLines/>
        <w:widowControl w:val="0"/>
        <w:spacing w:after="240" w:line="240" w:lineRule="exact"/>
        <w:jc w:val="center"/>
      </w:pPr>
      <w:bookmarkStart w:id="73" w:name="bookmark3"/>
      <w:r w:rsidRPr="00FB1D3C">
        <w:t xml:space="preserve">Перечень объектов культурного наследия (объекты археологического наследия) </w:t>
      </w:r>
      <w:r w:rsidRPr="00FB1D3C">
        <w:rPr>
          <w:color w:val="000000"/>
        </w:rPr>
        <w:t>федерального значения</w:t>
      </w:r>
      <w:r w:rsidR="0029218C" w:rsidRPr="00FB1D3C">
        <w:rPr>
          <w:color w:val="000000"/>
        </w:rPr>
        <w:t>, расположенные на территории Катандинского сельского поселения Усть-Коксинского района Республики Алтай</w:t>
      </w:r>
      <w:bookmarkEnd w:id="73"/>
    </w:p>
    <w:tbl>
      <w:tblPr>
        <w:tblW w:w="0" w:type="auto"/>
        <w:tblCellMar>
          <w:left w:w="10" w:type="dxa"/>
          <w:right w:w="10" w:type="dxa"/>
        </w:tblCellMar>
        <w:tblLook w:val="0000" w:firstRow="0" w:lastRow="0" w:firstColumn="0" w:lastColumn="0" w:noHBand="0" w:noVBand="0"/>
      </w:tblPr>
      <w:tblGrid>
        <w:gridCol w:w="384"/>
        <w:gridCol w:w="881"/>
        <w:gridCol w:w="1516"/>
        <w:gridCol w:w="1844"/>
        <w:gridCol w:w="1280"/>
        <w:gridCol w:w="872"/>
        <w:gridCol w:w="907"/>
        <w:gridCol w:w="1555"/>
        <w:gridCol w:w="2508"/>
        <w:gridCol w:w="1175"/>
        <w:gridCol w:w="1638"/>
      </w:tblGrid>
      <w:tr w:rsidR="002B4E81" w:rsidRPr="00FB1D3C" w14:paraId="4C81240F" w14:textId="77777777" w:rsidTr="002B4E81">
        <w:trPr>
          <w:trHeight w:hRule="exact" w:val="914"/>
        </w:trPr>
        <w:tc>
          <w:tcPr>
            <w:tcW w:w="0" w:type="auto"/>
            <w:tcBorders>
              <w:top w:val="single" w:sz="4" w:space="0" w:color="auto"/>
              <w:left w:val="single" w:sz="4" w:space="0" w:color="auto"/>
            </w:tcBorders>
            <w:shd w:val="clear" w:color="auto" w:fill="FFFFFF"/>
            <w:tcMar>
              <w:top w:w="57" w:type="dxa"/>
              <w:left w:w="57" w:type="dxa"/>
              <w:bottom w:w="57" w:type="dxa"/>
              <w:right w:w="57" w:type="dxa"/>
            </w:tcMar>
            <w:vAlign w:val="center"/>
          </w:tcPr>
          <w:p w14:paraId="3C03F4FC" w14:textId="77777777" w:rsidR="0029218C" w:rsidRPr="00FB1D3C" w:rsidRDefault="0029218C" w:rsidP="0085792F">
            <w:pPr>
              <w:keepLines/>
              <w:widowControl w:val="0"/>
              <w:rPr>
                <w:sz w:val="20"/>
                <w:szCs w:val="20"/>
              </w:rPr>
            </w:pPr>
            <w:r w:rsidRPr="00FB1D3C">
              <w:rPr>
                <w:sz w:val="20"/>
                <w:szCs w:val="20"/>
              </w:rPr>
              <w:t>№</w:t>
            </w:r>
          </w:p>
          <w:p w14:paraId="7EDA4A13" w14:textId="77777777" w:rsidR="0029218C" w:rsidRPr="00FB1D3C" w:rsidRDefault="0029218C" w:rsidP="0085792F">
            <w:pPr>
              <w:keepLines/>
              <w:widowControl w:val="0"/>
              <w:rPr>
                <w:sz w:val="20"/>
                <w:szCs w:val="20"/>
              </w:rPr>
            </w:pPr>
            <w:r w:rsidRPr="00FB1D3C">
              <w:rPr>
                <w:sz w:val="20"/>
                <w:szCs w:val="20"/>
              </w:rPr>
              <w:t>п/п</w:t>
            </w:r>
          </w:p>
        </w:tc>
        <w:tc>
          <w:tcPr>
            <w:tcW w:w="0" w:type="auto"/>
            <w:tcBorders>
              <w:top w:val="single" w:sz="4" w:space="0" w:color="auto"/>
              <w:left w:val="single" w:sz="4" w:space="0" w:color="auto"/>
            </w:tcBorders>
            <w:shd w:val="clear" w:color="auto" w:fill="FFFFFF"/>
            <w:tcMar>
              <w:top w:w="57" w:type="dxa"/>
              <w:left w:w="57" w:type="dxa"/>
              <w:bottom w:w="57" w:type="dxa"/>
              <w:right w:w="57" w:type="dxa"/>
            </w:tcMar>
            <w:vAlign w:val="center"/>
          </w:tcPr>
          <w:p w14:paraId="1758B5A3" w14:textId="77777777" w:rsidR="0029218C" w:rsidRPr="00FB1D3C" w:rsidRDefault="0029218C" w:rsidP="0085792F">
            <w:pPr>
              <w:keepLines/>
              <w:widowControl w:val="0"/>
              <w:rPr>
                <w:sz w:val="20"/>
                <w:szCs w:val="20"/>
              </w:rPr>
            </w:pPr>
            <w:r w:rsidRPr="00FB1D3C">
              <w:rPr>
                <w:sz w:val="20"/>
                <w:szCs w:val="20"/>
              </w:rPr>
              <w:t>Учетный</w:t>
            </w:r>
            <w:r w:rsidR="00776803" w:rsidRPr="00FB1D3C">
              <w:rPr>
                <w:sz w:val="20"/>
                <w:szCs w:val="20"/>
              </w:rPr>
              <w:br/>
            </w:r>
            <w:r w:rsidRPr="00FB1D3C">
              <w:rPr>
                <w:sz w:val="20"/>
                <w:szCs w:val="20"/>
              </w:rPr>
              <w:t>номер</w:t>
            </w:r>
          </w:p>
        </w:tc>
        <w:tc>
          <w:tcPr>
            <w:tcW w:w="0" w:type="auto"/>
            <w:tcBorders>
              <w:top w:val="single" w:sz="4" w:space="0" w:color="auto"/>
              <w:left w:val="single" w:sz="4" w:space="0" w:color="auto"/>
            </w:tcBorders>
            <w:shd w:val="clear" w:color="auto" w:fill="FFFFFF"/>
            <w:tcMar>
              <w:top w:w="57" w:type="dxa"/>
              <w:left w:w="57" w:type="dxa"/>
              <w:bottom w:w="57" w:type="dxa"/>
              <w:right w:w="57" w:type="dxa"/>
            </w:tcMar>
            <w:vAlign w:val="center"/>
          </w:tcPr>
          <w:p w14:paraId="413CF612" w14:textId="77777777" w:rsidR="0029218C" w:rsidRPr="00FB1D3C" w:rsidRDefault="0029218C" w:rsidP="0085792F">
            <w:pPr>
              <w:keepLines/>
              <w:widowControl w:val="0"/>
              <w:rPr>
                <w:sz w:val="20"/>
                <w:szCs w:val="20"/>
              </w:rPr>
            </w:pPr>
            <w:r w:rsidRPr="00FB1D3C">
              <w:rPr>
                <w:sz w:val="20"/>
                <w:szCs w:val="20"/>
              </w:rPr>
              <w:t>Наименован</w:t>
            </w:r>
            <w:r w:rsidR="00776803" w:rsidRPr="00FB1D3C">
              <w:rPr>
                <w:sz w:val="20"/>
                <w:szCs w:val="20"/>
              </w:rPr>
              <w:t>ие</w:t>
            </w:r>
          </w:p>
        </w:tc>
        <w:tc>
          <w:tcPr>
            <w:tcW w:w="0" w:type="auto"/>
            <w:tcBorders>
              <w:top w:val="single" w:sz="4" w:space="0" w:color="auto"/>
              <w:left w:val="single" w:sz="4" w:space="0" w:color="auto"/>
            </w:tcBorders>
            <w:shd w:val="clear" w:color="auto" w:fill="FFFFFF"/>
            <w:tcMar>
              <w:top w:w="57" w:type="dxa"/>
              <w:left w:w="57" w:type="dxa"/>
              <w:bottom w:w="57" w:type="dxa"/>
              <w:right w:w="57" w:type="dxa"/>
            </w:tcMar>
            <w:vAlign w:val="center"/>
          </w:tcPr>
          <w:p w14:paraId="5AB8F1CB" w14:textId="77777777" w:rsidR="0029218C" w:rsidRPr="00FB1D3C" w:rsidRDefault="0029218C" w:rsidP="0085792F">
            <w:pPr>
              <w:keepLines/>
              <w:widowControl w:val="0"/>
              <w:rPr>
                <w:sz w:val="20"/>
                <w:szCs w:val="20"/>
              </w:rPr>
            </w:pPr>
            <w:r w:rsidRPr="00FB1D3C">
              <w:rPr>
                <w:sz w:val="20"/>
                <w:szCs w:val="20"/>
              </w:rPr>
              <w:t>Адрес</w:t>
            </w:r>
          </w:p>
        </w:tc>
        <w:tc>
          <w:tcPr>
            <w:tcW w:w="0" w:type="auto"/>
            <w:tcBorders>
              <w:top w:val="single" w:sz="4" w:space="0" w:color="auto"/>
              <w:left w:val="single" w:sz="4" w:space="0" w:color="auto"/>
            </w:tcBorders>
            <w:shd w:val="clear" w:color="auto" w:fill="FFFFFF"/>
            <w:tcMar>
              <w:top w:w="57" w:type="dxa"/>
              <w:left w:w="57" w:type="dxa"/>
              <w:bottom w:w="57" w:type="dxa"/>
              <w:right w:w="57" w:type="dxa"/>
            </w:tcMar>
            <w:vAlign w:val="center"/>
          </w:tcPr>
          <w:p w14:paraId="0420F01C" w14:textId="77777777" w:rsidR="0029218C" w:rsidRPr="00FB1D3C" w:rsidRDefault="0029218C" w:rsidP="0085792F">
            <w:pPr>
              <w:keepLines/>
              <w:widowControl w:val="0"/>
              <w:rPr>
                <w:sz w:val="20"/>
                <w:szCs w:val="20"/>
              </w:rPr>
            </w:pPr>
            <w:r w:rsidRPr="00FB1D3C">
              <w:rPr>
                <w:sz w:val="20"/>
                <w:szCs w:val="20"/>
              </w:rPr>
              <w:t>Категория</w:t>
            </w:r>
          </w:p>
        </w:tc>
        <w:tc>
          <w:tcPr>
            <w:tcW w:w="0" w:type="auto"/>
            <w:tcBorders>
              <w:top w:val="single" w:sz="4" w:space="0" w:color="auto"/>
              <w:left w:val="single" w:sz="4" w:space="0" w:color="auto"/>
            </w:tcBorders>
            <w:shd w:val="clear" w:color="auto" w:fill="FFFFFF"/>
            <w:tcMar>
              <w:top w:w="57" w:type="dxa"/>
              <w:left w:w="57" w:type="dxa"/>
              <w:bottom w:w="57" w:type="dxa"/>
              <w:right w:w="57" w:type="dxa"/>
            </w:tcMar>
            <w:vAlign w:val="center"/>
          </w:tcPr>
          <w:p w14:paraId="7EA82335" w14:textId="77777777" w:rsidR="0029218C" w:rsidRPr="00FB1D3C" w:rsidRDefault="0029218C" w:rsidP="0085792F">
            <w:pPr>
              <w:keepLines/>
              <w:widowControl w:val="0"/>
              <w:rPr>
                <w:sz w:val="20"/>
                <w:szCs w:val="20"/>
              </w:rPr>
            </w:pPr>
            <w:r w:rsidRPr="00FB1D3C">
              <w:rPr>
                <w:sz w:val="20"/>
                <w:szCs w:val="20"/>
              </w:rPr>
              <w:t>Вид</w:t>
            </w:r>
          </w:p>
          <w:p w14:paraId="135B9B92" w14:textId="77777777" w:rsidR="0029218C" w:rsidRPr="00FB1D3C" w:rsidRDefault="0029218C" w:rsidP="0085792F">
            <w:pPr>
              <w:keepLines/>
              <w:widowControl w:val="0"/>
              <w:rPr>
                <w:sz w:val="20"/>
                <w:szCs w:val="20"/>
              </w:rPr>
            </w:pPr>
            <w:r w:rsidRPr="00FB1D3C">
              <w:rPr>
                <w:sz w:val="20"/>
                <w:szCs w:val="20"/>
              </w:rPr>
              <w:t>ОКН</w:t>
            </w:r>
          </w:p>
        </w:tc>
        <w:tc>
          <w:tcPr>
            <w:tcW w:w="0" w:type="auto"/>
            <w:tcBorders>
              <w:top w:val="single" w:sz="4" w:space="0" w:color="auto"/>
              <w:left w:val="single" w:sz="4" w:space="0" w:color="auto"/>
            </w:tcBorders>
            <w:shd w:val="clear" w:color="auto" w:fill="FFFFFF"/>
            <w:tcMar>
              <w:top w:w="57" w:type="dxa"/>
              <w:left w:w="57" w:type="dxa"/>
              <w:bottom w:w="57" w:type="dxa"/>
              <w:right w:w="57" w:type="dxa"/>
            </w:tcMar>
            <w:vAlign w:val="center"/>
          </w:tcPr>
          <w:p w14:paraId="3C6BF87F" w14:textId="77777777" w:rsidR="0029218C" w:rsidRPr="00FB1D3C" w:rsidRDefault="0029218C" w:rsidP="0085792F">
            <w:pPr>
              <w:keepLines/>
              <w:widowControl w:val="0"/>
              <w:rPr>
                <w:sz w:val="20"/>
                <w:szCs w:val="20"/>
              </w:rPr>
            </w:pPr>
            <w:r w:rsidRPr="00FB1D3C">
              <w:rPr>
                <w:sz w:val="20"/>
                <w:szCs w:val="20"/>
              </w:rPr>
              <w:t>Входит</w:t>
            </w:r>
          </w:p>
          <w:p w14:paraId="1528EC6B" w14:textId="77777777" w:rsidR="0029218C" w:rsidRPr="00FB1D3C" w:rsidRDefault="0029218C" w:rsidP="0085792F">
            <w:pPr>
              <w:keepLines/>
              <w:widowControl w:val="0"/>
              <w:rPr>
                <w:sz w:val="20"/>
                <w:szCs w:val="20"/>
              </w:rPr>
            </w:pPr>
            <w:r w:rsidRPr="00FB1D3C">
              <w:rPr>
                <w:sz w:val="20"/>
                <w:szCs w:val="20"/>
              </w:rPr>
              <w:t>в</w:t>
            </w:r>
          </w:p>
          <w:p w14:paraId="5E0274E6" w14:textId="77777777" w:rsidR="0029218C" w:rsidRPr="00FB1D3C" w:rsidRDefault="0029218C" w:rsidP="0085792F">
            <w:pPr>
              <w:keepLines/>
              <w:widowControl w:val="0"/>
              <w:rPr>
                <w:sz w:val="20"/>
                <w:szCs w:val="20"/>
              </w:rPr>
            </w:pPr>
            <w:r w:rsidRPr="00FB1D3C">
              <w:rPr>
                <w:sz w:val="20"/>
                <w:szCs w:val="20"/>
              </w:rPr>
              <w:t>ансамбль</w:t>
            </w:r>
          </w:p>
        </w:tc>
        <w:tc>
          <w:tcPr>
            <w:tcW w:w="0" w:type="auto"/>
            <w:tcBorders>
              <w:top w:val="single" w:sz="4" w:space="0" w:color="auto"/>
              <w:left w:val="single" w:sz="4" w:space="0" w:color="auto"/>
            </w:tcBorders>
            <w:shd w:val="clear" w:color="auto" w:fill="FFFFFF"/>
            <w:tcMar>
              <w:top w:w="57" w:type="dxa"/>
              <w:left w:w="57" w:type="dxa"/>
              <w:bottom w:w="57" w:type="dxa"/>
              <w:right w:w="57" w:type="dxa"/>
            </w:tcMar>
            <w:vAlign w:val="center"/>
          </w:tcPr>
          <w:p w14:paraId="1F4B85F5" w14:textId="77777777" w:rsidR="0029218C" w:rsidRPr="00FB1D3C" w:rsidRDefault="0029218C" w:rsidP="0085792F">
            <w:pPr>
              <w:keepLines/>
              <w:widowControl w:val="0"/>
              <w:rPr>
                <w:sz w:val="20"/>
                <w:szCs w:val="20"/>
              </w:rPr>
            </w:pPr>
            <w:r w:rsidRPr="00FB1D3C">
              <w:rPr>
                <w:sz w:val="20"/>
                <w:szCs w:val="20"/>
              </w:rPr>
              <w:t>Общая</w:t>
            </w:r>
          </w:p>
          <w:p w14:paraId="2F5EB8C9" w14:textId="77777777" w:rsidR="0029218C" w:rsidRPr="00FB1D3C" w:rsidRDefault="0029218C" w:rsidP="0085792F">
            <w:pPr>
              <w:keepLines/>
              <w:widowControl w:val="0"/>
              <w:rPr>
                <w:sz w:val="20"/>
                <w:szCs w:val="20"/>
              </w:rPr>
            </w:pPr>
            <w:r w:rsidRPr="00FB1D3C">
              <w:rPr>
                <w:sz w:val="20"/>
                <w:szCs w:val="20"/>
              </w:rPr>
              <w:t>видовая</w:t>
            </w:r>
          </w:p>
          <w:p w14:paraId="5FE3B402" w14:textId="77777777" w:rsidR="0029218C" w:rsidRPr="00FB1D3C" w:rsidRDefault="0029218C" w:rsidP="0085792F">
            <w:pPr>
              <w:keepLines/>
              <w:widowControl w:val="0"/>
              <w:rPr>
                <w:sz w:val="20"/>
                <w:szCs w:val="20"/>
              </w:rPr>
            </w:pPr>
            <w:r w:rsidRPr="00FB1D3C">
              <w:rPr>
                <w:sz w:val="20"/>
                <w:szCs w:val="20"/>
              </w:rPr>
              <w:t>принадлежность</w:t>
            </w:r>
          </w:p>
        </w:tc>
        <w:tc>
          <w:tcPr>
            <w:tcW w:w="0" w:type="auto"/>
            <w:tcBorders>
              <w:top w:val="single" w:sz="4" w:space="0" w:color="auto"/>
              <w:left w:val="single" w:sz="4" w:space="0" w:color="auto"/>
            </w:tcBorders>
            <w:shd w:val="clear" w:color="auto" w:fill="FFFFFF"/>
            <w:tcMar>
              <w:top w:w="57" w:type="dxa"/>
              <w:left w:w="57" w:type="dxa"/>
              <w:bottom w:w="57" w:type="dxa"/>
              <w:right w:w="57" w:type="dxa"/>
            </w:tcMar>
            <w:vAlign w:val="center"/>
          </w:tcPr>
          <w:p w14:paraId="3D7DAB62" w14:textId="77777777" w:rsidR="0029218C" w:rsidRPr="00FB1D3C" w:rsidRDefault="0029218C" w:rsidP="0085792F">
            <w:pPr>
              <w:keepLines/>
              <w:widowControl w:val="0"/>
              <w:rPr>
                <w:sz w:val="20"/>
                <w:szCs w:val="20"/>
              </w:rPr>
            </w:pPr>
            <w:r w:rsidRPr="00FB1D3C">
              <w:rPr>
                <w:sz w:val="20"/>
                <w:szCs w:val="20"/>
              </w:rPr>
              <w:t>Наименование нормативно</w:t>
            </w:r>
            <w:r w:rsidR="00776803" w:rsidRPr="00FB1D3C">
              <w:rPr>
                <w:sz w:val="20"/>
                <w:szCs w:val="20"/>
              </w:rPr>
              <w:t>-</w:t>
            </w:r>
            <w:r w:rsidRPr="00FB1D3C">
              <w:rPr>
                <w:sz w:val="20"/>
                <w:szCs w:val="20"/>
              </w:rPr>
              <w:softHyphen/>
              <w:t>правового акта о постановке на государственную охрану</w:t>
            </w:r>
          </w:p>
        </w:tc>
        <w:tc>
          <w:tcPr>
            <w:tcW w:w="0" w:type="auto"/>
            <w:tcBorders>
              <w:top w:val="single" w:sz="4" w:space="0" w:color="auto"/>
              <w:left w:val="single" w:sz="4" w:space="0" w:color="auto"/>
            </w:tcBorders>
            <w:shd w:val="clear" w:color="auto" w:fill="FFFFFF"/>
            <w:tcMar>
              <w:top w:w="57" w:type="dxa"/>
              <w:left w:w="57" w:type="dxa"/>
              <w:bottom w:w="57" w:type="dxa"/>
              <w:right w:w="57" w:type="dxa"/>
            </w:tcMar>
            <w:vAlign w:val="center"/>
          </w:tcPr>
          <w:p w14:paraId="1924B5B5" w14:textId="77777777" w:rsidR="0029218C" w:rsidRPr="00FB1D3C" w:rsidRDefault="0029218C" w:rsidP="0085792F">
            <w:pPr>
              <w:keepLines/>
              <w:widowControl w:val="0"/>
              <w:rPr>
                <w:sz w:val="20"/>
                <w:szCs w:val="20"/>
              </w:rPr>
            </w:pPr>
            <w:r w:rsidRPr="00FB1D3C">
              <w:rPr>
                <w:sz w:val="20"/>
                <w:szCs w:val="20"/>
              </w:rPr>
              <w:t>Тип</w:t>
            </w:r>
          </w:p>
          <w:p w14:paraId="305B91D5" w14:textId="77777777" w:rsidR="0029218C" w:rsidRPr="00FB1D3C" w:rsidRDefault="0029218C" w:rsidP="0085792F">
            <w:pPr>
              <w:keepLines/>
              <w:widowControl w:val="0"/>
              <w:rPr>
                <w:sz w:val="20"/>
                <w:szCs w:val="20"/>
              </w:rPr>
            </w:pPr>
            <w:r w:rsidRPr="00FB1D3C">
              <w:rPr>
                <w:sz w:val="20"/>
                <w:szCs w:val="20"/>
              </w:rPr>
              <w:t>процесса/</w:t>
            </w:r>
          </w:p>
          <w:p w14:paraId="43F6713E" w14:textId="77777777" w:rsidR="0029218C" w:rsidRPr="00FB1D3C" w:rsidRDefault="0029218C" w:rsidP="0085792F">
            <w:pPr>
              <w:keepLines/>
              <w:widowControl w:val="0"/>
              <w:rPr>
                <w:sz w:val="20"/>
                <w:szCs w:val="20"/>
              </w:rPr>
            </w:pPr>
            <w:r w:rsidRPr="00FB1D3C">
              <w:rPr>
                <w:sz w:val="20"/>
                <w:szCs w:val="20"/>
              </w:rPr>
              <w:t>статус</w:t>
            </w:r>
          </w:p>
        </w:tc>
        <w:tc>
          <w:tcPr>
            <w:tcW w:w="0" w:type="auto"/>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vAlign w:val="center"/>
          </w:tcPr>
          <w:p w14:paraId="606341B2" w14:textId="77777777" w:rsidR="0029218C" w:rsidRPr="00FB1D3C" w:rsidRDefault="0029218C" w:rsidP="0085792F">
            <w:pPr>
              <w:keepLines/>
              <w:widowControl w:val="0"/>
              <w:rPr>
                <w:sz w:val="20"/>
                <w:szCs w:val="20"/>
              </w:rPr>
            </w:pPr>
            <w:r w:rsidRPr="00FB1D3C">
              <w:rPr>
                <w:sz w:val="20"/>
                <w:szCs w:val="20"/>
              </w:rPr>
              <w:t>Регистрационный</w:t>
            </w:r>
          </w:p>
          <w:p w14:paraId="5ADC3243" w14:textId="77777777" w:rsidR="0029218C" w:rsidRPr="00FB1D3C" w:rsidRDefault="0029218C" w:rsidP="0085792F">
            <w:pPr>
              <w:keepLines/>
              <w:widowControl w:val="0"/>
              <w:rPr>
                <w:sz w:val="20"/>
                <w:szCs w:val="20"/>
              </w:rPr>
            </w:pPr>
            <w:r w:rsidRPr="00FB1D3C">
              <w:rPr>
                <w:sz w:val="20"/>
                <w:szCs w:val="20"/>
              </w:rPr>
              <w:t>номер</w:t>
            </w:r>
          </w:p>
        </w:tc>
      </w:tr>
      <w:tr w:rsidR="002B4E81" w:rsidRPr="00FB1D3C" w14:paraId="6EA25766" w14:textId="77777777" w:rsidTr="002B4E81">
        <w:trPr>
          <w:trHeight w:hRule="exact" w:val="1995"/>
        </w:trPr>
        <w:tc>
          <w:tcPr>
            <w:tcW w:w="0" w:type="auto"/>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center"/>
          </w:tcPr>
          <w:p w14:paraId="1151269F" w14:textId="77777777" w:rsidR="0029218C" w:rsidRPr="00FB1D3C" w:rsidRDefault="0029218C" w:rsidP="0085792F">
            <w:pPr>
              <w:keepLines/>
              <w:widowControl w:val="0"/>
              <w:rPr>
                <w:sz w:val="20"/>
                <w:szCs w:val="20"/>
              </w:rPr>
            </w:pPr>
            <w:r w:rsidRPr="00FB1D3C">
              <w:rPr>
                <w:sz w:val="20"/>
                <w:szCs w:val="20"/>
              </w:rPr>
              <w:t>1</w:t>
            </w:r>
          </w:p>
        </w:tc>
        <w:tc>
          <w:tcPr>
            <w:tcW w:w="0" w:type="auto"/>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center"/>
          </w:tcPr>
          <w:p w14:paraId="71436D10" w14:textId="77777777" w:rsidR="0029218C" w:rsidRPr="00FB1D3C" w:rsidRDefault="0029218C" w:rsidP="0085792F">
            <w:pPr>
              <w:keepLines/>
              <w:widowControl w:val="0"/>
              <w:rPr>
                <w:sz w:val="20"/>
                <w:szCs w:val="20"/>
              </w:rPr>
            </w:pPr>
            <w:r w:rsidRPr="00FB1D3C">
              <w:rPr>
                <w:sz w:val="20"/>
                <w:szCs w:val="20"/>
              </w:rPr>
              <w:t>04-77097</w:t>
            </w:r>
          </w:p>
        </w:tc>
        <w:tc>
          <w:tcPr>
            <w:tcW w:w="0" w:type="auto"/>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center"/>
          </w:tcPr>
          <w:p w14:paraId="42BBEDB5" w14:textId="77777777" w:rsidR="0029218C" w:rsidRPr="00FB1D3C" w:rsidRDefault="0029218C" w:rsidP="0085792F">
            <w:pPr>
              <w:keepLines/>
              <w:widowControl w:val="0"/>
              <w:rPr>
                <w:sz w:val="20"/>
                <w:szCs w:val="20"/>
              </w:rPr>
            </w:pPr>
            <w:r w:rsidRPr="00FB1D3C">
              <w:rPr>
                <w:sz w:val="20"/>
                <w:szCs w:val="20"/>
              </w:rPr>
              <w:t>Курганная</w:t>
            </w:r>
          </w:p>
          <w:p w14:paraId="3E9B0C00" w14:textId="77777777" w:rsidR="0029218C" w:rsidRPr="00FB1D3C" w:rsidRDefault="0029218C" w:rsidP="0085792F">
            <w:pPr>
              <w:keepLines/>
              <w:widowControl w:val="0"/>
              <w:rPr>
                <w:sz w:val="20"/>
                <w:szCs w:val="20"/>
              </w:rPr>
            </w:pPr>
            <w:r w:rsidRPr="00FB1D3C">
              <w:rPr>
                <w:sz w:val="20"/>
                <w:szCs w:val="20"/>
              </w:rPr>
              <w:t>группа</w:t>
            </w:r>
          </w:p>
          <w:p w14:paraId="5D282E45" w14:textId="77777777" w:rsidR="0029218C" w:rsidRPr="00FB1D3C" w:rsidRDefault="0029218C" w:rsidP="0085792F">
            <w:pPr>
              <w:keepLines/>
              <w:widowControl w:val="0"/>
              <w:rPr>
                <w:sz w:val="20"/>
                <w:szCs w:val="20"/>
              </w:rPr>
            </w:pPr>
            <w:r w:rsidRPr="00FB1D3C">
              <w:rPr>
                <w:sz w:val="20"/>
                <w:szCs w:val="20"/>
              </w:rPr>
              <w:t>"Катанда", сер. I тыс. до н.э. - сер. I тыс. н.э.</w:t>
            </w:r>
          </w:p>
        </w:tc>
        <w:tc>
          <w:tcPr>
            <w:tcW w:w="0" w:type="auto"/>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center"/>
          </w:tcPr>
          <w:p w14:paraId="6983F7D6" w14:textId="77777777" w:rsidR="0029218C" w:rsidRPr="00FB1D3C" w:rsidRDefault="0029218C" w:rsidP="0085792F">
            <w:pPr>
              <w:keepLines/>
              <w:widowControl w:val="0"/>
              <w:rPr>
                <w:sz w:val="20"/>
                <w:szCs w:val="20"/>
              </w:rPr>
            </w:pPr>
            <w:r w:rsidRPr="00FB1D3C">
              <w:rPr>
                <w:sz w:val="20"/>
                <w:szCs w:val="20"/>
              </w:rPr>
              <w:t>Республика Алтай. Усть- Коксинский район. Катандинское сельское поселение,в 5 км северо- западнее села Катанда</w:t>
            </w:r>
          </w:p>
        </w:tc>
        <w:tc>
          <w:tcPr>
            <w:tcW w:w="0" w:type="auto"/>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center"/>
          </w:tcPr>
          <w:p w14:paraId="06C7C6BB" w14:textId="77777777" w:rsidR="0029218C" w:rsidRPr="00FB1D3C" w:rsidRDefault="0029218C" w:rsidP="0085792F">
            <w:pPr>
              <w:keepLines/>
              <w:widowControl w:val="0"/>
              <w:rPr>
                <w:sz w:val="20"/>
                <w:szCs w:val="20"/>
              </w:rPr>
            </w:pPr>
            <w:r w:rsidRPr="00FB1D3C">
              <w:rPr>
                <w:sz w:val="20"/>
                <w:szCs w:val="20"/>
              </w:rPr>
              <w:t>Федеральног о значения</w:t>
            </w:r>
          </w:p>
        </w:tc>
        <w:tc>
          <w:tcPr>
            <w:tcW w:w="0" w:type="auto"/>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center"/>
          </w:tcPr>
          <w:p w14:paraId="391F9C52" w14:textId="77777777" w:rsidR="0029218C" w:rsidRPr="00FB1D3C" w:rsidRDefault="0029218C" w:rsidP="0085792F">
            <w:pPr>
              <w:keepLines/>
              <w:widowControl w:val="0"/>
              <w:rPr>
                <w:sz w:val="20"/>
                <w:szCs w:val="20"/>
              </w:rPr>
            </w:pPr>
            <w:r w:rsidRPr="00FB1D3C">
              <w:rPr>
                <w:sz w:val="20"/>
                <w:szCs w:val="20"/>
              </w:rPr>
              <w:t>Ансамбл</w:t>
            </w:r>
          </w:p>
          <w:p w14:paraId="0CBCCBF6" w14:textId="77777777" w:rsidR="0029218C" w:rsidRPr="00FB1D3C" w:rsidRDefault="0029218C" w:rsidP="0085792F">
            <w:pPr>
              <w:keepLines/>
              <w:widowControl w:val="0"/>
              <w:rPr>
                <w:sz w:val="20"/>
                <w:szCs w:val="20"/>
              </w:rPr>
            </w:pPr>
            <w:r w:rsidRPr="00FB1D3C">
              <w:rPr>
                <w:sz w:val="20"/>
                <w:szCs w:val="20"/>
              </w:rPr>
              <w:t>ь</w:t>
            </w:r>
          </w:p>
        </w:tc>
        <w:tc>
          <w:tcPr>
            <w:tcW w:w="0" w:type="auto"/>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center"/>
          </w:tcPr>
          <w:p w14:paraId="41E94B7F" w14:textId="77777777" w:rsidR="0029218C" w:rsidRPr="00FB1D3C" w:rsidRDefault="0029218C" w:rsidP="0085792F">
            <w:pPr>
              <w:keepLines/>
              <w:widowControl w:val="0"/>
              <w:rPr>
                <w:sz w:val="20"/>
                <w:szCs w:val="20"/>
              </w:rPr>
            </w:pPr>
          </w:p>
        </w:tc>
        <w:tc>
          <w:tcPr>
            <w:tcW w:w="0" w:type="auto"/>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center"/>
          </w:tcPr>
          <w:p w14:paraId="2E022AA5" w14:textId="77777777" w:rsidR="0029218C" w:rsidRPr="00FB1D3C" w:rsidRDefault="00F536DE" w:rsidP="0085792F">
            <w:pPr>
              <w:keepLines/>
              <w:widowControl w:val="0"/>
              <w:rPr>
                <w:sz w:val="20"/>
                <w:szCs w:val="20"/>
              </w:rPr>
            </w:pPr>
            <w:r w:rsidRPr="00FB1D3C">
              <w:rPr>
                <w:sz w:val="20"/>
                <w:szCs w:val="20"/>
              </w:rPr>
              <w:t>П</w:t>
            </w:r>
            <w:r w:rsidR="0029218C" w:rsidRPr="00FB1D3C">
              <w:rPr>
                <w:sz w:val="20"/>
                <w:szCs w:val="20"/>
              </w:rPr>
              <w:t>амятник</w:t>
            </w:r>
            <w:r w:rsidRPr="00FB1D3C">
              <w:rPr>
                <w:sz w:val="20"/>
                <w:szCs w:val="20"/>
              </w:rPr>
              <w:t xml:space="preserve"> археологии</w:t>
            </w:r>
          </w:p>
        </w:tc>
        <w:tc>
          <w:tcPr>
            <w:tcW w:w="0" w:type="auto"/>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center"/>
          </w:tcPr>
          <w:p w14:paraId="242AB7D0" w14:textId="77777777" w:rsidR="0029218C" w:rsidRPr="00FB1D3C" w:rsidRDefault="0029218C" w:rsidP="0085792F">
            <w:pPr>
              <w:keepLines/>
              <w:widowControl w:val="0"/>
              <w:rPr>
                <w:sz w:val="20"/>
                <w:szCs w:val="20"/>
              </w:rPr>
            </w:pPr>
            <w:r w:rsidRPr="00FB1D3C">
              <w:rPr>
                <w:sz w:val="20"/>
                <w:szCs w:val="20"/>
              </w:rPr>
              <w:t>Указ Президента РФ от 20.02.1995 г. № 176 «Об утверждении Перечня объектов исторического и культурного наследия федерального (общероссийского) значения»</w:t>
            </w:r>
          </w:p>
        </w:tc>
        <w:tc>
          <w:tcPr>
            <w:tcW w:w="0" w:type="auto"/>
            <w:tcBorders>
              <w:top w:val="single" w:sz="4" w:space="0" w:color="auto"/>
              <w:left w:val="single" w:sz="4" w:space="0" w:color="auto"/>
              <w:bottom w:val="single" w:sz="4" w:space="0" w:color="auto"/>
            </w:tcBorders>
            <w:shd w:val="clear" w:color="auto" w:fill="FFFFFF"/>
            <w:tcMar>
              <w:top w:w="57" w:type="dxa"/>
              <w:left w:w="57" w:type="dxa"/>
              <w:bottom w:w="57" w:type="dxa"/>
              <w:right w:w="57" w:type="dxa"/>
            </w:tcMar>
            <w:vAlign w:val="center"/>
          </w:tcPr>
          <w:p w14:paraId="15DA5F10" w14:textId="77777777" w:rsidR="0029218C" w:rsidRPr="00FB1D3C" w:rsidRDefault="0029218C" w:rsidP="0085792F">
            <w:pPr>
              <w:keepLines/>
              <w:widowControl w:val="0"/>
              <w:rPr>
                <w:sz w:val="20"/>
                <w:szCs w:val="20"/>
              </w:rPr>
            </w:pPr>
            <w:r w:rsidRPr="00FB1D3C">
              <w:rPr>
                <w:sz w:val="20"/>
                <w:szCs w:val="20"/>
              </w:rPr>
              <w:t>Регистраци</w:t>
            </w:r>
            <w:r w:rsidR="00776803" w:rsidRPr="00FB1D3C">
              <w:rPr>
                <w:sz w:val="20"/>
                <w:szCs w:val="20"/>
              </w:rPr>
              <w:t>я</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center"/>
          </w:tcPr>
          <w:p w14:paraId="757D9AA3" w14:textId="77777777" w:rsidR="0029218C" w:rsidRPr="00FB1D3C" w:rsidRDefault="0029218C" w:rsidP="0085792F">
            <w:pPr>
              <w:keepLines/>
              <w:widowControl w:val="0"/>
              <w:rPr>
                <w:sz w:val="20"/>
                <w:szCs w:val="20"/>
              </w:rPr>
            </w:pPr>
            <w:r w:rsidRPr="00FB1D3C">
              <w:rPr>
                <w:sz w:val="20"/>
                <w:szCs w:val="20"/>
              </w:rPr>
              <w:t>041640441270006</w:t>
            </w:r>
          </w:p>
        </w:tc>
      </w:tr>
    </w:tbl>
    <w:p w14:paraId="64FFCB61" w14:textId="77777777" w:rsidR="0029218C" w:rsidRPr="00FB1D3C" w:rsidRDefault="0029218C" w:rsidP="0085792F">
      <w:pPr>
        <w:pStyle w:val="Bodytext60"/>
        <w:keepLines/>
        <w:shd w:val="clear" w:color="auto" w:fill="auto"/>
        <w:spacing w:before="0"/>
        <w:ind w:left="60"/>
        <w:jc w:val="right"/>
        <w:rPr>
          <w:b w:val="0"/>
          <w:color w:val="000000"/>
          <w:sz w:val="16"/>
          <w:szCs w:val="16"/>
        </w:rPr>
      </w:pPr>
    </w:p>
    <w:p w14:paraId="442A34A9" w14:textId="77777777" w:rsidR="009D15A4" w:rsidRPr="00FB1D3C" w:rsidRDefault="009D15A4" w:rsidP="0085792F">
      <w:pPr>
        <w:keepLines/>
        <w:widowControl w:val="0"/>
        <w:jc w:val="right"/>
      </w:pPr>
      <w:r w:rsidRPr="00FB1D3C">
        <w:t>Таблицы 2</w:t>
      </w:r>
      <w:r w:rsidR="00776803" w:rsidRPr="00FB1D3C">
        <w:t>Б</w:t>
      </w:r>
    </w:p>
    <w:p w14:paraId="22330ADE" w14:textId="77777777" w:rsidR="00776803" w:rsidRPr="00FB1D3C" w:rsidRDefault="00776803" w:rsidP="0085792F">
      <w:pPr>
        <w:keepLines/>
        <w:widowControl w:val="0"/>
        <w:jc w:val="right"/>
      </w:pPr>
    </w:p>
    <w:p w14:paraId="1B34A777" w14:textId="77777777" w:rsidR="004B38D7" w:rsidRPr="00FB1D3C" w:rsidRDefault="004B38D7" w:rsidP="0085792F">
      <w:pPr>
        <w:keepLines/>
        <w:widowControl w:val="0"/>
        <w:spacing w:line="240" w:lineRule="exact"/>
        <w:jc w:val="center"/>
      </w:pPr>
      <w:r w:rsidRPr="00FB1D3C">
        <w:t xml:space="preserve">Объекты культурного наследия (памятники истории) </w:t>
      </w:r>
      <w:r w:rsidRPr="00FB1D3C">
        <w:rPr>
          <w:color w:val="000000"/>
        </w:rPr>
        <w:t>регионального значения, расположенные на территории Катандинского сельского поселения Усть-Коксинского района Республики Алтай</w:t>
      </w:r>
    </w:p>
    <w:p w14:paraId="4E093847" w14:textId="77777777" w:rsidR="004B38D7" w:rsidRPr="00FB1D3C" w:rsidRDefault="004B38D7" w:rsidP="0085792F">
      <w:pPr>
        <w:keepLines/>
        <w:widowControl w:val="0"/>
        <w:jc w:val="right"/>
      </w:pPr>
    </w:p>
    <w:tbl>
      <w:tblPr>
        <w:tblW w:w="0" w:type="auto"/>
        <w:jc w:val="center"/>
        <w:tblCellMar>
          <w:left w:w="10" w:type="dxa"/>
          <w:right w:w="10" w:type="dxa"/>
        </w:tblCellMar>
        <w:tblLook w:val="0000" w:firstRow="0" w:lastRow="0" w:firstColumn="0" w:lastColumn="0" w:noHBand="0" w:noVBand="0"/>
      </w:tblPr>
      <w:tblGrid>
        <w:gridCol w:w="290"/>
        <w:gridCol w:w="806"/>
        <w:gridCol w:w="3054"/>
        <w:gridCol w:w="3252"/>
        <w:gridCol w:w="1285"/>
        <w:gridCol w:w="871"/>
        <w:gridCol w:w="968"/>
        <w:gridCol w:w="1433"/>
        <w:gridCol w:w="1081"/>
        <w:gridCol w:w="1520"/>
      </w:tblGrid>
      <w:tr w:rsidR="00527812" w:rsidRPr="00FB1D3C" w14:paraId="086BE2DD" w14:textId="77777777" w:rsidTr="002B4E81">
        <w:trPr>
          <w:trHeight w:hRule="exact" w:val="772"/>
          <w:jc w:val="center"/>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2C0D089" w14:textId="77777777" w:rsidR="0029218C" w:rsidRPr="00FB1D3C" w:rsidRDefault="0029218C" w:rsidP="0085792F">
            <w:pPr>
              <w:keepLines/>
              <w:widowControl w:val="0"/>
              <w:rPr>
                <w:sz w:val="20"/>
                <w:szCs w:val="20"/>
              </w:rPr>
            </w:pPr>
            <w:r w:rsidRPr="00FB1D3C">
              <w:rPr>
                <w:sz w:val="20"/>
                <w:szCs w:val="20"/>
              </w:rPr>
              <w:t>№</w:t>
            </w:r>
          </w:p>
          <w:p w14:paraId="4A0D0251" w14:textId="77777777" w:rsidR="0029218C" w:rsidRPr="00FB1D3C" w:rsidRDefault="0029218C" w:rsidP="0085792F">
            <w:pPr>
              <w:keepLines/>
              <w:widowControl w:val="0"/>
              <w:rPr>
                <w:sz w:val="20"/>
                <w:szCs w:val="20"/>
              </w:rPr>
            </w:pPr>
            <w:r w:rsidRPr="00FB1D3C">
              <w:rPr>
                <w:sz w:val="20"/>
                <w:szCs w:val="20"/>
              </w:rPr>
              <w:t>п/п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1EC280" w14:textId="77777777" w:rsidR="0029218C" w:rsidRPr="00FB1D3C" w:rsidRDefault="0029218C" w:rsidP="0085792F">
            <w:pPr>
              <w:keepLines/>
              <w:widowControl w:val="0"/>
              <w:rPr>
                <w:sz w:val="20"/>
                <w:szCs w:val="20"/>
              </w:rPr>
            </w:pPr>
            <w:r w:rsidRPr="00FB1D3C">
              <w:rPr>
                <w:sz w:val="20"/>
                <w:szCs w:val="20"/>
              </w:rPr>
              <w:t>Учетный</w:t>
            </w:r>
          </w:p>
          <w:p w14:paraId="6718A9F9" w14:textId="77777777" w:rsidR="0029218C" w:rsidRPr="00FB1D3C" w:rsidRDefault="0029218C" w:rsidP="0085792F">
            <w:pPr>
              <w:keepLines/>
              <w:widowControl w:val="0"/>
              <w:rPr>
                <w:sz w:val="20"/>
                <w:szCs w:val="20"/>
              </w:rPr>
            </w:pPr>
            <w:r w:rsidRPr="00FB1D3C">
              <w:rPr>
                <w:sz w:val="20"/>
                <w:szCs w:val="20"/>
              </w:rPr>
              <w:t>номер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3DB0DD" w14:textId="77777777" w:rsidR="0029218C" w:rsidRPr="00FB1D3C" w:rsidRDefault="0029218C" w:rsidP="0085792F">
            <w:pPr>
              <w:keepLines/>
              <w:widowControl w:val="0"/>
              <w:rPr>
                <w:sz w:val="20"/>
                <w:szCs w:val="20"/>
              </w:rPr>
            </w:pPr>
            <w:r w:rsidRPr="00FB1D3C">
              <w:rPr>
                <w:sz w:val="20"/>
                <w:szCs w:val="20"/>
              </w:rPr>
              <w:t>Наименование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1B6EE58" w14:textId="77777777" w:rsidR="0029218C" w:rsidRPr="00FB1D3C" w:rsidRDefault="0029218C" w:rsidP="0085792F">
            <w:pPr>
              <w:keepLines/>
              <w:widowControl w:val="0"/>
              <w:rPr>
                <w:sz w:val="20"/>
                <w:szCs w:val="20"/>
              </w:rPr>
            </w:pPr>
            <w:r w:rsidRPr="00FB1D3C">
              <w:rPr>
                <w:sz w:val="20"/>
                <w:szCs w:val="20"/>
              </w:rPr>
              <w:t>Адрес</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1E27A90" w14:textId="77777777" w:rsidR="0029218C" w:rsidRPr="00FB1D3C" w:rsidRDefault="0029218C" w:rsidP="0085792F">
            <w:pPr>
              <w:keepLines/>
              <w:widowControl w:val="0"/>
              <w:rPr>
                <w:sz w:val="20"/>
                <w:szCs w:val="20"/>
              </w:rPr>
            </w:pPr>
            <w:r w:rsidRPr="00FB1D3C">
              <w:rPr>
                <w:sz w:val="20"/>
                <w:szCs w:val="20"/>
              </w:rPr>
              <w:t>Категория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884C2EC" w14:textId="77777777" w:rsidR="0029218C" w:rsidRPr="00FB1D3C" w:rsidRDefault="0029218C" w:rsidP="0085792F">
            <w:pPr>
              <w:keepLines/>
              <w:widowControl w:val="0"/>
              <w:rPr>
                <w:sz w:val="20"/>
                <w:szCs w:val="20"/>
              </w:rPr>
            </w:pPr>
            <w:r w:rsidRPr="00FB1D3C">
              <w:rPr>
                <w:sz w:val="20"/>
                <w:szCs w:val="20"/>
              </w:rPr>
              <w:t>Вид ОКН</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36C50F" w14:textId="77777777" w:rsidR="0029218C" w:rsidRPr="00FB1D3C" w:rsidRDefault="0029218C" w:rsidP="0085792F">
            <w:pPr>
              <w:keepLines/>
              <w:widowControl w:val="0"/>
              <w:rPr>
                <w:sz w:val="20"/>
                <w:szCs w:val="20"/>
              </w:rPr>
            </w:pPr>
            <w:r w:rsidRPr="00FB1D3C">
              <w:rPr>
                <w:sz w:val="20"/>
                <w:szCs w:val="20"/>
              </w:rPr>
              <w:t>Входит в ансамбль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8328487" w14:textId="77777777" w:rsidR="0029218C" w:rsidRPr="00FB1D3C" w:rsidRDefault="0029218C" w:rsidP="0085792F">
            <w:pPr>
              <w:keepLines/>
              <w:widowControl w:val="0"/>
              <w:rPr>
                <w:sz w:val="20"/>
                <w:szCs w:val="20"/>
              </w:rPr>
            </w:pPr>
            <w:r w:rsidRPr="00FB1D3C">
              <w:rPr>
                <w:sz w:val="20"/>
                <w:szCs w:val="20"/>
              </w:rPr>
              <w:t>Общая</w:t>
            </w:r>
          </w:p>
          <w:p w14:paraId="1512EBBD" w14:textId="77777777" w:rsidR="0029218C" w:rsidRPr="00FB1D3C" w:rsidRDefault="0029218C" w:rsidP="0085792F">
            <w:pPr>
              <w:keepLines/>
              <w:widowControl w:val="0"/>
              <w:rPr>
                <w:sz w:val="20"/>
                <w:szCs w:val="20"/>
              </w:rPr>
            </w:pPr>
            <w:r w:rsidRPr="00FB1D3C">
              <w:rPr>
                <w:sz w:val="20"/>
                <w:szCs w:val="20"/>
              </w:rPr>
              <w:t>видовая</w:t>
            </w:r>
          </w:p>
          <w:p w14:paraId="11EA6A16" w14:textId="77777777" w:rsidR="0029218C" w:rsidRPr="00FB1D3C" w:rsidRDefault="0029218C" w:rsidP="0085792F">
            <w:pPr>
              <w:keepLines/>
              <w:widowControl w:val="0"/>
              <w:rPr>
                <w:sz w:val="20"/>
                <w:szCs w:val="20"/>
              </w:rPr>
            </w:pPr>
            <w:r w:rsidRPr="00FB1D3C">
              <w:rPr>
                <w:sz w:val="20"/>
                <w:szCs w:val="20"/>
              </w:rPr>
              <w:t>принадлежность</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8F478D9" w14:textId="77777777" w:rsidR="0029218C" w:rsidRPr="00FB1D3C" w:rsidRDefault="0029218C" w:rsidP="0085792F">
            <w:pPr>
              <w:keepLines/>
              <w:widowControl w:val="0"/>
              <w:rPr>
                <w:sz w:val="20"/>
                <w:szCs w:val="20"/>
              </w:rPr>
            </w:pPr>
            <w:r w:rsidRPr="00FB1D3C">
              <w:rPr>
                <w:sz w:val="20"/>
                <w:szCs w:val="20"/>
              </w:rPr>
              <w:t>Тип</w:t>
            </w:r>
          </w:p>
          <w:p w14:paraId="05CD1924" w14:textId="77777777" w:rsidR="0029218C" w:rsidRPr="00FB1D3C" w:rsidRDefault="0029218C" w:rsidP="0085792F">
            <w:pPr>
              <w:keepLines/>
              <w:widowControl w:val="0"/>
              <w:rPr>
                <w:sz w:val="20"/>
                <w:szCs w:val="20"/>
              </w:rPr>
            </w:pPr>
            <w:r w:rsidRPr="00FB1D3C">
              <w:rPr>
                <w:sz w:val="20"/>
                <w:szCs w:val="20"/>
              </w:rPr>
              <w:t>процесса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4A3AAB" w14:textId="77777777" w:rsidR="0029218C" w:rsidRPr="00FB1D3C" w:rsidRDefault="0029218C" w:rsidP="0085792F">
            <w:pPr>
              <w:keepLines/>
              <w:widowControl w:val="0"/>
              <w:rPr>
                <w:sz w:val="20"/>
                <w:szCs w:val="20"/>
              </w:rPr>
            </w:pPr>
            <w:r w:rsidRPr="00FB1D3C">
              <w:rPr>
                <w:sz w:val="20"/>
                <w:szCs w:val="20"/>
              </w:rPr>
              <w:t>Регистрац</w:t>
            </w:r>
          </w:p>
          <w:p w14:paraId="42B97BA0" w14:textId="77777777" w:rsidR="0029218C" w:rsidRPr="00FB1D3C" w:rsidRDefault="0029218C" w:rsidP="0085792F">
            <w:pPr>
              <w:keepLines/>
              <w:widowControl w:val="0"/>
              <w:rPr>
                <w:sz w:val="20"/>
                <w:szCs w:val="20"/>
              </w:rPr>
            </w:pPr>
            <w:r w:rsidRPr="00FB1D3C">
              <w:rPr>
                <w:sz w:val="20"/>
                <w:szCs w:val="20"/>
              </w:rPr>
              <w:t>ионный</w:t>
            </w:r>
          </w:p>
          <w:p w14:paraId="60C88A3B" w14:textId="77777777" w:rsidR="0029218C" w:rsidRPr="00FB1D3C" w:rsidRDefault="0029218C" w:rsidP="0085792F">
            <w:pPr>
              <w:keepLines/>
              <w:widowControl w:val="0"/>
              <w:rPr>
                <w:sz w:val="20"/>
                <w:szCs w:val="20"/>
              </w:rPr>
            </w:pPr>
            <w:r w:rsidRPr="00FB1D3C">
              <w:rPr>
                <w:sz w:val="20"/>
                <w:szCs w:val="20"/>
              </w:rPr>
              <w:t>номер</w:t>
            </w:r>
          </w:p>
        </w:tc>
      </w:tr>
      <w:tr w:rsidR="00527812" w:rsidRPr="00FB1D3C" w14:paraId="68A6706F" w14:textId="77777777" w:rsidTr="002B4E81">
        <w:trPr>
          <w:trHeight w:hRule="exact" w:val="840"/>
          <w:jc w:val="center"/>
        </w:trPr>
        <w:tc>
          <w:tcPr>
            <w:tcW w:w="0" w:type="auto"/>
            <w:tcBorders>
              <w:top w:val="single" w:sz="4" w:space="0" w:color="auto"/>
              <w:left w:val="single" w:sz="4" w:space="0" w:color="auto"/>
            </w:tcBorders>
            <w:shd w:val="clear" w:color="auto" w:fill="FFFFFF"/>
            <w:vAlign w:val="center"/>
          </w:tcPr>
          <w:p w14:paraId="2DEADB34" w14:textId="77777777" w:rsidR="0029218C" w:rsidRPr="00FB1D3C" w:rsidRDefault="00776803" w:rsidP="0085792F">
            <w:pPr>
              <w:keepLines/>
              <w:widowControl w:val="0"/>
              <w:rPr>
                <w:sz w:val="20"/>
                <w:szCs w:val="20"/>
              </w:rPr>
            </w:pPr>
            <w:r w:rsidRPr="00FB1D3C">
              <w:rPr>
                <w:sz w:val="20"/>
                <w:szCs w:val="20"/>
              </w:rPr>
              <w:t>1</w:t>
            </w:r>
          </w:p>
        </w:tc>
        <w:tc>
          <w:tcPr>
            <w:tcW w:w="0" w:type="auto"/>
            <w:tcBorders>
              <w:top w:val="single" w:sz="4" w:space="0" w:color="auto"/>
              <w:left w:val="single" w:sz="4" w:space="0" w:color="auto"/>
            </w:tcBorders>
            <w:shd w:val="clear" w:color="auto" w:fill="FFFFFF"/>
            <w:vAlign w:val="center"/>
          </w:tcPr>
          <w:p w14:paraId="25E82618" w14:textId="77777777" w:rsidR="0029218C" w:rsidRPr="00FB1D3C" w:rsidRDefault="0029218C" w:rsidP="0085792F">
            <w:pPr>
              <w:keepLines/>
              <w:widowControl w:val="0"/>
              <w:rPr>
                <w:sz w:val="20"/>
                <w:szCs w:val="20"/>
              </w:rPr>
            </w:pPr>
            <w:r w:rsidRPr="00FB1D3C">
              <w:rPr>
                <w:sz w:val="20"/>
                <w:szCs w:val="20"/>
              </w:rPr>
              <w:t>04-6548</w:t>
            </w:r>
          </w:p>
        </w:tc>
        <w:tc>
          <w:tcPr>
            <w:tcW w:w="0" w:type="auto"/>
            <w:tcBorders>
              <w:top w:val="single" w:sz="4" w:space="0" w:color="auto"/>
              <w:left w:val="single" w:sz="4" w:space="0" w:color="auto"/>
            </w:tcBorders>
            <w:shd w:val="clear" w:color="auto" w:fill="FFFFFF"/>
            <w:vAlign w:val="center"/>
          </w:tcPr>
          <w:p w14:paraId="560A3624" w14:textId="77777777" w:rsidR="0029218C" w:rsidRPr="00FB1D3C" w:rsidRDefault="0029218C" w:rsidP="0085792F">
            <w:pPr>
              <w:keepLines/>
              <w:widowControl w:val="0"/>
              <w:rPr>
                <w:sz w:val="20"/>
                <w:szCs w:val="20"/>
              </w:rPr>
            </w:pPr>
            <w:r w:rsidRPr="00FB1D3C">
              <w:rPr>
                <w:sz w:val="20"/>
                <w:szCs w:val="20"/>
              </w:rPr>
              <w:t>Братская могила красногвардейцев П. Сухова</w:t>
            </w:r>
          </w:p>
        </w:tc>
        <w:tc>
          <w:tcPr>
            <w:tcW w:w="0" w:type="auto"/>
            <w:tcBorders>
              <w:top w:val="single" w:sz="4" w:space="0" w:color="auto"/>
              <w:left w:val="single" w:sz="4" w:space="0" w:color="auto"/>
            </w:tcBorders>
            <w:shd w:val="clear" w:color="auto" w:fill="FFFFFF"/>
            <w:vAlign w:val="center"/>
          </w:tcPr>
          <w:p w14:paraId="60CBF198" w14:textId="77777777" w:rsidR="0029218C" w:rsidRPr="00FB1D3C" w:rsidRDefault="0029218C" w:rsidP="0085792F">
            <w:pPr>
              <w:keepLines/>
              <w:widowControl w:val="0"/>
              <w:rPr>
                <w:sz w:val="20"/>
                <w:szCs w:val="20"/>
              </w:rPr>
            </w:pPr>
            <w:r w:rsidRPr="00FB1D3C">
              <w:rPr>
                <w:sz w:val="20"/>
                <w:szCs w:val="20"/>
              </w:rPr>
              <w:t>Республика Алтай, МО "Усть-Коксинский район", село Тюнгур, улица Сухова, б/н</w:t>
            </w:r>
          </w:p>
        </w:tc>
        <w:tc>
          <w:tcPr>
            <w:tcW w:w="0" w:type="auto"/>
            <w:tcBorders>
              <w:top w:val="single" w:sz="4" w:space="0" w:color="auto"/>
              <w:left w:val="single" w:sz="4" w:space="0" w:color="auto"/>
            </w:tcBorders>
            <w:shd w:val="clear" w:color="auto" w:fill="FFFFFF"/>
            <w:vAlign w:val="center"/>
          </w:tcPr>
          <w:p w14:paraId="0B00515A" w14:textId="77777777" w:rsidR="0029218C" w:rsidRPr="00FB1D3C" w:rsidRDefault="0029218C" w:rsidP="0085792F">
            <w:pPr>
              <w:keepLines/>
              <w:widowControl w:val="0"/>
              <w:rPr>
                <w:sz w:val="20"/>
                <w:szCs w:val="20"/>
              </w:rPr>
            </w:pPr>
            <w:r w:rsidRPr="00FB1D3C">
              <w:rPr>
                <w:sz w:val="20"/>
                <w:szCs w:val="20"/>
              </w:rPr>
              <w:t>Регионального</w:t>
            </w:r>
          </w:p>
          <w:p w14:paraId="263DAA36" w14:textId="77777777" w:rsidR="0029218C" w:rsidRPr="00FB1D3C" w:rsidRDefault="0029218C" w:rsidP="0085792F">
            <w:pPr>
              <w:keepLines/>
              <w:widowControl w:val="0"/>
              <w:rPr>
                <w:sz w:val="20"/>
                <w:szCs w:val="20"/>
              </w:rPr>
            </w:pPr>
            <w:r w:rsidRPr="00FB1D3C">
              <w:rPr>
                <w:sz w:val="20"/>
                <w:szCs w:val="20"/>
              </w:rPr>
              <w:t>значения</w:t>
            </w:r>
          </w:p>
        </w:tc>
        <w:tc>
          <w:tcPr>
            <w:tcW w:w="0" w:type="auto"/>
            <w:tcBorders>
              <w:top w:val="single" w:sz="4" w:space="0" w:color="auto"/>
              <w:left w:val="single" w:sz="4" w:space="0" w:color="auto"/>
            </w:tcBorders>
            <w:shd w:val="clear" w:color="auto" w:fill="FFFFFF"/>
            <w:vAlign w:val="center"/>
          </w:tcPr>
          <w:p w14:paraId="26B79C28" w14:textId="77777777" w:rsidR="0029218C" w:rsidRPr="00FB1D3C" w:rsidRDefault="0029218C" w:rsidP="0085792F">
            <w:pPr>
              <w:keepLines/>
              <w:widowControl w:val="0"/>
              <w:rPr>
                <w:sz w:val="20"/>
                <w:szCs w:val="20"/>
              </w:rPr>
            </w:pPr>
            <w:r w:rsidRPr="00FB1D3C">
              <w:rPr>
                <w:sz w:val="20"/>
                <w:szCs w:val="20"/>
              </w:rPr>
              <w:t>Памятник</w:t>
            </w:r>
          </w:p>
        </w:tc>
        <w:tc>
          <w:tcPr>
            <w:tcW w:w="0" w:type="auto"/>
            <w:tcBorders>
              <w:top w:val="single" w:sz="4" w:space="0" w:color="auto"/>
              <w:left w:val="single" w:sz="4" w:space="0" w:color="auto"/>
            </w:tcBorders>
            <w:shd w:val="clear" w:color="auto" w:fill="FFFFFF"/>
            <w:vAlign w:val="center"/>
          </w:tcPr>
          <w:p w14:paraId="6CEE6965" w14:textId="77777777" w:rsidR="0029218C" w:rsidRPr="00FB1D3C" w:rsidRDefault="0029218C" w:rsidP="0085792F">
            <w:pPr>
              <w:keepLines/>
              <w:widowControl w:val="0"/>
              <w:rPr>
                <w:sz w:val="20"/>
                <w:szCs w:val="20"/>
              </w:rPr>
            </w:pPr>
          </w:p>
        </w:tc>
        <w:tc>
          <w:tcPr>
            <w:tcW w:w="0" w:type="auto"/>
            <w:tcBorders>
              <w:top w:val="single" w:sz="4" w:space="0" w:color="auto"/>
              <w:left w:val="single" w:sz="4" w:space="0" w:color="auto"/>
            </w:tcBorders>
            <w:shd w:val="clear" w:color="auto" w:fill="FFFFFF"/>
            <w:vAlign w:val="center"/>
          </w:tcPr>
          <w:p w14:paraId="114E30BE" w14:textId="77777777" w:rsidR="0029218C" w:rsidRPr="00FB1D3C" w:rsidRDefault="0029218C" w:rsidP="0085792F">
            <w:pPr>
              <w:keepLines/>
              <w:widowControl w:val="0"/>
              <w:rPr>
                <w:sz w:val="20"/>
                <w:szCs w:val="20"/>
              </w:rPr>
            </w:pPr>
            <w:r w:rsidRPr="00FB1D3C">
              <w:rPr>
                <w:sz w:val="20"/>
                <w:szCs w:val="20"/>
              </w:rPr>
              <w:t>Памятник</w:t>
            </w:r>
          </w:p>
          <w:p w14:paraId="7FB0B5F9" w14:textId="77777777" w:rsidR="0029218C" w:rsidRPr="00FB1D3C" w:rsidRDefault="0029218C" w:rsidP="0085792F">
            <w:pPr>
              <w:keepLines/>
              <w:widowControl w:val="0"/>
              <w:rPr>
                <w:sz w:val="20"/>
                <w:szCs w:val="20"/>
              </w:rPr>
            </w:pPr>
            <w:r w:rsidRPr="00FB1D3C">
              <w:rPr>
                <w:sz w:val="20"/>
                <w:szCs w:val="20"/>
              </w:rPr>
              <w:t>истории</w:t>
            </w:r>
          </w:p>
        </w:tc>
        <w:tc>
          <w:tcPr>
            <w:tcW w:w="0" w:type="auto"/>
            <w:tcBorders>
              <w:top w:val="single" w:sz="4" w:space="0" w:color="auto"/>
              <w:left w:val="single" w:sz="4" w:space="0" w:color="auto"/>
            </w:tcBorders>
            <w:shd w:val="clear" w:color="auto" w:fill="FFFFFF"/>
            <w:vAlign w:val="center"/>
          </w:tcPr>
          <w:p w14:paraId="39420034" w14:textId="77777777" w:rsidR="0029218C" w:rsidRPr="00FB1D3C" w:rsidRDefault="0029218C" w:rsidP="0085792F">
            <w:pPr>
              <w:keepLines/>
              <w:widowControl w:val="0"/>
              <w:rPr>
                <w:sz w:val="20"/>
                <w:szCs w:val="20"/>
              </w:rPr>
            </w:pPr>
            <w:r w:rsidRPr="00FB1D3C">
              <w:rPr>
                <w:sz w:val="20"/>
                <w:szCs w:val="20"/>
              </w:rPr>
              <w:t>Регистрация</w:t>
            </w:r>
          </w:p>
        </w:tc>
        <w:tc>
          <w:tcPr>
            <w:tcW w:w="0" w:type="auto"/>
            <w:tcBorders>
              <w:top w:val="single" w:sz="4" w:space="0" w:color="auto"/>
              <w:left w:val="single" w:sz="4" w:space="0" w:color="auto"/>
              <w:right w:val="single" w:sz="4" w:space="0" w:color="auto"/>
            </w:tcBorders>
            <w:shd w:val="clear" w:color="auto" w:fill="FFFFFF"/>
            <w:vAlign w:val="center"/>
          </w:tcPr>
          <w:p w14:paraId="340E905A" w14:textId="77777777" w:rsidR="0029218C" w:rsidRPr="00FB1D3C" w:rsidRDefault="0029218C" w:rsidP="0085792F">
            <w:pPr>
              <w:keepLines/>
              <w:widowControl w:val="0"/>
              <w:rPr>
                <w:sz w:val="20"/>
                <w:szCs w:val="20"/>
              </w:rPr>
            </w:pPr>
            <w:r w:rsidRPr="00FB1D3C">
              <w:rPr>
                <w:sz w:val="20"/>
                <w:szCs w:val="20"/>
              </w:rPr>
              <w:t>041410057</w:t>
            </w:r>
          </w:p>
          <w:p w14:paraId="2DC48EC9" w14:textId="77777777" w:rsidR="0029218C" w:rsidRPr="00FB1D3C" w:rsidRDefault="0029218C" w:rsidP="0085792F">
            <w:pPr>
              <w:keepLines/>
              <w:widowControl w:val="0"/>
              <w:rPr>
                <w:sz w:val="20"/>
                <w:szCs w:val="20"/>
              </w:rPr>
            </w:pPr>
            <w:r w:rsidRPr="00FB1D3C">
              <w:rPr>
                <w:sz w:val="20"/>
                <w:szCs w:val="20"/>
              </w:rPr>
              <w:t>400005</w:t>
            </w:r>
          </w:p>
        </w:tc>
      </w:tr>
      <w:tr w:rsidR="00527812" w:rsidRPr="00FB1D3C" w14:paraId="17AFC47A" w14:textId="77777777" w:rsidTr="002B4E81">
        <w:trPr>
          <w:trHeight w:hRule="exact" w:val="852"/>
          <w:jc w:val="center"/>
        </w:trPr>
        <w:tc>
          <w:tcPr>
            <w:tcW w:w="0" w:type="auto"/>
            <w:tcBorders>
              <w:top w:val="single" w:sz="4" w:space="0" w:color="auto"/>
              <w:left w:val="single" w:sz="4" w:space="0" w:color="auto"/>
            </w:tcBorders>
            <w:shd w:val="clear" w:color="auto" w:fill="FFFFFF"/>
            <w:vAlign w:val="center"/>
          </w:tcPr>
          <w:p w14:paraId="54345419" w14:textId="77777777" w:rsidR="0029218C" w:rsidRPr="00FB1D3C" w:rsidRDefault="00776803" w:rsidP="0085792F">
            <w:pPr>
              <w:keepLines/>
              <w:widowControl w:val="0"/>
              <w:rPr>
                <w:sz w:val="20"/>
                <w:szCs w:val="20"/>
              </w:rPr>
            </w:pPr>
            <w:r w:rsidRPr="00FB1D3C">
              <w:rPr>
                <w:sz w:val="20"/>
                <w:szCs w:val="20"/>
              </w:rPr>
              <w:t>2</w:t>
            </w:r>
          </w:p>
        </w:tc>
        <w:tc>
          <w:tcPr>
            <w:tcW w:w="0" w:type="auto"/>
            <w:tcBorders>
              <w:top w:val="single" w:sz="4" w:space="0" w:color="auto"/>
              <w:left w:val="single" w:sz="4" w:space="0" w:color="auto"/>
            </w:tcBorders>
            <w:shd w:val="clear" w:color="auto" w:fill="FFFFFF"/>
            <w:vAlign w:val="center"/>
          </w:tcPr>
          <w:p w14:paraId="768B33FF" w14:textId="77777777" w:rsidR="0029218C" w:rsidRPr="00FB1D3C" w:rsidRDefault="0029218C" w:rsidP="0085792F">
            <w:pPr>
              <w:keepLines/>
              <w:widowControl w:val="0"/>
              <w:rPr>
                <w:sz w:val="20"/>
                <w:szCs w:val="20"/>
              </w:rPr>
            </w:pPr>
            <w:r w:rsidRPr="00FB1D3C">
              <w:rPr>
                <w:sz w:val="20"/>
                <w:szCs w:val="20"/>
              </w:rPr>
              <w:t>04-57832</w:t>
            </w:r>
          </w:p>
        </w:tc>
        <w:tc>
          <w:tcPr>
            <w:tcW w:w="0" w:type="auto"/>
            <w:tcBorders>
              <w:top w:val="single" w:sz="4" w:space="0" w:color="auto"/>
              <w:left w:val="single" w:sz="4" w:space="0" w:color="auto"/>
            </w:tcBorders>
            <w:shd w:val="clear" w:color="auto" w:fill="FFFFFF"/>
            <w:vAlign w:val="center"/>
          </w:tcPr>
          <w:p w14:paraId="5556B393" w14:textId="77777777" w:rsidR="0029218C" w:rsidRPr="00FB1D3C" w:rsidRDefault="0029218C" w:rsidP="0085792F">
            <w:pPr>
              <w:keepLines/>
              <w:widowControl w:val="0"/>
              <w:rPr>
                <w:sz w:val="20"/>
                <w:szCs w:val="20"/>
              </w:rPr>
            </w:pPr>
            <w:r w:rsidRPr="00FB1D3C">
              <w:rPr>
                <w:sz w:val="20"/>
                <w:szCs w:val="20"/>
              </w:rPr>
              <w:t>Братская могила партизан</w:t>
            </w:r>
          </w:p>
        </w:tc>
        <w:tc>
          <w:tcPr>
            <w:tcW w:w="0" w:type="auto"/>
            <w:tcBorders>
              <w:top w:val="single" w:sz="4" w:space="0" w:color="auto"/>
              <w:left w:val="single" w:sz="4" w:space="0" w:color="auto"/>
            </w:tcBorders>
            <w:shd w:val="clear" w:color="auto" w:fill="FFFFFF"/>
            <w:vAlign w:val="center"/>
          </w:tcPr>
          <w:p w14:paraId="7A33E4A4" w14:textId="77777777" w:rsidR="0029218C" w:rsidRPr="00FB1D3C" w:rsidRDefault="0029218C" w:rsidP="0085792F">
            <w:pPr>
              <w:keepLines/>
              <w:widowControl w:val="0"/>
              <w:rPr>
                <w:sz w:val="20"/>
                <w:szCs w:val="20"/>
              </w:rPr>
            </w:pPr>
            <w:r w:rsidRPr="00FB1D3C">
              <w:rPr>
                <w:sz w:val="20"/>
                <w:szCs w:val="20"/>
              </w:rPr>
              <w:t>Республика Алтай, Усть- Коксинский район,село Катанда, улица Полевая, б/н</w:t>
            </w:r>
          </w:p>
        </w:tc>
        <w:tc>
          <w:tcPr>
            <w:tcW w:w="0" w:type="auto"/>
            <w:tcBorders>
              <w:top w:val="single" w:sz="4" w:space="0" w:color="auto"/>
              <w:left w:val="single" w:sz="4" w:space="0" w:color="auto"/>
            </w:tcBorders>
            <w:shd w:val="clear" w:color="auto" w:fill="FFFFFF"/>
            <w:vAlign w:val="center"/>
          </w:tcPr>
          <w:p w14:paraId="33D76A67" w14:textId="77777777" w:rsidR="0029218C" w:rsidRPr="00FB1D3C" w:rsidRDefault="0029218C" w:rsidP="0085792F">
            <w:pPr>
              <w:keepLines/>
              <w:widowControl w:val="0"/>
              <w:rPr>
                <w:sz w:val="20"/>
                <w:szCs w:val="20"/>
              </w:rPr>
            </w:pPr>
            <w:r w:rsidRPr="00FB1D3C">
              <w:rPr>
                <w:sz w:val="20"/>
                <w:szCs w:val="20"/>
              </w:rPr>
              <w:t>Регионального</w:t>
            </w:r>
          </w:p>
          <w:p w14:paraId="6A19D0F3" w14:textId="77777777" w:rsidR="0029218C" w:rsidRPr="00FB1D3C" w:rsidRDefault="0029218C" w:rsidP="0085792F">
            <w:pPr>
              <w:keepLines/>
              <w:widowControl w:val="0"/>
              <w:rPr>
                <w:sz w:val="20"/>
                <w:szCs w:val="20"/>
              </w:rPr>
            </w:pPr>
            <w:r w:rsidRPr="00FB1D3C">
              <w:rPr>
                <w:sz w:val="20"/>
                <w:szCs w:val="20"/>
              </w:rPr>
              <w:t>значения</w:t>
            </w:r>
          </w:p>
        </w:tc>
        <w:tc>
          <w:tcPr>
            <w:tcW w:w="0" w:type="auto"/>
            <w:tcBorders>
              <w:top w:val="single" w:sz="4" w:space="0" w:color="auto"/>
              <w:left w:val="single" w:sz="4" w:space="0" w:color="auto"/>
            </w:tcBorders>
            <w:shd w:val="clear" w:color="auto" w:fill="FFFFFF"/>
            <w:vAlign w:val="center"/>
          </w:tcPr>
          <w:p w14:paraId="7B71EAD1" w14:textId="77777777" w:rsidR="0029218C" w:rsidRPr="00FB1D3C" w:rsidRDefault="0029218C" w:rsidP="0085792F">
            <w:pPr>
              <w:keepLines/>
              <w:widowControl w:val="0"/>
              <w:rPr>
                <w:sz w:val="20"/>
                <w:szCs w:val="20"/>
              </w:rPr>
            </w:pPr>
            <w:r w:rsidRPr="00FB1D3C">
              <w:rPr>
                <w:sz w:val="20"/>
                <w:szCs w:val="20"/>
              </w:rPr>
              <w:t>Памятник</w:t>
            </w:r>
          </w:p>
        </w:tc>
        <w:tc>
          <w:tcPr>
            <w:tcW w:w="0" w:type="auto"/>
            <w:tcBorders>
              <w:top w:val="single" w:sz="4" w:space="0" w:color="auto"/>
              <w:left w:val="single" w:sz="4" w:space="0" w:color="auto"/>
            </w:tcBorders>
            <w:shd w:val="clear" w:color="auto" w:fill="FFFFFF"/>
            <w:vAlign w:val="center"/>
          </w:tcPr>
          <w:p w14:paraId="5C4A4D62" w14:textId="77777777" w:rsidR="0029218C" w:rsidRPr="00FB1D3C" w:rsidRDefault="0029218C" w:rsidP="0085792F">
            <w:pPr>
              <w:keepLines/>
              <w:widowControl w:val="0"/>
              <w:rPr>
                <w:sz w:val="20"/>
                <w:szCs w:val="20"/>
              </w:rPr>
            </w:pPr>
          </w:p>
        </w:tc>
        <w:tc>
          <w:tcPr>
            <w:tcW w:w="0" w:type="auto"/>
            <w:tcBorders>
              <w:top w:val="single" w:sz="4" w:space="0" w:color="auto"/>
              <w:left w:val="single" w:sz="4" w:space="0" w:color="auto"/>
            </w:tcBorders>
            <w:shd w:val="clear" w:color="auto" w:fill="FFFFFF"/>
            <w:vAlign w:val="center"/>
          </w:tcPr>
          <w:p w14:paraId="29879360" w14:textId="77777777" w:rsidR="0029218C" w:rsidRPr="00FB1D3C" w:rsidRDefault="0029218C" w:rsidP="0085792F">
            <w:pPr>
              <w:keepLines/>
              <w:widowControl w:val="0"/>
              <w:rPr>
                <w:sz w:val="20"/>
                <w:szCs w:val="20"/>
              </w:rPr>
            </w:pPr>
            <w:r w:rsidRPr="00FB1D3C">
              <w:rPr>
                <w:sz w:val="20"/>
                <w:szCs w:val="20"/>
              </w:rPr>
              <w:t>Памятник</w:t>
            </w:r>
          </w:p>
          <w:p w14:paraId="512D9D7F" w14:textId="77777777" w:rsidR="0029218C" w:rsidRPr="00FB1D3C" w:rsidRDefault="0029218C" w:rsidP="0085792F">
            <w:pPr>
              <w:keepLines/>
              <w:widowControl w:val="0"/>
              <w:rPr>
                <w:sz w:val="20"/>
                <w:szCs w:val="20"/>
              </w:rPr>
            </w:pPr>
            <w:r w:rsidRPr="00FB1D3C">
              <w:rPr>
                <w:sz w:val="20"/>
                <w:szCs w:val="20"/>
              </w:rPr>
              <w:t>истории</w:t>
            </w:r>
          </w:p>
        </w:tc>
        <w:tc>
          <w:tcPr>
            <w:tcW w:w="0" w:type="auto"/>
            <w:tcBorders>
              <w:top w:val="single" w:sz="4" w:space="0" w:color="auto"/>
              <w:left w:val="single" w:sz="4" w:space="0" w:color="auto"/>
            </w:tcBorders>
            <w:shd w:val="clear" w:color="auto" w:fill="FFFFFF"/>
            <w:vAlign w:val="center"/>
          </w:tcPr>
          <w:p w14:paraId="5DFFDFE3" w14:textId="77777777" w:rsidR="0029218C" w:rsidRPr="00FB1D3C" w:rsidRDefault="0029218C" w:rsidP="0085792F">
            <w:pPr>
              <w:keepLines/>
              <w:widowControl w:val="0"/>
              <w:rPr>
                <w:sz w:val="20"/>
                <w:szCs w:val="20"/>
              </w:rPr>
            </w:pPr>
            <w:r w:rsidRPr="00FB1D3C">
              <w:rPr>
                <w:sz w:val="20"/>
                <w:szCs w:val="20"/>
              </w:rPr>
              <w:t>Регистрация</w:t>
            </w:r>
          </w:p>
        </w:tc>
        <w:tc>
          <w:tcPr>
            <w:tcW w:w="0" w:type="auto"/>
            <w:tcBorders>
              <w:top w:val="single" w:sz="4" w:space="0" w:color="auto"/>
              <w:left w:val="single" w:sz="4" w:space="0" w:color="auto"/>
              <w:right w:val="single" w:sz="4" w:space="0" w:color="auto"/>
            </w:tcBorders>
            <w:shd w:val="clear" w:color="auto" w:fill="FFFFFF"/>
            <w:vAlign w:val="center"/>
          </w:tcPr>
          <w:p w14:paraId="3C3CDDA2" w14:textId="77777777" w:rsidR="0029218C" w:rsidRPr="00FB1D3C" w:rsidRDefault="0029218C" w:rsidP="0085792F">
            <w:pPr>
              <w:keepLines/>
              <w:widowControl w:val="0"/>
              <w:rPr>
                <w:sz w:val="20"/>
                <w:szCs w:val="20"/>
              </w:rPr>
            </w:pPr>
            <w:r w:rsidRPr="00FB1D3C">
              <w:rPr>
                <w:sz w:val="20"/>
                <w:szCs w:val="20"/>
              </w:rPr>
              <w:t>041510295</w:t>
            </w:r>
          </w:p>
          <w:p w14:paraId="060F6559" w14:textId="77777777" w:rsidR="0029218C" w:rsidRPr="00FB1D3C" w:rsidRDefault="0029218C" w:rsidP="0085792F">
            <w:pPr>
              <w:keepLines/>
              <w:widowControl w:val="0"/>
              <w:rPr>
                <w:sz w:val="20"/>
                <w:szCs w:val="20"/>
              </w:rPr>
            </w:pPr>
            <w:r w:rsidRPr="00FB1D3C">
              <w:rPr>
                <w:sz w:val="20"/>
                <w:szCs w:val="20"/>
              </w:rPr>
              <w:t>260005</w:t>
            </w:r>
          </w:p>
        </w:tc>
      </w:tr>
      <w:tr w:rsidR="005A4846" w:rsidRPr="00FB1D3C" w14:paraId="0942C64A" w14:textId="77777777" w:rsidTr="00527812">
        <w:trPr>
          <w:trHeight w:hRule="exact" w:val="1114"/>
          <w:jc w:val="center"/>
        </w:trPr>
        <w:tc>
          <w:tcPr>
            <w:tcW w:w="0" w:type="auto"/>
            <w:tcBorders>
              <w:top w:val="single" w:sz="4" w:space="0" w:color="auto"/>
              <w:left w:val="single" w:sz="4" w:space="0" w:color="auto"/>
              <w:bottom w:val="single" w:sz="4" w:space="0" w:color="auto"/>
            </w:tcBorders>
            <w:shd w:val="clear" w:color="auto" w:fill="FFFFFF"/>
            <w:vAlign w:val="center"/>
          </w:tcPr>
          <w:p w14:paraId="0ACFBD12" w14:textId="61BDB2D0" w:rsidR="005A4846" w:rsidRPr="00FB1D3C" w:rsidRDefault="005A4846" w:rsidP="005A4846">
            <w:pPr>
              <w:keepLines/>
              <w:widowControl w:val="0"/>
              <w:rPr>
                <w:sz w:val="20"/>
                <w:szCs w:val="20"/>
              </w:rPr>
            </w:pPr>
            <w:r w:rsidRPr="00FB1D3C">
              <w:rPr>
                <w:sz w:val="20"/>
                <w:szCs w:val="20"/>
              </w:rPr>
              <w:t>3</w:t>
            </w:r>
          </w:p>
        </w:tc>
        <w:tc>
          <w:tcPr>
            <w:tcW w:w="0" w:type="auto"/>
            <w:tcBorders>
              <w:top w:val="single" w:sz="4" w:space="0" w:color="auto"/>
              <w:left w:val="single" w:sz="4" w:space="0" w:color="auto"/>
              <w:bottom w:val="single" w:sz="4" w:space="0" w:color="auto"/>
            </w:tcBorders>
            <w:shd w:val="clear" w:color="auto" w:fill="FFFFFF"/>
            <w:vAlign w:val="center"/>
          </w:tcPr>
          <w:p w14:paraId="5E9506EC" w14:textId="46AE8664" w:rsidR="005A4846" w:rsidRPr="00FB1D3C" w:rsidRDefault="005A4846" w:rsidP="005A4846">
            <w:pPr>
              <w:keepLines/>
              <w:widowControl w:val="0"/>
              <w:rPr>
                <w:sz w:val="20"/>
                <w:szCs w:val="20"/>
              </w:rPr>
            </w:pPr>
            <w:r w:rsidRPr="00FB1D3C">
              <w:rPr>
                <w:sz w:val="20"/>
                <w:szCs w:val="20"/>
              </w:rPr>
              <w:t>04-116146</w:t>
            </w:r>
          </w:p>
        </w:tc>
        <w:tc>
          <w:tcPr>
            <w:tcW w:w="0" w:type="auto"/>
            <w:tcBorders>
              <w:top w:val="single" w:sz="4" w:space="0" w:color="auto"/>
              <w:left w:val="single" w:sz="4" w:space="0" w:color="auto"/>
              <w:bottom w:val="single" w:sz="4" w:space="0" w:color="auto"/>
            </w:tcBorders>
            <w:shd w:val="clear" w:color="auto" w:fill="FFFFFF"/>
            <w:vAlign w:val="center"/>
          </w:tcPr>
          <w:p w14:paraId="16376C18" w14:textId="4516DB8B" w:rsidR="005A4846" w:rsidRPr="00FB1D3C" w:rsidRDefault="005A4846" w:rsidP="005A4846">
            <w:pPr>
              <w:keepLines/>
              <w:widowControl w:val="0"/>
              <w:rPr>
                <w:sz w:val="20"/>
                <w:szCs w:val="20"/>
              </w:rPr>
            </w:pPr>
            <w:r w:rsidRPr="00FB1D3C">
              <w:rPr>
                <w:sz w:val="20"/>
                <w:szCs w:val="20"/>
              </w:rPr>
              <w:t>Здание, в котором в 1918 г. находился штаб красногвардейского отряда под командованием П.Сухова</w:t>
            </w:r>
          </w:p>
        </w:tc>
        <w:tc>
          <w:tcPr>
            <w:tcW w:w="0" w:type="auto"/>
            <w:tcBorders>
              <w:top w:val="single" w:sz="4" w:space="0" w:color="auto"/>
              <w:left w:val="single" w:sz="4" w:space="0" w:color="auto"/>
              <w:bottom w:val="single" w:sz="4" w:space="0" w:color="auto"/>
            </w:tcBorders>
            <w:shd w:val="clear" w:color="auto" w:fill="FFFFFF"/>
            <w:vAlign w:val="center"/>
          </w:tcPr>
          <w:p w14:paraId="673A9ED2" w14:textId="4A064D60" w:rsidR="005A4846" w:rsidRPr="00FB1D3C" w:rsidRDefault="005A4846" w:rsidP="005A4846">
            <w:pPr>
              <w:keepLines/>
              <w:widowControl w:val="0"/>
              <w:rPr>
                <w:sz w:val="18"/>
                <w:szCs w:val="20"/>
              </w:rPr>
            </w:pPr>
            <w:r w:rsidRPr="00FB1D3C">
              <w:rPr>
                <w:sz w:val="20"/>
                <w:szCs w:val="20"/>
              </w:rPr>
              <w:t>Республика Алтай, Усть-Коксинский район, Катандинское сельское поселение, населенный пункт Катанда (Сгорело, но числится в реестре)</w:t>
            </w:r>
          </w:p>
        </w:tc>
        <w:tc>
          <w:tcPr>
            <w:tcW w:w="0" w:type="auto"/>
            <w:tcBorders>
              <w:top w:val="single" w:sz="4" w:space="0" w:color="auto"/>
              <w:left w:val="single" w:sz="4" w:space="0" w:color="auto"/>
              <w:bottom w:val="single" w:sz="4" w:space="0" w:color="auto"/>
            </w:tcBorders>
            <w:shd w:val="clear" w:color="auto" w:fill="FFFFFF"/>
            <w:vAlign w:val="center"/>
          </w:tcPr>
          <w:p w14:paraId="1B182CFA" w14:textId="77777777" w:rsidR="005A4846" w:rsidRPr="00FB1D3C" w:rsidRDefault="005A4846" w:rsidP="005A4846">
            <w:pPr>
              <w:keepLines/>
              <w:widowControl w:val="0"/>
              <w:rPr>
                <w:sz w:val="20"/>
                <w:szCs w:val="20"/>
              </w:rPr>
            </w:pPr>
            <w:r w:rsidRPr="00FB1D3C">
              <w:rPr>
                <w:sz w:val="20"/>
                <w:szCs w:val="20"/>
              </w:rPr>
              <w:t>Регионального</w:t>
            </w:r>
          </w:p>
          <w:p w14:paraId="4EEBD0C7" w14:textId="09822C38" w:rsidR="005A4846" w:rsidRPr="00FB1D3C" w:rsidRDefault="005A4846" w:rsidP="005A4846">
            <w:pPr>
              <w:keepLines/>
              <w:widowControl w:val="0"/>
              <w:rPr>
                <w:sz w:val="20"/>
                <w:szCs w:val="20"/>
              </w:rPr>
            </w:pPr>
            <w:r w:rsidRPr="00FB1D3C">
              <w:rPr>
                <w:sz w:val="20"/>
                <w:szCs w:val="20"/>
              </w:rPr>
              <w:t>значения</w:t>
            </w:r>
          </w:p>
        </w:tc>
        <w:tc>
          <w:tcPr>
            <w:tcW w:w="0" w:type="auto"/>
            <w:tcBorders>
              <w:top w:val="single" w:sz="4" w:space="0" w:color="auto"/>
              <w:left w:val="single" w:sz="4" w:space="0" w:color="auto"/>
              <w:bottom w:val="single" w:sz="4" w:space="0" w:color="auto"/>
            </w:tcBorders>
            <w:shd w:val="clear" w:color="auto" w:fill="FFFFFF"/>
            <w:vAlign w:val="center"/>
          </w:tcPr>
          <w:p w14:paraId="47B5511D" w14:textId="61E71910" w:rsidR="005A4846" w:rsidRPr="00FB1D3C" w:rsidRDefault="005A4846" w:rsidP="005A4846">
            <w:pPr>
              <w:keepLines/>
              <w:widowControl w:val="0"/>
              <w:rPr>
                <w:sz w:val="20"/>
                <w:szCs w:val="20"/>
              </w:rPr>
            </w:pPr>
            <w:r w:rsidRPr="00FB1D3C">
              <w:rPr>
                <w:sz w:val="20"/>
                <w:szCs w:val="20"/>
              </w:rPr>
              <w:t>Памятник</w:t>
            </w:r>
          </w:p>
        </w:tc>
        <w:tc>
          <w:tcPr>
            <w:tcW w:w="0" w:type="auto"/>
            <w:tcBorders>
              <w:top w:val="single" w:sz="4" w:space="0" w:color="auto"/>
              <w:left w:val="single" w:sz="4" w:space="0" w:color="auto"/>
              <w:bottom w:val="single" w:sz="4" w:space="0" w:color="auto"/>
            </w:tcBorders>
            <w:shd w:val="clear" w:color="auto" w:fill="FFFFFF"/>
            <w:vAlign w:val="center"/>
          </w:tcPr>
          <w:p w14:paraId="11F591D1" w14:textId="77777777" w:rsidR="005A4846" w:rsidRPr="00FB1D3C" w:rsidRDefault="005A4846" w:rsidP="005A4846">
            <w:pPr>
              <w:keepLines/>
              <w:widowControl w:val="0"/>
              <w:rPr>
                <w:sz w:val="20"/>
                <w:szCs w:val="20"/>
              </w:rPr>
            </w:pPr>
          </w:p>
        </w:tc>
        <w:tc>
          <w:tcPr>
            <w:tcW w:w="0" w:type="auto"/>
            <w:tcBorders>
              <w:top w:val="single" w:sz="4" w:space="0" w:color="auto"/>
              <w:left w:val="single" w:sz="4" w:space="0" w:color="auto"/>
              <w:bottom w:val="single" w:sz="4" w:space="0" w:color="auto"/>
            </w:tcBorders>
            <w:shd w:val="clear" w:color="auto" w:fill="FFFFFF"/>
            <w:vAlign w:val="center"/>
          </w:tcPr>
          <w:p w14:paraId="79B967E8" w14:textId="77777777" w:rsidR="005A4846" w:rsidRPr="00FB1D3C" w:rsidRDefault="005A4846" w:rsidP="005A4846">
            <w:pPr>
              <w:keepLines/>
              <w:widowControl w:val="0"/>
              <w:rPr>
                <w:sz w:val="20"/>
                <w:szCs w:val="20"/>
              </w:rPr>
            </w:pPr>
            <w:r w:rsidRPr="00FB1D3C">
              <w:rPr>
                <w:sz w:val="20"/>
                <w:szCs w:val="20"/>
              </w:rPr>
              <w:t>Памятник</w:t>
            </w:r>
          </w:p>
          <w:p w14:paraId="14E7AEF5" w14:textId="58D41B1A" w:rsidR="005A4846" w:rsidRPr="00FB1D3C" w:rsidRDefault="005A4846" w:rsidP="005A4846">
            <w:pPr>
              <w:keepLines/>
              <w:widowControl w:val="0"/>
              <w:rPr>
                <w:sz w:val="20"/>
                <w:szCs w:val="20"/>
              </w:rPr>
            </w:pPr>
            <w:r w:rsidRPr="00FB1D3C">
              <w:rPr>
                <w:sz w:val="20"/>
                <w:szCs w:val="20"/>
              </w:rPr>
              <w:t>истории</w:t>
            </w:r>
          </w:p>
        </w:tc>
        <w:tc>
          <w:tcPr>
            <w:tcW w:w="0" w:type="auto"/>
            <w:tcBorders>
              <w:top w:val="single" w:sz="4" w:space="0" w:color="auto"/>
              <w:left w:val="single" w:sz="4" w:space="0" w:color="auto"/>
              <w:bottom w:val="single" w:sz="4" w:space="0" w:color="auto"/>
            </w:tcBorders>
            <w:shd w:val="clear" w:color="auto" w:fill="FFFFFF"/>
            <w:vAlign w:val="center"/>
          </w:tcPr>
          <w:p w14:paraId="172FB10B" w14:textId="5C209CF8" w:rsidR="005A4846" w:rsidRPr="00FB1D3C" w:rsidRDefault="005A4846" w:rsidP="005A4846">
            <w:pPr>
              <w:keepLines/>
              <w:widowControl w:val="0"/>
              <w:rPr>
                <w:sz w:val="20"/>
                <w:szCs w:val="20"/>
              </w:rPr>
            </w:pPr>
            <w:r w:rsidRPr="00FB1D3C">
              <w:rPr>
                <w:sz w:val="20"/>
                <w:szCs w:val="20"/>
              </w:rPr>
              <w:t>Регистрация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A7A3C7" w14:textId="470157BB" w:rsidR="005A4846" w:rsidRPr="00FB1D3C" w:rsidRDefault="003A5231" w:rsidP="005A4846">
            <w:pPr>
              <w:keepLines/>
              <w:widowControl w:val="0"/>
              <w:rPr>
                <w:sz w:val="20"/>
                <w:szCs w:val="20"/>
              </w:rPr>
            </w:pPr>
            <w:r w:rsidRPr="00FB1D3C">
              <w:rPr>
                <w:sz w:val="20"/>
                <w:szCs w:val="20"/>
              </w:rPr>
              <w:t>041710818130005</w:t>
            </w:r>
          </w:p>
        </w:tc>
      </w:tr>
      <w:tr w:rsidR="00527812" w:rsidRPr="00FB1D3C" w14:paraId="30727911" w14:textId="77777777" w:rsidTr="002B4E81">
        <w:trPr>
          <w:trHeight w:hRule="exact" w:val="855"/>
          <w:jc w:val="center"/>
        </w:trPr>
        <w:tc>
          <w:tcPr>
            <w:tcW w:w="0" w:type="auto"/>
            <w:tcBorders>
              <w:top w:val="single" w:sz="4" w:space="0" w:color="auto"/>
              <w:left w:val="single" w:sz="4" w:space="0" w:color="auto"/>
              <w:bottom w:val="single" w:sz="4" w:space="0" w:color="auto"/>
            </w:tcBorders>
            <w:shd w:val="clear" w:color="auto" w:fill="FFFFFF"/>
            <w:vAlign w:val="center"/>
          </w:tcPr>
          <w:p w14:paraId="4D113830" w14:textId="1D2F9D34" w:rsidR="0029218C" w:rsidRPr="00FB1D3C" w:rsidRDefault="00527812" w:rsidP="0085792F">
            <w:pPr>
              <w:keepLines/>
              <w:widowControl w:val="0"/>
              <w:rPr>
                <w:sz w:val="20"/>
                <w:szCs w:val="20"/>
              </w:rPr>
            </w:pPr>
            <w:r w:rsidRPr="00FB1D3C">
              <w:rPr>
                <w:sz w:val="20"/>
                <w:szCs w:val="20"/>
              </w:rPr>
              <w:lastRenderedPageBreak/>
              <w:t>4</w:t>
            </w:r>
          </w:p>
        </w:tc>
        <w:tc>
          <w:tcPr>
            <w:tcW w:w="0" w:type="auto"/>
            <w:tcBorders>
              <w:top w:val="single" w:sz="4" w:space="0" w:color="auto"/>
              <w:left w:val="single" w:sz="4" w:space="0" w:color="auto"/>
              <w:bottom w:val="single" w:sz="4" w:space="0" w:color="auto"/>
            </w:tcBorders>
            <w:shd w:val="clear" w:color="auto" w:fill="FFFFFF"/>
            <w:vAlign w:val="center"/>
          </w:tcPr>
          <w:p w14:paraId="28A5684C" w14:textId="77777777" w:rsidR="0029218C" w:rsidRPr="00FB1D3C" w:rsidRDefault="0029218C" w:rsidP="0085792F">
            <w:pPr>
              <w:keepLines/>
              <w:widowControl w:val="0"/>
              <w:rPr>
                <w:sz w:val="20"/>
                <w:szCs w:val="20"/>
              </w:rPr>
            </w:pPr>
            <w:r w:rsidRPr="00FB1D3C">
              <w:rPr>
                <w:sz w:val="20"/>
                <w:szCs w:val="20"/>
              </w:rPr>
              <w:t>04-6560</w:t>
            </w:r>
          </w:p>
        </w:tc>
        <w:tc>
          <w:tcPr>
            <w:tcW w:w="0" w:type="auto"/>
            <w:tcBorders>
              <w:top w:val="single" w:sz="4" w:space="0" w:color="auto"/>
              <w:left w:val="single" w:sz="4" w:space="0" w:color="auto"/>
              <w:bottom w:val="single" w:sz="4" w:space="0" w:color="auto"/>
            </w:tcBorders>
            <w:shd w:val="clear" w:color="auto" w:fill="FFFFFF"/>
            <w:vAlign w:val="center"/>
          </w:tcPr>
          <w:p w14:paraId="6C9F03CC" w14:textId="77777777" w:rsidR="0029218C" w:rsidRPr="00FB1D3C" w:rsidRDefault="0029218C" w:rsidP="0085792F">
            <w:pPr>
              <w:keepLines/>
              <w:widowControl w:val="0"/>
              <w:rPr>
                <w:sz w:val="20"/>
                <w:szCs w:val="20"/>
              </w:rPr>
            </w:pPr>
            <w:r w:rsidRPr="00FB1D3C">
              <w:rPr>
                <w:sz w:val="20"/>
                <w:szCs w:val="20"/>
              </w:rPr>
              <w:t>Памятник П. Сухову</w:t>
            </w:r>
          </w:p>
        </w:tc>
        <w:tc>
          <w:tcPr>
            <w:tcW w:w="0" w:type="auto"/>
            <w:tcBorders>
              <w:top w:val="single" w:sz="4" w:space="0" w:color="auto"/>
              <w:left w:val="single" w:sz="4" w:space="0" w:color="auto"/>
              <w:bottom w:val="single" w:sz="4" w:space="0" w:color="auto"/>
            </w:tcBorders>
            <w:shd w:val="clear" w:color="auto" w:fill="FFFFFF"/>
            <w:vAlign w:val="center"/>
          </w:tcPr>
          <w:p w14:paraId="2B61A14C" w14:textId="77777777" w:rsidR="0029218C" w:rsidRPr="00FB1D3C" w:rsidRDefault="0029218C" w:rsidP="0085792F">
            <w:pPr>
              <w:keepLines/>
              <w:widowControl w:val="0"/>
              <w:rPr>
                <w:sz w:val="20"/>
                <w:szCs w:val="20"/>
              </w:rPr>
            </w:pPr>
            <w:r w:rsidRPr="00FB1D3C">
              <w:rPr>
                <w:sz w:val="20"/>
                <w:szCs w:val="20"/>
              </w:rPr>
              <w:t>Республика Алтай, МО "Усть-Коксинский район", село Тюнгур, улица Сухова, б/н</w:t>
            </w:r>
          </w:p>
        </w:tc>
        <w:tc>
          <w:tcPr>
            <w:tcW w:w="0" w:type="auto"/>
            <w:tcBorders>
              <w:top w:val="single" w:sz="4" w:space="0" w:color="auto"/>
              <w:left w:val="single" w:sz="4" w:space="0" w:color="auto"/>
              <w:bottom w:val="single" w:sz="4" w:space="0" w:color="auto"/>
            </w:tcBorders>
            <w:shd w:val="clear" w:color="auto" w:fill="FFFFFF"/>
            <w:vAlign w:val="center"/>
          </w:tcPr>
          <w:p w14:paraId="5B75A192" w14:textId="77777777" w:rsidR="0029218C" w:rsidRPr="00FB1D3C" w:rsidRDefault="0029218C" w:rsidP="0085792F">
            <w:pPr>
              <w:keepLines/>
              <w:widowControl w:val="0"/>
              <w:rPr>
                <w:sz w:val="20"/>
                <w:szCs w:val="20"/>
              </w:rPr>
            </w:pPr>
            <w:r w:rsidRPr="00FB1D3C">
              <w:rPr>
                <w:sz w:val="20"/>
                <w:szCs w:val="20"/>
              </w:rPr>
              <w:t>Регионального</w:t>
            </w:r>
          </w:p>
          <w:p w14:paraId="4AC44A63" w14:textId="77777777" w:rsidR="0029218C" w:rsidRPr="00FB1D3C" w:rsidRDefault="0029218C" w:rsidP="0085792F">
            <w:pPr>
              <w:keepLines/>
              <w:widowControl w:val="0"/>
              <w:rPr>
                <w:sz w:val="20"/>
                <w:szCs w:val="20"/>
              </w:rPr>
            </w:pPr>
            <w:r w:rsidRPr="00FB1D3C">
              <w:rPr>
                <w:sz w:val="20"/>
                <w:szCs w:val="20"/>
              </w:rPr>
              <w:t>значения</w:t>
            </w:r>
          </w:p>
        </w:tc>
        <w:tc>
          <w:tcPr>
            <w:tcW w:w="0" w:type="auto"/>
            <w:tcBorders>
              <w:top w:val="single" w:sz="4" w:space="0" w:color="auto"/>
              <w:left w:val="single" w:sz="4" w:space="0" w:color="auto"/>
              <w:bottom w:val="single" w:sz="4" w:space="0" w:color="auto"/>
            </w:tcBorders>
            <w:shd w:val="clear" w:color="auto" w:fill="FFFFFF"/>
            <w:vAlign w:val="center"/>
          </w:tcPr>
          <w:p w14:paraId="67668477" w14:textId="77777777" w:rsidR="0029218C" w:rsidRPr="00FB1D3C" w:rsidRDefault="0029218C" w:rsidP="0085792F">
            <w:pPr>
              <w:keepLines/>
              <w:widowControl w:val="0"/>
              <w:rPr>
                <w:sz w:val="20"/>
                <w:szCs w:val="20"/>
              </w:rPr>
            </w:pPr>
            <w:r w:rsidRPr="00FB1D3C">
              <w:rPr>
                <w:sz w:val="20"/>
                <w:szCs w:val="20"/>
              </w:rPr>
              <w:t>Памятник</w:t>
            </w:r>
          </w:p>
        </w:tc>
        <w:tc>
          <w:tcPr>
            <w:tcW w:w="0" w:type="auto"/>
            <w:tcBorders>
              <w:top w:val="single" w:sz="4" w:space="0" w:color="auto"/>
              <w:left w:val="single" w:sz="4" w:space="0" w:color="auto"/>
              <w:bottom w:val="single" w:sz="4" w:space="0" w:color="auto"/>
            </w:tcBorders>
            <w:shd w:val="clear" w:color="auto" w:fill="FFFFFF"/>
            <w:vAlign w:val="center"/>
          </w:tcPr>
          <w:p w14:paraId="62F4B487" w14:textId="77777777" w:rsidR="0029218C" w:rsidRPr="00FB1D3C" w:rsidRDefault="0029218C" w:rsidP="0085792F">
            <w:pPr>
              <w:keepLines/>
              <w:widowControl w:val="0"/>
              <w:rPr>
                <w:sz w:val="20"/>
                <w:szCs w:val="20"/>
              </w:rPr>
            </w:pPr>
          </w:p>
        </w:tc>
        <w:tc>
          <w:tcPr>
            <w:tcW w:w="0" w:type="auto"/>
            <w:tcBorders>
              <w:top w:val="single" w:sz="4" w:space="0" w:color="auto"/>
              <w:left w:val="single" w:sz="4" w:space="0" w:color="auto"/>
              <w:bottom w:val="single" w:sz="4" w:space="0" w:color="auto"/>
            </w:tcBorders>
            <w:shd w:val="clear" w:color="auto" w:fill="FFFFFF"/>
            <w:vAlign w:val="center"/>
          </w:tcPr>
          <w:p w14:paraId="60BE7D14" w14:textId="77777777" w:rsidR="0029218C" w:rsidRPr="00FB1D3C" w:rsidRDefault="0029218C" w:rsidP="0085792F">
            <w:pPr>
              <w:keepLines/>
              <w:widowControl w:val="0"/>
              <w:rPr>
                <w:sz w:val="20"/>
                <w:szCs w:val="20"/>
              </w:rPr>
            </w:pPr>
            <w:r w:rsidRPr="00FB1D3C">
              <w:rPr>
                <w:sz w:val="20"/>
                <w:szCs w:val="20"/>
              </w:rPr>
              <w:t>Памятник</w:t>
            </w:r>
          </w:p>
          <w:p w14:paraId="06D14089" w14:textId="77777777" w:rsidR="0029218C" w:rsidRPr="00FB1D3C" w:rsidRDefault="0029218C" w:rsidP="0085792F">
            <w:pPr>
              <w:keepLines/>
              <w:widowControl w:val="0"/>
              <w:rPr>
                <w:sz w:val="20"/>
                <w:szCs w:val="20"/>
              </w:rPr>
            </w:pPr>
            <w:r w:rsidRPr="00FB1D3C">
              <w:rPr>
                <w:sz w:val="20"/>
                <w:szCs w:val="20"/>
              </w:rPr>
              <w:t>истории</w:t>
            </w:r>
          </w:p>
        </w:tc>
        <w:tc>
          <w:tcPr>
            <w:tcW w:w="0" w:type="auto"/>
            <w:tcBorders>
              <w:top w:val="single" w:sz="4" w:space="0" w:color="auto"/>
              <w:left w:val="single" w:sz="4" w:space="0" w:color="auto"/>
              <w:bottom w:val="single" w:sz="4" w:space="0" w:color="auto"/>
            </w:tcBorders>
            <w:shd w:val="clear" w:color="auto" w:fill="FFFFFF"/>
            <w:vAlign w:val="center"/>
          </w:tcPr>
          <w:p w14:paraId="24A57A33" w14:textId="77777777" w:rsidR="0029218C" w:rsidRPr="00FB1D3C" w:rsidRDefault="0029218C" w:rsidP="0085792F">
            <w:pPr>
              <w:keepLines/>
              <w:widowControl w:val="0"/>
              <w:rPr>
                <w:sz w:val="20"/>
                <w:szCs w:val="20"/>
              </w:rPr>
            </w:pPr>
            <w:r w:rsidRPr="00FB1D3C">
              <w:rPr>
                <w:sz w:val="20"/>
                <w:szCs w:val="20"/>
              </w:rPr>
              <w:t>Регистрация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4DB35E" w14:textId="77777777" w:rsidR="0029218C" w:rsidRPr="00FB1D3C" w:rsidRDefault="0029218C" w:rsidP="0085792F">
            <w:pPr>
              <w:keepLines/>
              <w:widowControl w:val="0"/>
              <w:rPr>
                <w:sz w:val="20"/>
                <w:szCs w:val="20"/>
              </w:rPr>
            </w:pPr>
            <w:r w:rsidRPr="00FB1D3C">
              <w:rPr>
                <w:sz w:val="20"/>
                <w:szCs w:val="20"/>
              </w:rPr>
              <w:t>041410056</w:t>
            </w:r>
          </w:p>
          <w:p w14:paraId="6EE709DE" w14:textId="77777777" w:rsidR="0029218C" w:rsidRPr="00FB1D3C" w:rsidRDefault="0029218C" w:rsidP="0085792F">
            <w:pPr>
              <w:keepLines/>
              <w:widowControl w:val="0"/>
              <w:rPr>
                <w:sz w:val="20"/>
                <w:szCs w:val="20"/>
              </w:rPr>
            </w:pPr>
            <w:r w:rsidRPr="00FB1D3C">
              <w:rPr>
                <w:sz w:val="20"/>
                <w:szCs w:val="20"/>
              </w:rPr>
              <w:t>270005</w:t>
            </w:r>
          </w:p>
        </w:tc>
      </w:tr>
    </w:tbl>
    <w:p w14:paraId="329B5EEA" w14:textId="77777777" w:rsidR="00F536DE" w:rsidRPr="00FB1D3C" w:rsidRDefault="00F536DE" w:rsidP="0085792F">
      <w:pPr>
        <w:keepLines/>
        <w:widowControl w:val="0"/>
        <w:jc w:val="right"/>
      </w:pPr>
      <w:bookmarkStart w:id="74" w:name="_Toc31015779"/>
      <w:bookmarkStart w:id="75" w:name="_Toc39561160"/>
    </w:p>
    <w:p w14:paraId="264A7955" w14:textId="301B12F7" w:rsidR="009D15A4" w:rsidRPr="00FB1D3C" w:rsidRDefault="009D15A4" w:rsidP="003A5231">
      <w:pPr>
        <w:keepLines/>
        <w:widowControl w:val="0"/>
        <w:jc w:val="right"/>
      </w:pPr>
      <w:r w:rsidRPr="00FB1D3C">
        <w:t>Таблиц</w:t>
      </w:r>
      <w:r w:rsidR="00776803" w:rsidRPr="00FB1D3C">
        <w:t>а</w:t>
      </w:r>
      <w:r w:rsidRPr="00FB1D3C">
        <w:t xml:space="preserve"> 2</w:t>
      </w:r>
      <w:r w:rsidR="00776803" w:rsidRPr="00FB1D3C">
        <w:t>В</w:t>
      </w:r>
    </w:p>
    <w:p w14:paraId="121D6D3A" w14:textId="77777777" w:rsidR="00776803" w:rsidRPr="00FB1D3C" w:rsidRDefault="00776803" w:rsidP="0085792F">
      <w:pPr>
        <w:keepLines/>
        <w:widowControl w:val="0"/>
        <w:jc w:val="right"/>
      </w:pPr>
    </w:p>
    <w:p w14:paraId="0DF3F828" w14:textId="77777777" w:rsidR="0029218C" w:rsidRPr="00FB1D3C" w:rsidRDefault="0029218C" w:rsidP="0085792F">
      <w:pPr>
        <w:pStyle w:val="Heading30"/>
        <w:keepLines/>
        <w:shd w:val="clear" w:color="auto" w:fill="auto"/>
        <w:spacing w:before="0" w:after="550" w:line="250" w:lineRule="exact"/>
        <w:outlineLvl w:val="9"/>
        <w:rPr>
          <w:b w:val="0"/>
          <w:color w:val="000000"/>
          <w:sz w:val="24"/>
          <w:szCs w:val="24"/>
        </w:rPr>
      </w:pPr>
      <w:r w:rsidRPr="00FB1D3C">
        <w:rPr>
          <w:b w:val="0"/>
          <w:color w:val="000000"/>
          <w:sz w:val="24"/>
          <w:szCs w:val="24"/>
        </w:rPr>
        <w:t>Перечень выявленных объектов культурного наследия, расположенных на территории Ка</w:t>
      </w:r>
      <w:r w:rsidR="00A90C6E" w:rsidRPr="00FB1D3C">
        <w:rPr>
          <w:b w:val="0"/>
          <w:color w:val="000000"/>
          <w:sz w:val="24"/>
          <w:szCs w:val="24"/>
        </w:rPr>
        <w:t>т</w:t>
      </w:r>
      <w:r w:rsidRPr="00FB1D3C">
        <w:rPr>
          <w:b w:val="0"/>
          <w:color w:val="000000"/>
          <w:sz w:val="24"/>
          <w:szCs w:val="24"/>
        </w:rPr>
        <w:t>андинского сельского поселения Усть-Коксинского района Республики Алтай</w:t>
      </w:r>
      <w:bookmarkEnd w:id="74"/>
      <w:bookmarkEnd w:id="75"/>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
        <w:gridCol w:w="1678"/>
        <w:gridCol w:w="3768"/>
        <w:gridCol w:w="1395"/>
        <w:gridCol w:w="2710"/>
        <w:gridCol w:w="4826"/>
      </w:tblGrid>
      <w:tr w:rsidR="0029218C" w:rsidRPr="00FB1D3C" w14:paraId="705D7183" w14:textId="77777777" w:rsidTr="00C27C12">
        <w:tc>
          <w:tcPr>
            <w:tcW w:w="177" w:type="pct"/>
            <w:vAlign w:val="center"/>
          </w:tcPr>
          <w:p w14:paraId="6383BED7" w14:textId="77777777" w:rsidR="0029218C" w:rsidRPr="00FB1D3C" w:rsidRDefault="0029218C" w:rsidP="0085792F">
            <w:pPr>
              <w:keepLines/>
              <w:widowControl w:val="0"/>
              <w:rPr>
                <w:rFonts w:eastAsia="Times New Roman CYR"/>
                <w:b/>
                <w:bCs/>
                <w:sz w:val="19"/>
                <w:szCs w:val="19"/>
              </w:rPr>
            </w:pPr>
            <w:r w:rsidRPr="00FB1D3C">
              <w:rPr>
                <w:rFonts w:eastAsia="Times New Roman CYR"/>
                <w:b/>
                <w:bCs/>
                <w:sz w:val="19"/>
                <w:szCs w:val="19"/>
              </w:rPr>
              <w:t>№</w:t>
            </w:r>
          </w:p>
          <w:p w14:paraId="503D33AB" w14:textId="77777777" w:rsidR="0029218C" w:rsidRPr="00FB1D3C" w:rsidRDefault="0029218C" w:rsidP="0085792F">
            <w:pPr>
              <w:keepLines/>
              <w:widowControl w:val="0"/>
              <w:rPr>
                <w:rFonts w:eastAsia="Times New Roman CYR"/>
                <w:b/>
                <w:bCs/>
                <w:sz w:val="19"/>
                <w:szCs w:val="19"/>
              </w:rPr>
            </w:pPr>
            <w:r w:rsidRPr="00FB1D3C">
              <w:rPr>
                <w:rFonts w:eastAsia="Times New Roman CYR"/>
                <w:b/>
                <w:bCs/>
                <w:sz w:val="19"/>
                <w:szCs w:val="19"/>
              </w:rPr>
              <w:t xml:space="preserve">п/п </w:t>
            </w:r>
          </w:p>
        </w:tc>
        <w:tc>
          <w:tcPr>
            <w:tcW w:w="563" w:type="pct"/>
            <w:vAlign w:val="center"/>
          </w:tcPr>
          <w:p w14:paraId="56F400BC" w14:textId="77777777" w:rsidR="0029218C" w:rsidRPr="00FB1D3C" w:rsidRDefault="0029218C" w:rsidP="0085792F">
            <w:pPr>
              <w:keepLines/>
              <w:widowControl w:val="0"/>
              <w:rPr>
                <w:rFonts w:eastAsia="Times New Roman CYR"/>
                <w:b/>
                <w:bCs/>
                <w:sz w:val="19"/>
                <w:szCs w:val="19"/>
              </w:rPr>
            </w:pPr>
            <w:r w:rsidRPr="00FB1D3C">
              <w:rPr>
                <w:rFonts w:eastAsia="Times New Roman CYR"/>
                <w:b/>
                <w:bCs/>
                <w:sz w:val="19"/>
                <w:szCs w:val="19"/>
              </w:rPr>
              <w:t>Наименовани</w:t>
            </w:r>
            <w:r w:rsidR="00776803" w:rsidRPr="00FB1D3C">
              <w:rPr>
                <w:rFonts w:eastAsia="Times New Roman CYR"/>
                <w:b/>
                <w:bCs/>
                <w:sz w:val="19"/>
                <w:szCs w:val="19"/>
              </w:rPr>
              <w:t>е</w:t>
            </w:r>
            <w:r w:rsidRPr="00FB1D3C">
              <w:rPr>
                <w:rFonts w:eastAsia="Times New Roman CYR"/>
                <w:b/>
                <w:bCs/>
                <w:sz w:val="19"/>
                <w:szCs w:val="19"/>
              </w:rPr>
              <w:t xml:space="preserve"> </w:t>
            </w:r>
          </w:p>
          <w:p w14:paraId="69CD0F6D" w14:textId="77777777" w:rsidR="0029218C" w:rsidRPr="00FB1D3C" w:rsidRDefault="0029218C" w:rsidP="0085792F">
            <w:pPr>
              <w:keepLines/>
              <w:widowControl w:val="0"/>
              <w:rPr>
                <w:rFonts w:eastAsia="Times New Roman CYR"/>
                <w:b/>
                <w:bCs/>
                <w:sz w:val="19"/>
                <w:szCs w:val="19"/>
              </w:rPr>
            </w:pPr>
            <w:r w:rsidRPr="00FB1D3C">
              <w:rPr>
                <w:rFonts w:eastAsia="Times New Roman CYR"/>
                <w:b/>
                <w:bCs/>
                <w:sz w:val="19"/>
                <w:szCs w:val="19"/>
              </w:rPr>
              <w:t>объекта</w:t>
            </w:r>
          </w:p>
        </w:tc>
        <w:tc>
          <w:tcPr>
            <w:tcW w:w="1264" w:type="pct"/>
            <w:vAlign w:val="center"/>
          </w:tcPr>
          <w:p w14:paraId="7AD5AE59" w14:textId="77777777" w:rsidR="0029218C" w:rsidRPr="00FB1D3C" w:rsidRDefault="0029218C" w:rsidP="0085792F">
            <w:pPr>
              <w:keepLines/>
              <w:widowControl w:val="0"/>
              <w:rPr>
                <w:b/>
                <w:bCs/>
                <w:sz w:val="19"/>
                <w:szCs w:val="19"/>
              </w:rPr>
            </w:pPr>
            <w:r w:rsidRPr="00FB1D3C">
              <w:rPr>
                <w:b/>
                <w:bCs/>
                <w:sz w:val="19"/>
                <w:szCs w:val="19"/>
              </w:rPr>
              <w:t xml:space="preserve">Местонахождение объекта культурного </w:t>
            </w:r>
          </w:p>
          <w:p w14:paraId="728E7FCB" w14:textId="77777777" w:rsidR="0029218C" w:rsidRPr="00FB1D3C" w:rsidRDefault="0029218C" w:rsidP="0085792F">
            <w:pPr>
              <w:keepLines/>
              <w:widowControl w:val="0"/>
              <w:rPr>
                <w:rFonts w:eastAsia="Times New Roman CYR"/>
                <w:b/>
                <w:bCs/>
                <w:sz w:val="19"/>
                <w:szCs w:val="19"/>
              </w:rPr>
            </w:pPr>
            <w:r w:rsidRPr="00FB1D3C">
              <w:rPr>
                <w:b/>
                <w:bCs/>
                <w:sz w:val="19"/>
                <w:szCs w:val="19"/>
              </w:rPr>
              <w:t xml:space="preserve">наследия </w:t>
            </w:r>
          </w:p>
        </w:tc>
        <w:tc>
          <w:tcPr>
            <w:tcW w:w="468" w:type="pct"/>
            <w:vAlign w:val="center"/>
          </w:tcPr>
          <w:p w14:paraId="5FC98B80" w14:textId="77777777" w:rsidR="0029218C" w:rsidRPr="00FB1D3C" w:rsidRDefault="0029218C" w:rsidP="0085792F">
            <w:pPr>
              <w:keepLines/>
              <w:widowControl w:val="0"/>
              <w:rPr>
                <w:rFonts w:eastAsia="Times New Roman CYR"/>
                <w:b/>
                <w:bCs/>
                <w:sz w:val="19"/>
                <w:szCs w:val="19"/>
              </w:rPr>
            </w:pPr>
            <w:r w:rsidRPr="00FB1D3C">
              <w:rPr>
                <w:rFonts w:eastAsia="Times New Roman CYR"/>
                <w:b/>
                <w:bCs/>
                <w:sz w:val="19"/>
                <w:szCs w:val="19"/>
              </w:rPr>
              <w:t>Датировка</w:t>
            </w:r>
          </w:p>
          <w:p w14:paraId="51F997F9" w14:textId="77777777" w:rsidR="0029218C" w:rsidRPr="00FB1D3C" w:rsidRDefault="0029218C" w:rsidP="0085792F">
            <w:pPr>
              <w:keepLines/>
              <w:widowControl w:val="0"/>
              <w:rPr>
                <w:b/>
                <w:bCs/>
                <w:sz w:val="19"/>
                <w:szCs w:val="19"/>
              </w:rPr>
            </w:pPr>
            <w:r w:rsidRPr="00FB1D3C">
              <w:rPr>
                <w:rFonts w:eastAsia="Times New Roman CYR"/>
                <w:b/>
                <w:bCs/>
                <w:sz w:val="19"/>
                <w:szCs w:val="19"/>
              </w:rPr>
              <w:t>объекта</w:t>
            </w:r>
          </w:p>
        </w:tc>
        <w:tc>
          <w:tcPr>
            <w:tcW w:w="909" w:type="pct"/>
            <w:vAlign w:val="center"/>
          </w:tcPr>
          <w:p w14:paraId="6F480990" w14:textId="77777777" w:rsidR="0029218C" w:rsidRPr="00FB1D3C" w:rsidRDefault="0029218C" w:rsidP="0085792F">
            <w:pPr>
              <w:keepLines/>
              <w:widowControl w:val="0"/>
              <w:rPr>
                <w:rFonts w:eastAsia="Times New Roman CYR"/>
                <w:b/>
                <w:bCs/>
                <w:sz w:val="19"/>
                <w:szCs w:val="19"/>
              </w:rPr>
            </w:pPr>
            <w:r w:rsidRPr="00FB1D3C">
              <w:rPr>
                <w:rFonts w:eastAsia="Times New Roman CYR"/>
                <w:b/>
                <w:bCs/>
                <w:sz w:val="19"/>
                <w:szCs w:val="19"/>
              </w:rPr>
              <w:t>Автор открытия памятника /</w:t>
            </w:r>
          </w:p>
          <w:p w14:paraId="39A3DEE9" w14:textId="77777777" w:rsidR="0029218C" w:rsidRPr="00FB1D3C" w:rsidRDefault="0029218C" w:rsidP="0085792F">
            <w:pPr>
              <w:keepLines/>
              <w:widowControl w:val="0"/>
              <w:rPr>
                <w:rFonts w:eastAsia="Times New Roman CYR"/>
                <w:b/>
                <w:bCs/>
                <w:sz w:val="19"/>
                <w:szCs w:val="19"/>
              </w:rPr>
            </w:pPr>
            <w:r w:rsidRPr="00FB1D3C">
              <w:rPr>
                <w:rFonts w:eastAsia="Times New Roman CYR"/>
                <w:b/>
                <w:bCs/>
                <w:sz w:val="19"/>
                <w:szCs w:val="19"/>
              </w:rPr>
              <w:t>Исследователь памятника</w:t>
            </w:r>
          </w:p>
        </w:tc>
        <w:tc>
          <w:tcPr>
            <w:tcW w:w="1620" w:type="pct"/>
            <w:vAlign w:val="center"/>
          </w:tcPr>
          <w:p w14:paraId="5EAB6563" w14:textId="77777777" w:rsidR="0029218C" w:rsidRPr="00FB1D3C" w:rsidRDefault="0029218C" w:rsidP="0085792F">
            <w:pPr>
              <w:keepLines/>
              <w:widowControl w:val="0"/>
              <w:rPr>
                <w:rFonts w:eastAsia="Times New Roman CYR"/>
                <w:b/>
                <w:bCs/>
                <w:sz w:val="19"/>
                <w:szCs w:val="19"/>
              </w:rPr>
            </w:pPr>
            <w:r w:rsidRPr="00FB1D3C">
              <w:rPr>
                <w:rFonts w:eastAsia="Times New Roman CYR"/>
                <w:b/>
                <w:bCs/>
                <w:sz w:val="19"/>
                <w:szCs w:val="19"/>
              </w:rPr>
              <w:t>Библиография / Научный отчет</w:t>
            </w:r>
          </w:p>
        </w:tc>
      </w:tr>
      <w:tr w:rsidR="0029218C" w:rsidRPr="00FB1D3C" w14:paraId="0C9E36D6" w14:textId="77777777" w:rsidTr="00C27C12">
        <w:trPr>
          <w:trHeight w:val="804"/>
        </w:trPr>
        <w:tc>
          <w:tcPr>
            <w:tcW w:w="177" w:type="pct"/>
            <w:vAlign w:val="center"/>
          </w:tcPr>
          <w:p w14:paraId="4BD893AB"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1</w:t>
            </w:r>
          </w:p>
        </w:tc>
        <w:tc>
          <w:tcPr>
            <w:tcW w:w="563" w:type="pct"/>
            <w:vAlign w:val="center"/>
          </w:tcPr>
          <w:p w14:paraId="4EA5E24F" w14:textId="77777777" w:rsidR="0029218C" w:rsidRPr="00FB1D3C" w:rsidRDefault="0029218C" w:rsidP="0085792F">
            <w:pPr>
              <w:keepLines/>
              <w:widowControl w:val="0"/>
              <w:rPr>
                <w:sz w:val="19"/>
                <w:szCs w:val="19"/>
              </w:rPr>
            </w:pPr>
            <w:r w:rsidRPr="00FB1D3C">
              <w:rPr>
                <w:sz w:val="19"/>
                <w:szCs w:val="19"/>
              </w:rPr>
              <w:t>Ак-Кем,</w:t>
            </w:r>
          </w:p>
          <w:p w14:paraId="4CE7CCB6" w14:textId="77777777" w:rsidR="0029218C" w:rsidRPr="00FB1D3C" w:rsidRDefault="0029218C" w:rsidP="0085792F">
            <w:pPr>
              <w:keepLines/>
              <w:widowControl w:val="0"/>
              <w:rPr>
                <w:sz w:val="19"/>
                <w:szCs w:val="19"/>
              </w:rPr>
            </w:pPr>
            <w:r w:rsidRPr="00FB1D3C">
              <w:rPr>
                <w:sz w:val="19"/>
                <w:szCs w:val="19"/>
              </w:rPr>
              <w:t>могильник</w:t>
            </w:r>
          </w:p>
        </w:tc>
        <w:tc>
          <w:tcPr>
            <w:tcW w:w="1264" w:type="pct"/>
            <w:vAlign w:val="center"/>
          </w:tcPr>
          <w:p w14:paraId="73A53E0D" w14:textId="77777777" w:rsidR="0029218C" w:rsidRPr="00FB1D3C" w:rsidRDefault="0029218C" w:rsidP="0085792F">
            <w:pPr>
              <w:keepLines/>
              <w:widowControl w:val="0"/>
              <w:rPr>
                <w:sz w:val="19"/>
                <w:szCs w:val="19"/>
              </w:rPr>
            </w:pPr>
            <w:r w:rsidRPr="00FB1D3C">
              <w:rPr>
                <w:sz w:val="19"/>
                <w:szCs w:val="19"/>
              </w:rPr>
              <w:t>Расположен в 17 км восточнее с. Тюнгур, на третьей террасе левого берега Катуни</w:t>
            </w:r>
          </w:p>
        </w:tc>
        <w:tc>
          <w:tcPr>
            <w:tcW w:w="468" w:type="pct"/>
            <w:vAlign w:val="center"/>
          </w:tcPr>
          <w:p w14:paraId="254A740E" w14:textId="77777777" w:rsidR="0029218C" w:rsidRPr="00FB1D3C" w:rsidRDefault="0029218C" w:rsidP="0085792F">
            <w:pPr>
              <w:keepLines/>
              <w:widowControl w:val="0"/>
              <w:rPr>
                <w:sz w:val="19"/>
                <w:szCs w:val="19"/>
              </w:rPr>
            </w:pPr>
            <w:r w:rsidRPr="00FB1D3C">
              <w:rPr>
                <w:sz w:val="19"/>
                <w:szCs w:val="19"/>
              </w:rPr>
              <w:t>У-1У вв. до н.э.</w:t>
            </w:r>
          </w:p>
        </w:tc>
        <w:tc>
          <w:tcPr>
            <w:tcW w:w="909" w:type="pct"/>
            <w:vAlign w:val="center"/>
          </w:tcPr>
          <w:p w14:paraId="34531654" w14:textId="77777777" w:rsidR="0029218C" w:rsidRPr="00FB1D3C" w:rsidRDefault="0029218C" w:rsidP="0085792F">
            <w:pPr>
              <w:keepLines/>
              <w:widowControl w:val="0"/>
              <w:rPr>
                <w:sz w:val="19"/>
                <w:szCs w:val="19"/>
              </w:rPr>
            </w:pPr>
            <w:r w:rsidRPr="00FB1D3C">
              <w:rPr>
                <w:sz w:val="19"/>
                <w:szCs w:val="19"/>
              </w:rPr>
              <w:t>Исследовала Погожева А.П. в 1975 г.</w:t>
            </w:r>
          </w:p>
        </w:tc>
        <w:tc>
          <w:tcPr>
            <w:tcW w:w="1620" w:type="pct"/>
            <w:vAlign w:val="center"/>
          </w:tcPr>
          <w:p w14:paraId="728C54CD" w14:textId="77777777" w:rsidR="0029218C" w:rsidRPr="00FB1D3C" w:rsidRDefault="0029218C" w:rsidP="0085792F">
            <w:pPr>
              <w:keepLines/>
              <w:widowControl w:val="0"/>
              <w:rPr>
                <w:sz w:val="19"/>
                <w:szCs w:val="19"/>
              </w:rPr>
            </w:pPr>
            <w:r w:rsidRPr="00FB1D3C">
              <w:rPr>
                <w:sz w:val="19"/>
                <w:szCs w:val="19"/>
              </w:rPr>
              <w:t>Погожева А.П. Погребения ранних кочевников на западе Алтая П Древние культуры Алтая и Западной Сибири. - Новосибирск, 1978. - С. 68-73.</w:t>
            </w:r>
          </w:p>
        </w:tc>
      </w:tr>
      <w:tr w:rsidR="0029218C" w:rsidRPr="00FB1D3C" w14:paraId="5F729ABF" w14:textId="77777777" w:rsidTr="00C27C12">
        <w:tc>
          <w:tcPr>
            <w:tcW w:w="177" w:type="pct"/>
            <w:vAlign w:val="center"/>
          </w:tcPr>
          <w:p w14:paraId="2CAA54AF"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2</w:t>
            </w:r>
          </w:p>
        </w:tc>
        <w:tc>
          <w:tcPr>
            <w:tcW w:w="563" w:type="pct"/>
            <w:vAlign w:val="center"/>
          </w:tcPr>
          <w:p w14:paraId="1D7F861B" w14:textId="77777777" w:rsidR="0029218C" w:rsidRPr="00FB1D3C" w:rsidRDefault="0029218C" w:rsidP="0085792F">
            <w:pPr>
              <w:keepLines/>
              <w:widowControl w:val="0"/>
              <w:rPr>
                <w:sz w:val="19"/>
                <w:szCs w:val="19"/>
              </w:rPr>
            </w:pPr>
            <w:r w:rsidRPr="00FB1D3C">
              <w:rPr>
                <w:sz w:val="19"/>
                <w:szCs w:val="19"/>
              </w:rPr>
              <w:t>Грот Куйлу, петроглифы (Кучерла I)</w:t>
            </w:r>
          </w:p>
        </w:tc>
        <w:tc>
          <w:tcPr>
            <w:tcW w:w="1264" w:type="pct"/>
            <w:vAlign w:val="center"/>
          </w:tcPr>
          <w:p w14:paraId="40488D0E" w14:textId="77777777" w:rsidR="0029218C" w:rsidRPr="00FB1D3C" w:rsidRDefault="0029218C" w:rsidP="0085792F">
            <w:pPr>
              <w:keepLines/>
              <w:widowControl w:val="0"/>
              <w:rPr>
                <w:sz w:val="19"/>
                <w:szCs w:val="19"/>
              </w:rPr>
            </w:pPr>
            <w:r w:rsidRPr="00FB1D3C">
              <w:rPr>
                <w:sz w:val="19"/>
                <w:szCs w:val="19"/>
              </w:rPr>
              <w:t>Правый берег р. Кучерла устье р.Куйлу</w:t>
            </w:r>
          </w:p>
        </w:tc>
        <w:tc>
          <w:tcPr>
            <w:tcW w:w="468" w:type="pct"/>
            <w:vAlign w:val="center"/>
          </w:tcPr>
          <w:p w14:paraId="3A58245C" w14:textId="77777777" w:rsidR="0029218C" w:rsidRPr="00FB1D3C" w:rsidRDefault="0029218C" w:rsidP="0085792F">
            <w:pPr>
              <w:keepLines/>
              <w:widowControl w:val="0"/>
              <w:rPr>
                <w:sz w:val="19"/>
                <w:szCs w:val="19"/>
              </w:rPr>
            </w:pPr>
            <w:r w:rsidRPr="00FB1D3C">
              <w:rPr>
                <w:sz w:val="19"/>
                <w:szCs w:val="19"/>
              </w:rPr>
              <w:t>Датировка не установлена</w:t>
            </w:r>
          </w:p>
        </w:tc>
        <w:tc>
          <w:tcPr>
            <w:tcW w:w="909" w:type="pct"/>
            <w:vAlign w:val="center"/>
          </w:tcPr>
          <w:p w14:paraId="6277A1D4" w14:textId="77777777" w:rsidR="0029218C" w:rsidRPr="00FB1D3C" w:rsidRDefault="0029218C" w:rsidP="0085792F">
            <w:pPr>
              <w:keepLines/>
              <w:widowControl w:val="0"/>
              <w:rPr>
                <w:sz w:val="19"/>
                <w:szCs w:val="19"/>
              </w:rPr>
            </w:pPr>
            <w:r w:rsidRPr="00FB1D3C">
              <w:rPr>
                <w:sz w:val="19"/>
                <w:szCs w:val="19"/>
              </w:rPr>
              <w:t>Исследовал Маточкин Е.П.</w:t>
            </w:r>
          </w:p>
        </w:tc>
        <w:tc>
          <w:tcPr>
            <w:tcW w:w="1620" w:type="pct"/>
            <w:vAlign w:val="center"/>
          </w:tcPr>
          <w:p w14:paraId="22883C00" w14:textId="77777777" w:rsidR="0029218C" w:rsidRPr="00FB1D3C" w:rsidRDefault="0029218C" w:rsidP="0085792F">
            <w:pPr>
              <w:keepLines/>
              <w:widowControl w:val="0"/>
              <w:rPr>
                <w:sz w:val="19"/>
                <w:szCs w:val="19"/>
              </w:rPr>
            </w:pPr>
            <w:r w:rsidRPr="00FB1D3C">
              <w:rPr>
                <w:sz w:val="19"/>
                <w:szCs w:val="19"/>
              </w:rPr>
              <w:t>Маточкин Е.П. Петроглифы грота Куйлю - памятник древнего искусства Сибири // Эпоха камня и палеометалла Азиатской части СССР. — Новосиьирск: Наука, 1988. - С. 80-88.</w:t>
            </w:r>
          </w:p>
        </w:tc>
      </w:tr>
      <w:tr w:rsidR="0029218C" w:rsidRPr="00FB1D3C" w14:paraId="4C1C9E8F" w14:textId="77777777" w:rsidTr="00C27C12">
        <w:tc>
          <w:tcPr>
            <w:tcW w:w="177" w:type="pct"/>
            <w:vAlign w:val="center"/>
          </w:tcPr>
          <w:p w14:paraId="4AA78DEB"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3</w:t>
            </w:r>
          </w:p>
        </w:tc>
        <w:tc>
          <w:tcPr>
            <w:tcW w:w="563" w:type="pct"/>
            <w:vAlign w:val="center"/>
          </w:tcPr>
          <w:p w14:paraId="18FC45DE" w14:textId="77777777" w:rsidR="0029218C" w:rsidRPr="00FB1D3C" w:rsidRDefault="0029218C" w:rsidP="0085792F">
            <w:pPr>
              <w:keepLines/>
              <w:widowControl w:val="0"/>
              <w:rPr>
                <w:sz w:val="19"/>
                <w:szCs w:val="19"/>
              </w:rPr>
            </w:pPr>
            <w:r w:rsidRPr="00FB1D3C">
              <w:rPr>
                <w:sz w:val="19"/>
                <w:szCs w:val="19"/>
              </w:rPr>
              <w:t>Катанда,</w:t>
            </w:r>
          </w:p>
          <w:p w14:paraId="211112CB" w14:textId="77777777" w:rsidR="0029218C" w:rsidRPr="00FB1D3C" w:rsidRDefault="0029218C" w:rsidP="0085792F">
            <w:pPr>
              <w:keepLines/>
              <w:widowControl w:val="0"/>
              <w:rPr>
                <w:sz w:val="19"/>
                <w:szCs w:val="19"/>
              </w:rPr>
            </w:pPr>
            <w:r w:rsidRPr="00FB1D3C">
              <w:rPr>
                <w:sz w:val="19"/>
                <w:szCs w:val="19"/>
              </w:rPr>
              <w:t>могильник</w:t>
            </w:r>
          </w:p>
        </w:tc>
        <w:tc>
          <w:tcPr>
            <w:tcW w:w="1264" w:type="pct"/>
            <w:vAlign w:val="center"/>
          </w:tcPr>
          <w:p w14:paraId="270AB19E" w14:textId="77777777" w:rsidR="0029218C" w:rsidRPr="00FB1D3C" w:rsidRDefault="0029218C" w:rsidP="0085792F">
            <w:pPr>
              <w:keepLines/>
              <w:widowControl w:val="0"/>
              <w:rPr>
                <w:sz w:val="19"/>
                <w:szCs w:val="19"/>
              </w:rPr>
            </w:pPr>
            <w:r w:rsidRPr="00FB1D3C">
              <w:rPr>
                <w:sz w:val="19"/>
                <w:szCs w:val="19"/>
              </w:rPr>
              <w:t>Расположен в 0,8 км к югу от с. Катанда на небольшом пригорке по дороге Катанда - Тюнгур</w:t>
            </w:r>
          </w:p>
        </w:tc>
        <w:tc>
          <w:tcPr>
            <w:tcW w:w="468" w:type="pct"/>
            <w:vAlign w:val="center"/>
          </w:tcPr>
          <w:p w14:paraId="604CB2E5" w14:textId="77777777" w:rsidR="0029218C" w:rsidRPr="00FB1D3C" w:rsidRDefault="0029218C" w:rsidP="0085792F">
            <w:pPr>
              <w:keepLines/>
              <w:widowControl w:val="0"/>
              <w:rPr>
                <w:sz w:val="19"/>
                <w:szCs w:val="19"/>
              </w:rPr>
            </w:pPr>
            <w:r w:rsidRPr="00FB1D3C">
              <w:rPr>
                <w:sz w:val="19"/>
                <w:szCs w:val="19"/>
              </w:rPr>
              <w:t>Датировка не установлена</w:t>
            </w:r>
          </w:p>
        </w:tc>
        <w:tc>
          <w:tcPr>
            <w:tcW w:w="909" w:type="pct"/>
            <w:vAlign w:val="center"/>
          </w:tcPr>
          <w:p w14:paraId="7977D361" w14:textId="77777777" w:rsidR="0029218C" w:rsidRPr="00FB1D3C" w:rsidRDefault="0029218C" w:rsidP="0085792F">
            <w:pPr>
              <w:keepLines/>
              <w:widowControl w:val="0"/>
              <w:rPr>
                <w:sz w:val="19"/>
                <w:szCs w:val="19"/>
              </w:rPr>
            </w:pPr>
            <w:r w:rsidRPr="00FB1D3C">
              <w:rPr>
                <w:sz w:val="19"/>
                <w:szCs w:val="19"/>
              </w:rPr>
              <w:t>Экспедицией АКИН 2014 г.</w:t>
            </w:r>
          </w:p>
        </w:tc>
        <w:tc>
          <w:tcPr>
            <w:tcW w:w="1620" w:type="pct"/>
            <w:vAlign w:val="center"/>
          </w:tcPr>
          <w:p w14:paraId="04F5286D" w14:textId="77777777" w:rsidR="0029218C" w:rsidRPr="00FB1D3C" w:rsidRDefault="0029218C" w:rsidP="0085792F">
            <w:pPr>
              <w:keepLines/>
              <w:widowControl w:val="0"/>
              <w:rPr>
                <w:sz w:val="19"/>
                <w:szCs w:val="19"/>
              </w:rPr>
            </w:pPr>
            <w:r w:rsidRPr="00FB1D3C">
              <w:rPr>
                <w:sz w:val="19"/>
                <w:szCs w:val="19"/>
              </w:rPr>
              <w:t>Археологические памятники и объекты Усть- Коксинского района /Составители: Ойношев В.П., Телеков Г.С. - Горно-Алтайск: АУ РА «АКИН РА», 2014. — 112 с.</w:t>
            </w:r>
          </w:p>
        </w:tc>
      </w:tr>
      <w:tr w:rsidR="0029218C" w:rsidRPr="00FB1D3C" w14:paraId="3A775471" w14:textId="77777777" w:rsidTr="00C27C12">
        <w:tc>
          <w:tcPr>
            <w:tcW w:w="177" w:type="pct"/>
            <w:vAlign w:val="center"/>
          </w:tcPr>
          <w:p w14:paraId="00FBC04D"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4</w:t>
            </w:r>
          </w:p>
        </w:tc>
        <w:tc>
          <w:tcPr>
            <w:tcW w:w="563" w:type="pct"/>
            <w:vAlign w:val="center"/>
          </w:tcPr>
          <w:p w14:paraId="550CF01C" w14:textId="77777777" w:rsidR="0029218C" w:rsidRPr="00FB1D3C" w:rsidRDefault="0029218C" w:rsidP="0085792F">
            <w:pPr>
              <w:keepLines/>
              <w:widowControl w:val="0"/>
              <w:rPr>
                <w:sz w:val="19"/>
                <w:szCs w:val="19"/>
              </w:rPr>
            </w:pPr>
            <w:r w:rsidRPr="00FB1D3C">
              <w:rPr>
                <w:sz w:val="19"/>
                <w:szCs w:val="19"/>
              </w:rPr>
              <w:t>Катанда-1,</w:t>
            </w:r>
          </w:p>
          <w:p w14:paraId="6C644D78" w14:textId="77777777" w:rsidR="0029218C" w:rsidRPr="00FB1D3C" w:rsidRDefault="0029218C" w:rsidP="0085792F">
            <w:pPr>
              <w:keepLines/>
              <w:widowControl w:val="0"/>
              <w:rPr>
                <w:sz w:val="19"/>
                <w:szCs w:val="19"/>
              </w:rPr>
            </w:pPr>
            <w:r w:rsidRPr="00FB1D3C">
              <w:rPr>
                <w:sz w:val="19"/>
                <w:szCs w:val="19"/>
              </w:rPr>
              <w:t>могильник</w:t>
            </w:r>
          </w:p>
        </w:tc>
        <w:tc>
          <w:tcPr>
            <w:tcW w:w="1264" w:type="pct"/>
            <w:vAlign w:val="center"/>
          </w:tcPr>
          <w:p w14:paraId="5EFCDE17" w14:textId="77777777" w:rsidR="0029218C" w:rsidRPr="00FB1D3C" w:rsidRDefault="0029218C" w:rsidP="0085792F">
            <w:pPr>
              <w:keepLines/>
              <w:widowControl w:val="0"/>
              <w:rPr>
                <w:sz w:val="19"/>
                <w:szCs w:val="19"/>
              </w:rPr>
            </w:pPr>
            <w:r w:rsidRPr="00FB1D3C">
              <w:rPr>
                <w:sz w:val="19"/>
                <w:szCs w:val="19"/>
              </w:rPr>
              <w:t>Расположен на левом берегу р. Малой Катанды - левого притока Катуни</w:t>
            </w:r>
          </w:p>
        </w:tc>
        <w:tc>
          <w:tcPr>
            <w:tcW w:w="468" w:type="pct"/>
            <w:vAlign w:val="center"/>
          </w:tcPr>
          <w:p w14:paraId="25E10EF8" w14:textId="77777777" w:rsidR="0029218C" w:rsidRPr="00FB1D3C" w:rsidRDefault="0029218C" w:rsidP="0085792F">
            <w:pPr>
              <w:keepLines/>
              <w:widowControl w:val="0"/>
              <w:rPr>
                <w:sz w:val="19"/>
                <w:szCs w:val="19"/>
              </w:rPr>
            </w:pPr>
          </w:p>
        </w:tc>
        <w:tc>
          <w:tcPr>
            <w:tcW w:w="909" w:type="pct"/>
            <w:vAlign w:val="center"/>
          </w:tcPr>
          <w:p w14:paraId="4608082D" w14:textId="77777777" w:rsidR="0029218C" w:rsidRPr="00FB1D3C" w:rsidRDefault="0029218C" w:rsidP="0085792F">
            <w:pPr>
              <w:keepLines/>
              <w:widowControl w:val="0"/>
              <w:rPr>
                <w:sz w:val="19"/>
                <w:szCs w:val="19"/>
              </w:rPr>
            </w:pPr>
            <w:r w:rsidRPr="00FB1D3C">
              <w:rPr>
                <w:sz w:val="19"/>
                <w:szCs w:val="19"/>
              </w:rPr>
              <w:t>Радлов В.В. 1865 г.</w:t>
            </w:r>
          </w:p>
        </w:tc>
        <w:tc>
          <w:tcPr>
            <w:tcW w:w="1620" w:type="pct"/>
            <w:vAlign w:val="center"/>
          </w:tcPr>
          <w:p w14:paraId="3D2E7626" w14:textId="77777777" w:rsidR="0029218C" w:rsidRPr="00FB1D3C" w:rsidRDefault="0029218C" w:rsidP="0085792F">
            <w:pPr>
              <w:keepLines/>
              <w:widowControl w:val="0"/>
              <w:rPr>
                <w:sz w:val="19"/>
                <w:szCs w:val="19"/>
              </w:rPr>
            </w:pPr>
            <w:r w:rsidRPr="00FB1D3C">
              <w:rPr>
                <w:sz w:val="19"/>
                <w:szCs w:val="19"/>
              </w:rPr>
              <w:t>Радлов В.В. Из Сибири: Страницы дневника. - М.: Наука, 1989. -442-451</w:t>
            </w:r>
            <w:r w:rsidR="00EA49C6" w:rsidRPr="00FB1D3C">
              <w:rPr>
                <w:sz w:val="19"/>
                <w:szCs w:val="19"/>
              </w:rPr>
              <w:br/>
            </w:r>
            <w:r w:rsidRPr="00FB1D3C">
              <w:rPr>
                <w:sz w:val="19"/>
                <w:szCs w:val="19"/>
              </w:rPr>
              <w:t>Захаров А.А. Материалы по археологии Сибири (раскопки В.В. Радлова в 1865 г.) //Труды ГИМ. 1926. -ВыпЛ.-С. 71-106.</w:t>
            </w:r>
          </w:p>
        </w:tc>
      </w:tr>
      <w:tr w:rsidR="0029218C" w:rsidRPr="00FB1D3C" w14:paraId="3AF26469" w14:textId="77777777" w:rsidTr="00C27C12">
        <w:tc>
          <w:tcPr>
            <w:tcW w:w="177" w:type="pct"/>
            <w:vAlign w:val="center"/>
          </w:tcPr>
          <w:p w14:paraId="0EEF3537"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5</w:t>
            </w:r>
          </w:p>
        </w:tc>
        <w:tc>
          <w:tcPr>
            <w:tcW w:w="563" w:type="pct"/>
            <w:vAlign w:val="center"/>
          </w:tcPr>
          <w:p w14:paraId="09D9415F" w14:textId="77777777" w:rsidR="0029218C" w:rsidRPr="00FB1D3C" w:rsidRDefault="0029218C" w:rsidP="0085792F">
            <w:pPr>
              <w:keepLines/>
              <w:widowControl w:val="0"/>
              <w:rPr>
                <w:sz w:val="19"/>
                <w:szCs w:val="19"/>
              </w:rPr>
            </w:pPr>
            <w:r w:rsidRPr="00FB1D3C">
              <w:rPr>
                <w:sz w:val="19"/>
                <w:szCs w:val="19"/>
              </w:rPr>
              <w:t>Катанда-П,</w:t>
            </w:r>
          </w:p>
          <w:p w14:paraId="6EAD8A70" w14:textId="77777777" w:rsidR="0029218C" w:rsidRPr="00FB1D3C" w:rsidRDefault="0029218C" w:rsidP="0085792F">
            <w:pPr>
              <w:keepLines/>
              <w:widowControl w:val="0"/>
              <w:rPr>
                <w:sz w:val="19"/>
                <w:szCs w:val="19"/>
              </w:rPr>
            </w:pPr>
            <w:r w:rsidRPr="00FB1D3C">
              <w:rPr>
                <w:sz w:val="19"/>
                <w:szCs w:val="19"/>
              </w:rPr>
              <w:t>могильник</w:t>
            </w:r>
          </w:p>
        </w:tc>
        <w:tc>
          <w:tcPr>
            <w:tcW w:w="1264" w:type="pct"/>
            <w:vAlign w:val="center"/>
          </w:tcPr>
          <w:p w14:paraId="12A4DBFB" w14:textId="77777777" w:rsidR="0029218C" w:rsidRPr="00FB1D3C" w:rsidRDefault="0029218C" w:rsidP="0085792F">
            <w:pPr>
              <w:keepLines/>
              <w:widowControl w:val="0"/>
              <w:rPr>
                <w:sz w:val="19"/>
                <w:szCs w:val="19"/>
              </w:rPr>
            </w:pPr>
            <w:r w:rsidRPr="00FB1D3C">
              <w:rPr>
                <w:sz w:val="19"/>
                <w:szCs w:val="19"/>
              </w:rPr>
              <w:t>Расположен около с. Катанда между реками Верхней и Нижней Катандой</w:t>
            </w:r>
          </w:p>
        </w:tc>
        <w:tc>
          <w:tcPr>
            <w:tcW w:w="468" w:type="pct"/>
            <w:vAlign w:val="center"/>
          </w:tcPr>
          <w:p w14:paraId="5997F83C" w14:textId="77777777" w:rsidR="0029218C" w:rsidRPr="00FB1D3C" w:rsidRDefault="0029218C" w:rsidP="0085792F">
            <w:pPr>
              <w:keepLines/>
              <w:widowControl w:val="0"/>
              <w:rPr>
                <w:sz w:val="19"/>
                <w:szCs w:val="19"/>
              </w:rPr>
            </w:pPr>
            <w:r w:rsidRPr="00FB1D3C">
              <w:rPr>
                <w:sz w:val="19"/>
                <w:szCs w:val="19"/>
              </w:rPr>
              <w:t>Конец VI-V вв. до н.э.</w:t>
            </w:r>
          </w:p>
        </w:tc>
        <w:tc>
          <w:tcPr>
            <w:tcW w:w="909" w:type="pct"/>
            <w:vAlign w:val="center"/>
          </w:tcPr>
          <w:p w14:paraId="361AFDA6" w14:textId="77777777" w:rsidR="0029218C" w:rsidRPr="00FB1D3C" w:rsidRDefault="0029218C" w:rsidP="0085792F">
            <w:pPr>
              <w:keepLines/>
              <w:widowControl w:val="0"/>
              <w:rPr>
                <w:sz w:val="19"/>
                <w:szCs w:val="19"/>
              </w:rPr>
            </w:pPr>
            <w:r w:rsidRPr="00FB1D3C">
              <w:rPr>
                <w:sz w:val="19"/>
                <w:szCs w:val="19"/>
              </w:rPr>
              <w:t>Руденко С.И. 1925 г.</w:t>
            </w:r>
          </w:p>
        </w:tc>
        <w:tc>
          <w:tcPr>
            <w:tcW w:w="1620" w:type="pct"/>
            <w:vAlign w:val="center"/>
          </w:tcPr>
          <w:p w14:paraId="448199B4" w14:textId="77777777" w:rsidR="0029218C" w:rsidRPr="00FB1D3C" w:rsidRDefault="0029218C" w:rsidP="0085792F">
            <w:pPr>
              <w:keepLines/>
              <w:widowControl w:val="0"/>
              <w:rPr>
                <w:sz w:val="19"/>
                <w:szCs w:val="19"/>
              </w:rPr>
            </w:pPr>
            <w:r w:rsidRPr="00FB1D3C">
              <w:rPr>
                <w:sz w:val="19"/>
                <w:szCs w:val="19"/>
              </w:rPr>
              <w:t>Руденко С.И. Культура населения Центрального Алтая в скифское время. - М.-Л.. 1960. - 351 с. Марсадолов Л.С. История и итоги изучения археологических памятников Алтая УИНУ вв. до н.э. (от истоков до начала 80-х годов XX века). СПб., 1996.- 100 с.</w:t>
            </w:r>
          </w:p>
        </w:tc>
      </w:tr>
      <w:tr w:rsidR="0029218C" w:rsidRPr="00FB1D3C" w14:paraId="66C71A50" w14:textId="77777777" w:rsidTr="00C27C12">
        <w:tc>
          <w:tcPr>
            <w:tcW w:w="177" w:type="pct"/>
            <w:vAlign w:val="center"/>
          </w:tcPr>
          <w:p w14:paraId="0002D7B5"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6</w:t>
            </w:r>
          </w:p>
        </w:tc>
        <w:tc>
          <w:tcPr>
            <w:tcW w:w="563" w:type="pct"/>
            <w:vAlign w:val="center"/>
          </w:tcPr>
          <w:p w14:paraId="0819D9C7" w14:textId="77777777" w:rsidR="0029218C" w:rsidRPr="00FB1D3C" w:rsidRDefault="0029218C" w:rsidP="0085792F">
            <w:pPr>
              <w:keepLines/>
              <w:widowControl w:val="0"/>
              <w:rPr>
                <w:sz w:val="19"/>
                <w:szCs w:val="19"/>
              </w:rPr>
            </w:pPr>
            <w:r w:rsidRPr="00FB1D3C">
              <w:rPr>
                <w:sz w:val="19"/>
                <w:szCs w:val="19"/>
              </w:rPr>
              <w:t>Катаида-Ш,</w:t>
            </w:r>
          </w:p>
          <w:p w14:paraId="62C46269" w14:textId="77777777" w:rsidR="0029218C" w:rsidRPr="00FB1D3C" w:rsidRDefault="0029218C" w:rsidP="0085792F">
            <w:pPr>
              <w:keepLines/>
              <w:widowControl w:val="0"/>
              <w:rPr>
                <w:sz w:val="19"/>
                <w:szCs w:val="19"/>
              </w:rPr>
            </w:pPr>
            <w:r w:rsidRPr="00FB1D3C">
              <w:rPr>
                <w:sz w:val="19"/>
                <w:szCs w:val="19"/>
              </w:rPr>
              <w:t>могильник</w:t>
            </w:r>
          </w:p>
        </w:tc>
        <w:tc>
          <w:tcPr>
            <w:tcW w:w="1264" w:type="pct"/>
            <w:vAlign w:val="center"/>
          </w:tcPr>
          <w:p w14:paraId="230049E2" w14:textId="77777777" w:rsidR="0029218C" w:rsidRPr="00FB1D3C" w:rsidRDefault="0029218C" w:rsidP="0085792F">
            <w:pPr>
              <w:keepLines/>
              <w:widowControl w:val="0"/>
              <w:rPr>
                <w:sz w:val="19"/>
                <w:szCs w:val="19"/>
              </w:rPr>
            </w:pPr>
            <w:r w:rsidRPr="00FB1D3C">
              <w:rPr>
                <w:sz w:val="19"/>
                <w:szCs w:val="19"/>
              </w:rPr>
              <w:t>Расположен на правом берегу р. Катанда, в 7-8 км к северо-западу от с. Катанда</w:t>
            </w:r>
          </w:p>
        </w:tc>
        <w:tc>
          <w:tcPr>
            <w:tcW w:w="468" w:type="pct"/>
            <w:vAlign w:val="center"/>
          </w:tcPr>
          <w:p w14:paraId="5D1F2782" w14:textId="77777777" w:rsidR="0029218C" w:rsidRPr="00FB1D3C" w:rsidRDefault="0029218C" w:rsidP="0085792F">
            <w:pPr>
              <w:keepLines/>
              <w:widowControl w:val="0"/>
              <w:rPr>
                <w:sz w:val="19"/>
                <w:szCs w:val="19"/>
              </w:rPr>
            </w:pPr>
            <w:r w:rsidRPr="00FB1D3C">
              <w:rPr>
                <w:sz w:val="19"/>
                <w:szCs w:val="19"/>
              </w:rPr>
              <w:t>УМУ(Ш) вв. до н.э.</w:t>
            </w:r>
          </w:p>
        </w:tc>
        <w:tc>
          <w:tcPr>
            <w:tcW w:w="909" w:type="pct"/>
            <w:vAlign w:val="center"/>
          </w:tcPr>
          <w:p w14:paraId="0F3BA037" w14:textId="77777777" w:rsidR="0029218C" w:rsidRPr="00FB1D3C" w:rsidRDefault="0029218C" w:rsidP="0085792F">
            <w:pPr>
              <w:keepLines/>
              <w:widowControl w:val="0"/>
              <w:rPr>
                <w:sz w:val="19"/>
                <w:szCs w:val="19"/>
              </w:rPr>
            </w:pPr>
            <w:r w:rsidRPr="00FB1D3C">
              <w:rPr>
                <w:sz w:val="19"/>
                <w:szCs w:val="19"/>
              </w:rPr>
              <w:t>Исследовал Мамадаков Ю.Т. в 1984 г.</w:t>
            </w:r>
          </w:p>
        </w:tc>
        <w:tc>
          <w:tcPr>
            <w:tcW w:w="1620" w:type="pct"/>
            <w:vAlign w:val="center"/>
          </w:tcPr>
          <w:p w14:paraId="7D7E065D" w14:textId="77777777" w:rsidR="0029218C" w:rsidRPr="00FB1D3C" w:rsidRDefault="0029218C" w:rsidP="0085792F">
            <w:pPr>
              <w:keepLines/>
              <w:widowControl w:val="0"/>
              <w:rPr>
                <w:sz w:val="19"/>
                <w:szCs w:val="19"/>
              </w:rPr>
            </w:pPr>
            <w:r w:rsidRPr="00FB1D3C">
              <w:rPr>
                <w:sz w:val="19"/>
                <w:szCs w:val="19"/>
              </w:rPr>
              <w:t>Мамадаков Ю.Т. Аварийные раскопки могильника Катанда-3 /7 Проблемы охраны, изучения и использоваия культурного наследия Алтая -</w:t>
            </w:r>
          </w:p>
        </w:tc>
      </w:tr>
      <w:tr w:rsidR="0029218C" w:rsidRPr="00FB1D3C" w14:paraId="1FAAFC1B" w14:textId="77777777" w:rsidTr="00C27C12">
        <w:tc>
          <w:tcPr>
            <w:tcW w:w="177" w:type="pct"/>
            <w:vAlign w:val="center"/>
          </w:tcPr>
          <w:p w14:paraId="7F496B11"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7</w:t>
            </w:r>
          </w:p>
        </w:tc>
        <w:tc>
          <w:tcPr>
            <w:tcW w:w="563" w:type="pct"/>
            <w:vAlign w:val="center"/>
          </w:tcPr>
          <w:p w14:paraId="3E9D5C9E" w14:textId="77777777" w:rsidR="0029218C" w:rsidRPr="00FB1D3C" w:rsidRDefault="0029218C" w:rsidP="0085792F">
            <w:pPr>
              <w:keepLines/>
              <w:widowControl w:val="0"/>
              <w:rPr>
                <w:sz w:val="19"/>
                <w:szCs w:val="19"/>
              </w:rPr>
            </w:pPr>
            <w:r w:rsidRPr="00FB1D3C">
              <w:rPr>
                <w:sz w:val="19"/>
                <w:szCs w:val="19"/>
              </w:rPr>
              <w:t>КатандаТУ,</w:t>
            </w:r>
          </w:p>
          <w:p w14:paraId="35F6F38A" w14:textId="77777777" w:rsidR="0029218C" w:rsidRPr="00FB1D3C" w:rsidRDefault="0029218C" w:rsidP="0085792F">
            <w:pPr>
              <w:keepLines/>
              <w:widowControl w:val="0"/>
              <w:rPr>
                <w:sz w:val="19"/>
                <w:szCs w:val="19"/>
              </w:rPr>
            </w:pPr>
            <w:r w:rsidRPr="00FB1D3C">
              <w:rPr>
                <w:sz w:val="19"/>
                <w:szCs w:val="19"/>
              </w:rPr>
              <w:t>могильник</w:t>
            </w:r>
          </w:p>
        </w:tc>
        <w:tc>
          <w:tcPr>
            <w:tcW w:w="1264" w:type="pct"/>
            <w:vAlign w:val="center"/>
          </w:tcPr>
          <w:p w14:paraId="5DE9BC50" w14:textId="77777777" w:rsidR="0029218C" w:rsidRPr="00FB1D3C" w:rsidRDefault="0029218C" w:rsidP="0085792F">
            <w:pPr>
              <w:keepLines/>
              <w:widowControl w:val="0"/>
              <w:rPr>
                <w:sz w:val="19"/>
                <w:szCs w:val="19"/>
              </w:rPr>
            </w:pPr>
            <w:r w:rsidRPr="00FB1D3C">
              <w:rPr>
                <w:sz w:val="19"/>
                <w:szCs w:val="19"/>
              </w:rPr>
              <w:t xml:space="preserve">Расположен между селами Чендек и Катанда, состоит из 7 курганов. Диметры объектов колеблются от 10 до 20 м. Большинство курганов раскопаны. Обследован экспедицией АКИН в 2013 году. Датировка не установлена. </w:t>
            </w:r>
          </w:p>
        </w:tc>
        <w:tc>
          <w:tcPr>
            <w:tcW w:w="468" w:type="pct"/>
            <w:vAlign w:val="center"/>
          </w:tcPr>
          <w:p w14:paraId="6AEA3854" w14:textId="77777777" w:rsidR="0029218C" w:rsidRPr="00FB1D3C" w:rsidRDefault="0029218C" w:rsidP="0085792F">
            <w:pPr>
              <w:keepLines/>
              <w:widowControl w:val="0"/>
              <w:rPr>
                <w:sz w:val="19"/>
                <w:szCs w:val="19"/>
              </w:rPr>
            </w:pPr>
            <w:r w:rsidRPr="00FB1D3C">
              <w:rPr>
                <w:sz w:val="19"/>
                <w:szCs w:val="19"/>
              </w:rPr>
              <w:t>Датировка не установлена</w:t>
            </w:r>
          </w:p>
        </w:tc>
        <w:tc>
          <w:tcPr>
            <w:tcW w:w="909" w:type="pct"/>
            <w:vAlign w:val="center"/>
          </w:tcPr>
          <w:p w14:paraId="367FE49B" w14:textId="77777777" w:rsidR="0029218C" w:rsidRPr="00FB1D3C" w:rsidRDefault="0029218C" w:rsidP="0085792F">
            <w:pPr>
              <w:keepLines/>
              <w:widowControl w:val="0"/>
              <w:rPr>
                <w:sz w:val="19"/>
                <w:szCs w:val="19"/>
              </w:rPr>
            </w:pPr>
            <w:r w:rsidRPr="00FB1D3C">
              <w:rPr>
                <w:sz w:val="19"/>
                <w:szCs w:val="19"/>
              </w:rPr>
              <w:t>Исследовался экспедицией АКИН в 2013 г.</w:t>
            </w:r>
          </w:p>
        </w:tc>
        <w:tc>
          <w:tcPr>
            <w:tcW w:w="1620" w:type="pct"/>
            <w:vAlign w:val="center"/>
          </w:tcPr>
          <w:p w14:paraId="6371CBF9" w14:textId="77777777" w:rsidR="0029218C" w:rsidRPr="00FB1D3C" w:rsidRDefault="0029218C" w:rsidP="0085792F">
            <w:pPr>
              <w:keepLines/>
              <w:widowControl w:val="0"/>
              <w:rPr>
                <w:sz w:val="19"/>
                <w:szCs w:val="19"/>
              </w:rPr>
            </w:pPr>
            <w:r w:rsidRPr="00FB1D3C">
              <w:rPr>
                <w:sz w:val="19"/>
                <w:szCs w:val="19"/>
              </w:rPr>
              <w:t>Археологические памятники и объекты Усть- Коксинского района /Составители: Ойношев В.П., Телеков Г.С. -- Горно-Алтайск: АУ РА «АКИН РА», 2014. - 112 с.</w:t>
            </w:r>
          </w:p>
        </w:tc>
      </w:tr>
      <w:tr w:rsidR="0029218C" w:rsidRPr="00FB1D3C" w14:paraId="3FE0EC7A" w14:textId="77777777" w:rsidTr="00C27C12">
        <w:tc>
          <w:tcPr>
            <w:tcW w:w="177" w:type="pct"/>
            <w:vAlign w:val="center"/>
          </w:tcPr>
          <w:p w14:paraId="7D9659D1"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lastRenderedPageBreak/>
              <w:t>8</w:t>
            </w:r>
          </w:p>
        </w:tc>
        <w:tc>
          <w:tcPr>
            <w:tcW w:w="563" w:type="pct"/>
            <w:vAlign w:val="center"/>
          </w:tcPr>
          <w:p w14:paraId="0C00A81B" w14:textId="77777777" w:rsidR="0029218C" w:rsidRPr="00FB1D3C" w:rsidRDefault="0029218C" w:rsidP="0085792F">
            <w:pPr>
              <w:keepLines/>
              <w:widowControl w:val="0"/>
              <w:rPr>
                <w:sz w:val="19"/>
                <w:szCs w:val="19"/>
              </w:rPr>
            </w:pPr>
            <w:r w:rsidRPr="00FB1D3C">
              <w:rPr>
                <w:sz w:val="19"/>
                <w:szCs w:val="19"/>
              </w:rPr>
              <w:t>Катанда-У,</w:t>
            </w:r>
          </w:p>
          <w:p w14:paraId="103DCCFB" w14:textId="77777777" w:rsidR="0029218C" w:rsidRPr="00FB1D3C" w:rsidRDefault="0029218C" w:rsidP="0085792F">
            <w:pPr>
              <w:keepLines/>
              <w:widowControl w:val="0"/>
              <w:rPr>
                <w:sz w:val="19"/>
                <w:szCs w:val="19"/>
              </w:rPr>
            </w:pPr>
            <w:r w:rsidRPr="00FB1D3C">
              <w:rPr>
                <w:sz w:val="19"/>
                <w:szCs w:val="19"/>
              </w:rPr>
              <w:t>могильник</w:t>
            </w:r>
          </w:p>
        </w:tc>
        <w:tc>
          <w:tcPr>
            <w:tcW w:w="1264" w:type="pct"/>
            <w:vAlign w:val="center"/>
          </w:tcPr>
          <w:p w14:paraId="2DED835D" w14:textId="77777777" w:rsidR="0029218C" w:rsidRPr="00FB1D3C" w:rsidRDefault="0029218C" w:rsidP="0085792F">
            <w:pPr>
              <w:keepLines/>
              <w:widowControl w:val="0"/>
              <w:rPr>
                <w:sz w:val="19"/>
                <w:szCs w:val="19"/>
              </w:rPr>
            </w:pPr>
            <w:r w:rsidRPr="00FB1D3C">
              <w:rPr>
                <w:sz w:val="19"/>
                <w:szCs w:val="19"/>
              </w:rPr>
              <w:t xml:space="preserve">Расположен между селами Чендек и Катанда. </w:t>
            </w:r>
          </w:p>
        </w:tc>
        <w:tc>
          <w:tcPr>
            <w:tcW w:w="468" w:type="pct"/>
            <w:vAlign w:val="center"/>
          </w:tcPr>
          <w:p w14:paraId="0BD559E2" w14:textId="77777777" w:rsidR="0029218C" w:rsidRPr="00FB1D3C" w:rsidRDefault="0029218C" w:rsidP="0085792F">
            <w:pPr>
              <w:keepLines/>
              <w:widowControl w:val="0"/>
              <w:rPr>
                <w:sz w:val="19"/>
                <w:szCs w:val="19"/>
              </w:rPr>
            </w:pPr>
            <w:r w:rsidRPr="00FB1D3C">
              <w:rPr>
                <w:sz w:val="19"/>
                <w:szCs w:val="19"/>
              </w:rPr>
              <w:t>Датировка не установлена</w:t>
            </w:r>
          </w:p>
        </w:tc>
        <w:tc>
          <w:tcPr>
            <w:tcW w:w="909" w:type="pct"/>
            <w:vAlign w:val="center"/>
          </w:tcPr>
          <w:p w14:paraId="12E5F770" w14:textId="77777777" w:rsidR="0029218C" w:rsidRPr="00FB1D3C" w:rsidRDefault="0029218C" w:rsidP="0085792F">
            <w:pPr>
              <w:keepLines/>
              <w:widowControl w:val="0"/>
              <w:rPr>
                <w:sz w:val="19"/>
                <w:szCs w:val="19"/>
              </w:rPr>
            </w:pPr>
            <w:r w:rsidRPr="00FB1D3C">
              <w:rPr>
                <w:sz w:val="19"/>
                <w:szCs w:val="19"/>
              </w:rPr>
              <w:t>Исследовался экспедицией АКИН в 2013 г.</w:t>
            </w:r>
          </w:p>
        </w:tc>
        <w:tc>
          <w:tcPr>
            <w:tcW w:w="1620" w:type="pct"/>
            <w:vAlign w:val="center"/>
          </w:tcPr>
          <w:p w14:paraId="1B525057" w14:textId="77777777" w:rsidR="0029218C" w:rsidRPr="00FB1D3C" w:rsidRDefault="0029218C" w:rsidP="0085792F">
            <w:pPr>
              <w:keepLines/>
              <w:widowControl w:val="0"/>
              <w:rPr>
                <w:sz w:val="19"/>
                <w:szCs w:val="19"/>
              </w:rPr>
            </w:pPr>
            <w:r w:rsidRPr="00FB1D3C">
              <w:rPr>
                <w:sz w:val="19"/>
                <w:szCs w:val="19"/>
              </w:rPr>
              <w:t>Археологические памятники и объекты Усть- Коксинского района /Составители: Ойношев В.П., Телеков Г.С. - Горно-Алтайск: АУ РА «АКИН РА», 2014. - 112 с.</w:t>
            </w:r>
          </w:p>
        </w:tc>
      </w:tr>
      <w:tr w:rsidR="0029218C" w:rsidRPr="00FB1D3C" w14:paraId="38D281E9" w14:textId="77777777" w:rsidTr="00C27C12">
        <w:tc>
          <w:tcPr>
            <w:tcW w:w="177" w:type="pct"/>
            <w:vAlign w:val="center"/>
          </w:tcPr>
          <w:p w14:paraId="32DCDA1D"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9</w:t>
            </w:r>
          </w:p>
        </w:tc>
        <w:tc>
          <w:tcPr>
            <w:tcW w:w="563" w:type="pct"/>
            <w:vAlign w:val="center"/>
          </w:tcPr>
          <w:p w14:paraId="5DA8638C" w14:textId="77777777" w:rsidR="0029218C" w:rsidRPr="00FB1D3C" w:rsidRDefault="0029218C" w:rsidP="0085792F">
            <w:pPr>
              <w:keepLines/>
              <w:widowControl w:val="0"/>
              <w:rPr>
                <w:sz w:val="19"/>
                <w:szCs w:val="19"/>
              </w:rPr>
            </w:pPr>
            <w:r w:rsidRPr="00FB1D3C">
              <w:rPr>
                <w:sz w:val="19"/>
                <w:szCs w:val="19"/>
              </w:rPr>
              <w:t>Катанда-VI, могильник</w:t>
            </w:r>
          </w:p>
        </w:tc>
        <w:tc>
          <w:tcPr>
            <w:tcW w:w="1264" w:type="pct"/>
            <w:vAlign w:val="center"/>
          </w:tcPr>
          <w:p w14:paraId="1FFFE9F9" w14:textId="77777777" w:rsidR="0029218C" w:rsidRPr="00FB1D3C" w:rsidRDefault="0029218C" w:rsidP="0085792F">
            <w:pPr>
              <w:keepLines/>
              <w:widowControl w:val="0"/>
              <w:rPr>
                <w:sz w:val="19"/>
                <w:szCs w:val="19"/>
              </w:rPr>
            </w:pPr>
            <w:r w:rsidRPr="00FB1D3C">
              <w:rPr>
                <w:sz w:val="19"/>
                <w:szCs w:val="19"/>
              </w:rPr>
              <w:t xml:space="preserve">Расположен на 103 км автомобильного дороги регионального значения Усть- Кокса - Тюнгур. </w:t>
            </w:r>
          </w:p>
        </w:tc>
        <w:tc>
          <w:tcPr>
            <w:tcW w:w="468" w:type="pct"/>
            <w:vAlign w:val="center"/>
          </w:tcPr>
          <w:p w14:paraId="37BFAF74" w14:textId="77777777" w:rsidR="0029218C" w:rsidRPr="00FB1D3C" w:rsidRDefault="0029218C" w:rsidP="0085792F">
            <w:pPr>
              <w:keepLines/>
              <w:widowControl w:val="0"/>
              <w:rPr>
                <w:sz w:val="19"/>
                <w:szCs w:val="19"/>
              </w:rPr>
            </w:pPr>
            <w:r w:rsidRPr="00FB1D3C">
              <w:rPr>
                <w:sz w:val="19"/>
                <w:szCs w:val="19"/>
              </w:rPr>
              <w:t>Датировка не установлена</w:t>
            </w:r>
          </w:p>
        </w:tc>
        <w:tc>
          <w:tcPr>
            <w:tcW w:w="909" w:type="pct"/>
            <w:vAlign w:val="center"/>
          </w:tcPr>
          <w:p w14:paraId="4FBABF3E" w14:textId="77777777" w:rsidR="0029218C" w:rsidRPr="00FB1D3C" w:rsidRDefault="0029218C" w:rsidP="0085792F">
            <w:pPr>
              <w:keepLines/>
              <w:widowControl w:val="0"/>
              <w:rPr>
                <w:sz w:val="19"/>
                <w:szCs w:val="19"/>
              </w:rPr>
            </w:pPr>
            <w:r w:rsidRPr="00FB1D3C">
              <w:rPr>
                <w:sz w:val="19"/>
                <w:szCs w:val="19"/>
              </w:rPr>
              <w:t>Исследовался экспедицией АКИН в 2013 г.</w:t>
            </w:r>
          </w:p>
        </w:tc>
        <w:tc>
          <w:tcPr>
            <w:tcW w:w="1620" w:type="pct"/>
            <w:vAlign w:val="center"/>
          </w:tcPr>
          <w:p w14:paraId="4A47A003" w14:textId="77777777" w:rsidR="0029218C" w:rsidRPr="00FB1D3C" w:rsidRDefault="0029218C" w:rsidP="0085792F">
            <w:pPr>
              <w:keepLines/>
              <w:widowControl w:val="0"/>
              <w:rPr>
                <w:sz w:val="19"/>
                <w:szCs w:val="19"/>
              </w:rPr>
            </w:pPr>
            <w:r w:rsidRPr="00FB1D3C">
              <w:rPr>
                <w:sz w:val="19"/>
                <w:szCs w:val="19"/>
              </w:rPr>
              <w:t>Археологические памятники и объекты Усть- Коксинского района /Составители: Ойношев В.П., Телеков Г.С. -- Горно-Алтайск: АУ РА «АКИН РА», 2014. - 112 с.</w:t>
            </w:r>
          </w:p>
        </w:tc>
      </w:tr>
      <w:tr w:rsidR="0029218C" w:rsidRPr="00FB1D3C" w14:paraId="695B3288" w14:textId="77777777" w:rsidTr="00C27C12">
        <w:tc>
          <w:tcPr>
            <w:tcW w:w="177" w:type="pct"/>
            <w:vAlign w:val="center"/>
          </w:tcPr>
          <w:p w14:paraId="7ECE93EB"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10</w:t>
            </w:r>
          </w:p>
        </w:tc>
        <w:tc>
          <w:tcPr>
            <w:tcW w:w="563" w:type="pct"/>
            <w:vAlign w:val="center"/>
          </w:tcPr>
          <w:p w14:paraId="560D9B20" w14:textId="77777777" w:rsidR="0029218C" w:rsidRPr="00FB1D3C" w:rsidRDefault="0029218C" w:rsidP="0085792F">
            <w:pPr>
              <w:keepLines/>
              <w:widowControl w:val="0"/>
              <w:rPr>
                <w:sz w:val="19"/>
                <w:szCs w:val="19"/>
              </w:rPr>
            </w:pPr>
            <w:r w:rsidRPr="00FB1D3C">
              <w:rPr>
                <w:sz w:val="19"/>
                <w:szCs w:val="19"/>
              </w:rPr>
              <w:t>Кучерла,</w:t>
            </w:r>
          </w:p>
          <w:p w14:paraId="63050519" w14:textId="77777777" w:rsidR="0029218C" w:rsidRPr="00FB1D3C" w:rsidRDefault="0029218C" w:rsidP="0085792F">
            <w:pPr>
              <w:keepLines/>
              <w:widowControl w:val="0"/>
              <w:rPr>
                <w:sz w:val="19"/>
                <w:szCs w:val="19"/>
              </w:rPr>
            </w:pPr>
            <w:r w:rsidRPr="00FB1D3C">
              <w:rPr>
                <w:sz w:val="19"/>
                <w:szCs w:val="19"/>
              </w:rPr>
              <w:t>многослойный</w:t>
            </w:r>
          </w:p>
          <w:p w14:paraId="52A16E31" w14:textId="77777777" w:rsidR="0029218C" w:rsidRPr="00FB1D3C" w:rsidRDefault="0029218C" w:rsidP="0085792F">
            <w:pPr>
              <w:keepLines/>
              <w:widowControl w:val="0"/>
              <w:rPr>
                <w:sz w:val="19"/>
                <w:szCs w:val="19"/>
              </w:rPr>
            </w:pPr>
            <w:r w:rsidRPr="00FB1D3C">
              <w:rPr>
                <w:sz w:val="19"/>
                <w:szCs w:val="19"/>
              </w:rPr>
              <w:t>ритуальный</w:t>
            </w:r>
          </w:p>
          <w:p w14:paraId="160D2D0A" w14:textId="77777777" w:rsidR="0029218C" w:rsidRPr="00FB1D3C" w:rsidRDefault="0029218C" w:rsidP="0085792F">
            <w:pPr>
              <w:keepLines/>
              <w:widowControl w:val="0"/>
              <w:rPr>
                <w:sz w:val="19"/>
                <w:szCs w:val="19"/>
              </w:rPr>
            </w:pPr>
            <w:r w:rsidRPr="00FB1D3C">
              <w:rPr>
                <w:sz w:val="19"/>
                <w:szCs w:val="19"/>
              </w:rPr>
              <w:t>комплекс</w:t>
            </w:r>
          </w:p>
          <w:p w14:paraId="128586F1" w14:textId="77777777" w:rsidR="0029218C" w:rsidRPr="00FB1D3C" w:rsidRDefault="0029218C" w:rsidP="0085792F">
            <w:pPr>
              <w:keepLines/>
              <w:widowControl w:val="0"/>
              <w:rPr>
                <w:sz w:val="19"/>
                <w:szCs w:val="19"/>
              </w:rPr>
            </w:pPr>
            <w:r w:rsidRPr="00FB1D3C">
              <w:rPr>
                <w:sz w:val="19"/>
                <w:szCs w:val="19"/>
              </w:rPr>
              <w:t>(Кучерла-1)</w:t>
            </w:r>
          </w:p>
        </w:tc>
        <w:tc>
          <w:tcPr>
            <w:tcW w:w="1264" w:type="pct"/>
            <w:vAlign w:val="center"/>
          </w:tcPr>
          <w:p w14:paraId="279688C5" w14:textId="77777777" w:rsidR="0029218C" w:rsidRPr="00FB1D3C" w:rsidRDefault="0029218C" w:rsidP="0085792F">
            <w:pPr>
              <w:keepLines/>
              <w:widowControl w:val="0"/>
              <w:rPr>
                <w:sz w:val="19"/>
                <w:szCs w:val="19"/>
              </w:rPr>
            </w:pPr>
            <w:r w:rsidRPr="00FB1D3C">
              <w:rPr>
                <w:sz w:val="19"/>
                <w:szCs w:val="19"/>
              </w:rPr>
              <w:t>Находится в 15 км от с. Тюнгур на правом берегу р. Кучерла в месте впадения нее ручья Куйлю</w:t>
            </w:r>
          </w:p>
        </w:tc>
        <w:tc>
          <w:tcPr>
            <w:tcW w:w="468" w:type="pct"/>
            <w:vAlign w:val="center"/>
          </w:tcPr>
          <w:p w14:paraId="5509B067" w14:textId="77777777" w:rsidR="0029218C" w:rsidRPr="00FB1D3C" w:rsidRDefault="0029218C" w:rsidP="0085792F">
            <w:pPr>
              <w:keepLines/>
              <w:widowControl w:val="0"/>
              <w:rPr>
                <w:sz w:val="19"/>
                <w:szCs w:val="19"/>
              </w:rPr>
            </w:pPr>
            <w:r w:rsidRPr="00FB1D3C">
              <w:rPr>
                <w:sz w:val="19"/>
                <w:szCs w:val="19"/>
              </w:rPr>
              <w:t>Датировка не установлена</w:t>
            </w:r>
          </w:p>
        </w:tc>
        <w:tc>
          <w:tcPr>
            <w:tcW w:w="909" w:type="pct"/>
            <w:vAlign w:val="center"/>
          </w:tcPr>
          <w:p w14:paraId="6FC13A27" w14:textId="77777777" w:rsidR="0029218C" w:rsidRPr="00FB1D3C" w:rsidRDefault="0029218C" w:rsidP="0085792F">
            <w:pPr>
              <w:keepLines/>
              <w:widowControl w:val="0"/>
              <w:rPr>
                <w:sz w:val="19"/>
                <w:szCs w:val="19"/>
              </w:rPr>
            </w:pPr>
            <w:r w:rsidRPr="00FB1D3C">
              <w:rPr>
                <w:sz w:val="19"/>
                <w:szCs w:val="19"/>
              </w:rPr>
              <w:t>Исследовали Деревянко А.П, Молодин В.И. в конце 80-х гг. XX в.</w:t>
            </w:r>
          </w:p>
        </w:tc>
        <w:tc>
          <w:tcPr>
            <w:tcW w:w="1620" w:type="pct"/>
            <w:vAlign w:val="center"/>
          </w:tcPr>
          <w:p w14:paraId="62E0E918" w14:textId="77777777" w:rsidR="0029218C" w:rsidRPr="00FB1D3C" w:rsidRDefault="0029218C" w:rsidP="0085792F">
            <w:pPr>
              <w:keepLines/>
              <w:widowControl w:val="0"/>
              <w:rPr>
                <w:sz w:val="19"/>
                <w:szCs w:val="19"/>
              </w:rPr>
            </w:pPr>
            <w:r w:rsidRPr="00FB1D3C">
              <w:rPr>
                <w:sz w:val="19"/>
                <w:szCs w:val="19"/>
              </w:rPr>
              <w:t>Деревянко А.П, Молодин В.И. Относительная хронология и культурная принадлежность памятника Кучерла-1 (Горный Алтай) // Проблемы хронологии и периодизации археологических памятников Южной Сибири. - Барнаул, 1991. - С. 3-7.</w:t>
            </w:r>
          </w:p>
        </w:tc>
      </w:tr>
      <w:tr w:rsidR="0029218C" w:rsidRPr="00FB1D3C" w14:paraId="50924472" w14:textId="77777777" w:rsidTr="00C27C12">
        <w:tc>
          <w:tcPr>
            <w:tcW w:w="177" w:type="pct"/>
            <w:vAlign w:val="center"/>
          </w:tcPr>
          <w:p w14:paraId="6AAE6C10"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11</w:t>
            </w:r>
          </w:p>
        </w:tc>
        <w:tc>
          <w:tcPr>
            <w:tcW w:w="563" w:type="pct"/>
            <w:vAlign w:val="center"/>
          </w:tcPr>
          <w:p w14:paraId="407487CA" w14:textId="77777777" w:rsidR="0029218C" w:rsidRPr="00FB1D3C" w:rsidRDefault="0029218C" w:rsidP="0085792F">
            <w:pPr>
              <w:keepLines/>
              <w:widowControl w:val="0"/>
              <w:rPr>
                <w:sz w:val="19"/>
                <w:szCs w:val="19"/>
              </w:rPr>
            </w:pPr>
            <w:r w:rsidRPr="00FB1D3C">
              <w:rPr>
                <w:sz w:val="19"/>
                <w:szCs w:val="19"/>
              </w:rPr>
              <w:t>Тургунда,</w:t>
            </w:r>
          </w:p>
          <w:p w14:paraId="518A3263" w14:textId="77777777" w:rsidR="0029218C" w:rsidRPr="00FB1D3C" w:rsidRDefault="0029218C" w:rsidP="0085792F">
            <w:pPr>
              <w:keepLines/>
              <w:widowControl w:val="0"/>
              <w:rPr>
                <w:sz w:val="19"/>
                <w:szCs w:val="19"/>
              </w:rPr>
            </w:pPr>
            <w:r w:rsidRPr="00FB1D3C">
              <w:rPr>
                <w:sz w:val="19"/>
                <w:szCs w:val="19"/>
              </w:rPr>
              <w:t>петроглифы</w:t>
            </w:r>
          </w:p>
        </w:tc>
        <w:tc>
          <w:tcPr>
            <w:tcW w:w="1264" w:type="pct"/>
            <w:vAlign w:val="center"/>
          </w:tcPr>
          <w:p w14:paraId="3DBBF048" w14:textId="77777777" w:rsidR="0029218C" w:rsidRPr="00FB1D3C" w:rsidRDefault="0029218C" w:rsidP="0085792F">
            <w:pPr>
              <w:keepLines/>
              <w:widowControl w:val="0"/>
              <w:rPr>
                <w:sz w:val="19"/>
                <w:szCs w:val="19"/>
              </w:rPr>
            </w:pPr>
            <w:r w:rsidRPr="00FB1D3C">
              <w:rPr>
                <w:sz w:val="19"/>
                <w:szCs w:val="19"/>
              </w:rPr>
              <w:t>Расположены вверх по скалистому берегу Катуни (от с. Инегень до с. Тюнгур). Самостоятельным пунктом можно считать петроглифы наруч. Тургунда (17 км вниз по р. Катунь от с. Тюнгур)</w:t>
            </w:r>
          </w:p>
        </w:tc>
        <w:tc>
          <w:tcPr>
            <w:tcW w:w="468" w:type="pct"/>
            <w:vAlign w:val="center"/>
          </w:tcPr>
          <w:p w14:paraId="6DFDDEB5" w14:textId="77777777" w:rsidR="0029218C" w:rsidRPr="00FB1D3C" w:rsidRDefault="0029218C" w:rsidP="0085792F">
            <w:pPr>
              <w:keepLines/>
              <w:widowControl w:val="0"/>
              <w:rPr>
                <w:sz w:val="19"/>
                <w:szCs w:val="19"/>
              </w:rPr>
            </w:pPr>
            <w:r w:rsidRPr="00FB1D3C">
              <w:rPr>
                <w:sz w:val="19"/>
                <w:szCs w:val="19"/>
              </w:rPr>
              <w:t>Датировка не установлена</w:t>
            </w:r>
          </w:p>
        </w:tc>
        <w:tc>
          <w:tcPr>
            <w:tcW w:w="909" w:type="pct"/>
            <w:vAlign w:val="center"/>
          </w:tcPr>
          <w:p w14:paraId="3F55BCD1" w14:textId="77777777" w:rsidR="0029218C" w:rsidRPr="00FB1D3C" w:rsidRDefault="0029218C" w:rsidP="0085792F">
            <w:pPr>
              <w:keepLines/>
              <w:widowControl w:val="0"/>
              <w:rPr>
                <w:sz w:val="19"/>
                <w:szCs w:val="19"/>
              </w:rPr>
            </w:pPr>
          </w:p>
        </w:tc>
        <w:tc>
          <w:tcPr>
            <w:tcW w:w="1620" w:type="pct"/>
            <w:vAlign w:val="center"/>
          </w:tcPr>
          <w:p w14:paraId="57396987" w14:textId="77777777" w:rsidR="0029218C" w:rsidRPr="00FB1D3C" w:rsidRDefault="0029218C" w:rsidP="0085792F">
            <w:pPr>
              <w:keepLines/>
              <w:widowControl w:val="0"/>
              <w:rPr>
                <w:sz w:val="19"/>
                <w:szCs w:val="19"/>
              </w:rPr>
            </w:pPr>
            <w:r w:rsidRPr="00FB1D3C">
              <w:rPr>
                <w:sz w:val="19"/>
                <w:szCs w:val="19"/>
              </w:rPr>
              <w:t>Археологические памятники и объекты Усть- Коксинского района /Составители: Ойношев В.П., Телеков Г.С. - Горно-Алтайск: АУ РА «АКИН РА», 2014. - 112 с.</w:t>
            </w:r>
          </w:p>
        </w:tc>
      </w:tr>
      <w:tr w:rsidR="0029218C" w:rsidRPr="00FB1D3C" w14:paraId="2CB53AD8" w14:textId="77777777" w:rsidTr="00C27C12">
        <w:trPr>
          <w:trHeight w:val="1260"/>
        </w:trPr>
        <w:tc>
          <w:tcPr>
            <w:tcW w:w="177" w:type="pct"/>
            <w:vAlign w:val="center"/>
          </w:tcPr>
          <w:p w14:paraId="1658B28B"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12</w:t>
            </w:r>
          </w:p>
        </w:tc>
        <w:tc>
          <w:tcPr>
            <w:tcW w:w="563" w:type="pct"/>
            <w:vAlign w:val="center"/>
          </w:tcPr>
          <w:p w14:paraId="63C62BE7" w14:textId="77777777" w:rsidR="0029218C" w:rsidRPr="00FB1D3C" w:rsidRDefault="0029218C" w:rsidP="0085792F">
            <w:pPr>
              <w:keepLines/>
              <w:widowControl w:val="0"/>
              <w:rPr>
                <w:sz w:val="19"/>
                <w:szCs w:val="19"/>
              </w:rPr>
            </w:pPr>
            <w:r w:rsidRPr="00FB1D3C">
              <w:rPr>
                <w:sz w:val="19"/>
                <w:szCs w:val="19"/>
              </w:rPr>
              <w:t>Тургунда,</w:t>
            </w:r>
          </w:p>
          <w:p w14:paraId="448F199B" w14:textId="77777777" w:rsidR="0029218C" w:rsidRPr="00FB1D3C" w:rsidRDefault="0029218C" w:rsidP="0085792F">
            <w:pPr>
              <w:keepLines/>
              <w:widowControl w:val="0"/>
              <w:rPr>
                <w:sz w:val="19"/>
                <w:szCs w:val="19"/>
              </w:rPr>
            </w:pPr>
            <w:r w:rsidRPr="00FB1D3C">
              <w:rPr>
                <w:sz w:val="19"/>
                <w:szCs w:val="19"/>
              </w:rPr>
              <w:t>археологическ</w:t>
            </w:r>
          </w:p>
        </w:tc>
        <w:tc>
          <w:tcPr>
            <w:tcW w:w="1264" w:type="pct"/>
            <w:vAlign w:val="center"/>
          </w:tcPr>
          <w:p w14:paraId="40D61D3C" w14:textId="77777777" w:rsidR="0029218C" w:rsidRPr="00FB1D3C" w:rsidRDefault="0029218C" w:rsidP="0085792F">
            <w:pPr>
              <w:keepLines/>
              <w:widowControl w:val="0"/>
              <w:rPr>
                <w:sz w:val="19"/>
                <w:szCs w:val="19"/>
              </w:rPr>
            </w:pPr>
            <w:r w:rsidRPr="00FB1D3C">
              <w:rPr>
                <w:sz w:val="19"/>
                <w:szCs w:val="19"/>
              </w:rPr>
              <w:t>Расположен в урочище Тургу нда на левом берегу р. Катунь, на склоне горы в</w:t>
            </w:r>
          </w:p>
        </w:tc>
        <w:tc>
          <w:tcPr>
            <w:tcW w:w="468" w:type="pct"/>
            <w:vAlign w:val="center"/>
          </w:tcPr>
          <w:p w14:paraId="712C5D09" w14:textId="77777777" w:rsidR="0029218C" w:rsidRPr="00FB1D3C" w:rsidRDefault="0029218C" w:rsidP="0085792F">
            <w:pPr>
              <w:keepLines/>
              <w:widowControl w:val="0"/>
              <w:rPr>
                <w:sz w:val="19"/>
                <w:szCs w:val="19"/>
              </w:rPr>
            </w:pPr>
            <w:r w:rsidRPr="00FB1D3C">
              <w:rPr>
                <w:sz w:val="19"/>
                <w:szCs w:val="19"/>
              </w:rPr>
              <w:t>Скифская</w:t>
            </w:r>
          </w:p>
          <w:p w14:paraId="4DFA2518" w14:textId="77777777" w:rsidR="0029218C" w:rsidRPr="00FB1D3C" w:rsidRDefault="0029218C" w:rsidP="0085792F">
            <w:pPr>
              <w:keepLines/>
              <w:widowControl w:val="0"/>
              <w:rPr>
                <w:sz w:val="19"/>
                <w:szCs w:val="19"/>
              </w:rPr>
            </w:pPr>
            <w:r w:rsidRPr="00FB1D3C">
              <w:rPr>
                <w:sz w:val="19"/>
                <w:szCs w:val="19"/>
              </w:rPr>
              <w:t>эпоха</w:t>
            </w:r>
          </w:p>
        </w:tc>
        <w:tc>
          <w:tcPr>
            <w:tcW w:w="909" w:type="pct"/>
            <w:vAlign w:val="center"/>
          </w:tcPr>
          <w:p w14:paraId="106DE941" w14:textId="77777777" w:rsidR="0029218C" w:rsidRPr="00FB1D3C" w:rsidRDefault="0029218C" w:rsidP="0085792F">
            <w:pPr>
              <w:keepLines/>
              <w:widowControl w:val="0"/>
              <w:rPr>
                <w:sz w:val="19"/>
                <w:szCs w:val="19"/>
              </w:rPr>
            </w:pPr>
            <w:r w:rsidRPr="00FB1D3C">
              <w:rPr>
                <w:sz w:val="19"/>
                <w:szCs w:val="19"/>
              </w:rPr>
              <w:t>Исследовал Кубарев В.Д.</w:t>
            </w:r>
          </w:p>
        </w:tc>
        <w:tc>
          <w:tcPr>
            <w:tcW w:w="1620" w:type="pct"/>
            <w:vAlign w:val="center"/>
          </w:tcPr>
          <w:p w14:paraId="639A2CCA" w14:textId="77777777" w:rsidR="0029218C" w:rsidRPr="00FB1D3C" w:rsidRDefault="0029218C" w:rsidP="0085792F">
            <w:pPr>
              <w:keepLines/>
              <w:widowControl w:val="0"/>
              <w:rPr>
                <w:sz w:val="19"/>
                <w:szCs w:val="19"/>
              </w:rPr>
            </w:pPr>
            <w:r w:rsidRPr="00FB1D3C">
              <w:rPr>
                <w:sz w:val="19"/>
                <w:szCs w:val="19"/>
              </w:rPr>
              <w:t>Кубарев В.Д. Курган скифского времени в устье реки Тургунды /7 Материалы к изучению прошлого</w:t>
            </w:r>
          </w:p>
        </w:tc>
      </w:tr>
      <w:tr w:rsidR="0029218C" w:rsidRPr="00FB1D3C" w14:paraId="61DCC9F4" w14:textId="77777777" w:rsidTr="00C27C12">
        <w:tc>
          <w:tcPr>
            <w:tcW w:w="177" w:type="pct"/>
            <w:vAlign w:val="center"/>
          </w:tcPr>
          <w:p w14:paraId="3F9F34CE"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13</w:t>
            </w:r>
          </w:p>
        </w:tc>
        <w:tc>
          <w:tcPr>
            <w:tcW w:w="563" w:type="pct"/>
            <w:vAlign w:val="center"/>
          </w:tcPr>
          <w:p w14:paraId="59B98F7D" w14:textId="77777777" w:rsidR="0029218C" w:rsidRPr="00FB1D3C" w:rsidRDefault="0029218C" w:rsidP="0085792F">
            <w:pPr>
              <w:keepLines/>
              <w:widowControl w:val="0"/>
              <w:rPr>
                <w:sz w:val="19"/>
                <w:szCs w:val="19"/>
              </w:rPr>
            </w:pPr>
            <w:r w:rsidRPr="00FB1D3C">
              <w:rPr>
                <w:sz w:val="19"/>
                <w:szCs w:val="19"/>
              </w:rPr>
              <w:t>Тюнгур-1,</w:t>
            </w:r>
          </w:p>
          <w:p w14:paraId="3EC28148" w14:textId="77777777" w:rsidR="0029218C" w:rsidRPr="00FB1D3C" w:rsidRDefault="0029218C" w:rsidP="0085792F">
            <w:pPr>
              <w:keepLines/>
              <w:widowControl w:val="0"/>
              <w:rPr>
                <w:sz w:val="19"/>
                <w:szCs w:val="19"/>
              </w:rPr>
            </w:pPr>
            <w:r w:rsidRPr="00FB1D3C">
              <w:rPr>
                <w:sz w:val="19"/>
                <w:szCs w:val="19"/>
              </w:rPr>
              <w:t>могильник</w:t>
            </w:r>
          </w:p>
        </w:tc>
        <w:tc>
          <w:tcPr>
            <w:tcW w:w="1264" w:type="pct"/>
            <w:vAlign w:val="center"/>
          </w:tcPr>
          <w:p w14:paraId="46E67CF3" w14:textId="77777777" w:rsidR="0029218C" w:rsidRPr="00FB1D3C" w:rsidRDefault="0029218C" w:rsidP="0085792F">
            <w:pPr>
              <w:keepLines/>
              <w:widowControl w:val="0"/>
              <w:rPr>
                <w:sz w:val="19"/>
                <w:szCs w:val="19"/>
              </w:rPr>
            </w:pPr>
            <w:r w:rsidRPr="00FB1D3C">
              <w:rPr>
                <w:sz w:val="19"/>
                <w:szCs w:val="19"/>
              </w:rPr>
              <w:t xml:space="preserve">Расположен на западной стороне турбазы на правом берегу р. Катунь напротив с. Тюнгур. Состоит из трех курганов диаметром 10-18 метров. Рядом с курганами находятся остатки оросительной системы. Обследован экспедицией АКИН в 2013 году. Датировка не установлена. </w:t>
            </w:r>
          </w:p>
        </w:tc>
        <w:tc>
          <w:tcPr>
            <w:tcW w:w="468" w:type="pct"/>
            <w:vAlign w:val="center"/>
          </w:tcPr>
          <w:p w14:paraId="13544F4C" w14:textId="77777777" w:rsidR="0029218C" w:rsidRPr="00FB1D3C" w:rsidRDefault="0029218C" w:rsidP="0085792F">
            <w:pPr>
              <w:keepLines/>
              <w:widowControl w:val="0"/>
              <w:rPr>
                <w:sz w:val="19"/>
                <w:szCs w:val="19"/>
              </w:rPr>
            </w:pPr>
            <w:r w:rsidRPr="00FB1D3C">
              <w:rPr>
                <w:sz w:val="19"/>
                <w:szCs w:val="19"/>
              </w:rPr>
              <w:t>Датировка не установлена</w:t>
            </w:r>
          </w:p>
        </w:tc>
        <w:tc>
          <w:tcPr>
            <w:tcW w:w="909" w:type="pct"/>
            <w:vAlign w:val="center"/>
          </w:tcPr>
          <w:p w14:paraId="2472C1FF" w14:textId="77777777" w:rsidR="0029218C" w:rsidRPr="00FB1D3C" w:rsidRDefault="0029218C" w:rsidP="0085792F">
            <w:pPr>
              <w:keepLines/>
              <w:widowControl w:val="0"/>
              <w:rPr>
                <w:sz w:val="19"/>
                <w:szCs w:val="19"/>
              </w:rPr>
            </w:pPr>
            <w:r w:rsidRPr="00FB1D3C">
              <w:rPr>
                <w:sz w:val="19"/>
                <w:szCs w:val="19"/>
              </w:rPr>
              <w:t>Исследовался экспедицией АКИН в 2013 г.</w:t>
            </w:r>
          </w:p>
        </w:tc>
        <w:tc>
          <w:tcPr>
            <w:tcW w:w="1620" w:type="pct"/>
            <w:vAlign w:val="center"/>
          </w:tcPr>
          <w:p w14:paraId="61890DA1" w14:textId="77777777" w:rsidR="0029218C" w:rsidRPr="00FB1D3C" w:rsidRDefault="0029218C" w:rsidP="0085792F">
            <w:pPr>
              <w:keepLines/>
              <w:widowControl w:val="0"/>
              <w:rPr>
                <w:sz w:val="19"/>
                <w:szCs w:val="19"/>
              </w:rPr>
            </w:pPr>
            <w:r w:rsidRPr="00FB1D3C">
              <w:rPr>
                <w:sz w:val="19"/>
                <w:szCs w:val="19"/>
              </w:rPr>
              <w:t>Археологические памятники и объекты Усть- Коксинского района /Составители: Ойношев В.П., Телеков Г.С. - Горно-Алтайск: АУ РА «АКИН РА», 2014. - 112 с.</w:t>
            </w:r>
          </w:p>
        </w:tc>
      </w:tr>
      <w:tr w:rsidR="0029218C" w:rsidRPr="00FB1D3C" w14:paraId="3B57C61B" w14:textId="77777777" w:rsidTr="00C27C12">
        <w:trPr>
          <w:trHeight w:val="603"/>
        </w:trPr>
        <w:tc>
          <w:tcPr>
            <w:tcW w:w="177" w:type="pct"/>
            <w:vAlign w:val="center"/>
          </w:tcPr>
          <w:p w14:paraId="6E3C8821"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14</w:t>
            </w:r>
          </w:p>
        </w:tc>
        <w:tc>
          <w:tcPr>
            <w:tcW w:w="563" w:type="pct"/>
            <w:vAlign w:val="center"/>
          </w:tcPr>
          <w:p w14:paraId="233F48CF" w14:textId="77777777" w:rsidR="0029218C" w:rsidRPr="00FB1D3C" w:rsidRDefault="0029218C" w:rsidP="0085792F">
            <w:pPr>
              <w:keepLines/>
              <w:widowControl w:val="0"/>
              <w:rPr>
                <w:sz w:val="19"/>
                <w:szCs w:val="19"/>
              </w:rPr>
            </w:pPr>
            <w:r w:rsidRPr="00FB1D3C">
              <w:rPr>
                <w:sz w:val="19"/>
                <w:szCs w:val="19"/>
              </w:rPr>
              <w:t>Тюнгур-П,</w:t>
            </w:r>
          </w:p>
          <w:p w14:paraId="4DD8F98D" w14:textId="77777777" w:rsidR="0029218C" w:rsidRPr="00FB1D3C" w:rsidRDefault="0029218C" w:rsidP="0085792F">
            <w:pPr>
              <w:keepLines/>
              <w:widowControl w:val="0"/>
              <w:rPr>
                <w:sz w:val="19"/>
                <w:szCs w:val="19"/>
              </w:rPr>
            </w:pPr>
            <w:r w:rsidRPr="00FB1D3C">
              <w:rPr>
                <w:sz w:val="19"/>
                <w:szCs w:val="19"/>
              </w:rPr>
              <w:t>могильник</w:t>
            </w:r>
          </w:p>
        </w:tc>
        <w:tc>
          <w:tcPr>
            <w:tcW w:w="1264" w:type="pct"/>
            <w:vAlign w:val="center"/>
          </w:tcPr>
          <w:p w14:paraId="17EA7396" w14:textId="77777777" w:rsidR="0029218C" w:rsidRPr="00FB1D3C" w:rsidRDefault="0029218C" w:rsidP="0085792F">
            <w:pPr>
              <w:keepLines/>
              <w:widowControl w:val="0"/>
              <w:rPr>
                <w:sz w:val="19"/>
                <w:szCs w:val="19"/>
              </w:rPr>
            </w:pPr>
            <w:r w:rsidRPr="00FB1D3C">
              <w:rPr>
                <w:sz w:val="19"/>
                <w:szCs w:val="19"/>
              </w:rPr>
              <w:t xml:space="preserve">Расположен на северной стороне с. Тюнгур. </w:t>
            </w:r>
          </w:p>
        </w:tc>
        <w:tc>
          <w:tcPr>
            <w:tcW w:w="468" w:type="pct"/>
            <w:vAlign w:val="center"/>
          </w:tcPr>
          <w:p w14:paraId="18610169" w14:textId="77777777" w:rsidR="0029218C" w:rsidRPr="00FB1D3C" w:rsidRDefault="0029218C" w:rsidP="0085792F">
            <w:pPr>
              <w:keepLines/>
              <w:widowControl w:val="0"/>
              <w:rPr>
                <w:sz w:val="19"/>
                <w:szCs w:val="19"/>
              </w:rPr>
            </w:pPr>
            <w:r w:rsidRPr="00FB1D3C">
              <w:rPr>
                <w:sz w:val="19"/>
                <w:szCs w:val="19"/>
              </w:rPr>
              <w:t>Датировка не установлена</w:t>
            </w:r>
          </w:p>
        </w:tc>
        <w:tc>
          <w:tcPr>
            <w:tcW w:w="909" w:type="pct"/>
            <w:vAlign w:val="center"/>
          </w:tcPr>
          <w:p w14:paraId="5C7FCA4C" w14:textId="77777777" w:rsidR="0029218C" w:rsidRPr="00FB1D3C" w:rsidRDefault="0029218C" w:rsidP="0085792F">
            <w:pPr>
              <w:keepLines/>
              <w:widowControl w:val="0"/>
              <w:rPr>
                <w:sz w:val="19"/>
                <w:szCs w:val="19"/>
              </w:rPr>
            </w:pPr>
            <w:r w:rsidRPr="00FB1D3C">
              <w:rPr>
                <w:sz w:val="19"/>
                <w:szCs w:val="19"/>
              </w:rPr>
              <w:t>Исследовался экспедицией АКИН в 2013 г.</w:t>
            </w:r>
          </w:p>
        </w:tc>
        <w:tc>
          <w:tcPr>
            <w:tcW w:w="1620" w:type="pct"/>
            <w:vAlign w:val="center"/>
          </w:tcPr>
          <w:p w14:paraId="2D80A572" w14:textId="77777777" w:rsidR="0029218C" w:rsidRPr="00FB1D3C" w:rsidRDefault="0029218C" w:rsidP="0085792F">
            <w:pPr>
              <w:keepLines/>
              <w:widowControl w:val="0"/>
              <w:rPr>
                <w:sz w:val="19"/>
                <w:szCs w:val="19"/>
              </w:rPr>
            </w:pPr>
            <w:r w:rsidRPr="00FB1D3C">
              <w:rPr>
                <w:sz w:val="19"/>
                <w:szCs w:val="19"/>
              </w:rPr>
              <w:t>Археологические памятники и объекты Усть- Коксинского района /Составители: Ойношев В.П., Телеков Г.С. - Горно-Алтайск: А У РА «АКИН РА», 2014. - 112 с.</w:t>
            </w:r>
          </w:p>
        </w:tc>
      </w:tr>
      <w:tr w:rsidR="0029218C" w:rsidRPr="00FB1D3C" w14:paraId="0B7AE394" w14:textId="77777777" w:rsidTr="00C27C12">
        <w:tc>
          <w:tcPr>
            <w:tcW w:w="177" w:type="pct"/>
            <w:vAlign w:val="center"/>
          </w:tcPr>
          <w:p w14:paraId="3157BC6C"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15</w:t>
            </w:r>
          </w:p>
        </w:tc>
        <w:tc>
          <w:tcPr>
            <w:tcW w:w="563" w:type="pct"/>
            <w:vAlign w:val="center"/>
          </w:tcPr>
          <w:p w14:paraId="0DE44112" w14:textId="77777777" w:rsidR="0029218C" w:rsidRPr="00FB1D3C" w:rsidRDefault="0029218C" w:rsidP="0085792F">
            <w:pPr>
              <w:keepLines/>
              <w:widowControl w:val="0"/>
              <w:rPr>
                <w:sz w:val="19"/>
                <w:szCs w:val="19"/>
              </w:rPr>
            </w:pPr>
            <w:r w:rsidRPr="00FB1D3C">
              <w:rPr>
                <w:sz w:val="19"/>
                <w:szCs w:val="19"/>
              </w:rPr>
              <w:t>Тюнгур-П 1, могильник</w:t>
            </w:r>
          </w:p>
        </w:tc>
        <w:tc>
          <w:tcPr>
            <w:tcW w:w="1264" w:type="pct"/>
            <w:vAlign w:val="center"/>
          </w:tcPr>
          <w:p w14:paraId="08A10E1C" w14:textId="77777777" w:rsidR="0029218C" w:rsidRPr="00FB1D3C" w:rsidRDefault="0029218C" w:rsidP="0085792F">
            <w:pPr>
              <w:keepLines/>
              <w:widowControl w:val="0"/>
              <w:rPr>
                <w:sz w:val="19"/>
                <w:szCs w:val="19"/>
              </w:rPr>
            </w:pPr>
            <w:r w:rsidRPr="00FB1D3C">
              <w:rPr>
                <w:sz w:val="19"/>
                <w:szCs w:val="19"/>
              </w:rPr>
              <w:t>Расположен в селе Тюнгур, на левом берегу реки Катунь</w:t>
            </w:r>
          </w:p>
        </w:tc>
        <w:tc>
          <w:tcPr>
            <w:tcW w:w="468" w:type="pct"/>
            <w:vAlign w:val="center"/>
          </w:tcPr>
          <w:p w14:paraId="25A6EEFD" w14:textId="77777777" w:rsidR="0029218C" w:rsidRPr="00FB1D3C" w:rsidRDefault="0029218C" w:rsidP="0085792F">
            <w:pPr>
              <w:keepLines/>
              <w:widowControl w:val="0"/>
              <w:rPr>
                <w:sz w:val="19"/>
                <w:szCs w:val="19"/>
              </w:rPr>
            </w:pPr>
            <w:r w:rsidRPr="00FB1D3C">
              <w:rPr>
                <w:sz w:val="19"/>
                <w:szCs w:val="19"/>
              </w:rPr>
              <w:t>Датировка не установлена</w:t>
            </w:r>
          </w:p>
        </w:tc>
        <w:tc>
          <w:tcPr>
            <w:tcW w:w="909" w:type="pct"/>
            <w:vAlign w:val="center"/>
          </w:tcPr>
          <w:p w14:paraId="102B16D6" w14:textId="77777777" w:rsidR="0029218C" w:rsidRPr="00FB1D3C" w:rsidRDefault="0029218C" w:rsidP="0085792F">
            <w:pPr>
              <w:keepLines/>
              <w:widowControl w:val="0"/>
              <w:rPr>
                <w:sz w:val="19"/>
                <w:szCs w:val="19"/>
              </w:rPr>
            </w:pPr>
            <w:r w:rsidRPr="00FB1D3C">
              <w:rPr>
                <w:sz w:val="19"/>
                <w:szCs w:val="19"/>
              </w:rPr>
              <w:t>Исследовался экспедицией АКИН в 2013 г.</w:t>
            </w:r>
          </w:p>
        </w:tc>
        <w:tc>
          <w:tcPr>
            <w:tcW w:w="1620" w:type="pct"/>
            <w:vAlign w:val="center"/>
          </w:tcPr>
          <w:p w14:paraId="6017C8B0" w14:textId="77777777" w:rsidR="0029218C" w:rsidRPr="00FB1D3C" w:rsidRDefault="0029218C" w:rsidP="0085792F">
            <w:pPr>
              <w:keepLines/>
              <w:widowControl w:val="0"/>
              <w:rPr>
                <w:sz w:val="19"/>
                <w:szCs w:val="19"/>
              </w:rPr>
            </w:pPr>
            <w:r w:rsidRPr="00FB1D3C">
              <w:rPr>
                <w:sz w:val="19"/>
                <w:szCs w:val="19"/>
              </w:rPr>
              <w:t>Археологические памятники и объекты Усть- Коксинского района /Составители: Ойношев В.П., Телеков Г.С. - Горно-Алтайск: АУ РА «АКИН РА», 2014. - 112 с.</w:t>
            </w:r>
          </w:p>
        </w:tc>
      </w:tr>
      <w:tr w:rsidR="0029218C" w:rsidRPr="00FB1D3C" w14:paraId="02A951E4" w14:textId="77777777" w:rsidTr="00C27C12">
        <w:tc>
          <w:tcPr>
            <w:tcW w:w="177" w:type="pct"/>
            <w:vAlign w:val="center"/>
          </w:tcPr>
          <w:p w14:paraId="04795DDD" w14:textId="77777777" w:rsidR="0029218C" w:rsidRPr="00FB1D3C" w:rsidRDefault="0029218C" w:rsidP="0085792F">
            <w:pPr>
              <w:keepLines/>
              <w:widowControl w:val="0"/>
              <w:rPr>
                <w:rFonts w:eastAsia="Times New Roman CYR"/>
                <w:sz w:val="19"/>
                <w:szCs w:val="19"/>
              </w:rPr>
            </w:pPr>
            <w:r w:rsidRPr="00FB1D3C">
              <w:rPr>
                <w:rFonts w:eastAsia="Times New Roman CYR"/>
                <w:sz w:val="19"/>
                <w:szCs w:val="19"/>
              </w:rPr>
              <w:t>16</w:t>
            </w:r>
          </w:p>
        </w:tc>
        <w:tc>
          <w:tcPr>
            <w:tcW w:w="563" w:type="pct"/>
            <w:vAlign w:val="center"/>
          </w:tcPr>
          <w:p w14:paraId="3F12AA7F" w14:textId="77777777" w:rsidR="0029218C" w:rsidRPr="00FB1D3C" w:rsidRDefault="0029218C" w:rsidP="0085792F">
            <w:pPr>
              <w:keepLines/>
              <w:widowControl w:val="0"/>
              <w:rPr>
                <w:sz w:val="19"/>
                <w:szCs w:val="19"/>
              </w:rPr>
            </w:pPr>
            <w:r w:rsidRPr="00FB1D3C">
              <w:rPr>
                <w:sz w:val="19"/>
                <w:szCs w:val="19"/>
              </w:rPr>
              <w:t>Чёрная речка, петроглифы</w:t>
            </w:r>
          </w:p>
        </w:tc>
        <w:tc>
          <w:tcPr>
            <w:tcW w:w="1264" w:type="pct"/>
            <w:vAlign w:val="center"/>
          </w:tcPr>
          <w:p w14:paraId="4A23A15A" w14:textId="77777777" w:rsidR="0029218C" w:rsidRPr="00FB1D3C" w:rsidRDefault="0029218C" w:rsidP="0085792F">
            <w:pPr>
              <w:keepLines/>
              <w:widowControl w:val="0"/>
              <w:rPr>
                <w:sz w:val="19"/>
                <w:szCs w:val="19"/>
              </w:rPr>
            </w:pPr>
            <w:r w:rsidRPr="00FB1D3C">
              <w:rPr>
                <w:sz w:val="19"/>
                <w:szCs w:val="19"/>
              </w:rPr>
              <w:t>Расположены вверх по правому берегу р. Кочурлы, в 5-6 км от Куйлю, и в 1 км от устья Чёрной Речки</w:t>
            </w:r>
          </w:p>
        </w:tc>
        <w:tc>
          <w:tcPr>
            <w:tcW w:w="468" w:type="pct"/>
            <w:vAlign w:val="center"/>
          </w:tcPr>
          <w:p w14:paraId="53F1E405" w14:textId="77777777" w:rsidR="0029218C" w:rsidRPr="00FB1D3C" w:rsidRDefault="0029218C" w:rsidP="0085792F">
            <w:pPr>
              <w:keepLines/>
              <w:widowControl w:val="0"/>
              <w:rPr>
                <w:sz w:val="19"/>
                <w:szCs w:val="19"/>
              </w:rPr>
            </w:pPr>
            <w:r w:rsidRPr="00FB1D3C">
              <w:rPr>
                <w:sz w:val="19"/>
                <w:szCs w:val="19"/>
              </w:rPr>
              <w:t>Датировка не установлена</w:t>
            </w:r>
          </w:p>
        </w:tc>
        <w:tc>
          <w:tcPr>
            <w:tcW w:w="909" w:type="pct"/>
            <w:vAlign w:val="center"/>
          </w:tcPr>
          <w:p w14:paraId="01C563FE" w14:textId="77777777" w:rsidR="0029218C" w:rsidRPr="00FB1D3C" w:rsidRDefault="0029218C" w:rsidP="0085792F">
            <w:pPr>
              <w:keepLines/>
              <w:widowControl w:val="0"/>
              <w:rPr>
                <w:sz w:val="19"/>
                <w:szCs w:val="19"/>
              </w:rPr>
            </w:pPr>
            <w:r w:rsidRPr="00FB1D3C">
              <w:rPr>
                <w:sz w:val="19"/>
                <w:szCs w:val="19"/>
              </w:rPr>
              <w:t>Исследовал Маточкин Е.П.</w:t>
            </w:r>
          </w:p>
        </w:tc>
        <w:tc>
          <w:tcPr>
            <w:tcW w:w="1620" w:type="pct"/>
            <w:vAlign w:val="center"/>
          </w:tcPr>
          <w:p w14:paraId="0C99C864" w14:textId="77777777" w:rsidR="0029218C" w:rsidRPr="00FB1D3C" w:rsidRDefault="0029218C" w:rsidP="0085792F">
            <w:pPr>
              <w:keepLines/>
              <w:widowControl w:val="0"/>
              <w:rPr>
                <w:sz w:val="19"/>
                <w:szCs w:val="19"/>
              </w:rPr>
            </w:pPr>
            <w:r w:rsidRPr="00FB1D3C">
              <w:rPr>
                <w:sz w:val="19"/>
                <w:szCs w:val="19"/>
              </w:rPr>
              <w:t>Маточкин Е.П. Петроглифы Чёрной речки // Проблемы изучения наскальных изображений в СССР. - М.: Институт археологии АН СССР. — 1990.-С. 158-161.</w:t>
            </w:r>
          </w:p>
        </w:tc>
      </w:tr>
      <w:tr w:rsidR="00C36558" w:rsidRPr="00FB1D3C" w14:paraId="03EF001C" w14:textId="77777777" w:rsidTr="00C27C12">
        <w:tc>
          <w:tcPr>
            <w:tcW w:w="177" w:type="pct"/>
            <w:vAlign w:val="center"/>
          </w:tcPr>
          <w:p w14:paraId="34B74CB8" w14:textId="77777777" w:rsidR="00C36558" w:rsidRPr="00FB1D3C" w:rsidRDefault="00C36558" w:rsidP="0085792F">
            <w:pPr>
              <w:keepLines/>
              <w:widowControl w:val="0"/>
              <w:rPr>
                <w:rFonts w:eastAsia="Times New Roman CYR"/>
                <w:sz w:val="19"/>
                <w:szCs w:val="19"/>
              </w:rPr>
            </w:pPr>
            <w:r w:rsidRPr="00FB1D3C">
              <w:rPr>
                <w:rFonts w:eastAsia="Times New Roman CYR"/>
                <w:sz w:val="19"/>
                <w:szCs w:val="19"/>
              </w:rPr>
              <w:t>17</w:t>
            </w:r>
          </w:p>
        </w:tc>
        <w:tc>
          <w:tcPr>
            <w:tcW w:w="563" w:type="pct"/>
            <w:vAlign w:val="center"/>
          </w:tcPr>
          <w:p w14:paraId="77070291" w14:textId="77777777" w:rsidR="009D067F" w:rsidRPr="00FB1D3C" w:rsidRDefault="009D067F" w:rsidP="0085792F">
            <w:pPr>
              <w:keepLines/>
              <w:widowControl w:val="0"/>
              <w:rPr>
                <w:sz w:val="19"/>
                <w:szCs w:val="19"/>
              </w:rPr>
            </w:pPr>
            <w:r w:rsidRPr="00FB1D3C">
              <w:rPr>
                <w:sz w:val="19"/>
                <w:szCs w:val="19"/>
              </w:rPr>
              <w:t>Тургунда, каменные изваяния, комплекс</w:t>
            </w:r>
          </w:p>
          <w:p w14:paraId="62FA68D0" w14:textId="77777777" w:rsidR="00C36558" w:rsidRPr="00FB1D3C" w:rsidRDefault="009D067F" w:rsidP="0085792F">
            <w:pPr>
              <w:keepLines/>
              <w:widowControl w:val="0"/>
              <w:rPr>
                <w:sz w:val="19"/>
                <w:szCs w:val="19"/>
              </w:rPr>
            </w:pPr>
            <w:r w:rsidRPr="00FB1D3C">
              <w:rPr>
                <w:sz w:val="19"/>
                <w:szCs w:val="19"/>
              </w:rPr>
              <w:t>(Кезер таштар)</w:t>
            </w:r>
          </w:p>
        </w:tc>
        <w:tc>
          <w:tcPr>
            <w:tcW w:w="1264" w:type="pct"/>
            <w:vAlign w:val="center"/>
          </w:tcPr>
          <w:p w14:paraId="3B93E262" w14:textId="77777777" w:rsidR="00C36558" w:rsidRPr="00FB1D3C" w:rsidRDefault="009D067F" w:rsidP="0085792F">
            <w:pPr>
              <w:keepLines/>
              <w:widowControl w:val="0"/>
              <w:rPr>
                <w:sz w:val="19"/>
                <w:szCs w:val="19"/>
              </w:rPr>
            </w:pPr>
            <w:r w:rsidRPr="00FB1D3C">
              <w:rPr>
                <w:sz w:val="19"/>
                <w:szCs w:val="19"/>
              </w:rPr>
              <w:t>На южном склоне г. Тургунда (урочище Куу-кумак – Зелененький), на левом берегу р. Катунь в восточном направлении от с. Тюнгур</w:t>
            </w:r>
          </w:p>
        </w:tc>
        <w:tc>
          <w:tcPr>
            <w:tcW w:w="468" w:type="pct"/>
            <w:vAlign w:val="center"/>
          </w:tcPr>
          <w:p w14:paraId="336095E1" w14:textId="77777777" w:rsidR="00C36558" w:rsidRPr="00FB1D3C" w:rsidRDefault="00C36558" w:rsidP="0085792F">
            <w:pPr>
              <w:keepLines/>
              <w:widowControl w:val="0"/>
              <w:rPr>
                <w:sz w:val="19"/>
                <w:szCs w:val="19"/>
              </w:rPr>
            </w:pPr>
          </w:p>
        </w:tc>
        <w:tc>
          <w:tcPr>
            <w:tcW w:w="909" w:type="pct"/>
            <w:vAlign w:val="center"/>
          </w:tcPr>
          <w:p w14:paraId="1B62AF22" w14:textId="77777777" w:rsidR="00C36558" w:rsidRPr="00FB1D3C" w:rsidRDefault="00C36558" w:rsidP="0085792F">
            <w:pPr>
              <w:keepLines/>
              <w:widowControl w:val="0"/>
              <w:rPr>
                <w:sz w:val="19"/>
                <w:szCs w:val="19"/>
              </w:rPr>
            </w:pPr>
          </w:p>
        </w:tc>
        <w:tc>
          <w:tcPr>
            <w:tcW w:w="1620" w:type="pct"/>
            <w:vAlign w:val="center"/>
          </w:tcPr>
          <w:p w14:paraId="33E56F63" w14:textId="77777777" w:rsidR="00C36558" w:rsidRPr="00FB1D3C" w:rsidRDefault="009D067F" w:rsidP="0085792F">
            <w:pPr>
              <w:keepLines/>
              <w:widowControl w:val="0"/>
              <w:rPr>
                <w:sz w:val="19"/>
                <w:szCs w:val="19"/>
              </w:rPr>
            </w:pPr>
            <w:r w:rsidRPr="00FB1D3C">
              <w:rPr>
                <w:sz w:val="19"/>
                <w:szCs w:val="19"/>
              </w:rPr>
              <w:t>Археологические памятники и объекты Усть-Коксинского района/ Составители: Ойношев В.П., Телеков Г.С.- Горно-Алтайск: АУ РА «АКИН РА», 2014.-112 с.</w:t>
            </w:r>
          </w:p>
        </w:tc>
      </w:tr>
    </w:tbl>
    <w:p w14:paraId="02E3EF2B" w14:textId="77777777" w:rsidR="0029218C" w:rsidRPr="00FB1D3C" w:rsidRDefault="0029218C" w:rsidP="0085792F">
      <w:pPr>
        <w:keepLines/>
        <w:widowControl w:val="0"/>
        <w:sectPr w:rsidR="0029218C" w:rsidRPr="00FB1D3C" w:rsidSect="00F536DE">
          <w:pgSz w:w="16838" w:h="11906" w:orient="landscape"/>
          <w:pgMar w:top="567" w:right="1134" w:bottom="426" w:left="1134" w:header="709" w:footer="709" w:gutter="0"/>
          <w:cols w:space="708"/>
          <w:docGrid w:linePitch="360"/>
        </w:sectPr>
      </w:pPr>
    </w:p>
    <w:p w14:paraId="4EE32E6A" w14:textId="77777777" w:rsidR="00D14516" w:rsidRPr="00FB1D3C" w:rsidRDefault="00A16746" w:rsidP="00787A12">
      <w:pPr>
        <w:jc w:val="center"/>
        <w:rPr>
          <w:i/>
        </w:rPr>
      </w:pPr>
      <w:bookmarkStart w:id="76" w:name="_Toc92475877"/>
      <w:bookmarkStart w:id="77" w:name="_Toc23341168"/>
      <w:bookmarkStart w:id="78" w:name="_Toc31192379"/>
      <w:bookmarkStart w:id="79" w:name="_Toc31195344"/>
      <w:bookmarkStart w:id="80" w:name="_Toc39561161"/>
      <w:r w:rsidRPr="00FB1D3C">
        <w:rPr>
          <w:i/>
        </w:rPr>
        <w:lastRenderedPageBreak/>
        <w:t>1.2.1</w:t>
      </w:r>
      <w:r w:rsidR="00241E00" w:rsidRPr="00FB1D3C">
        <w:rPr>
          <w:i/>
        </w:rPr>
        <w:t>4</w:t>
      </w:r>
      <w:r w:rsidRPr="00FB1D3C">
        <w:rPr>
          <w:i/>
        </w:rPr>
        <w:t xml:space="preserve">  Особо охраняемые территории и объекты</w:t>
      </w:r>
      <w:bookmarkEnd w:id="76"/>
    </w:p>
    <w:p w14:paraId="5C7B56FC" w14:textId="77777777" w:rsidR="00D14516" w:rsidRPr="00FB1D3C" w:rsidRDefault="00D14516" w:rsidP="0085792F">
      <w:pPr>
        <w:keepLines/>
        <w:widowControl w:val="0"/>
        <w:ind w:firstLine="709"/>
      </w:pPr>
      <w:r w:rsidRPr="00FB1D3C">
        <w:br/>
      </w:r>
    </w:p>
    <w:p w14:paraId="22B848AC" w14:textId="02C4ECEC" w:rsidR="00A16746" w:rsidRPr="00FB1D3C" w:rsidRDefault="00A16746" w:rsidP="0085792F">
      <w:pPr>
        <w:keepLines/>
        <w:widowControl w:val="0"/>
        <w:ind w:firstLine="709"/>
      </w:pPr>
      <w:r w:rsidRPr="00FB1D3C">
        <w:t xml:space="preserve">На территории </w:t>
      </w:r>
      <w:r w:rsidR="0063609C" w:rsidRPr="00FB1D3C">
        <w:t xml:space="preserve">Катандинского СП </w:t>
      </w:r>
      <w:r w:rsidRPr="00FB1D3C">
        <w:t>име</w:t>
      </w:r>
      <w:r w:rsidR="0063609C" w:rsidRPr="00FB1D3C">
        <w:t>ю</w:t>
      </w:r>
      <w:r w:rsidRPr="00FB1D3C">
        <w:t xml:space="preserve">тся </w:t>
      </w:r>
      <w:r w:rsidR="0063609C" w:rsidRPr="00FB1D3C">
        <w:t>объект</w:t>
      </w:r>
      <w:r w:rsidR="00365974" w:rsidRPr="00FB1D3C">
        <w:t>ы</w:t>
      </w:r>
      <w:r w:rsidR="0063609C" w:rsidRPr="00FB1D3C">
        <w:t xml:space="preserve"> Всемирного природного наследия</w:t>
      </w:r>
      <w:r w:rsidR="00365974" w:rsidRPr="00FB1D3C">
        <w:t xml:space="preserve"> ЮНЕСКО:</w:t>
      </w:r>
      <w:r w:rsidR="0063609C" w:rsidRPr="00FB1D3C">
        <w:t xml:space="preserve"> гор</w:t>
      </w:r>
      <w:r w:rsidR="00365974" w:rsidRPr="00FB1D3C">
        <w:t>а</w:t>
      </w:r>
      <w:r w:rsidR="0063609C" w:rsidRPr="00FB1D3C">
        <w:t xml:space="preserve"> Белуха и Государственн</w:t>
      </w:r>
      <w:r w:rsidR="00365974" w:rsidRPr="00FB1D3C">
        <w:t>ый</w:t>
      </w:r>
      <w:r w:rsidR="0063609C" w:rsidRPr="00FB1D3C">
        <w:t xml:space="preserve"> природн</w:t>
      </w:r>
      <w:r w:rsidR="00365974" w:rsidRPr="00FB1D3C">
        <w:t>ый биосферный</w:t>
      </w:r>
      <w:r w:rsidR="0063609C" w:rsidRPr="00FB1D3C">
        <w:t xml:space="preserve"> заповедник «Катунский»</w:t>
      </w:r>
      <w:r w:rsidR="00365974" w:rsidRPr="00FB1D3C">
        <w:t xml:space="preserve">, объекты регионального значения: природный парк «Белуха» и </w:t>
      </w:r>
      <w:r w:rsidR="006A2163" w:rsidRPr="00FB1D3C">
        <w:t>несколько</w:t>
      </w:r>
      <w:r w:rsidR="00365974" w:rsidRPr="00FB1D3C">
        <w:t xml:space="preserve"> памятник</w:t>
      </w:r>
      <w:r w:rsidR="006A2163" w:rsidRPr="00FB1D3C">
        <w:t>ов</w:t>
      </w:r>
      <w:r w:rsidR="00365974" w:rsidRPr="00FB1D3C">
        <w:t xml:space="preserve"> природы.</w:t>
      </w:r>
    </w:p>
    <w:bookmarkEnd w:id="77"/>
    <w:bookmarkEnd w:id="78"/>
    <w:bookmarkEnd w:id="79"/>
    <w:bookmarkEnd w:id="80"/>
    <w:p w14:paraId="3B440F21" w14:textId="77777777" w:rsidR="00585B87" w:rsidRPr="00FB1D3C" w:rsidRDefault="00585B87" w:rsidP="0085792F">
      <w:pPr>
        <w:pStyle w:val="a7"/>
        <w:keepLines/>
        <w:widowControl w:val="0"/>
        <w:ind w:firstLine="709"/>
        <w:rPr>
          <w:color w:val="000000"/>
          <w:sz w:val="24"/>
        </w:rPr>
      </w:pPr>
      <w:r w:rsidRPr="00FB1D3C">
        <w:rPr>
          <w:color w:val="000000"/>
          <w:sz w:val="24"/>
        </w:rPr>
        <w:t>В таблице 3 приведен с</w:t>
      </w:r>
      <w:r w:rsidR="00E52437" w:rsidRPr="00FB1D3C">
        <w:rPr>
          <w:color w:val="000000"/>
          <w:sz w:val="24"/>
        </w:rPr>
        <w:t>писок объектов ООПТ федерального и регионального значений, расположенных на территории Катандинского СП</w:t>
      </w:r>
    </w:p>
    <w:p w14:paraId="3D052786" w14:textId="77777777" w:rsidR="00585B87" w:rsidRPr="00FB1D3C" w:rsidRDefault="00585B87" w:rsidP="0085792F">
      <w:pPr>
        <w:keepLines/>
        <w:widowControl w:val="0"/>
        <w:ind w:firstLine="708"/>
        <w:jc w:val="both"/>
      </w:pPr>
      <w:r w:rsidRPr="00FB1D3C">
        <w:rPr>
          <w:color w:val="000000"/>
        </w:rPr>
        <w:t>В таблице 4 приведены памятники природы Катандинского СП</w:t>
      </w:r>
    </w:p>
    <w:p w14:paraId="09CA24E9" w14:textId="77777777" w:rsidR="00E52437" w:rsidRPr="00FB1D3C" w:rsidRDefault="001C6B94" w:rsidP="0085792F">
      <w:pPr>
        <w:pStyle w:val="a7"/>
        <w:keepLines/>
        <w:widowControl w:val="0"/>
        <w:spacing w:after="240"/>
        <w:ind w:firstLine="709"/>
        <w:rPr>
          <w:sz w:val="24"/>
        </w:rPr>
      </w:pPr>
      <w:r w:rsidRPr="00FB1D3C">
        <w:rPr>
          <w:color w:val="000000"/>
          <w:sz w:val="24"/>
        </w:rPr>
        <w:t>В таблице 5 приве</w:t>
      </w:r>
      <w:r w:rsidR="00AF70F6" w:rsidRPr="00FB1D3C">
        <w:rPr>
          <w:color w:val="000000"/>
          <w:sz w:val="24"/>
        </w:rPr>
        <w:t>д</w:t>
      </w:r>
      <w:r w:rsidRPr="00FB1D3C">
        <w:rPr>
          <w:color w:val="000000"/>
          <w:sz w:val="24"/>
        </w:rPr>
        <w:t>ены этно-природные объекты местного значения.</w:t>
      </w:r>
    </w:p>
    <w:p w14:paraId="2AF6C155" w14:textId="77777777" w:rsidR="00E52437" w:rsidRPr="00FB1D3C" w:rsidRDefault="00E52437" w:rsidP="0085792F">
      <w:pPr>
        <w:keepLines/>
        <w:widowControl w:val="0"/>
        <w:spacing w:after="240"/>
        <w:ind w:firstLine="709"/>
        <w:jc w:val="right"/>
        <w:rPr>
          <w:color w:val="000000"/>
        </w:rPr>
      </w:pPr>
      <w:r w:rsidRPr="00FB1D3C">
        <w:rPr>
          <w:color w:val="000000"/>
        </w:rPr>
        <w:t xml:space="preserve">Таблица </w:t>
      </w:r>
      <w:r w:rsidR="00365974" w:rsidRPr="00FB1D3C">
        <w:rPr>
          <w:color w:val="000000"/>
        </w:rPr>
        <w:t>3</w:t>
      </w:r>
    </w:p>
    <w:p w14:paraId="5763A6AE" w14:textId="77777777" w:rsidR="00E52437" w:rsidRPr="00FB1D3C" w:rsidRDefault="00E52437" w:rsidP="0085792F">
      <w:pPr>
        <w:pStyle w:val="afffffffa"/>
        <w:keepLines/>
        <w:spacing w:after="240" w:line="240" w:lineRule="auto"/>
        <w:ind w:firstLine="0"/>
        <w:jc w:val="center"/>
        <w:rPr>
          <w:szCs w:val="24"/>
        </w:rPr>
      </w:pPr>
      <w:r w:rsidRPr="00FB1D3C">
        <w:rPr>
          <w:szCs w:val="24"/>
        </w:rPr>
        <w:t xml:space="preserve">Особо охраняемые природные территории (ООПТ) </w:t>
      </w:r>
      <w:r w:rsidRPr="00FB1D3C">
        <w:rPr>
          <w:color w:val="000000"/>
          <w:szCs w:val="24"/>
        </w:rPr>
        <w:t>Катандинского СП</w:t>
      </w:r>
      <w:r w:rsidRPr="00FB1D3C">
        <w:rPr>
          <w:szCs w:val="24"/>
        </w:rPr>
        <w:t xml:space="preserve"> Усть-Коксинского района Р</w:t>
      </w:r>
      <w:r w:rsidR="002B4E81" w:rsidRPr="00FB1D3C">
        <w:rPr>
          <w:szCs w:val="24"/>
        </w:rPr>
        <w:t xml:space="preserve">еспублики </w:t>
      </w:r>
      <w:r w:rsidRPr="00FB1D3C">
        <w:rPr>
          <w:szCs w:val="24"/>
        </w:rPr>
        <w:t>А</w:t>
      </w:r>
      <w:r w:rsidR="002B4E81" w:rsidRPr="00FB1D3C">
        <w:rPr>
          <w:szCs w:val="24"/>
        </w:rPr>
        <w:t>лтай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2874"/>
        <w:gridCol w:w="1835"/>
        <w:gridCol w:w="1346"/>
      </w:tblGrid>
      <w:tr w:rsidR="00E52437" w:rsidRPr="00FB1D3C" w14:paraId="2632FCB4" w14:textId="77777777" w:rsidTr="004E7113">
        <w:trPr>
          <w:tblHeader/>
        </w:trPr>
        <w:tc>
          <w:tcPr>
            <w:tcW w:w="3348" w:type="dxa"/>
          </w:tcPr>
          <w:p w14:paraId="24FE4205" w14:textId="77777777" w:rsidR="00E52437" w:rsidRPr="00FB1D3C" w:rsidRDefault="00E52437" w:rsidP="0085792F">
            <w:pPr>
              <w:pStyle w:val="afffffffa"/>
              <w:keepLines/>
              <w:spacing w:line="276" w:lineRule="auto"/>
              <w:ind w:firstLine="0"/>
              <w:jc w:val="center"/>
              <w:rPr>
                <w:b/>
                <w:sz w:val="20"/>
              </w:rPr>
            </w:pPr>
            <w:r w:rsidRPr="00FB1D3C">
              <w:rPr>
                <w:b/>
                <w:sz w:val="20"/>
              </w:rPr>
              <w:t>Название</w:t>
            </w:r>
          </w:p>
        </w:tc>
        <w:tc>
          <w:tcPr>
            <w:tcW w:w="2923" w:type="dxa"/>
          </w:tcPr>
          <w:p w14:paraId="4937875E" w14:textId="77777777" w:rsidR="00E52437" w:rsidRPr="00FB1D3C" w:rsidRDefault="00E52437" w:rsidP="0085792F">
            <w:pPr>
              <w:pStyle w:val="afffffffa"/>
              <w:keepLines/>
              <w:spacing w:line="276" w:lineRule="auto"/>
              <w:ind w:firstLine="0"/>
              <w:jc w:val="center"/>
              <w:rPr>
                <w:b/>
                <w:sz w:val="20"/>
              </w:rPr>
            </w:pPr>
            <w:r w:rsidRPr="00FB1D3C">
              <w:rPr>
                <w:b/>
                <w:sz w:val="20"/>
              </w:rPr>
              <w:t>Вид ООПТ</w:t>
            </w:r>
          </w:p>
        </w:tc>
        <w:tc>
          <w:tcPr>
            <w:tcW w:w="1843" w:type="dxa"/>
          </w:tcPr>
          <w:p w14:paraId="7250FAE9" w14:textId="77777777" w:rsidR="00E52437" w:rsidRPr="00FB1D3C" w:rsidRDefault="00E52437" w:rsidP="0085792F">
            <w:pPr>
              <w:pStyle w:val="afffffffa"/>
              <w:keepLines/>
              <w:spacing w:line="276" w:lineRule="auto"/>
              <w:ind w:firstLine="0"/>
              <w:jc w:val="center"/>
              <w:rPr>
                <w:b/>
                <w:sz w:val="20"/>
              </w:rPr>
            </w:pPr>
            <w:r w:rsidRPr="00FB1D3C">
              <w:rPr>
                <w:b/>
                <w:sz w:val="20"/>
              </w:rPr>
              <w:t>Значение</w:t>
            </w:r>
          </w:p>
        </w:tc>
        <w:tc>
          <w:tcPr>
            <w:tcW w:w="1354" w:type="dxa"/>
          </w:tcPr>
          <w:p w14:paraId="27B6ADB7" w14:textId="77777777" w:rsidR="00E52437" w:rsidRPr="00FB1D3C" w:rsidRDefault="00E52437" w:rsidP="0085792F">
            <w:pPr>
              <w:pStyle w:val="afffffffa"/>
              <w:keepLines/>
              <w:spacing w:line="276" w:lineRule="auto"/>
              <w:ind w:firstLine="0"/>
              <w:jc w:val="center"/>
              <w:rPr>
                <w:b/>
                <w:sz w:val="20"/>
              </w:rPr>
            </w:pPr>
            <w:r w:rsidRPr="00FB1D3C">
              <w:rPr>
                <w:b/>
                <w:sz w:val="20"/>
              </w:rPr>
              <w:t>Площадь, га</w:t>
            </w:r>
          </w:p>
        </w:tc>
      </w:tr>
      <w:tr w:rsidR="00E52437" w:rsidRPr="00FB1D3C" w14:paraId="38DF6D25" w14:textId="77777777" w:rsidTr="004E7113">
        <w:tc>
          <w:tcPr>
            <w:tcW w:w="3348" w:type="dxa"/>
          </w:tcPr>
          <w:p w14:paraId="0D155A36" w14:textId="77777777" w:rsidR="00E52437" w:rsidRPr="00FB1D3C" w:rsidRDefault="00E52437" w:rsidP="0085792F">
            <w:pPr>
              <w:pStyle w:val="afffffffa"/>
              <w:keepLines/>
              <w:spacing w:line="276" w:lineRule="auto"/>
              <w:ind w:firstLine="0"/>
              <w:rPr>
                <w:b/>
                <w:szCs w:val="24"/>
              </w:rPr>
            </w:pPr>
            <w:r w:rsidRPr="00FB1D3C">
              <w:rPr>
                <w:b/>
                <w:szCs w:val="24"/>
              </w:rPr>
              <w:t>Заповедники</w:t>
            </w:r>
          </w:p>
        </w:tc>
        <w:tc>
          <w:tcPr>
            <w:tcW w:w="2923" w:type="dxa"/>
          </w:tcPr>
          <w:p w14:paraId="073294C6" w14:textId="77777777" w:rsidR="00E52437" w:rsidRPr="00FB1D3C" w:rsidRDefault="00E52437" w:rsidP="0085792F">
            <w:pPr>
              <w:pStyle w:val="afffffffa"/>
              <w:keepLines/>
              <w:spacing w:line="276" w:lineRule="auto"/>
              <w:ind w:firstLine="0"/>
              <w:rPr>
                <w:b/>
                <w:sz w:val="20"/>
              </w:rPr>
            </w:pPr>
          </w:p>
        </w:tc>
        <w:tc>
          <w:tcPr>
            <w:tcW w:w="1843" w:type="dxa"/>
          </w:tcPr>
          <w:p w14:paraId="3A822A86" w14:textId="77777777" w:rsidR="00E52437" w:rsidRPr="00FB1D3C" w:rsidRDefault="00E52437" w:rsidP="0085792F">
            <w:pPr>
              <w:pStyle w:val="afffffffa"/>
              <w:keepLines/>
              <w:spacing w:line="276" w:lineRule="auto"/>
              <w:ind w:firstLine="0"/>
              <w:rPr>
                <w:b/>
                <w:sz w:val="20"/>
              </w:rPr>
            </w:pPr>
          </w:p>
        </w:tc>
        <w:tc>
          <w:tcPr>
            <w:tcW w:w="1354" w:type="dxa"/>
          </w:tcPr>
          <w:p w14:paraId="2EA6322B" w14:textId="77777777" w:rsidR="00E52437" w:rsidRPr="00FB1D3C" w:rsidRDefault="00E52437" w:rsidP="0085792F">
            <w:pPr>
              <w:pStyle w:val="afffffffa"/>
              <w:keepLines/>
              <w:spacing w:line="276" w:lineRule="auto"/>
              <w:ind w:firstLine="0"/>
              <w:jc w:val="center"/>
              <w:rPr>
                <w:b/>
                <w:sz w:val="20"/>
              </w:rPr>
            </w:pPr>
          </w:p>
        </w:tc>
      </w:tr>
      <w:tr w:rsidR="00E52437" w:rsidRPr="00FB1D3C" w14:paraId="62E82C90" w14:textId="77777777" w:rsidTr="004E7113">
        <w:tc>
          <w:tcPr>
            <w:tcW w:w="3348" w:type="dxa"/>
          </w:tcPr>
          <w:p w14:paraId="6E6AEFE4" w14:textId="77777777" w:rsidR="00E52437" w:rsidRPr="00FB1D3C" w:rsidRDefault="00E52437" w:rsidP="0085792F">
            <w:pPr>
              <w:pStyle w:val="afffffffa"/>
              <w:keepLines/>
              <w:spacing w:line="276" w:lineRule="auto"/>
              <w:ind w:firstLine="0"/>
              <w:rPr>
                <w:szCs w:val="24"/>
              </w:rPr>
            </w:pPr>
            <w:r w:rsidRPr="00FB1D3C">
              <w:rPr>
                <w:szCs w:val="24"/>
              </w:rPr>
              <w:t>Катунский</w:t>
            </w:r>
          </w:p>
        </w:tc>
        <w:tc>
          <w:tcPr>
            <w:tcW w:w="2923" w:type="dxa"/>
          </w:tcPr>
          <w:p w14:paraId="1781FAA9" w14:textId="77777777" w:rsidR="00E52437" w:rsidRPr="00FB1D3C" w:rsidRDefault="00E52437" w:rsidP="0085792F">
            <w:pPr>
              <w:pStyle w:val="afffffffa"/>
              <w:keepLines/>
              <w:spacing w:line="276" w:lineRule="auto"/>
              <w:ind w:firstLine="0"/>
              <w:rPr>
                <w:szCs w:val="24"/>
              </w:rPr>
            </w:pPr>
            <w:r w:rsidRPr="00FB1D3C">
              <w:rPr>
                <w:szCs w:val="24"/>
              </w:rPr>
              <w:t>Биосферный заповедник</w:t>
            </w:r>
          </w:p>
        </w:tc>
        <w:tc>
          <w:tcPr>
            <w:tcW w:w="1843" w:type="dxa"/>
          </w:tcPr>
          <w:p w14:paraId="7079F08C" w14:textId="77777777" w:rsidR="00E52437" w:rsidRPr="00FB1D3C" w:rsidRDefault="00E52437" w:rsidP="0085792F">
            <w:pPr>
              <w:pStyle w:val="afffffffa"/>
              <w:keepLines/>
              <w:spacing w:line="276" w:lineRule="auto"/>
              <w:ind w:firstLine="0"/>
              <w:rPr>
                <w:szCs w:val="24"/>
              </w:rPr>
            </w:pPr>
            <w:r w:rsidRPr="00FB1D3C">
              <w:rPr>
                <w:szCs w:val="24"/>
              </w:rPr>
              <w:t>Федеральное</w:t>
            </w:r>
          </w:p>
        </w:tc>
        <w:tc>
          <w:tcPr>
            <w:tcW w:w="1354" w:type="dxa"/>
          </w:tcPr>
          <w:p w14:paraId="110E0BD2" w14:textId="77777777" w:rsidR="00E52437" w:rsidRPr="00FB1D3C" w:rsidRDefault="00E52437" w:rsidP="0085792F">
            <w:pPr>
              <w:pStyle w:val="afffffffa"/>
              <w:keepLines/>
              <w:spacing w:line="276" w:lineRule="auto"/>
              <w:ind w:firstLine="0"/>
              <w:jc w:val="center"/>
              <w:rPr>
                <w:szCs w:val="24"/>
              </w:rPr>
            </w:pPr>
            <w:r w:rsidRPr="00FB1D3C">
              <w:rPr>
                <w:szCs w:val="24"/>
              </w:rPr>
              <w:t>151</w:t>
            </w:r>
            <w:r w:rsidRPr="00FB1D3C">
              <w:rPr>
                <w:szCs w:val="24"/>
                <w:lang w:val="en-US"/>
              </w:rPr>
              <w:t>66</w:t>
            </w:r>
            <w:r w:rsidRPr="00FB1D3C">
              <w:rPr>
                <w:szCs w:val="24"/>
              </w:rPr>
              <w:t>4</w:t>
            </w:r>
          </w:p>
        </w:tc>
      </w:tr>
      <w:tr w:rsidR="00E10981" w:rsidRPr="00FB1D3C" w14:paraId="0E986A29" w14:textId="77777777" w:rsidTr="004E7113">
        <w:tc>
          <w:tcPr>
            <w:tcW w:w="3348" w:type="dxa"/>
          </w:tcPr>
          <w:p w14:paraId="00026FC6" w14:textId="77777777" w:rsidR="00E10981" w:rsidRPr="00FB1D3C" w:rsidRDefault="00E10981" w:rsidP="0085792F">
            <w:pPr>
              <w:pStyle w:val="afffffffa"/>
              <w:keepLines/>
              <w:spacing w:line="276" w:lineRule="auto"/>
              <w:ind w:firstLine="0"/>
              <w:rPr>
                <w:szCs w:val="24"/>
              </w:rPr>
            </w:pPr>
            <w:r w:rsidRPr="00FB1D3C">
              <w:rPr>
                <w:szCs w:val="24"/>
              </w:rPr>
              <w:t>В т.ч. центр.</w:t>
            </w:r>
            <w:r w:rsidR="00585B87" w:rsidRPr="00FB1D3C">
              <w:rPr>
                <w:szCs w:val="24"/>
              </w:rPr>
              <w:t xml:space="preserve"> </w:t>
            </w:r>
            <w:r w:rsidRPr="00FB1D3C">
              <w:rPr>
                <w:szCs w:val="24"/>
              </w:rPr>
              <w:t>усадьба на террит. Усть-Коксинского СП</w:t>
            </w:r>
          </w:p>
        </w:tc>
        <w:tc>
          <w:tcPr>
            <w:tcW w:w="2923" w:type="dxa"/>
          </w:tcPr>
          <w:p w14:paraId="7886C223" w14:textId="77777777" w:rsidR="00E10981" w:rsidRPr="00FB1D3C" w:rsidRDefault="00E10981" w:rsidP="0085792F">
            <w:pPr>
              <w:pStyle w:val="afffffffa"/>
              <w:keepLines/>
              <w:spacing w:line="276" w:lineRule="auto"/>
              <w:ind w:firstLine="0"/>
              <w:rPr>
                <w:szCs w:val="24"/>
              </w:rPr>
            </w:pPr>
          </w:p>
        </w:tc>
        <w:tc>
          <w:tcPr>
            <w:tcW w:w="1843" w:type="dxa"/>
          </w:tcPr>
          <w:p w14:paraId="64D2B64B" w14:textId="77777777" w:rsidR="00E10981" w:rsidRPr="00FB1D3C" w:rsidRDefault="00E10981" w:rsidP="0085792F">
            <w:pPr>
              <w:pStyle w:val="afffffffa"/>
              <w:keepLines/>
              <w:spacing w:line="276" w:lineRule="auto"/>
              <w:ind w:firstLine="0"/>
              <w:rPr>
                <w:szCs w:val="24"/>
              </w:rPr>
            </w:pPr>
          </w:p>
        </w:tc>
        <w:tc>
          <w:tcPr>
            <w:tcW w:w="1354" w:type="dxa"/>
          </w:tcPr>
          <w:p w14:paraId="02A85383" w14:textId="77777777" w:rsidR="00E10981" w:rsidRPr="00FB1D3C" w:rsidRDefault="00E10981" w:rsidP="0085792F">
            <w:pPr>
              <w:pStyle w:val="afffffffa"/>
              <w:keepLines/>
              <w:spacing w:line="276" w:lineRule="auto"/>
              <w:ind w:firstLine="0"/>
              <w:jc w:val="center"/>
              <w:rPr>
                <w:szCs w:val="24"/>
              </w:rPr>
            </w:pPr>
            <w:r w:rsidRPr="00FB1D3C">
              <w:rPr>
                <w:szCs w:val="24"/>
              </w:rPr>
              <w:t>27</w:t>
            </w:r>
          </w:p>
        </w:tc>
      </w:tr>
      <w:tr w:rsidR="00E52437" w:rsidRPr="00FB1D3C" w14:paraId="5D3D045A" w14:textId="77777777" w:rsidTr="004E7113">
        <w:tc>
          <w:tcPr>
            <w:tcW w:w="3348" w:type="dxa"/>
          </w:tcPr>
          <w:p w14:paraId="082D68C3" w14:textId="77777777" w:rsidR="00E52437" w:rsidRPr="00FB1D3C" w:rsidRDefault="00E52437" w:rsidP="0085792F">
            <w:pPr>
              <w:pStyle w:val="afffffffa"/>
              <w:keepLines/>
              <w:spacing w:line="276" w:lineRule="auto"/>
              <w:ind w:firstLine="0"/>
              <w:jc w:val="left"/>
              <w:rPr>
                <w:b/>
                <w:szCs w:val="24"/>
              </w:rPr>
            </w:pPr>
            <w:r w:rsidRPr="00FB1D3C">
              <w:rPr>
                <w:b/>
                <w:szCs w:val="24"/>
              </w:rPr>
              <w:t>Природные парки</w:t>
            </w:r>
          </w:p>
        </w:tc>
        <w:tc>
          <w:tcPr>
            <w:tcW w:w="2923" w:type="dxa"/>
          </w:tcPr>
          <w:p w14:paraId="5118BE5B" w14:textId="77777777" w:rsidR="00E52437" w:rsidRPr="00FB1D3C" w:rsidRDefault="00E52437" w:rsidP="0085792F">
            <w:pPr>
              <w:pStyle w:val="afffffffa"/>
              <w:keepLines/>
              <w:spacing w:line="276" w:lineRule="auto"/>
              <w:ind w:firstLine="0"/>
              <w:rPr>
                <w:b/>
                <w:szCs w:val="24"/>
              </w:rPr>
            </w:pPr>
          </w:p>
        </w:tc>
        <w:tc>
          <w:tcPr>
            <w:tcW w:w="1843" w:type="dxa"/>
          </w:tcPr>
          <w:p w14:paraId="3D4B87C5" w14:textId="77777777" w:rsidR="00E52437" w:rsidRPr="00FB1D3C" w:rsidRDefault="00E52437" w:rsidP="0085792F">
            <w:pPr>
              <w:pStyle w:val="afffffffa"/>
              <w:keepLines/>
              <w:spacing w:line="276" w:lineRule="auto"/>
              <w:ind w:firstLine="0"/>
              <w:rPr>
                <w:b/>
                <w:szCs w:val="24"/>
              </w:rPr>
            </w:pPr>
          </w:p>
        </w:tc>
        <w:tc>
          <w:tcPr>
            <w:tcW w:w="1354" w:type="dxa"/>
          </w:tcPr>
          <w:p w14:paraId="15A45AD3" w14:textId="77777777" w:rsidR="00E52437" w:rsidRPr="00FB1D3C" w:rsidRDefault="00E52437" w:rsidP="0085792F">
            <w:pPr>
              <w:pStyle w:val="afffffffa"/>
              <w:keepLines/>
              <w:spacing w:line="276" w:lineRule="auto"/>
              <w:ind w:firstLine="0"/>
              <w:jc w:val="center"/>
              <w:rPr>
                <w:b/>
                <w:szCs w:val="24"/>
              </w:rPr>
            </w:pPr>
          </w:p>
        </w:tc>
      </w:tr>
      <w:tr w:rsidR="00E52437" w:rsidRPr="00FB1D3C" w14:paraId="0681CC47" w14:textId="77777777" w:rsidTr="004E7113">
        <w:tc>
          <w:tcPr>
            <w:tcW w:w="3348" w:type="dxa"/>
          </w:tcPr>
          <w:p w14:paraId="08DCD747" w14:textId="77777777" w:rsidR="00E52437" w:rsidRPr="00FB1D3C" w:rsidRDefault="00E52437" w:rsidP="0085792F">
            <w:pPr>
              <w:pStyle w:val="afffffffa"/>
              <w:keepLines/>
              <w:spacing w:line="276" w:lineRule="auto"/>
              <w:ind w:firstLine="0"/>
              <w:rPr>
                <w:szCs w:val="24"/>
              </w:rPr>
            </w:pPr>
            <w:r w:rsidRPr="00FB1D3C">
              <w:rPr>
                <w:szCs w:val="24"/>
              </w:rPr>
              <w:t>Белуха</w:t>
            </w:r>
          </w:p>
        </w:tc>
        <w:tc>
          <w:tcPr>
            <w:tcW w:w="2923" w:type="dxa"/>
          </w:tcPr>
          <w:p w14:paraId="1B3B6575" w14:textId="77777777" w:rsidR="00E52437" w:rsidRPr="00FB1D3C" w:rsidRDefault="00E52437" w:rsidP="0085792F">
            <w:pPr>
              <w:pStyle w:val="afffffffa"/>
              <w:keepLines/>
              <w:spacing w:line="276" w:lineRule="auto"/>
              <w:ind w:firstLine="0"/>
              <w:rPr>
                <w:szCs w:val="24"/>
              </w:rPr>
            </w:pPr>
            <w:r w:rsidRPr="00FB1D3C">
              <w:rPr>
                <w:szCs w:val="24"/>
              </w:rPr>
              <w:t>Природный парк</w:t>
            </w:r>
          </w:p>
        </w:tc>
        <w:tc>
          <w:tcPr>
            <w:tcW w:w="1843" w:type="dxa"/>
          </w:tcPr>
          <w:p w14:paraId="50B008DA" w14:textId="77777777" w:rsidR="00E52437" w:rsidRPr="00FB1D3C" w:rsidRDefault="00E52437" w:rsidP="0085792F">
            <w:pPr>
              <w:pStyle w:val="afffffffa"/>
              <w:keepLines/>
              <w:spacing w:line="276" w:lineRule="auto"/>
              <w:ind w:firstLine="0"/>
              <w:rPr>
                <w:szCs w:val="24"/>
              </w:rPr>
            </w:pPr>
            <w:r w:rsidRPr="00FB1D3C">
              <w:rPr>
                <w:szCs w:val="24"/>
              </w:rPr>
              <w:t>Региональное</w:t>
            </w:r>
          </w:p>
        </w:tc>
        <w:tc>
          <w:tcPr>
            <w:tcW w:w="1354" w:type="dxa"/>
          </w:tcPr>
          <w:p w14:paraId="0C507AC0" w14:textId="77777777" w:rsidR="00E52437" w:rsidRPr="00FB1D3C" w:rsidRDefault="00E52437" w:rsidP="0085792F">
            <w:pPr>
              <w:pStyle w:val="afffffffa"/>
              <w:keepLines/>
              <w:spacing w:line="276" w:lineRule="auto"/>
              <w:ind w:firstLine="0"/>
              <w:jc w:val="center"/>
              <w:rPr>
                <w:szCs w:val="24"/>
              </w:rPr>
            </w:pPr>
            <w:r w:rsidRPr="00FB1D3C">
              <w:rPr>
                <w:szCs w:val="24"/>
              </w:rPr>
              <w:t>131270</w:t>
            </w:r>
          </w:p>
        </w:tc>
      </w:tr>
      <w:tr w:rsidR="00E52437" w:rsidRPr="00FB1D3C" w14:paraId="05C75A65" w14:textId="77777777" w:rsidTr="004E7113">
        <w:tc>
          <w:tcPr>
            <w:tcW w:w="3348" w:type="dxa"/>
          </w:tcPr>
          <w:p w14:paraId="3C867FEF" w14:textId="77777777" w:rsidR="00E52437" w:rsidRPr="00FB1D3C" w:rsidRDefault="00E52437" w:rsidP="0085792F">
            <w:pPr>
              <w:pStyle w:val="afffffffa"/>
              <w:keepLines/>
              <w:spacing w:line="276" w:lineRule="auto"/>
              <w:ind w:firstLine="0"/>
              <w:rPr>
                <w:b/>
                <w:szCs w:val="24"/>
              </w:rPr>
            </w:pPr>
            <w:r w:rsidRPr="00FB1D3C">
              <w:rPr>
                <w:b/>
                <w:szCs w:val="24"/>
              </w:rPr>
              <w:t>Памятники природы</w:t>
            </w:r>
          </w:p>
        </w:tc>
        <w:tc>
          <w:tcPr>
            <w:tcW w:w="2923" w:type="dxa"/>
          </w:tcPr>
          <w:p w14:paraId="0EE6B9E3" w14:textId="77777777" w:rsidR="00E52437" w:rsidRPr="00FB1D3C" w:rsidRDefault="00E52437" w:rsidP="0085792F">
            <w:pPr>
              <w:pStyle w:val="afffffffa"/>
              <w:keepLines/>
              <w:spacing w:line="276" w:lineRule="auto"/>
              <w:ind w:firstLine="0"/>
              <w:rPr>
                <w:szCs w:val="24"/>
              </w:rPr>
            </w:pPr>
          </w:p>
        </w:tc>
        <w:tc>
          <w:tcPr>
            <w:tcW w:w="1843" w:type="dxa"/>
          </w:tcPr>
          <w:p w14:paraId="4475E692" w14:textId="77777777" w:rsidR="00E52437" w:rsidRPr="00FB1D3C" w:rsidRDefault="00E52437" w:rsidP="0085792F">
            <w:pPr>
              <w:pStyle w:val="afffffffa"/>
              <w:keepLines/>
              <w:spacing w:line="276" w:lineRule="auto"/>
              <w:ind w:firstLine="0"/>
              <w:rPr>
                <w:szCs w:val="24"/>
              </w:rPr>
            </w:pPr>
          </w:p>
        </w:tc>
        <w:tc>
          <w:tcPr>
            <w:tcW w:w="1354" w:type="dxa"/>
          </w:tcPr>
          <w:p w14:paraId="7A1B5636" w14:textId="77777777" w:rsidR="00E52437" w:rsidRPr="00FB1D3C" w:rsidRDefault="00E52437" w:rsidP="0085792F">
            <w:pPr>
              <w:pStyle w:val="afffffffa"/>
              <w:keepLines/>
              <w:spacing w:line="276" w:lineRule="auto"/>
              <w:ind w:firstLine="0"/>
              <w:jc w:val="center"/>
              <w:rPr>
                <w:b/>
                <w:szCs w:val="24"/>
              </w:rPr>
            </w:pPr>
          </w:p>
        </w:tc>
      </w:tr>
      <w:tr w:rsidR="00E52437" w:rsidRPr="00FB1D3C" w14:paraId="01097196" w14:textId="77777777" w:rsidTr="004E7113">
        <w:tc>
          <w:tcPr>
            <w:tcW w:w="3348" w:type="dxa"/>
          </w:tcPr>
          <w:p w14:paraId="4BE38312" w14:textId="77777777" w:rsidR="00E52437" w:rsidRPr="00FB1D3C" w:rsidRDefault="00E52437" w:rsidP="0085792F">
            <w:pPr>
              <w:keepLines/>
              <w:widowControl w:val="0"/>
              <w:autoSpaceDE w:val="0"/>
              <w:autoSpaceDN w:val="0"/>
              <w:adjustRightInd w:val="0"/>
              <w:spacing w:line="276" w:lineRule="auto"/>
            </w:pPr>
            <w:r w:rsidRPr="00FB1D3C">
              <w:t>Водопад Текелю</w:t>
            </w:r>
          </w:p>
        </w:tc>
        <w:tc>
          <w:tcPr>
            <w:tcW w:w="2923" w:type="dxa"/>
          </w:tcPr>
          <w:p w14:paraId="72283416" w14:textId="77777777" w:rsidR="00E52437" w:rsidRPr="00FB1D3C" w:rsidRDefault="00E52437" w:rsidP="0085792F">
            <w:pPr>
              <w:pStyle w:val="afffffffa"/>
              <w:keepLines/>
              <w:spacing w:line="276" w:lineRule="auto"/>
              <w:ind w:firstLine="0"/>
              <w:rPr>
                <w:szCs w:val="24"/>
              </w:rPr>
            </w:pPr>
            <w:r w:rsidRPr="00FB1D3C">
              <w:rPr>
                <w:szCs w:val="24"/>
              </w:rPr>
              <w:t>Памятники природы. Водопад.</w:t>
            </w:r>
          </w:p>
        </w:tc>
        <w:tc>
          <w:tcPr>
            <w:tcW w:w="1843" w:type="dxa"/>
          </w:tcPr>
          <w:p w14:paraId="0B631513" w14:textId="77777777" w:rsidR="00E52437" w:rsidRPr="00FB1D3C" w:rsidRDefault="00E52437" w:rsidP="0085792F">
            <w:pPr>
              <w:pStyle w:val="afffffffa"/>
              <w:keepLines/>
              <w:spacing w:line="276" w:lineRule="auto"/>
              <w:ind w:firstLine="0"/>
              <w:rPr>
                <w:szCs w:val="24"/>
              </w:rPr>
            </w:pPr>
            <w:r w:rsidRPr="00FB1D3C">
              <w:rPr>
                <w:szCs w:val="24"/>
              </w:rPr>
              <w:t>Региональное</w:t>
            </w:r>
          </w:p>
        </w:tc>
        <w:tc>
          <w:tcPr>
            <w:tcW w:w="1354" w:type="dxa"/>
          </w:tcPr>
          <w:p w14:paraId="732C2EB9" w14:textId="77777777" w:rsidR="00E52437" w:rsidRPr="00FB1D3C" w:rsidRDefault="00E52437" w:rsidP="0085792F">
            <w:pPr>
              <w:pStyle w:val="afffffffa"/>
              <w:keepLines/>
              <w:spacing w:line="276" w:lineRule="auto"/>
              <w:ind w:firstLine="0"/>
              <w:jc w:val="center"/>
              <w:rPr>
                <w:szCs w:val="24"/>
              </w:rPr>
            </w:pPr>
            <w:r w:rsidRPr="00FB1D3C">
              <w:rPr>
                <w:szCs w:val="24"/>
                <w:lang w:val="en-US"/>
              </w:rPr>
              <w:t>3</w:t>
            </w:r>
            <w:r w:rsidRPr="00FB1D3C">
              <w:rPr>
                <w:szCs w:val="24"/>
              </w:rPr>
              <w:t>,1</w:t>
            </w:r>
          </w:p>
        </w:tc>
      </w:tr>
      <w:tr w:rsidR="00E52437" w:rsidRPr="00FB1D3C" w14:paraId="3EF212C5" w14:textId="77777777" w:rsidTr="004E7113">
        <w:tc>
          <w:tcPr>
            <w:tcW w:w="3348" w:type="dxa"/>
          </w:tcPr>
          <w:p w14:paraId="62573D10" w14:textId="77777777" w:rsidR="00E52437" w:rsidRPr="00FB1D3C" w:rsidRDefault="00E52437" w:rsidP="0085792F">
            <w:pPr>
              <w:keepLines/>
              <w:widowControl w:val="0"/>
              <w:autoSpaceDE w:val="0"/>
              <w:autoSpaceDN w:val="0"/>
              <w:adjustRightInd w:val="0"/>
              <w:spacing w:line="276" w:lineRule="auto"/>
            </w:pPr>
            <w:r w:rsidRPr="00FB1D3C">
              <w:t>Гора Белуха</w:t>
            </w:r>
          </w:p>
        </w:tc>
        <w:tc>
          <w:tcPr>
            <w:tcW w:w="2923" w:type="dxa"/>
          </w:tcPr>
          <w:p w14:paraId="47CE8A25" w14:textId="77777777" w:rsidR="00E52437" w:rsidRPr="00FB1D3C" w:rsidRDefault="00E52437" w:rsidP="0085792F">
            <w:pPr>
              <w:pStyle w:val="afffffffa"/>
              <w:keepLines/>
              <w:spacing w:line="276" w:lineRule="auto"/>
              <w:ind w:firstLine="0"/>
              <w:rPr>
                <w:szCs w:val="24"/>
              </w:rPr>
            </w:pPr>
            <w:r w:rsidRPr="00FB1D3C">
              <w:rPr>
                <w:szCs w:val="24"/>
              </w:rPr>
              <w:t>Памятники природы. Горы, перевалы</w:t>
            </w:r>
          </w:p>
        </w:tc>
        <w:tc>
          <w:tcPr>
            <w:tcW w:w="1843" w:type="dxa"/>
          </w:tcPr>
          <w:p w14:paraId="599691FE" w14:textId="77777777" w:rsidR="00E52437" w:rsidRPr="00FB1D3C" w:rsidRDefault="00E52437" w:rsidP="0085792F">
            <w:pPr>
              <w:pStyle w:val="afffffffa"/>
              <w:keepLines/>
              <w:spacing w:line="276" w:lineRule="auto"/>
              <w:ind w:firstLine="0"/>
              <w:rPr>
                <w:szCs w:val="24"/>
              </w:rPr>
            </w:pPr>
            <w:r w:rsidRPr="00FB1D3C">
              <w:rPr>
                <w:szCs w:val="24"/>
              </w:rPr>
              <w:t>Региональное</w:t>
            </w:r>
          </w:p>
        </w:tc>
        <w:tc>
          <w:tcPr>
            <w:tcW w:w="1354" w:type="dxa"/>
          </w:tcPr>
          <w:p w14:paraId="006BB457" w14:textId="77777777" w:rsidR="00E52437" w:rsidRPr="00FB1D3C" w:rsidRDefault="00E52437" w:rsidP="0085792F">
            <w:pPr>
              <w:pStyle w:val="afffffffa"/>
              <w:keepLines/>
              <w:spacing w:line="276" w:lineRule="auto"/>
              <w:ind w:firstLine="0"/>
              <w:jc w:val="center"/>
              <w:rPr>
                <w:szCs w:val="24"/>
              </w:rPr>
            </w:pPr>
            <w:r w:rsidRPr="00FB1D3C">
              <w:rPr>
                <w:szCs w:val="24"/>
              </w:rPr>
              <w:t>15037</w:t>
            </w:r>
          </w:p>
        </w:tc>
      </w:tr>
      <w:tr w:rsidR="00E52437" w:rsidRPr="00FB1D3C" w14:paraId="39660557" w14:textId="77777777" w:rsidTr="004E7113">
        <w:tc>
          <w:tcPr>
            <w:tcW w:w="3348" w:type="dxa"/>
          </w:tcPr>
          <w:p w14:paraId="67C6ED00" w14:textId="77777777" w:rsidR="00E52437" w:rsidRPr="00FB1D3C" w:rsidRDefault="00E52437" w:rsidP="0085792F">
            <w:pPr>
              <w:keepLines/>
              <w:widowControl w:val="0"/>
              <w:autoSpaceDE w:val="0"/>
              <w:autoSpaceDN w:val="0"/>
              <w:adjustRightInd w:val="0"/>
              <w:spacing w:line="276" w:lineRule="auto"/>
            </w:pPr>
            <w:r w:rsidRPr="00FB1D3C">
              <w:t>Озера Аккемские</w:t>
            </w:r>
            <w:r w:rsidR="00585B87" w:rsidRPr="00FB1D3C">
              <w:t>:</w:t>
            </w:r>
            <w:r w:rsidRPr="00FB1D3C">
              <w:t xml:space="preserve"> Верхнее и Нижнее</w:t>
            </w:r>
          </w:p>
        </w:tc>
        <w:tc>
          <w:tcPr>
            <w:tcW w:w="2923" w:type="dxa"/>
          </w:tcPr>
          <w:p w14:paraId="557F11B5" w14:textId="77777777" w:rsidR="00E52437" w:rsidRPr="00FB1D3C" w:rsidRDefault="00E52437" w:rsidP="0085792F">
            <w:pPr>
              <w:pStyle w:val="afffffffa"/>
              <w:keepLines/>
              <w:spacing w:line="276" w:lineRule="auto"/>
              <w:ind w:firstLine="0"/>
              <w:rPr>
                <w:szCs w:val="24"/>
              </w:rPr>
            </w:pPr>
            <w:r w:rsidRPr="00FB1D3C">
              <w:rPr>
                <w:szCs w:val="24"/>
              </w:rPr>
              <w:t>Памятники природы. Озера.</w:t>
            </w:r>
          </w:p>
        </w:tc>
        <w:tc>
          <w:tcPr>
            <w:tcW w:w="1843" w:type="dxa"/>
          </w:tcPr>
          <w:p w14:paraId="06D73E80" w14:textId="77777777" w:rsidR="00E52437" w:rsidRPr="00FB1D3C" w:rsidRDefault="00E52437" w:rsidP="0085792F">
            <w:pPr>
              <w:pStyle w:val="afffffffa"/>
              <w:keepLines/>
              <w:spacing w:line="276" w:lineRule="auto"/>
              <w:ind w:firstLine="0"/>
              <w:rPr>
                <w:szCs w:val="24"/>
              </w:rPr>
            </w:pPr>
            <w:r w:rsidRPr="00FB1D3C">
              <w:rPr>
                <w:szCs w:val="24"/>
              </w:rPr>
              <w:t>Региональное</w:t>
            </w:r>
          </w:p>
        </w:tc>
        <w:tc>
          <w:tcPr>
            <w:tcW w:w="1354" w:type="dxa"/>
          </w:tcPr>
          <w:p w14:paraId="0A855DA4" w14:textId="77777777" w:rsidR="00E52437" w:rsidRPr="00FB1D3C" w:rsidRDefault="00E52437" w:rsidP="0085792F">
            <w:pPr>
              <w:pStyle w:val="afffffffa"/>
              <w:keepLines/>
              <w:spacing w:line="276" w:lineRule="auto"/>
              <w:ind w:firstLine="0"/>
              <w:jc w:val="center"/>
              <w:rPr>
                <w:szCs w:val="24"/>
              </w:rPr>
            </w:pPr>
            <w:r w:rsidRPr="00FB1D3C">
              <w:rPr>
                <w:szCs w:val="24"/>
              </w:rPr>
              <w:t>53,9</w:t>
            </w:r>
          </w:p>
        </w:tc>
      </w:tr>
      <w:tr w:rsidR="00E52437" w:rsidRPr="00FB1D3C" w14:paraId="7B07BA57" w14:textId="77777777" w:rsidTr="004E7113">
        <w:tc>
          <w:tcPr>
            <w:tcW w:w="3348" w:type="dxa"/>
          </w:tcPr>
          <w:p w14:paraId="19E7AD41" w14:textId="77777777" w:rsidR="00E52437" w:rsidRPr="00FB1D3C" w:rsidRDefault="00E52437" w:rsidP="0085792F">
            <w:pPr>
              <w:keepLines/>
              <w:widowControl w:val="0"/>
              <w:autoSpaceDE w:val="0"/>
              <w:autoSpaceDN w:val="0"/>
              <w:adjustRightInd w:val="0"/>
              <w:spacing w:line="276" w:lineRule="auto"/>
            </w:pPr>
            <w:r w:rsidRPr="00FB1D3C">
              <w:t>Озеро Кучерлинское</w:t>
            </w:r>
          </w:p>
        </w:tc>
        <w:tc>
          <w:tcPr>
            <w:tcW w:w="2923" w:type="dxa"/>
          </w:tcPr>
          <w:p w14:paraId="67EE5780" w14:textId="77777777" w:rsidR="00E52437" w:rsidRPr="00FB1D3C" w:rsidRDefault="00E52437" w:rsidP="0085792F">
            <w:pPr>
              <w:pStyle w:val="afffffffa"/>
              <w:keepLines/>
              <w:spacing w:line="276" w:lineRule="auto"/>
              <w:ind w:firstLine="0"/>
              <w:rPr>
                <w:szCs w:val="24"/>
              </w:rPr>
            </w:pPr>
            <w:r w:rsidRPr="00FB1D3C">
              <w:rPr>
                <w:szCs w:val="24"/>
              </w:rPr>
              <w:t>Памятники природы. Озера.</w:t>
            </w:r>
          </w:p>
        </w:tc>
        <w:tc>
          <w:tcPr>
            <w:tcW w:w="1843" w:type="dxa"/>
          </w:tcPr>
          <w:p w14:paraId="3D9FAEE1" w14:textId="77777777" w:rsidR="00E52437" w:rsidRPr="00FB1D3C" w:rsidRDefault="00E52437" w:rsidP="0085792F">
            <w:pPr>
              <w:pStyle w:val="afffffffa"/>
              <w:keepLines/>
              <w:spacing w:line="276" w:lineRule="auto"/>
              <w:ind w:firstLine="0"/>
              <w:rPr>
                <w:szCs w:val="24"/>
              </w:rPr>
            </w:pPr>
            <w:r w:rsidRPr="00FB1D3C">
              <w:rPr>
                <w:szCs w:val="24"/>
              </w:rPr>
              <w:t>Региональное</w:t>
            </w:r>
          </w:p>
        </w:tc>
        <w:tc>
          <w:tcPr>
            <w:tcW w:w="1354" w:type="dxa"/>
          </w:tcPr>
          <w:p w14:paraId="3204BE5D" w14:textId="77777777" w:rsidR="00E52437" w:rsidRPr="00FB1D3C" w:rsidRDefault="00E52437" w:rsidP="0085792F">
            <w:pPr>
              <w:pStyle w:val="afffffffa"/>
              <w:keepLines/>
              <w:spacing w:line="276" w:lineRule="auto"/>
              <w:ind w:firstLine="0"/>
              <w:jc w:val="center"/>
              <w:rPr>
                <w:szCs w:val="24"/>
              </w:rPr>
            </w:pPr>
            <w:r w:rsidRPr="00FB1D3C">
              <w:rPr>
                <w:szCs w:val="24"/>
              </w:rPr>
              <w:t>321</w:t>
            </w:r>
          </w:p>
        </w:tc>
      </w:tr>
    </w:tbl>
    <w:p w14:paraId="7284A386" w14:textId="77777777" w:rsidR="00E52437" w:rsidRPr="00FB1D3C" w:rsidRDefault="00E52437" w:rsidP="0085792F">
      <w:pPr>
        <w:keepLines/>
        <w:widowControl w:val="0"/>
        <w:tabs>
          <w:tab w:val="left" w:pos="1620"/>
        </w:tabs>
        <w:spacing w:line="360" w:lineRule="auto"/>
        <w:ind w:firstLine="709"/>
        <w:jc w:val="both"/>
      </w:pPr>
    </w:p>
    <w:p w14:paraId="658238B3" w14:textId="77777777" w:rsidR="00E52437" w:rsidRPr="00FB1D3C" w:rsidRDefault="00E52437" w:rsidP="0085792F">
      <w:pPr>
        <w:keepLines/>
        <w:widowControl w:val="0"/>
        <w:tabs>
          <w:tab w:val="left" w:pos="1620"/>
        </w:tabs>
        <w:ind w:firstLine="709"/>
        <w:jc w:val="both"/>
      </w:pPr>
      <w:r w:rsidRPr="00FB1D3C">
        <w:t>При внесении изменений были уточнены границы природного парка «Белуха» регионального значения.</w:t>
      </w:r>
      <w:r w:rsidR="00A003F7" w:rsidRPr="00FB1D3C">
        <w:t xml:space="preserve"> </w:t>
      </w:r>
      <w:r w:rsidR="00A003F7" w:rsidRPr="00FB1D3C">
        <w:rPr>
          <w:color w:val="202122"/>
          <w:shd w:val="clear" w:color="auto" w:fill="FFFFFF"/>
        </w:rPr>
        <w:t xml:space="preserve">Парк создан без изъятия земель на землях государственного лесного фонда, государственного земельного запаса и сельхозпредприятий, т.е </w:t>
      </w:r>
      <w:r w:rsidR="00A003F7" w:rsidRPr="00FB1D3C">
        <w:t>з</w:t>
      </w:r>
      <w:r w:rsidRPr="00FB1D3C">
        <w:t>емли лесного фонда, на которых также расположен природный парк «Белуха», остаются в этой же категории - земли лесного фонда.</w:t>
      </w:r>
    </w:p>
    <w:p w14:paraId="4FC60FF5" w14:textId="77777777" w:rsidR="00E52437" w:rsidRPr="00FB1D3C" w:rsidRDefault="00E52437" w:rsidP="0085792F">
      <w:pPr>
        <w:pStyle w:val="a7"/>
        <w:keepLines/>
        <w:widowControl w:val="0"/>
        <w:ind w:firstLine="709"/>
        <w:rPr>
          <w:sz w:val="24"/>
        </w:rPr>
      </w:pPr>
      <w:r w:rsidRPr="00FB1D3C">
        <w:rPr>
          <w:i/>
          <w:sz w:val="24"/>
        </w:rPr>
        <w:t>Природный парк «Белуха»,</w:t>
      </w:r>
      <w:r w:rsidRPr="00FB1D3C">
        <w:rPr>
          <w:b/>
          <w:sz w:val="24"/>
        </w:rPr>
        <w:t xml:space="preserve"> </w:t>
      </w:r>
      <w:r w:rsidRPr="00FB1D3C">
        <w:rPr>
          <w:sz w:val="24"/>
        </w:rPr>
        <w:t>площадь – 131</w:t>
      </w:r>
      <w:r w:rsidR="00E10981" w:rsidRPr="00FB1D3C">
        <w:rPr>
          <w:sz w:val="24"/>
        </w:rPr>
        <w:t>270</w:t>
      </w:r>
      <w:r w:rsidRPr="00FB1D3C">
        <w:rPr>
          <w:sz w:val="24"/>
        </w:rPr>
        <w:t xml:space="preserve"> га, из них на территории Катандинского СП -.131270 га. Уникальный природный комплекс, сочетающий особенности морфологического построения, климатических условий, крупнейшего скопления льда, водного стока, биологического разнообразия. Район вершины обладает высокой специфичностью геолого-геофизической среды и является носителем мощных энергетических потоков и процессов. Цель образования – сохранение участка биосферы, духовной и материальной культуры, исторически сложившегося уклада и традиций природопользования местного населения. Объект входит в список объектов Всемирного наследия ЮНЕСКО. </w:t>
      </w:r>
      <w:r w:rsidR="00832551" w:rsidRPr="00FB1D3C">
        <w:rPr>
          <w:sz w:val="24"/>
        </w:rPr>
        <w:t>В</w:t>
      </w:r>
      <w:r w:rsidRPr="00FB1D3C">
        <w:rPr>
          <w:sz w:val="24"/>
        </w:rPr>
        <w:t xml:space="preserve"> парке осуществляется необходимая охрана фауны и флоры, а также находящихся здесь уникальных природных объектов и памятников природы Природный парк "Белуха" одновременно играет роль охранной зоны Катунского заповедника на значительном протяжении их совместной границы. </w:t>
      </w:r>
    </w:p>
    <w:p w14:paraId="7C5EF72D" w14:textId="77777777" w:rsidR="00E52437" w:rsidRPr="00FB1D3C" w:rsidRDefault="00E52437" w:rsidP="0085792F">
      <w:pPr>
        <w:keepLines/>
        <w:widowControl w:val="0"/>
        <w:jc w:val="right"/>
        <w:rPr>
          <w:sz w:val="28"/>
          <w:szCs w:val="28"/>
        </w:rPr>
        <w:sectPr w:rsidR="00E52437" w:rsidRPr="00FB1D3C" w:rsidSect="00EF71C6">
          <w:pgSz w:w="11906" w:h="16838"/>
          <w:pgMar w:top="567" w:right="850" w:bottom="1134" w:left="1701" w:header="709" w:footer="709" w:gutter="0"/>
          <w:cols w:space="708"/>
          <w:docGrid w:linePitch="360"/>
        </w:sectPr>
      </w:pPr>
    </w:p>
    <w:p w14:paraId="623D7CFF" w14:textId="77777777" w:rsidR="00934865" w:rsidRPr="00FB1D3C" w:rsidRDefault="00365974" w:rsidP="0085792F">
      <w:pPr>
        <w:keepLines/>
        <w:widowControl w:val="0"/>
        <w:jc w:val="right"/>
      </w:pPr>
      <w:r w:rsidRPr="00FB1D3C">
        <w:lastRenderedPageBreak/>
        <w:t>Таблица 4</w:t>
      </w:r>
    </w:p>
    <w:p w14:paraId="6BF12205" w14:textId="77777777" w:rsidR="00923086" w:rsidRPr="00FB1D3C" w:rsidRDefault="00923086" w:rsidP="0085792F">
      <w:pPr>
        <w:keepLines/>
        <w:widowControl w:val="0"/>
        <w:jc w:val="center"/>
        <w:rPr>
          <w:sz w:val="28"/>
          <w:szCs w:val="28"/>
        </w:rPr>
      </w:pPr>
      <w:r w:rsidRPr="00FB1D3C">
        <w:rPr>
          <w:color w:val="000000"/>
        </w:rPr>
        <w:t>Памятники природы Катандинского СП Усть-Коксинского района</w:t>
      </w:r>
    </w:p>
    <w:p w14:paraId="1CB2FC6D" w14:textId="77777777" w:rsidR="00923086" w:rsidRPr="00FB1D3C" w:rsidRDefault="00923086" w:rsidP="0085792F">
      <w:pPr>
        <w:keepLines/>
        <w:widowControl w:val="0"/>
        <w:jc w:val="right"/>
        <w:rPr>
          <w:sz w:val="28"/>
          <w:szCs w:val="28"/>
        </w:rPr>
      </w:pPr>
    </w:p>
    <w:tbl>
      <w:tblPr>
        <w:tblW w:w="5166" w:type="pct"/>
        <w:tblLook w:val="01E0" w:firstRow="1" w:lastRow="1" w:firstColumn="1" w:lastColumn="1" w:noHBand="0" w:noVBand="0"/>
      </w:tblPr>
      <w:tblGrid>
        <w:gridCol w:w="537"/>
        <w:gridCol w:w="2194"/>
        <w:gridCol w:w="2251"/>
        <w:gridCol w:w="6011"/>
        <w:gridCol w:w="4050"/>
      </w:tblGrid>
      <w:tr w:rsidR="00C00E01" w:rsidRPr="00FB1D3C" w14:paraId="044F8F9E" w14:textId="77777777" w:rsidTr="006A2163">
        <w:tc>
          <w:tcPr>
            <w:tcW w:w="178" w:type="pct"/>
            <w:tcBorders>
              <w:top w:val="single" w:sz="4" w:space="0" w:color="auto"/>
              <w:left w:val="single" w:sz="4" w:space="0" w:color="auto"/>
              <w:bottom w:val="single" w:sz="4" w:space="0" w:color="auto"/>
              <w:right w:val="single" w:sz="4" w:space="0" w:color="auto"/>
            </w:tcBorders>
            <w:vAlign w:val="center"/>
          </w:tcPr>
          <w:p w14:paraId="198A9693" w14:textId="77777777" w:rsidR="00C00E01" w:rsidRPr="00FB1D3C" w:rsidRDefault="00C00E01" w:rsidP="0085792F">
            <w:pPr>
              <w:keepLines/>
              <w:widowControl w:val="0"/>
              <w:jc w:val="center"/>
              <w:rPr>
                <w:sz w:val="20"/>
                <w:szCs w:val="20"/>
              </w:rPr>
            </w:pPr>
            <w:r w:rsidRPr="00FB1D3C">
              <w:rPr>
                <w:b/>
                <w:bCs/>
                <w:color w:val="000000"/>
                <w:sz w:val="20"/>
                <w:szCs w:val="20"/>
              </w:rPr>
              <w:t>N</w:t>
            </w:r>
          </w:p>
        </w:tc>
        <w:tc>
          <w:tcPr>
            <w:tcW w:w="729" w:type="pct"/>
            <w:tcBorders>
              <w:top w:val="single" w:sz="4" w:space="0" w:color="auto"/>
              <w:left w:val="single" w:sz="4" w:space="0" w:color="auto"/>
              <w:bottom w:val="single" w:sz="4" w:space="0" w:color="auto"/>
              <w:right w:val="single" w:sz="4" w:space="0" w:color="auto"/>
            </w:tcBorders>
            <w:vAlign w:val="center"/>
          </w:tcPr>
          <w:p w14:paraId="74BF48FC" w14:textId="77777777" w:rsidR="00C00E01" w:rsidRPr="00FB1D3C" w:rsidRDefault="00C00E01" w:rsidP="0085792F">
            <w:pPr>
              <w:keepLines/>
              <w:widowControl w:val="0"/>
              <w:jc w:val="center"/>
              <w:rPr>
                <w:sz w:val="20"/>
                <w:szCs w:val="20"/>
              </w:rPr>
            </w:pPr>
            <w:r w:rsidRPr="00FB1D3C">
              <w:rPr>
                <w:b/>
                <w:bCs/>
                <w:color w:val="000000"/>
                <w:sz w:val="20"/>
                <w:szCs w:val="20"/>
              </w:rPr>
              <w:t>Название</w:t>
            </w:r>
          </w:p>
        </w:tc>
        <w:tc>
          <w:tcPr>
            <w:tcW w:w="748" w:type="pct"/>
            <w:tcBorders>
              <w:top w:val="single" w:sz="4" w:space="0" w:color="auto"/>
              <w:left w:val="single" w:sz="4" w:space="0" w:color="auto"/>
              <w:bottom w:val="single" w:sz="4" w:space="0" w:color="auto"/>
              <w:right w:val="single" w:sz="4" w:space="0" w:color="auto"/>
            </w:tcBorders>
            <w:vAlign w:val="center"/>
          </w:tcPr>
          <w:p w14:paraId="695FE59A" w14:textId="77777777" w:rsidR="00C00E01" w:rsidRPr="00FB1D3C" w:rsidRDefault="00C00E01" w:rsidP="0085792F">
            <w:pPr>
              <w:keepLines/>
              <w:widowControl w:val="0"/>
              <w:ind w:left="67"/>
              <w:jc w:val="center"/>
              <w:rPr>
                <w:sz w:val="20"/>
                <w:szCs w:val="20"/>
              </w:rPr>
            </w:pPr>
            <w:r w:rsidRPr="00FB1D3C">
              <w:rPr>
                <w:b/>
                <w:bCs/>
                <w:color w:val="000000"/>
                <w:sz w:val="20"/>
                <w:szCs w:val="20"/>
              </w:rPr>
              <w:t>Привязка</w:t>
            </w:r>
          </w:p>
        </w:tc>
        <w:tc>
          <w:tcPr>
            <w:tcW w:w="1998" w:type="pct"/>
            <w:tcBorders>
              <w:top w:val="single" w:sz="4" w:space="0" w:color="auto"/>
              <w:left w:val="single" w:sz="4" w:space="0" w:color="auto"/>
              <w:bottom w:val="single" w:sz="4" w:space="0" w:color="auto"/>
              <w:right w:val="single" w:sz="4" w:space="0" w:color="auto"/>
            </w:tcBorders>
            <w:vAlign w:val="center"/>
          </w:tcPr>
          <w:p w14:paraId="1EF8411B" w14:textId="77777777" w:rsidR="00C00E01" w:rsidRPr="00FB1D3C" w:rsidRDefault="00C00E01" w:rsidP="0085792F">
            <w:pPr>
              <w:keepLines/>
              <w:widowControl w:val="0"/>
              <w:ind w:left="-25"/>
              <w:jc w:val="center"/>
              <w:rPr>
                <w:sz w:val="20"/>
                <w:szCs w:val="20"/>
              </w:rPr>
            </w:pPr>
            <w:r w:rsidRPr="00FB1D3C">
              <w:rPr>
                <w:b/>
                <w:bCs/>
                <w:color w:val="000000"/>
                <w:sz w:val="20"/>
                <w:szCs w:val="20"/>
              </w:rPr>
              <w:t>Характеристика</w:t>
            </w:r>
          </w:p>
        </w:tc>
        <w:tc>
          <w:tcPr>
            <w:tcW w:w="1346" w:type="pct"/>
            <w:tcBorders>
              <w:top w:val="single" w:sz="4" w:space="0" w:color="auto"/>
              <w:left w:val="single" w:sz="4" w:space="0" w:color="auto"/>
              <w:bottom w:val="single" w:sz="4" w:space="0" w:color="auto"/>
              <w:right w:val="single" w:sz="4" w:space="0" w:color="auto"/>
            </w:tcBorders>
            <w:vAlign w:val="center"/>
          </w:tcPr>
          <w:p w14:paraId="34E65B76" w14:textId="77777777" w:rsidR="00C00E01" w:rsidRPr="00FB1D3C" w:rsidRDefault="00C00E01" w:rsidP="0085792F">
            <w:pPr>
              <w:keepLines/>
              <w:widowControl w:val="0"/>
              <w:ind w:left="-9"/>
              <w:jc w:val="center"/>
              <w:rPr>
                <w:sz w:val="20"/>
                <w:szCs w:val="20"/>
              </w:rPr>
            </w:pPr>
            <w:r w:rsidRPr="00FB1D3C">
              <w:rPr>
                <w:b/>
                <w:bCs/>
                <w:color w:val="000000"/>
                <w:sz w:val="20"/>
                <w:szCs w:val="20"/>
              </w:rPr>
              <w:t>Рекомендуемые ограничения</w:t>
            </w:r>
          </w:p>
        </w:tc>
      </w:tr>
      <w:tr w:rsidR="00C00E01" w:rsidRPr="00FB1D3C" w14:paraId="77CC5DED" w14:textId="77777777" w:rsidTr="006A2163">
        <w:tc>
          <w:tcPr>
            <w:tcW w:w="178" w:type="pct"/>
            <w:tcBorders>
              <w:top w:val="single" w:sz="4" w:space="0" w:color="auto"/>
              <w:left w:val="single" w:sz="4" w:space="0" w:color="auto"/>
              <w:bottom w:val="single" w:sz="4" w:space="0" w:color="auto"/>
              <w:right w:val="single" w:sz="4" w:space="0" w:color="auto"/>
            </w:tcBorders>
            <w:vAlign w:val="center"/>
          </w:tcPr>
          <w:p w14:paraId="7B455A64" w14:textId="77777777" w:rsidR="00C00E01" w:rsidRPr="00FB1D3C" w:rsidRDefault="00C00E01" w:rsidP="0085792F">
            <w:pPr>
              <w:keepLines/>
              <w:widowControl w:val="0"/>
              <w:rPr>
                <w:color w:val="000000"/>
                <w:sz w:val="20"/>
                <w:szCs w:val="20"/>
              </w:rPr>
            </w:pPr>
            <w:r w:rsidRPr="00FB1D3C">
              <w:rPr>
                <w:color w:val="000000"/>
                <w:sz w:val="20"/>
                <w:szCs w:val="20"/>
              </w:rPr>
              <w:t>1</w:t>
            </w:r>
          </w:p>
        </w:tc>
        <w:tc>
          <w:tcPr>
            <w:tcW w:w="729" w:type="pct"/>
            <w:tcBorders>
              <w:top w:val="single" w:sz="4" w:space="0" w:color="auto"/>
              <w:left w:val="single" w:sz="4" w:space="0" w:color="auto"/>
              <w:bottom w:val="single" w:sz="4" w:space="0" w:color="auto"/>
              <w:right w:val="single" w:sz="4" w:space="0" w:color="auto"/>
            </w:tcBorders>
            <w:vAlign w:val="center"/>
          </w:tcPr>
          <w:p w14:paraId="2EA99ECC" w14:textId="77777777" w:rsidR="00C00E01" w:rsidRPr="00FB1D3C" w:rsidRDefault="00C00E01" w:rsidP="0085792F">
            <w:pPr>
              <w:keepLines/>
              <w:widowControl w:val="0"/>
              <w:spacing w:line="230" w:lineRule="exact"/>
              <w:rPr>
                <w:color w:val="000000"/>
                <w:sz w:val="20"/>
                <w:szCs w:val="20"/>
              </w:rPr>
            </w:pPr>
            <w:r w:rsidRPr="00FB1D3C">
              <w:rPr>
                <w:sz w:val="20"/>
                <w:szCs w:val="20"/>
              </w:rPr>
              <w:t>Катунский государственный биосферный заповедник</w:t>
            </w:r>
          </w:p>
        </w:tc>
        <w:tc>
          <w:tcPr>
            <w:tcW w:w="748" w:type="pct"/>
            <w:tcBorders>
              <w:top w:val="single" w:sz="4" w:space="0" w:color="auto"/>
              <w:left w:val="single" w:sz="4" w:space="0" w:color="auto"/>
              <w:bottom w:val="single" w:sz="4" w:space="0" w:color="auto"/>
              <w:right w:val="single" w:sz="4" w:space="0" w:color="auto"/>
            </w:tcBorders>
            <w:vAlign w:val="center"/>
          </w:tcPr>
          <w:p w14:paraId="3C3DC450" w14:textId="77777777" w:rsidR="00C00E01" w:rsidRPr="00FB1D3C" w:rsidRDefault="00C00E01" w:rsidP="0085792F">
            <w:pPr>
              <w:keepLines/>
              <w:widowControl w:val="0"/>
              <w:spacing w:line="230" w:lineRule="exact"/>
              <w:rPr>
                <w:color w:val="000000"/>
                <w:sz w:val="20"/>
                <w:szCs w:val="20"/>
              </w:rPr>
            </w:pPr>
            <w:r w:rsidRPr="00FB1D3C">
              <w:rPr>
                <w:color w:val="000000"/>
                <w:sz w:val="20"/>
                <w:szCs w:val="20"/>
              </w:rPr>
              <w:t>Высокогорья Катунского хребта</w:t>
            </w:r>
          </w:p>
        </w:tc>
        <w:tc>
          <w:tcPr>
            <w:tcW w:w="1998" w:type="pct"/>
            <w:tcBorders>
              <w:top w:val="single" w:sz="4" w:space="0" w:color="auto"/>
              <w:left w:val="single" w:sz="4" w:space="0" w:color="auto"/>
              <w:bottom w:val="single" w:sz="4" w:space="0" w:color="auto"/>
              <w:right w:val="single" w:sz="4" w:space="0" w:color="auto"/>
            </w:tcBorders>
            <w:vAlign w:val="center"/>
          </w:tcPr>
          <w:p w14:paraId="28A1007D" w14:textId="77777777" w:rsidR="00635583" w:rsidRPr="00FB1D3C" w:rsidRDefault="00635583" w:rsidP="0085792F">
            <w:pPr>
              <w:pStyle w:val="affffffff"/>
              <w:keepLines/>
              <w:widowControl w:val="0"/>
              <w:spacing w:before="0" w:beforeAutospacing="0" w:after="0" w:afterAutospacing="0" w:line="240" w:lineRule="atLeast"/>
              <w:ind w:firstLine="375"/>
              <w:jc w:val="both"/>
              <w:rPr>
                <w:color w:val="444444"/>
                <w:sz w:val="20"/>
                <w:szCs w:val="20"/>
              </w:rPr>
            </w:pPr>
            <w:r w:rsidRPr="00FB1D3C">
              <w:rPr>
                <w:color w:val="000000"/>
                <w:sz w:val="20"/>
                <w:szCs w:val="20"/>
              </w:rPr>
              <w:t>Общая площадь заповедника 151664 га. Здесь находится самый мощный в Сибири центр современного оледенения. Научными исследованиями установлено таяние ледников вследствие изменений климата. У окраины ледников и снежников располагаются альпийские луга. Эта наиболее высокогорная часть Катунского хребта с гляциально-нивальными, горно-тундровыми и высокогорно-луговыми ландшафтами отличается большим разнообразием растительности и животного мира.</w:t>
            </w:r>
          </w:p>
          <w:p w14:paraId="439C8391" w14:textId="77777777" w:rsidR="00C00E01" w:rsidRPr="00FB1D3C" w:rsidRDefault="00635583" w:rsidP="0085792F">
            <w:pPr>
              <w:pStyle w:val="affffffff"/>
              <w:keepLines/>
              <w:widowControl w:val="0"/>
              <w:spacing w:before="0" w:beforeAutospacing="0" w:after="0" w:afterAutospacing="0" w:line="240" w:lineRule="atLeast"/>
              <w:ind w:firstLine="375"/>
              <w:jc w:val="both"/>
              <w:rPr>
                <w:color w:val="444444"/>
                <w:sz w:val="20"/>
                <w:szCs w:val="20"/>
              </w:rPr>
            </w:pPr>
            <w:r w:rsidRPr="00FB1D3C">
              <w:rPr>
                <w:color w:val="000000"/>
                <w:sz w:val="20"/>
                <w:szCs w:val="20"/>
              </w:rPr>
              <w:t>На территории заповедника зарегистрировано 667 видов высших сосудистых растений, 215 видов мхов, 793 лишайников, 264 вида шляпочных грибов, 56 видов млекопитающих, 161 птиц, 3 вида пресмыкающихся, 2 – земноводных, 6 видов рыб. Инвентаризация наземных беспозвоночных проведена не полностью.</w:t>
            </w:r>
          </w:p>
        </w:tc>
        <w:tc>
          <w:tcPr>
            <w:tcW w:w="1346" w:type="pct"/>
            <w:tcBorders>
              <w:top w:val="single" w:sz="4" w:space="0" w:color="auto"/>
              <w:left w:val="single" w:sz="4" w:space="0" w:color="auto"/>
              <w:bottom w:val="single" w:sz="4" w:space="0" w:color="auto"/>
              <w:right w:val="single" w:sz="4" w:space="0" w:color="auto"/>
            </w:tcBorders>
            <w:vAlign w:val="center"/>
          </w:tcPr>
          <w:p w14:paraId="66702871" w14:textId="77777777" w:rsidR="00C00E01" w:rsidRPr="00FB1D3C" w:rsidRDefault="00C00E01" w:rsidP="0085792F">
            <w:pPr>
              <w:keepLines/>
              <w:widowControl w:val="0"/>
              <w:spacing w:line="230" w:lineRule="exact"/>
              <w:ind w:firstLine="5"/>
              <w:rPr>
                <w:color w:val="000000"/>
                <w:sz w:val="20"/>
                <w:szCs w:val="20"/>
              </w:rPr>
            </w:pPr>
            <w:r w:rsidRPr="00FB1D3C">
              <w:rPr>
                <w:color w:val="000000"/>
                <w:sz w:val="20"/>
                <w:szCs w:val="20"/>
              </w:rPr>
              <w:t>Государственная собственность на землю - собственность субъекта федерации. Запрет любых видов деятельности.</w:t>
            </w:r>
          </w:p>
        </w:tc>
      </w:tr>
      <w:tr w:rsidR="00C00E01" w:rsidRPr="00FB1D3C" w14:paraId="30A1837B" w14:textId="77777777" w:rsidTr="006A2163">
        <w:tc>
          <w:tcPr>
            <w:tcW w:w="178" w:type="pct"/>
            <w:tcBorders>
              <w:top w:val="single" w:sz="4" w:space="0" w:color="auto"/>
              <w:left w:val="single" w:sz="4" w:space="0" w:color="auto"/>
              <w:bottom w:val="single" w:sz="4" w:space="0" w:color="auto"/>
              <w:right w:val="single" w:sz="4" w:space="0" w:color="auto"/>
            </w:tcBorders>
            <w:vAlign w:val="center"/>
          </w:tcPr>
          <w:p w14:paraId="763C35FF" w14:textId="77777777" w:rsidR="00C00E01" w:rsidRPr="00FB1D3C" w:rsidRDefault="00C00E01" w:rsidP="0085792F">
            <w:pPr>
              <w:keepLines/>
              <w:widowControl w:val="0"/>
              <w:rPr>
                <w:sz w:val="20"/>
                <w:szCs w:val="20"/>
              </w:rPr>
            </w:pPr>
            <w:r w:rsidRPr="00FB1D3C">
              <w:rPr>
                <w:color w:val="000000"/>
                <w:sz w:val="20"/>
                <w:szCs w:val="20"/>
              </w:rPr>
              <w:t>2</w:t>
            </w:r>
          </w:p>
        </w:tc>
        <w:tc>
          <w:tcPr>
            <w:tcW w:w="729" w:type="pct"/>
            <w:tcBorders>
              <w:top w:val="single" w:sz="4" w:space="0" w:color="auto"/>
              <w:left w:val="single" w:sz="4" w:space="0" w:color="auto"/>
              <w:bottom w:val="single" w:sz="4" w:space="0" w:color="auto"/>
              <w:right w:val="single" w:sz="4" w:space="0" w:color="auto"/>
            </w:tcBorders>
            <w:vAlign w:val="center"/>
          </w:tcPr>
          <w:p w14:paraId="7EF05CDD" w14:textId="77777777" w:rsidR="00C00E01" w:rsidRPr="00FB1D3C" w:rsidRDefault="00C00E01" w:rsidP="0085792F">
            <w:pPr>
              <w:keepLines/>
              <w:widowControl w:val="0"/>
              <w:spacing w:line="230" w:lineRule="exact"/>
              <w:rPr>
                <w:sz w:val="20"/>
                <w:szCs w:val="20"/>
              </w:rPr>
            </w:pPr>
            <w:r w:rsidRPr="00FB1D3C">
              <w:rPr>
                <w:sz w:val="20"/>
                <w:szCs w:val="20"/>
              </w:rPr>
              <w:t>Природный парк «Белуха</w:t>
            </w:r>
          </w:p>
        </w:tc>
        <w:tc>
          <w:tcPr>
            <w:tcW w:w="748" w:type="pct"/>
            <w:tcBorders>
              <w:top w:val="single" w:sz="4" w:space="0" w:color="auto"/>
              <w:left w:val="single" w:sz="4" w:space="0" w:color="auto"/>
              <w:bottom w:val="single" w:sz="4" w:space="0" w:color="auto"/>
              <w:right w:val="single" w:sz="4" w:space="0" w:color="auto"/>
            </w:tcBorders>
            <w:vAlign w:val="center"/>
          </w:tcPr>
          <w:p w14:paraId="66277368" w14:textId="77777777" w:rsidR="00C00E01" w:rsidRPr="00FB1D3C" w:rsidRDefault="00C00E01" w:rsidP="0085792F">
            <w:pPr>
              <w:keepLines/>
              <w:widowControl w:val="0"/>
              <w:spacing w:line="230" w:lineRule="exact"/>
              <w:rPr>
                <w:color w:val="000000"/>
                <w:sz w:val="20"/>
                <w:szCs w:val="20"/>
              </w:rPr>
            </w:pPr>
            <w:r w:rsidRPr="00FB1D3C">
              <w:rPr>
                <w:color w:val="000000"/>
                <w:sz w:val="20"/>
                <w:szCs w:val="20"/>
              </w:rPr>
              <w:t>Высокогорья Катунского хребта</w:t>
            </w:r>
          </w:p>
        </w:tc>
        <w:tc>
          <w:tcPr>
            <w:tcW w:w="1998" w:type="pct"/>
            <w:tcBorders>
              <w:top w:val="single" w:sz="4" w:space="0" w:color="auto"/>
              <w:left w:val="single" w:sz="4" w:space="0" w:color="auto"/>
              <w:bottom w:val="single" w:sz="4" w:space="0" w:color="auto"/>
              <w:right w:val="single" w:sz="4" w:space="0" w:color="auto"/>
            </w:tcBorders>
            <w:vAlign w:val="center"/>
          </w:tcPr>
          <w:p w14:paraId="128356FE" w14:textId="77777777" w:rsidR="00C00E01" w:rsidRPr="00FB1D3C" w:rsidRDefault="00635583" w:rsidP="0085792F">
            <w:pPr>
              <w:keepLines/>
              <w:widowControl w:val="0"/>
              <w:spacing w:line="230" w:lineRule="exact"/>
              <w:ind w:firstLine="10"/>
              <w:jc w:val="both"/>
              <w:rPr>
                <w:color w:val="000000"/>
                <w:sz w:val="20"/>
                <w:szCs w:val="20"/>
              </w:rPr>
            </w:pPr>
            <w:r w:rsidRPr="00FB1D3C">
              <w:rPr>
                <w:sz w:val="20"/>
                <w:szCs w:val="20"/>
              </w:rPr>
              <w:t>Уникальный природный комплекс, сочетающий особенности морфологического построения, климатических условий, крупнейшего скопления льда, водного стока, биологического разнообразия. Район вершины обладает высокой специфичностью геолого-геофизической среды и является носителем мощных энергетических потоков и процессов.</w:t>
            </w:r>
          </w:p>
        </w:tc>
        <w:tc>
          <w:tcPr>
            <w:tcW w:w="1346" w:type="pct"/>
            <w:tcBorders>
              <w:top w:val="single" w:sz="4" w:space="0" w:color="auto"/>
              <w:left w:val="single" w:sz="4" w:space="0" w:color="auto"/>
              <w:bottom w:val="single" w:sz="4" w:space="0" w:color="auto"/>
              <w:right w:val="single" w:sz="4" w:space="0" w:color="auto"/>
            </w:tcBorders>
            <w:vAlign w:val="center"/>
          </w:tcPr>
          <w:p w14:paraId="53AD0B90" w14:textId="77777777" w:rsidR="00C00E01" w:rsidRPr="00FB1D3C" w:rsidRDefault="00C00E01" w:rsidP="0085792F">
            <w:pPr>
              <w:keepLines/>
              <w:widowControl w:val="0"/>
              <w:spacing w:line="230" w:lineRule="exact"/>
              <w:ind w:firstLine="5"/>
              <w:rPr>
                <w:color w:val="000000"/>
                <w:sz w:val="20"/>
                <w:szCs w:val="20"/>
              </w:rPr>
            </w:pPr>
            <w:r w:rsidRPr="00FB1D3C">
              <w:rPr>
                <w:color w:val="000000"/>
                <w:sz w:val="20"/>
                <w:szCs w:val="20"/>
              </w:rPr>
              <w:t>Государственная собственность на землю</w:t>
            </w:r>
          </w:p>
        </w:tc>
      </w:tr>
      <w:tr w:rsidR="00C00E01" w:rsidRPr="00FB1D3C" w14:paraId="23B10F16" w14:textId="77777777" w:rsidTr="006A2163">
        <w:tc>
          <w:tcPr>
            <w:tcW w:w="178" w:type="pct"/>
            <w:tcBorders>
              <w:top w:val="single" w:sz="4" w:space="0" w:color="auto"/>
              <w:left w:val="single" w:sz="4" w:space="0" w:color="auto"/>
              <w:bottom w:val="single" w:sz="4" w:space="0" w:color="auto"/>
              <w:right w:val="single" w:sz="4" w:space="0" w:color="auto"/>
            </w:tcBorders>
            <w:vAlign w:val="center"/>
          </w:tcPr>
          <w:p w14:paraId="3F3DDC4D" w14:textId="77777777" w:rsidR="00C00E01" w:rsidRPr="00FB1D3C" w:rsidRDefault="00C00E01" w:rsidP="0085792F">
            <w:pPr>
              <w:keepLines/>
              <w:widowControl w:val="0"/>
              <w:rPr>
                <w:sz w:val="20"/>
                <w:szCs w:val="20"/>
              </w:rPr>
            </w:pPr>
            <w:r w:rsidRPr="00FB1D3C">
              <w:rPr>
                <w:color w:val="000000"/>
                <w:sz w:val="20"/>
                <w:szCs w:val="20"/>
              </w:rPr>
              <w:t>3</w:t>
            </w:r>
          </w:p>
        </w:tc>
        <w:tc>
          <w:tcPr>
            <w:tcW w:w="729" w:type="pct"/>
            <w:tcBorders>
              <w:top w:val="single" w:sz="4" w:space="0" w:color="auto"/>
              <w:left w:val="single" w:sz="4" w:space="0" w:color="auto"/>
              <w:bottom w:val="single" w:sz="4" w:space="0" w:color="auto"/>
              <w:right w:val="single" w:sz="4" w:space="0" w:color="auto"/>
            </w:tcBorders>
            <w:vAlign w:val="center"/>
          </w:tcPr>
          <w:p w14:paraId="43394EEA" w14:textId="77777777" w:rsidR="00C00E01" w:rsidRPr="00FB1D3C" w:rsidRDefault="00C00E01" w:rsidP="0085792F">
            <w:pPr>
              <w:keepLines/>
              <w:widowControl w:val="0"/>
              <w:spacing w:line="230" w:lineRule="exact"/>
              <w:rPr>
                <w:sz w:val="20"/>
                <w:szCs w:val="20"/>
              </w:rPr>
            </w:pPr>
            <w:r w:rsidRPr="00FB1D3C">
              <w:rPr>
                <w:color w:val="000000"/>
                <w:sz w:val="20"/>
                <w:szCs w:val="20"/>
              </w:rPr>
              <w:t>Г. Белуха</w:t>
            </w:r>
          </w:p>
        </w:tc>
        <w:tc>
          <w:tcPr>
            <w:tcW w:w="748" w:type="pct"/>
            <w:tcBorders>
              <w:top w:val="single" w:sz="4" w:space="0" w:color="auto"/>
              <w:left w:val="single" w:sz="4" w:space="0" w:color="auto"/>
              <w:bottom w:val="single" w:sz="4" w:space="0" w:color="auto"/>
              <w:right w:val="single" w:sz="4" w:space="0" w:color="auto"/>
            </w:tcBorders>
            <w:vAlign w:val="center"/>
          </w:tcPr>
          <w:p w14:paraId="089531CA" w14:textId="77777777" w:rsidR="00C00E01" w:rsidRPr="00FB1D3C" w:rsidRDefault="00C00E01" w:rsidP="0085792F">
            <w:pPr>
              <w:keepLines/>
              <w:widowControl w:val="0"/>
              <w:spacing w:line="230" w:lineRule="exact"/>
              <w:rPr>
                <w:sz w:val="20"/>
                <w:szCs w:val="20"/>
              </w:rPr>
            </w:pPr>
            <w:r w:rsidRPr="00FB1D3C">
              <w:rPr>
                <w:color w:val="000000"/>
                <w:sz w:val="20"/>
                <w:szCs w:val="20"/>
              </w:rPr>
              <w:t>Высокогорья Катун-ского хребта в районе Белухи</w:t>
            </w:r>
          </w:p>
        </w:tc>
        <w:tc>
          <w:tcPr>
            <w:tcW w:w="1998" w:type="pct"/>
            <w:tcBorders>
              <w:top w:val="single" w:sz="4" w:space="0" w:color="auto"/>
              <w:left w:val="single" w:sz="4" w:space="0" w:color="auto"/>
              <w:bottom w:val="single" w:sz="4" w:space="0" w:color="auto"/>
              <w:right w:val="single" w:sz="4" w:space="0" w:color="auto"/>
            </w:tcBorders>
            <w:vAlign w:val="center"/>
          </w:tcPr>
          <w:p w14:paraId="5EA3D07F" w14:textId="77777777" w:rsidR="00C00E01" w:rsidRPr="00FB1D3C" w:rsidRDefault="00C00E01" w:rsidP="0085792F">
            <w:pPr>
              <w:keepLines/>
              <w:widowControl w:val="0"/>
              <w:spacing w:line="230" w:lineRule="exact"/>
              <w:ind w:firstLine="10"/>
              <w:rPr>
                <w:sz w:val="20"/>
                <w:szCs w:val="20"/>
              </w:rPr>
            </w:pPr>
            <w:r w:rsidRPr="00FB1D3C">
              <w:rPr>
                <w:color w:val="000000"/>
                <w:sz w:val="20"/>
                <w:szCs w:val="20"/>
              </w:rPr>
              <w:t>Визуальный бассейн Белухи; Нивально-экзарационные высокогорья с тундрами, эрозионно-денудационные среднегорья с темнохвойными лесами в нижней части и курумами в средней; Доминанта - г. Белуха; Объект Всемирного Природного Наследия</w:t>
            </w:r>
          </w:p>
        </w:tc>
        <w:tc>
          <w:tcPr>
            <w:tcW w:w="1346" w:type="pct"/>
            <w:tcBorders>
              <w:top w:val="single" w:sz="4" w:space="0" w:color="auto"/>
              <w:left w:val="single" w:sz="4" w:space="0" w:color="auto"/>
              <w:bottom w:val="single" w:sz="4" w:space="0" w:color="auto"/>
              <w:right w:val="single" w:sz="4" w:space="0" w:color="auto"/>
            </w:tcBorders>
            <w:vAlign w:val="center"/>
          </w:tcPr>
          <w:p w14:paraId="4D82883B" w14:textId="77777777" w:rsidR="00C00E01" w:rsidRPr="00FB1D3C" w:rsidRDefault="00C00E01" w:rsidP="0085792F">
            <w:pPr>
              <w:keepLines/>
              <w:widowControl w:val="0"/>
              <w:spacing w:line="230" w:lineRule="exact"/>
              <w:ind w:firstLine="5"/>
              <w:rPr>
                <w:sz w:val="20"/>
                <w:szCs w:val="20"/>
              </w:rPr>
            </w:pPr>
            <w:r w:rsidRPr="00FB1D3C">
              <w:rPr>
                <w:color w:val="000000"/>
                <w:sz w:val="20"/>
                <w:szCs w:val="20"/>
              </w:rPr>
              <w:t>Государственная собственность на землю - собственность субъекта федерации. Запрет любых видов деятельности за исключением туризма, ограничение спортивного туризма, запрет строительства турбаз, благоустройство стоянок</w:t>
            </w:r>
          </w:p>
        </w:tc>
      </w:tr>
      <w:tr w:rsidR="00C00E01" w:rsidRPr="00FB1D3C" w14:paraId="12FF4B14" w14:textId="77777777" w:rsidTr="006A2163">
        <w:tc>
          <w:tcPr>
            <w:tcW w:w="178" w:type="pct"/>
            <w:tcBorders>
              <w:top w:val="single" w:sz="4" w:space="0" w:color="auto"/>
              <w:left w:val="single" w:sz="4" w:space="0" w:color="auto"/>
              <w:bottom w:val="single" w:sz="4" w:space="0" w:color="auto"/>
              <w:right w:val="single" w:sz="4" w:space="0" w:color="auto"/>
            </w:tcBorders>
            <w:vAlign w:val="center"/>
          </w:tcPr>
          <w:p w14:paraId="5A9C75B0" w14:textId="77777777" w:rsidR="00C00E01" w:rsidRPr="00FB1D3C" w:rsidRDefault="00C00E01" w:rsidP="0085792F">
            <w:pPr>
              <w:keepLines/>
              <w:widowControl w:val="0"/>
              <w:rPr>
                <w:sz w:val="20"/>
                <w:szCs w:val="20"/>
              </w:rPr>
            </w:pPr>
            <w:r w:rsidRPr="00FB1D3C">
              <w:rPr>
                <w:color w:val="000000"/>
                <w:sz w:val="20"/>
                <w:szCs w:val="20"/>
              </w:rPr>
              <w:t>4</w:t>
            </w:r>
          </w:p>
        </w:tc>
        <w:tc>
          <w:tcPr>
            <w:tcW w:w="729" w:type="pct"/>
            <w:tcBorders>
              <w:top w:val="single" w:sz="4" w:space="0" w:color="auto"/>
              <w:left w:val="single" w:sz="4" w:space="0" w:color="auto"/>
              <w:bottom w:val="single" w:sz="4" w:space="0" w:color="auto"/>
              <w:right w:val="single" w:sz="4" w:space="0" w:color="auto"/>
            </w:tcBorders>
            <w:vAlign w:val="center"/>
          </w:tcPr>
          <w:p w14:paraId="3F5BD1B4" w14:textId="77777777" w:rsidR="00C00E01" w:rsidRPr="00FB1D3C" w:rsidRDefault="00C00E01" w:rsidP="0085792F">
            <w:pPr>
              <w:keepLines/>
              <w:widowControl w:val="0"/>
              <w:spacing w:line="230" w:lineRule="exact"/>
              <w:ind w:right="10"/>
              <w:rPr>
                <w:sz w:val="20"/>
                <w:szCs w:val="20"/>
              </w:rPr>
            </w:pPr>
            <w:r w:rsidRPr="00FB1D3C">
              <w:rPr>
                <w:color w:val="000000"/>
                <w:sz w:val="20"/>
                <w:szCs w:val="20"/>
              </w:rPr>
              <w:t>Оз. Кучерлинское</w:t>
            </w:r>
          </w:p>
        </w:tc>
        <w:tc>
          <w:tcPr>
            <w:tcW w:w="748" w:type="pct"/>
            <w:tcBorders>
              <w:top w:val="single" w:sz="4" w:space="0" w:color="auto"/>
              <w:left w:val="single" w:sz="4" w:space="0" w:color="auto"/>
              <w:bottom w:val="single" w:sz="4" w:space="0" w:color="auto"/>
              <w:right w:val="single" w:sz="4" w:space="0" w:color="auto"/>
            </w:tcBorders>
            <w:vAlign w:val="center"/>
          </w:tcPr>
          <w:p w14:paraId="4088CE64" w14:textId="77777777" w:rsidR="00C00E01" w:rsidRPr="00FB1D3C" w:rsidRDefault="00C00E01" w:rsidP="0085792F">
            <w:pPr>
              <w:keepLines/>
              <w:widowControl w:val="0"/>
              <w:spacing w:line="230" w:lineRule="exact"/>
              <w:ind w:firstLine="5"/>
              <w:rPr>
                <w:sz w:val="20"/>
                <w:szCs w:val="20"/>
              </w:rPr>
            </w:pPr>
            <w:r w:rsidRPr="00FB1D3C">
              <w:rPr>
                <w:color w:val="000000"/>
                <w:sz w:val="20"/>
                <w:szCs w:val="20"/>
              </w:rPr>
              <w:t>у подножия северного склона Катунского хребта в верховьях р. Кучерла.</w:t>
            </w:r>
          </w:p>
        </w:tc>
        <w:tc>
          <w:tcPr>
            <w:tcW w:w="1998" w:type="pct"/>
            <w:tcBorders>
              <w:top w:val="single" w:sz="4" w:space="0" w:color="auto"/>
              <w:left w:val="single" w:sz="4" w:space="0" w:color="auto"/>
              <w:bottom w:val="single" w:sz="4" w:space="0" w:color="auto"/>
              <w:right w:val="single" w:sz="4" w:space="0" w:color="auto"/>
            </w:tcBorders>
            <w:vAlign w:val="center"/>
          </w:tcPr>
          <w:p w14:paraId="5B62B0A9" w14:textId="77777777" w:rsidR="00C00E01" w:rsidRPr="00FB1D3C" w:rsidRDefault="00C00E01" w:rsidP="0085792F">
            <w:pPr>
              <w:keepLines/>
              <w:widowControl w:val="0"/>
              <w:spacing w:line="230" w:lineRule="exact"/>
              <w:ind w:right="5" w:firstLine="14"/>
              <w:rPr>
                <w:sz w:val="20"/>
                <w:szCs w:val="20"/>
              </w:rPr>
            </w:pPr>
            <w:r w:rsidRPr="00FB1D3C">
              <w:rPr>
                <w:color w:val="000000"/>
                <w:sz w:val="20"/>
                <w:szCs w:val="20"/>
              </w:rPr>
              <w:t xml:space="preserve">Расположено на высоте </w:t>
            </w:r>
            <w:smartTag w:uri="urn:schemas-microsoft-com:office:smarttags" w:element="metricconverter">
              <w:smartTagPr>
                <w:attr w:name="ProductID" w:val="1790 м"/>
              </w:smartTagPr>
              <w:r w:rsidRPr="00FB1D3C">
                <w:rPr>
                  <w:color w:val="000000"/>
                  <w:sz w:val="20"/>
                  <w:szCs w:val="20"/>
                </w:rPr>
                <w:t>1790 м</w:t>
              </w:r>
            </w:smartTag>
            <w:r w:rsidRPr="00FB1D3C">
              <w:rPr>
                <w:color w:val="000000"/>
                <w:sz w:val="20"/>
                <w:szCs w:val="20"/>
              </w:rPr>
              <w:t xml:space="preserve"> над ур. м. Подъездных путей нет, добраться можно только верхом на лошади или пешком. Памятник природы республиканского значе</w:t>
            </w:r>
            <w:r w:rsidRPr="00FB1D3C">
              <w:rPr>
                <w:color w:val="000000"/>
                <w:sz w:val="20"/>
                <w:szCs w:val="20"/>
              </w:rPr>
              <w:softHyphen/>
              <w:t>ния.</w:t>
            </w:r>
          </w:p>
        </w:tc>
        <w:tc>
          <w:tcPr>
            <w:tcW w:w="1346" w:type="pct"/>
            <w:tcBorders>
              <w:top w:val="single" w:sz="4" w:space="0" w:color="auto"/>
              <w:left w:val="single" w:sz="4" w:space="0" w:color="auto"/>
              <w:bottom w:val="single" w:sz="4" w:space="0" w:color="auto"/>
              <w:right w:val="single" w:sz="4" w:space="0" w:color="auto"/>
            </w:tcBorders>
            <w:vAlign w:val="center"/>
          </w:tcPr>
          <w:p w14:paraId="74203788" w14:textId="77777777" w:rsidR="00C00E01" w:rsidRPr="00FB1D3C" w:rsidRDefault="00C00E01" w:rsidP="0085792F">
            <w:pPr>
              <w:keepLines/>
              <w:widowControl w:val="0"/>
              <w:spacing w:line="230" w:lineRule="exact"/>
              <w:rPr>
                <w:sz w:val="20"/>
                <w:szCs w:val="20"/>
              </w:rPr>
            </w:pPr>
            <w:r w:rsidRPr="00FB1D3C">
              <w:rPr>
                <w:color w:val="000000"/>
                <w:sz w:val="20"/>
                <w:szCs w:val="20"/>
              </w:rPr>
              <w:t xml:space="preserve">Государственная собственность на землю.  Памятник природы регионального значения. </w:t>
            </w:r>
          </w:p>
        </w:tc>
      </w:tr>
      <w:tr w:rsidR="00C00E01" w:rsidRPr="00FB1D3C" w14:paraId="367C723F" w14:textId="77777777" w:rsidTr="006A2163">
        <w:tc>
          <w:tcPr>
            <w:tcW w:w="178" w:type="pct"/>
            <w:tcBorders>
              <w:top w:val="single" w:sz="4" w:space="0" w:color="auto"/>
              <w:left w:val="single" w:sz="4" w:space="0" w:color="auto"/>
              <w:bottom w:val="single" w:sz="4" w:space="0" w:color="auto"/>
              <w:right w:val="single" w:sz="4" w:space="0" w:color="auto"/>
            </w:tcBorders>
            <w:vAlign w:val="center"/>
          </w:tcPr>
          <w:p w14:paraId="66EFFCAE" w14:textId="77777777" w:rsidR="00C00E01" w:rsidRPr="00FB1D3C" w:rsidRDefault="00C00E01" w:rsidP="0085792F">
            <w:pPr>
              <w:keepLines/>
              <w:widowControl w:val="0"/>
              <w:ind w:left="14"/>
              <w:rPr>
                <w:sz w:val="20"/>
                <w:szCs w:val="20"/>
              </w:rPr>
            </w:pPr>
            <w:r w:rsidRPr="00FB1D3C">
              <w:rPr>
                <w:color w:val="000000"/>
                <w:sz w:val="20"/>
                <w:szCs w:val="20"/>
              </w:rPr>
              <w:t>5.</w:t>
            </w:r>
          </w:p>
        </w:tc>
        <w:tc>
          <w:tcPr>
            <w:tcW w:w="729" w:type="pct"/>
            <w:tcBorders>
              <w:top w:val="single" w:sz="4" w:space="0" w:color="auto"/>
              <w:left w:val="single" w:sz="4" w:space="0" w:color="auto"/>
              <w:bottom w:val="single" w:sz="4" w:space="0" w:color="auto"/>
              <w:right w:val="single" w:sz="4" w:space="0" w:color="auto"/>
            </w:tcBorders>
            <w:vAlign w:val="center"/>
          </w:tcPr>
          <w:p w14:paraId="1FBD84D1" w14:textId="77777777" w:rsidR="00C00E01" w:rsidRPr="00FB1D3C" w:rsidRDefault="00C00E01" w:rsidP="0085792F">
            <w:pPr>
              <w:keepLines/>
              <w:widowControl w:val="0"/>
              <w:spacing w:line="235" w:lineRule="exact"/>
              <w:ind w:right="10" w:hanging="5"/>
              <w:rPr>
                <w:sz w:val="20"/>
                <w:szCs w:val="20"/>
              </w:rPr>
            </w:pPr>
            <w:r w:rsidRPr="00FB1D3C">
              <w:rPr>
                <w:color w:val="000000"/>
                <w:sz w:val="20"/>
                <w:szCs w:val="20"/>
              </w:rPr>
              <w:t>Оз. Аккемское</w:t>
            </w:r>
          </w:p>
        </w:tc>
        <w:tc>
          <w:tcPr>
            <w:tcW w:w="748" w:type="pct"/>
            <w:tcBorders>
              <w:top w:val="single" w:sz="4" w:space="0" w:color="auto"/>
              <w:left w:val="single" w:sz="4" w:space="0" w:color="auto"/>
              <w:bottom w:val="single" w:sz="4" w:space="0" w:color="auto"/>
              <w:right w:val="single" w:sz="4" w:space="0" w:color="auto"/>
            </w:tcBorders>
            <w:vAlign w:val="center"/>
          </w:tcPr>
          <w:p w14:paraId="449D0517" w14:textId="77777777" w:rsidR="00C00E01" w:rsidRPr="00FB1D3C" w:rsidRDefault="00C00E01" w:rsidP="0085792F">
            <w:pPr>
              <w:keepLines/>
              <w:widowControl w:val="0"/>
              <w:spacing w:line="230" w:lineRule="exact"/>
              <w:ind w:right="5"/>
              <w:rPr>
                <w:sz w:val="20"/>
                <w:szCs w:val="20"/>
              </w:rPr>
            </w:pPr>
            <w:r w:rsidRPr="00FB1D3C">
              <w:rPr>
                <w:color w:val="000000"/>
                <w:sz w:val="20"/>
                <w:szCs w:val="20"/>
              </w:rPr>
              <w:t>Вблизи северной осевой зоны Катунского хребта - горного массива г. Белуха, в верховьях р. Ак-кем.</w:t>
            </w:r>
          </w:p>
        </w:tc>
        <w:tc>
          <w:tcPr>
            <w:tcW w:w="1998" w:type="pct"/>
            <w:tcBorders>
              <w:top w:val="single" w:sz="4" w:space="0" w:color="auto"/>
              <w:left w:val="single" w:sz="4" w:space="0" w:color="auto"/>
              <w:bottom w:val="single" w:sz="4" w:space="0" w:color="auto"/>
              <w:right w:val="single" w:sz="4" w:space="0" w:color="auto"/>
            </w:tcBorders>
            <w:vAlign w:val="center"/>
          </w:tcPr>
          <w:p w14:paraId="56D921EA" w14:textId="77777777" w:rsidR="00C00E01" w:rsidRPr="00FB1D3C" w:rsidRDefault="00C00E01" w:rsidP="0085792F">
            <w:pPr>
              <w:keepLines/>
              <w:widowControl w:val="0"/>
              <w:spacing w:line="230" w:lineRule="exact"/>
              <w:ind w:right="10" w:firstLine="10"/>
              <w:rPr>
                <w:sz w:val="20"/>
                <w:szCs w:val="20"/>
              </w:rPr>
            </w:pPr>
            <w:r w:rsidRPr="00FB1D3C">
              <w:rPr>
                <w:color w:val="000000"/>
                <w:sz w:val="20"/>
                <w:szCs w:val="20"/>
              </w:rPr>
              <w:t>Озеро является неотъемлемой частью ландшафта горного узла г. Белуха, этим и объясняется его необычайная популярность среди туристов. Памятник природы республиканского значения.</w:t>
            </w:r>
          </w:p>
        </w:tc>
        <w:tc>
          <w:tcPr>
            <w:tcW w:w="1346" w:type="pct"/>
            <w:tcBorders>
              <w:top w:val="single" w:sz="4" w:space="0" w:color="auto"/>
              <w:left w:val="single" w:sz="4" w:space="0" w:color="auto"/>
              <w:bottom w:val="single" w:sz="4" w:space="0" w:color="auto"/>
              <w:right w:val="single" w:sz="4" w:space="0" w:color="auto"/>
            </w:tcBorders>
            <w:vAlign w:val="center"/>
          </w:tcPr>
          <w:p w14:paraId="62F6F0B0" w14:textId="77777777" w:rsidR="00C00E01" w:rsidRPr="00FB1D3C" w:rsidRDefault="00C00E01" w:rsidP="0085792F">
            <w:pPr>
              <w:keepLines/>
              <w:widowControl w:val="0"/>
              <w:spacing w:line="230" w:lineRule="exact"/>
              <w:rPr>
                <w:sz w:val="20"/>
                <w:szCs w:val="20"/>
              </w:rPr>
            </w:pPr>
            <w:r w:rsidRPr="00FB1D3C">
              <w:rPr>
                <w:color w:val="000000"/>
                <w:sz w:val="20"/>
                <w:szCs w:val="20"/>
              </w:rPr>
              <w:t>Разработка четкого Положения о памятнике природы, расчет предельн допустимой рекреационной нагрузки. Запретить строительство рекреационных объектов в водоохранной зоне и прибрежной полосе.</w:t>
            </w:r>
          </w:p>
        </w:tc>
      </w:tr>
      <w:tr w:rsidR="00C00E01" w:rsidRPr="00FB1D3C" w14:paraId="5EBD4806" w14:textId="77777777" w:rsidTr="006A2163">
        <w:tc>
          <w:tcPr>
            <w:tcW w:w="178" w:type="pct"/>
            <w:tcBorders>
              <w:top w:val="single" w:sz="4" w:space="0" w:color="auto"/>
              <w:left w:val="single" w:sz="4" w:space="0" w:color="auto"/>
              <w:bottom w:val="single" w:sz="4" w:space="0" w:color="auto"/>
              <w:right w:val="single" w:sz="4" w:space="0" w:color="auto"/>
            </w:tcBorders>
            <w:vAlign w:val="center"/>
          </w:tcPr>
          <w:p w14:paraId="5F379A59" w14:textId="77777777" w:rsidR="00C00E01" w:rsidRPr="00FB1D3C" w:rsidRDefault="00C00E01" w:rsidP="0085792F">
            <w:pPr>
              <w:keepLines/>
              <w:widowControl w:val="0"/>
              <w:ind w:left="14"/>
              <w:rPr>
                <w:color w:val="000000"/>
                <w:sz w:val="20"/>
                <w:szCs w:val="20"/>
              </w:rPr>
            </w:pPr>
            <w:r w:rsidRPr="00FB1D3C">
              <w:rPr>
                <w:color w:val="000000"/>
                <w:sz w:val="20"/>
                <w:szCs w:val="20"/>
              </w:rPr>
              <w:lastRenderedPageBreak/>
              <w:t>6</w:t>
            </w:r>
          </w:p>
        </w:tc>
        <w:tc>
          <w:tcPr>
            <w:tcW w:w="729" w:type="pct"/>
            <w:tcBorders>
              <w:top w:val="single" w:sz="4" w:space="0" w:color="auto"/>
              <w:left w:val="single" w:sz="4" w:space="0" w:color="auto"/>
              <w:bottom w:val="single" w:sz="4" w:space="0" w:color="auto"/>
              <w:right w:val="single" w:sz="4" w:space="0" w:color="auto"/>
            </w:tcBorders>
          </w:tcPr>
          <w:p w14:paraId="732942C3" w14:textId="77777777" w:rsidR="00C00E01" w:rsidRPr="00FB1D3C" w:rsidRDefault="00C00E01" w:rsidP="0085792F">
            <w:pPr>
              <w:keepLines/>
              <w:widowControl w:val="0"/>
              <w:jc w:val="both"/>
              <w:rPr>
                <w:sz w:val="20"/>
                <w:szCs w:val="20"/>
              </w:rPr>
            </w:pPr>
            <w:r w:rsidRPr="00FB1D3C">
              <w:rPr>
                <w:bCs/>
                <w:sz w:val="20"/>
                <w:szCs w:val="20"/>
              </w:rPr>
              <w:t>Озеро Дарашколь</w:t>
            </w:r>
            <w:r w:rsidRPr="00FB1D3C">
              <w:rPr>
                <w:sz w:val="20"/>
                <w:szCs w:val="20"/>
              </w:rPr>
              <w:t xml:space="preserve"> (</w:t>
            </w:r>
            <w:hyperlink r:id="rId19" w:tooltip="Южноалтайский язык" w:history="1">
              <w:r w:rsidRPr="00FB1D3C">
                <w:rPr>
                  <w:rStyle w:val="a5"/>
                  <w:sz w:val="20"/>
                  <w:szCs w:val="20"/>
                </w:rPr>
                <w:t>южно-алт.</w:t>
              </w:r>
            </w:hyperlink>
            <w:r w:rsidRPr="00FB1D3C">
              <w:rPr>
                <w:sz w:val="20"/>
                <w:szCs w:val="20"/>
              </w:rPr>
              <w:t> </w:t>
            </w:r>
            <w:r w:rsidRPr="00FB1D3C">
              <w:rPr>
                <w:i/>
                <w:iCs/>
                <w:sz w:val="20"/>
                <w:szCs w:val="20"/>
              </w:rPr>
              <w:t>Јараш кӧл</w:t>
            </w:r>
            <w:r w:rsidRPr="00FB1D3C">
              <w:rPr>
                <w:sz w:val="20"/>
                <w:szCs w:val="20"/>
              </w:rPr>
              <w:t>) —</w:t>
            </w:r>
            <w:r w:rsidRPr="00FB1D3C">
              <w:rPr>
                <w:i/>
                <w:iCs/>
                <w:sz w:val="20"/>
                <w:szCs w:val="20"/>
              </w:rPr>
              <w:t>красивое озеро</w:t>
            </w:r>
          </w:p>
        </w:tc>
        <w:tc>
          <w:tcPr>
            <w:tcW w:w="748" w:type="pct"/>
            <w:tcBorders>
              <w:top w:val="single" w:sz="4" w:space="0" w:color="auto"/>
              <w:left w:val="single" w:sz="4" w:space="0" w:color="auto"/>
              <w:bottom w:val="single" w:sz="4" w:space="0" w:color="auto"/>
              <w:right w:val="single" w:sz="4" w:space="0" w:color="auto"/>
            </w:tcBorders>
            <w:vAlign w:val="center"/>
          </w:tcPr>
          <w:p w14:paraId="10F32B67" w14:textId="77777777" w:rsidR="00C00E01" w:rsidRPr="00FB1D3C" w:rsidRDefault="00C00E01" w:rsidP="0085792F">
            <w:pPr>
              <w:keepLines/>
              <w:widowControl w:val="0"/>
              <w:spacing w:line="230" w:lineRule="exact"/>
              <w:ind w:right="5"/>
              <w:rPr>
                <w:color w:val="000000"/>
                <w:sz w:val="20"/>
                <w:szCs w:val="20"/>
              </w:rPr>
            </w:pPr>
            <w:r w:rsidRPr="00FB1D3C">
              <w:rPr>
                <w:sz w:val="20"/>
                <w:szCs w:val="20"/>
              </w:rPr>
              <w:t>На территории Катунского государственного биосферного заповедника</w:t>
            </w:r>
            <w:r w:rsidR="00137925" w:rsidRPr="00FB1D3C">
              <w:rPr>
                <w:sz w:val="20"/>
                <w:szCs w:val="20"/>
              </w:rPr>
              <w:t>, н</w:t>
            </w:r>
            <w:r w:rsidRPr="00FB1D3C">
              <w:rPr>
                <w:sz w:val="20"/>
                <w:szCs w:val="20"/>
              </w:rPr>
              <w:t>а юго-запад от оз. Кучерлинское около 7-8 км, Высота над уровнем моря — 2133 м</w:t>
            </w:r>
          </w:p>
        </w:tc>
        <w:tc>
          <w:tcPr>
            <w:tcW w:w="1998" w:type="pct"/>
            <w:tcBorders>
              <w:top w:val="single" w:sz="4" w:space="0" w:color="auto"/>
              <w:left w:val="single" w:sz="4" w:space="0" w:color="auto"/>
              <w:bottom w:val="single" w:sz="4" w:space="0" w:color="auto"/>
              <w:right w:val="single" w:sz="4" w:space="0" w:color="auto"/>
            </w:tcBorders>
            <w:vAlign w:val="center"/>
          </w:tcPr>
          <w:p w14:paraId="5BD4CBEF" w14:textId="77777777" w:rsidR="00C00E01" w:rsidRPr="00FB1D3C" w:rsidRDefault="004D2249" w:rsidP="0085792F">
            <w:pPr>
              <w:keepLines/>
              <w:widowControl w:val="0"/>
              <w:spacing w:line="230" w:lineRule="exact"/>
              <w:ind w:right="10" w:firstLine="10"/>
              <w:rPr>
                <w:color w:val="000000"/>
                <w:sz w:val="20"/>
                <w:szCs w:val="20"/>
              </w:rPr>
            </w:pPr>
            <w:r w:rsidRPr="00FB1D3C">
              <w:rPr>
                <w:color w:val="000000"/>
                <w:sz w:val="20"/>
                <w:szCs w:val="20"/>
              </w:rPr>
              <w:t>Озеро является неотъемлемой частью ландшафта горного узла г. Белуха</w:t>
            </w:r>
            <w:r w:rsidR="00623286" w:rsidRPr="00FB1D3C">
              <w:rPr>
                <w:color w:val="000000"/>
                <w:sz w:val="20"/>
                <w:szCs w:val="20"/>
              </w:rPr>
              <w:t>,</w:t>
            </w:r>
            <w:r w:rsidR="00623286" w:rsidRPr="00FB1D3C">
              <w:rPr>
                <w:b/>
                <w:bCs/>
                <w:color w:val="333333"/>
                <w:sz w:val="32"/>
                <w:szCs w:val="32"/>
                <w:shd w:val="clear" w:color="auto" w:fill="FFFFFF"/>
              </w:rPr>
              <w:t xml:space="preserve"> </w:t>
            </w:r>
            <w:r w:rsidR="00623286" w:rsidRPr="00FB1D3C">
              <w:rPr>
                <w:bCs/>
                <w:color w:val="333333"/>
                <w:sz w:val="20"/>
                <w:szCs w:val="20"/>
                <w:shd w:val="clear" w:color="auto" w:fill="FFFFFF"/>
              </w:rPr>
              <w:t>является</w:t>
            </w:r>
            <w:r w:rsidR="00623286" w:rsidRPr="00FB1D3C">
              <w:rPr>
                <w:color w:val="333333"/>
                <w:sz w:val="20"/>
                <w:szCs w:val="20"/>
                <w:shd w:val="clear" w:color="auto" w:fill="FFFFFF"/>
              </w:rPr>
              <w:t> объектом всемирного культурного и природного наследия ЮНЕСКО.</w:t>
            </w:r>
          </w:p>
        </w:tc>
        <w:tc>
          <w:tcPr>
            <w:tcW w:w="1346" w:type="pct"/>
            <w:tcBorders>
              <w:top w:val="single" w:sz="4" w:space="0" w:color="auto"/>
              <w:left w:val="single" w:sz="4" w:space="0" w:color="auto"/>
              <w:bottom w:val="single" w:sz="4" w:space="0" w:color="auto"/>
              <w:right w:val="single" w:sz="4" w:space="0" w:color="auto"/>
            </w:tcBorders>
            <w:vAlign w:val="center"/>
          </w:tcPr>
          <w:p w14:paraId="0DA06E89" w14:textId="77777777" w:rsidR="00C00E01" w:rsidRPr="00FB1D3C" w:rsidRDefault="00C00E01" w:rsidP="0085792F">
            <w:pPr>
              <w:keepLines/>
              <w:widowControl w:val="0"/>
              <w:spacing w:line="230" w:lineRule="exact"/>
              <w:rPr>
                <w:color w:val="000000"/>
                <w:sz w:val="20"/>
                <w:szCs w:val="20"/>
              </w:rPr>
            </w:pPr>
            <w:r w:rsidRPr="00FB1D3C">
              <w:rPr>
                <w:color w:val="000000"/>
                <w:sz w:val="20"/>
                <w:szCs w:val="20"/>
              </w:rPr>
              <w:t>Государственная собственность на землю - Запрет любых видов деятельности.</w:t>
            </w:r>
          </w:p>
        </w:tc>
      </w:tr>
      <w:tr w:rsidR="00C00E01" w:rsidRPr="00FB1D3C" w14:paraId="16B2163A" w14:textId="77777777" w:rsidTr="006A2163">
        <w:tc>
          <w:tcPr>
            <w:tcW w:w="178" w:type="pct"/>
            <w:tcBorders>
              <w:top w:val="single" w:sz="4" w:space="0" w:color="auto"/>
              <w:left w:val="single" w:sz="4" w:space="0" w:color="auto"/>
              <w:bottom w:val="single" w:sz="4" w:space="0" w:color="auto"/>
              <w:right w:val="single" w:sz="4" w:space="0" w:color="auto"/>
            </w:tcBorders>
            <w:vAlign w:val="center"/>
          </w:tcPr>
          <w:p w14:paraId="1E80E83F" w14:textId="77777777" w:rsidR="00C00E01" w:rsidRPr="00FB1D3C" w:rsidRDefault="00C00E01" w:rsidP="0085792F">
            <w:pPr>
              <w:keepLines/>
              <w:widowControl w:val="0"/>
              <w:ind w:left="14"/>
              <w:rPr>
                <w:sz w:val="20"/>
                <w:szCs w:val="20"/>
              </w:rPr>
            </w:pPr>
            <w:r w:rsidRPr="00FB1D3C">
              <w:rPr>
                <w:sz w:val="20"/>
                <w:szCs w:val="20"/>
              </w:rPr>
              <w:t>7</w:t>
            </w:r>
          </w:p>
        </w:tc>
        <w:tc>
          <w:tcPr>
            <w:tcW w:w="729" w:type="pct"/>
            <w:tcBorders>
              <w:top w:val="single" w:sz="4" w:space="0" w:color="auto"/>
              <w:left w:val="single" w:sz="4" w:space="0" w:color="auto"/>
              <w:bottom w:val="single" w:sz="4" w:space="0" w:color="auto"/>
              <w:right w:val="single" w:sz="4" w:space="0" w:color="auto"/>
            </w:tcBorders>
            <w:vAlign w:val="center"/>
          </w:tcPr>
          <w:p w14:paraId="525A7919" w14:textId="77777777" w:rsidR="00C00E01" w:rsidRPr="00FB1D3C" w:rsidRDefault="00C00E01" w:rsidP="0085792F">
            <w:pPr>
              <w:keepLines/>
              <w:widowControl w:val="0"/>
              <w:spacing w:line="235" w:lineRule="exact"/>
              <w:ind w:right="187" w:firstLine="5"/>
              <w:rPr>
                <w:sz w:val="20"/>
                <w:szCs w:val="20"/>
              </w:rPr>
            </w:pPr>
            <w:r w:rsidRPr="00FB1D3C">
              <w:rPr>
                <w:color w:val="000000"/>
                <w:sz w:val="20"/>
                <w:szCs w:val="20"/>
              </w:rPr>
              <w:t>Водопад Текелю</w:t>
            </w:r>
          </w:p>
        </w:tc>
        <w:tc>
          <w:tcPr>
            <w:tcW w:w="748" w:type="pct"/>
            <w:tcBorders>
              <w:top w:val="single" w:sz="4" w:space="0" w:color="auto"/>
              <w:left w:val="single" w:sz="4" w:space="0" w:color="auto"/>
              <w:bottom w:val="single" w:sz="4" w:space="0" w:color="auto"/>
              <w:right w:val="single" w:sz="4" w:space="0" w:color="auto"/>
            </w:tcBorders>
            <w:vAlign w:val="center"/>
          </w:tcPr>
          <w:p w14:paraId="73E4A778" w14:textId="77777777" w:rsidR="00C00E01" w:rsidRPr="00FB1D3C" w:rsidRDefault="00C00E01" w:rsidP="0085792F">
            <w:pPr>
              <w:keepLines/>
              <w:widowControl w:val="0"/>
              <w:spacing w:line="230" w:lineRule="exact"/>
              <w:ind w:right="5"/>
              <w:rPr>
                <w:sz w:val="20"/>
                <w:szCs w:val="20"/>
              </w:rPr>
            </w:pPr>
            <w:r w:rsidRPr="00FB1D3C">
              <w:rPr>
                <w:color w:val="000000"/>
                <w:sz w:val="20"/>
                <w:szCs w:val="20"/>
              </w:rPr>
              <w:t xml:space="preserve">На р. Текелю, правом притоке р. Аккем. В </w:t>
            </w:r>
            <w:smartTag w:uri="urn:schemas-microsoft-com:office:smarttags" w:element="metricconverter">
              <w:smartTagPr>
                <w:attr w:name="ProductID" w:val="1 км"/>
              </w:smartTagPr>
              <w:r w:rsidRPr="00FB1D3C">
                <w:rPr>
                  <w:color w:val="000000"/>
                  <w:sz w:val="20"/>
                  <w:szCs w:val="20"/>
                </w:rPr>
                <w:t>1 км</w:t>
              </w:r>
            </w:smartTag>
            <w:r w:rsidRPr="00FB1D3C">
              <w:rPr>
                <w:color w:val="000000"/>
                <w:sz w:val="20"/>
                <w:szCs w:val="20"/>
              </w:rPr>
              <w:t xml:space="preserve"> от устья</w:t>
            </w:r>
          </w:p>
        </w:tc>
        <w:tc>
          <w:tcPr>
            <w:tcW w:w="1998" w:type="pct"/>
            <w:tcBorders>
              <w:top w:val="single" w:sz="4" w:space="0" w:color="auto"/>
              <w:left w:val="single" w:sz="4" w:space="0" w:color="auto"/>
              <w:bottom w:val="single" w:sz="4" w:space="0" w:color="auto"/>
              <w:right w:val="single" w:sz="4" w:space="0" w:color="auto"/>
            </w:tcBorders>
            <w:vAlign w:val="center"/>
          </w:tcPr>
          <w:p w14:paraId="25F99C4F" w14:textId="77777777" w:rsidR="00C00E01" w:rsidRPr="00FB1D3C" w:rsidRDefault="00C00E01" w:rsidP="0085792F">
            <w:pPr>
              <w:keepLines/>
              <w:widowControl w:val="0"/>
              <w:spacing w:line="230" w:lineRule="exact"/>
              <w:ind w:right="5"/>
              <w:rPr>
                <w:sz w:val="20"/>
                <w:szCs w:val="20"/>
              </w:rPr>
            </w:pPr>
            <w:r w:rsidRPr="00FB1D3C">
              <w:rPr>
                <w:color w:val="000000"/>
                <w:sz w:val="20"/>
                <w:szCs w:val="20"/>
              </w:rPr>
              <w:t xml:space="preserve">Один из самых больших, красивых водопадов Горного Алтая. Высота падения - </w:t>
            </w:r>
            <w:smartTag w:uri="urn:schemas-microsoft-com:office:smarttags" w:element="metricconverter">
              <w:smartTagPr>
                <w:attr w:name="ProductID" w:val="60 м"/>
              </w:smartTagPr>
              <w:r w:rsidRPr="00FB1D3C">
                <w:rPr>
                  <w:color w:val="000000"/>
                  <w:sz w:val="20"/>
                  <w:szCs w:val="20"/>
                </w:rPr>
                <w:t>60 м</w:t>
              </w:r>
            </w:smartTag>
            <w:r w:rsidRPr="00FB1D3C">
              <w:rPr>
                <w:color w:val="000000"/>
                <w:sz w:val="20"/>
                <w:szCs w:val="20"/>
              </w:rPr>
              <w:t>. Памятник природы республиканского значения.</w:t>
            </w:r>
          </w:p>
        </w:tc>
        <w:tc>
          <w:tcPr>
            <w:tcW w:w="1346" w:type="pct"/>
            <w:tcBorders>
              <w:top w:val="single" w:sz="4" w:space="0" w:color="auto"/>
              <w:left w:val="single" w:sz="4" w:space="0" w:color="auto"/>
              <w:bottom w:val="single" w:sz="4" w:space="0" w:color="auto"/>
              <w:right w:val="single" w:sz="4" w:space="0" w:color="auto"/>
            </w:tcBorders>
            <w:vAlign w:val="center"/>
          </w:tcPr>
          <w:p w14:paraId="73EE43F5" w14:textId="77777777" w:rsidR="00C00E01" w:rsidRPr="00FB1D3C" w:rsidRDefault="00C00E01" w:rsidP="0085792F">
            <w:pPr>
              <w:keepLines/>
              <w:widowControl w:val="0"/>
              <w:spacing w:line="230" w:lineRule="exact"/>
              <w:ind w:right="10"/>
              <w:rPr>
                <w:sz w:val="20"/>
                <w:szCs w:val="20"/>
              </w:rPr>
            </w:pPr>
            <w:r w:rsidRPr="00FB1D3C">
              <w:rPr>
                <w:color w:val="000000"/>
                <w:sz w:val="20"/>
                <w:szCs w:val="20"/>
              </w:rPr>
              <w:t>Необходимо соблюдать режим памятника природы республиканского значения</w:t>
            </w:r>
          </w:p>
        </w:tc>
      </w:tr>
    </w:tbl>
    <w:p w14:paraId="490B6B3D" w14:textId="77777777" w:rsidR="006A2163" w:rsidRPr="00FB1D3C" w:rsidRDefault="006A2163" w:rsidP="0085792F">
      <w:pPr>
        <w:keepLines/>
        <w:widowControl w:val="0"/>
        <w:rPr>
          <w:bCs/>
        </w:rPr>
      </w:pPr>
    </w:p>
    <w:p w14:paraId="561DD787" w14:textId="77777777" w:rsidR="001353D2" w:rsidRPr="00FB1D3C" w:rsidRDefault="001353D2" w:rsidP="0085792F">
      <w:pPr>
        <w:keepLines/>
        <w:widowControl w:val="0"/>
        <w:jc w:val="right"/>
        <w:rPr>
          <w:bCs/>
        </w:rPr>
      </w:pPr>
      <w:r w:rsidRPr="00FB1D3C">
        <w:rPr>
          <w:bCs/>
        </w:rPr>
        <w:t xml:space="preserve">Таблица </w:t>
      </w:r>
      <w:r w:rsidR="00365974" w:rsidRPr="00FB1D3C">
        <w:rPr>
          <w:bCs/>
        </w:rPr>
        <w:t>5</w:t>
      </w:r>
    </w:p>
    <w:p w14:paraId="51E2441D" w14:textId="41DDC0CD" w:rsidR="003F26C7" w:rsidRPr="00FB1D3C" w:rsidRDefault="003F26C7" w:rsidP="0085792F">
      <w:pPr>
        <w:keepLines/>
        <w:widowControl w:val="0"/>
        <w:jc w:val="center"/>
        <w:rPr>
          <w:bCs/>
        </w:rPr>
      </w:pPr>
      <w:r w:rsidRPr="00FB1D3C">
        <w:rPr>
          <w:bCs/>
        </w:rPr>
        <w:t>Рекомендации по использованию этно-природны</w:t>
      </w:r>
      <w:r w:rsidR="008B0680" w:rsidRPr="00FB1D3C">
        <w:rPr>
          <w:bCs/>
        </w:rPr>
        <w:t>х</w:t>
      </w:r>
      <w:r w:rsidRPr="00FB1D3C">
        <w:rPr>
          <w:bCs/>
        </w:rPr>
        <w:t xml:space="preserve"> комплекс</w:t>
      </w:r>
      <w:r w:rsidR="008B0680" w:rsidRPr="00FB1D3C">
        <w:rPr>
          <w:bCs/>
        </w:rPr>
        <w:t>ов</w:t>
      </w:r>
      <w:r w:rsidRPr="00FB1D3C">
        <w:rPr>
          <w:bCs/>
        </w:rPr>
        <w:t xml:space="preserve"> Усть-Коксинского района.</w:t>
      </w:r>
      <w:r w:rsidR="00813BE3" w:rsidRPr="00FB1D3C">
        <w:rPr>
          <w:bCs/>
        </w:rPr>
        <w:br/>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3015"/>
        <w:gridCol w:w="5774"/>
        <w:gridCol w:w="5503"/>
      </w:tblGrid>
      <w:tr w:rsidR="00C00E01" w:rsidRPr="00FB1D3C" w14:paraId="3D6A4F39" w14:textId="77777777" w:rsidTr="006A2163">
        <w:trPr>
          <w:trHeight w:val="371"/>
        </w:trPr>
        <w:tc>
          <w:tcPr>
            <w:tcW w:w="250" w:type="pct"/>
            <w:tcBorders>
              <w:top w:val="single" w:sz="4" w:space="0" w:color="auto"/>
              <w:left w:val="single" w:sz="4" w:space="0" w:color="auto"/>
              <w:bottom w:val="single" w:sz="4" w:space="0" w:color="auto"/>
              <w:right w:val="single" w:sz="4" w:space="0" w:color="auto"/>
            </w:tcBorders>
          </w:tcPr>
          <w:p w14:paraId="0FA7ADCD" w14:textId="77777777" w:rsidR="00C00E01" w:rsidRPr="00FB1D3C" w:rsidRDefault="00C00E01" w:rsidP="0085792F">
            <w:pPr>
              <w:keepLines/>
              <w:widowControl w:val="0"/>
              <w:rPr>
                <w:sz w:val="22"/>
                <w:szCs w:val="22"/>
              </w:rPr>
            </w:pPr>
          </w:p>
        </w:tc>
        <w:tc>
          <w:tcPr>
            <w:tcW w:w="1002" w:type="pct"/>
            <w:tcBorders>
              <w:top w:val="single" w:sz="4" w:space="0" w:color="auto"/>
              <w:left w:val="single" w:sz="4" w:space="0" w:color="auto"/>
              <w:bottom w:val="single" w:sz="4" w:space="0" w:color="auto"/>
              <w:right w:val="single" w:sz="4" w:space="0" w:color="auto"/>
            </w:tcBorders>
            <w:vAlign w:val="center"/>
          </w:tcPr>
          <w:p w14:paraId="2EC351D6" w14:textId="77777777" w:rsidR="00C00E01" w:rsidRPr="00FB1D3C" w:rsidRDefault="00C00E01" w:rsidP="0085792F">
            <w:pPr>
              <w:keepLines/>
              <w:widowControl w:val="0"/>
              <w:rPr>
                <w:sz w:val="22"/>
                <w:szCs w:val="22"/>
              </w:rPr>
            </w:pPr>
            <w:r w:rsidRPr="00FB1D3C">
              <w:rPr>
                <w:sz w:val="22"/>
                <w:szCs w:val="22"/>
              </w:rPr>
              <w:t>Наименование</w:t>
            </w:r>
          </w:p>
        </w:tc>
        <w:tc>
          <w:tcPr>
            <w:tcW w:w="1919" w:type="pct"/>
            <w:tcBorders>
              <w:top w:val="single" w:sz="4" w:space="0" w:color="auto"/>
              <w:left w:val="single" w:sz="4" w:space="0" w:color="auto"/>
              <w:bottom w:val="single" w:sz="4" w:space="0" w:color="auto"/>
              <w:right w:val="single" w:sz="4" w:space="0" w:color="auto"/>
            </w:tcBorders>
            <w:vAlign w:val="center"/>
          </w:tcPr>
          <w:p w14:paraId="162759B5" w14:textId="77777777" w:rsidR="00C00E01" w:rsidRPr="00FB1D3C" w:rsidRDefault="00C00E01" w:rsidP="0085792F">
            <w:pPr>
              <w:keepLines/>
              <w:widowControl w:val="0"/>
              <w:rPr>
                <w:b/>
                <w:sz w:val="22"/>
                <w:szCs w:val="22"/>
              </w:rPr>
            </w:pPr>
            <w:r w:rsidRPr="00FB1D3C">
              <w:rPr>
                <w:b/>
                <w:sz w:val="22"/>
                <w:szCs w:val="22"/>
              </w:rPr>
              <w:t>Краткое описание</w:t>
            </w:r>
          </w:p>
        </w:tc>
        <w:tc>
          <w:tcPr>
            <w:tcW w:w="1829" w:type="pct"/>
            <w:tcBorders>
              <w:top w:val="single" w:sz="4" w:space="0" w:color="auto"/>
              <w:left w:val="single" w:sz="4" w:space="0" w:color="auto"/>
              <w:bottom w:val="single" w:sz="4" w:space="0" w:color="auto"/>
              <w:right w:val="single" w:sz="4" w:space="0" w:color="auto"/>
            </w:tcBorders>
            <w:vAlign w:val="center"/>
          </w:tcPr>
          <w:p w14:paraId="7EA93BDB" w14:textId="77777777" w:rsidR="00C00E01" w:rsidRPr="00FB1D3C" w:rsidRDefault="00C00E01" w:rsidP="0085792F">
            <w:pPr>
              <w:keepLines/>
              <w:widowControl w:val="0"/>
              <w:rPr>
                <w:sz w:val="22"/>
                <w:szCs w:val="22"/>
              </w:rPr>
            </w:pPr>
            <w:r w:rsidRPr="00FB1D3C">
              <w:rPr>
                <w:sz w:val="22"/>
                <w:szCs w:val="22"/>
              </w:rPr>
              <w:t>Этноприродное наследие</w:t>
            </w:r>
          </w:p>
        </w:tc>
      </w:tr>
      <w:tr w:rsidR="00C00E01" w:rsidRPr="00FB1D3C" w14:paraId="5CEB8E79" w14:textId="77777777" w:rsidTr="006A2163">
        <w:tc>
          <w:tcPr>
            <w:tcW w:w="250" w:type="pct"/>
            <w:tcBorders>
              <w:top w:val="single" w:sz="4" w:space="0" w:color="auto"/>
              <w:left w:val="single" w:sz="4" w:space="0" w:color="auto"/>
              <w:bottom w:val="single" w:sz="4" w:space="0" w:color="auto"/>
              <w:right w:val="single" w:sz="4" w:space="0" w:color="auto"/>
            </w:tcBorders>
          </w:tcPr>
          <w:p w14:paraId="326E118E" w14:textId="77777777" w:rsidR="00C00E01" w:rsidRPr="00FB1D3C" w:rsidRDefault="00C00E01" w:rsidP="0085792F">
            <w:pPr>
              <w:keepLines/>
              <w:widowControl w:val="0"/>
              <w:jc w:val="both"/>
              <w:rPr>
                <w:sz w:val="22"/>
                <w:szCs w:val="22"/>
              </w:rPr>
            </w:pPr>
            <w:r w:rsidRPr="00FB1D3C">
              <w:rPr>
                <w:sz w:val="22"/>
                <w:szCs w:val="22"/>
              </w:rPr>
              <w:t>1</w:t>
            </w:r>
          </w:p>
        </w:tc>
        <w:tc>
          <w:tcPr>
            <w:tcW w:w="1002" w:type="pct"/>
            <w:tcBorders>
              <w:top w:val="single" w:sz="4" w:space="0" w:color="auto"/>
              <w:left w:val="single" w:sz="4" w:space="0" w:color="auto"/>
              <w:bottom w:val="single" w:sz="4" w:space="0" w:color="auto"/>
              <w:right w:val="single" w:sz="4" w:space="0" w:color="auto"/>
            </w:tcBorders>
          </w:tcPr>
          <w:p w14:paraId="43A431E1" w14:textId="77777777" w:rsidR="00C00E01" w:rsidRPr="00FB1D3C" w:rsidRDefault="00C00E01" w:rsidP="0085792F">
            <w:pPr>
              <w:keepLines/>
              <w:widowControl w:val="0"/>
              <w:rPr>
                <w:sz w:val="22"/>
                <w:szCs w:val="22"/>
              </w:rPr>
            </w:pPr>
            <w:r w:rsidRPr="00FB1D3C">
              <w:rPr>
                <w:sz w:val="22"/>
                <w:szCs w:val="22"/>
              </w:rPr>
              <w:t>Гора Байда (Бай-Туу)</w:t>
            </w:r>
          </w:p>
        </w:tc>
        <w:tc>
          <w:tcPr>
            <w:tcW w:w="1919" w:type="pct"/>
            <w:tcBorders>
              <w:top w:val="single" w:sz="4" w:space="0" w:color="auto"/>
              <w:left w:val="single" w:sz="4" w:space="0" w:color="auto"/>
              <w:bottom w:val="single" w:sz="4" w:space="0" w:color="auto"/>
              <w:right w:val="single" w:sz="4" w:space="0" w:color="auto"/>
            </w:tcBorders>
          </w:tcPr>
          <w:p w14:paraId="0D1A4E8C" w14:textId="77777777" w:rsidR="00C00E01" w:rsidRPr="00FB1D3C" w:rsidRDefault="00C00E01" w:rsidP="0085792F">
            <w:pPr>
              <w:keepLines/>
              <w:widowControl w:val="0"/>
              <w:rPr>
                <w:sz w:val="22"/>
                <w:szCs w:val="22"/>
              </w:rPr>
            </w:pPr>
            <w:r w:rsidRPr="00FB1D3C">
              <w:rPr>
                <w:sz w:val="22"/>
                <w:szCs w:val="22"/>
              </w:rPr>
              <w:t xml:space="preserve">Находится к северу над с. Тюнгур. </w:t>
            </w:r>
            <w:r w:rsidRPr="00FB1D3C">
              <w:rPr>
                <w:rStyle w:val="extendedtext-full"/>
                <w:sz w:val="22"/>
                <w:szCs w:val="22"/>
              </w:rPr>
              <w:t xml:space="preserve">Вершина входит в Теректинский хребет и имеет высоту 2070 метров. </w:t>
            </w:r>
            <w:r w:rsidRPr="00FB1D3C">
              <w:rPr>
                <w:rStyle w:val="extendedtext-full"/>
                <w:bCs/>
                <w:sz w:val="22"/>
                <w:szCs w:val="22"/>
              </w:rPr>
              <w:t xml:space="preserve">С </w:t>
            </w:r>
            <w:r w:rsidRPr="00FB1D3C">
              <w:rPr>
                <w:rStyle w:val="extendedtext-full"/>
                <w:sz w:val="22"/>
                <w:szCs w:val="22"/>
              </w:rPr>
              <w:t xml:space="preserve">вершины открывается великолепный вид на Катунский хребет, долину реки Катунь и самую высокую точку Алтая – </w:t>
            </w:r>
            <w:r w:rsidRPr="00FB1D3C">
              <w:rPr>
                <w:rStyle w:val="extendedtext-full"/>
                <w:bCs/>
                <w:sz w:val="22"/>
                <w:szCs w:val="22"/>
              </w:rPr>
              <w:t>гору</w:t>
            </w:r>
            <w:r w:rsidRPr="00FB1D3C">
              <w:rPr>
                <w:rStyle w:val="extendedtext-full"/>
                <w:sz w:val="22"/>
                <w:szCs w:val="22"/>
              </w:rPr>
              <w:t xml:space="preserve"> Белуху.</w:t>
            </w:r>
            <w:r w:rsidRPr="00FB1D3C">
              <w:rPr>
                <w:sz w:val="22"/>
                <w:szCs w:val="22"/>
              </w:rPr>
              <w:t xml:space="preserve"> </w:t>
            </w:r>
          </w:p>
        </w:tc>
        <w:tc>
          <w:tcPr>
            <w:tcW w:w="1829" w:type="pct"/>
            <w:tcBorders>
              <w:top w:val="single" w:sz="4" w:space="0" w:color="auto"/>
              <w:left w:val="single" w:sz="4" w:space="0" w:color="auto"/>
              <w:bottom w:val="single" w:sz="4" w:space="0" w:color="auto"/>
              <w:right w:val="single" w:sz="4" w:space="0" w:color="auto"/>
            </w:tcBorders>
          </w:tcPr>
          <w:p w14:paraId="4544011D" w14:textId="77777777" w:rsidR="00C00E01" w:rsidRPr="00FB1D3C" w:rsidRDefault="00C00E01" w:rsidP="0085792F">
            <w:pPr>
              <w:keepLines/>
              <w:widowControl w:val="0"/>
              <w:rPr>
                <w:sz w:val="22"/>
                <w:szCs w:val="22"/>
              </w:rPr>
            </w:pPr>
            <w:r w:rsidRPr="00FB1D3C">
              <w:rPr>
                <w:rStyle w:val="extendedtext-full"/>
                <w:sz w:val="22"/>
                <w:szCs w:val="22"/>
              </w:rPr>
              <w:t xml:space="preserve">Название </w:t>
            </w:r>
            <w:r w:rsidRPr="00FB1D3C">
              <w:rPr>
                <w:rStyle w:val="extendedtext-full"/>
                <w:bCs/>
                <w:sz w:val="22"/>
                <w:szCs w:val="22"/>
              </w:rPr>
              <w:t>горы</w:t>
            </w:r>
            <w:r w:rsidRPr="00FB1D3C">
              <w:rPr>
                <w:rStyle w:val="extendedtext-full"/>
                <w:sz w:val="22"/>
                <w:szCs w:val="22"/>
              </w:rPr>
              <w:t xml:space="preserve"> происходит от алтайского «Бай-туу», что означает «богатая, священная </w:t>
            </w:r>
            <w:r w:rsidRPr="00FB1D3C">
              <w:rPr>
                <w:rStyle w:val="extendedtext-full"/>
                <w:bCs/>
                <w:sz w:val="22"/>
                <w:szCs w:val="22"/>
              </w:rPr>
              <w:t>гора</w:t>
            </w:r>
            <w:r w:rsidRPr="00FB1D3C">
              <w:rPr>
                <w:rStyle w:val="extendedtext-full"/>
                <w:sz w:val="22"/>
                <w:szCs w:val="22"/>
              </w:rPr>
              <w:t xml:space="preserve">». Священная обрядовая гора местных жителей (несколько мест поклонений). </w:t>
            </w:r>
          </w:p>
        </w:tc>
      </w:tr>
      <w:tr w:rsidR="00C00E01" w:rsidRPr="00FB1D3C" w14:paraId="5B3906C4" w14:textId="77777777" w:rsidTr="006A2163">
        <w:tc>
          <w:tcPr>
            <w:tcW w:w="250" w:type="pct"/>
            <w:tcBorders>
              <w:top w:val="single" w:sz="4" w:space="0" w:color="auto"/>
              <w:left w:val="single" w:sz="4" w:space="0" w:color="auto"/>
              <w:bottom w:val="single" w:sz="4" w:space="0" w:color="auto"/>
              <w:right w:val="single" w:sz="4" w:space="0" w:color="auto"/>
            </w:tcBorders>
          </w:tcPr>
          <w:p w14:paraId="53C5A919" w14:textId="77777777" w:rsidR="00C00E01" w:rsidRPr="00FB1D3C" w:rsidRDefault="00C00E01" w:rsidP="0085792F">
            <w:pPr>
              <w:keepLines/>
              <w:widowControl w:val="0"/>
              <w:jc w:val="both"/>
              <w:rPr>
                <w:sz w:val="22"/>
                <w:szCs w:val="22"/>
              </w:rPr>
            </w:pPr>
            <w:r w:rsidRPr="00FB1D3C">
              <w:rPr>
                <w:sz w:val="22"/>
                <w:szCs w:val="22"/>
              </w:rPr>
              <w:t>2</w:t>
            </w:r>
          </w:p>
        </w:tc>
        <w:tc>
          <w:tcPr>
            <w:tcW w:w="1002" w:type="pct"/>
            <w:tcBorders>
              <w:top w:val="single" w:sz="4" w:space="0" w:color="auto"/>
              <w:left w:val="single" w:sz="4" w:space="0" w:color="auto"/>
              <w:bottom w:val="single" w:sz="4" w:space="0" w:color="auto"/>
              <w:right w:val="single" w:sz="4" w:space="0" w:color="auto"/>
            </w:tcBorders>
          </w:tcPr>
          <w:p w14:paraId="60F5088F" w14:textId="77777777" w:rsidR="00C00E01" w:rsidRPr="00FB1D3C" w:rsidRDefault="00C00E01" w:rsidP="0085792F">
            <w:pPr>
              <w:keepLines/>
              <w:widowControl w:val="0"/>
              <w:jc w:val="both"/>
              <w:rPr>
                <w:sz w:val="22"/>
                <w:szCs w:val="22"/>
              </w:rPr>
            </w:pPr>
            <w:r w:rsidRPr="00FB1D3C">
              <w:rPr>
                <w:sz w:val="22"/>
                <w:szCs w:val="22"/>
              </w:rPr>
              <w:t>Гора Ермак</w:t>
            </w:r>
          </w:p>
          <w:p w14:paraId="3356460B" w14:textId="77777777" w:rsidR="00C00E01" w:rsidRPr="00FB1D3C" w:rsidRDefault="00C00E01" w:rsidP="0085792F">
            <w:pPr>
              <w:keepLines/>
              <w:widowControl w:val="0"/>
              <w:jc w:val="both"/>
              <w:rPr>
                <w:sz w:val="22"/>
                <w:szCs w:val="22"/>
              </w:rPr>
            </w:pPr>
          </w:p>
        </w:tc>
        <w:tc>
          <w:tcPr>
            <w:tcW w:w="1919" w:type="pct"/>
            <w:tcBorders>
              <w:top w:val="single" w:sz="4" w:space="0" w:color="auto"/>
              <w:left w:val="single" w:sz="4" w:space="0" w:color="auto"/>
              <w:bottom w:val="single" w:sz="4" w:space="0" w:color="auto"/>
              <w:right w:val="single" w:sz="4" w:space="0" w:color="auto"/>
            </w:tcBorders>
          </w:tcPr>
          <w:p w14:paraId="0FC9E3A6" w14:textId="77777777" w:rsidR="00C00E01" w:rsidRPr="00FB1D3C" w:rsidRDefault="00C00E01" w:rsidP="0085792F">
            <w:pPr>
              <w:keepLines/>
              <w:widowControl w:val="0"/>
              <w:jc w:val="both"/>
              <w:rPr>
                <w:i/>
                <w:iCs/>
                <w:color w:val="993300"/>
                <w:sz w:val="22"/>
                <w:szCs w:val="22"/>
              </w:rPr>
            </w:pPr>
            <w:r w:rsidRPr="00FB1D3C">
              <w:rPr>
                <w:i/>
                <w:iCs/>
                <w:sz w:val="22"/>
                <w:szCs w:val="22"/>
              </w:rPr>
              <w:t xml:space="preserve"> </w:t>
            </w:r>
            <w:r w:rsidRPr="00FB1D3C">
              <w:rPr>
                <w:sz w:val="22"/>
                <w:szCs w:val="22"/>
              </w:rPr>
              <w:t xml:space="preserve">Находится юго-западнее с. Катанда. Ермак является одним из отрогов Катунского хребта и простирается с запада на восток. Высота около </w:t>
            </w:r>
            <w:smartTag w:uri="urn:schemas-microsoft-com:office:smarttags" w:element="metricconverter">
              <w:smartTagPr>
                <w:attr w:name="ProductID" w:val="2700 м"/>
              </w:smartTagPr>
              <w:r w:rsidRPr="00FB1D3C">
                <w:rPr>
                  <w:sz w:val="22"/>
                  <w:szCs w:val="22"/>
                </w:rPr>
                <w:t>2700 м</w:t>
              </w:r>
            </w:smartTag>
            <w:r w:rsidRPr="00FB1D3C">
              <w:rPr>
                <w:sz w:val="22"/>
                <w:szCs w:val="22"/>
              </w:rPr>
              <w:t>.</w:t>
            </w:r>
          </w:p>
        </w:tc>
        <w:tc>
          <w:tcPr>
            <w:tcW w:w="1829" w:type="pct"/>
            <w:tcBorders>
              <w:top w:val="single" w:sz="4" w:space="0" w:color="auto"/>
              <w:left w:val="single" w:sz="4" w:space="0" w:color="auto"/>
              <w:bottom w:val="single" w:sz="4" w:space="0" w:color="auto"/>
              <w:right w:val="single" w:sz="4" w:space="0" w:color="auto"/>
            </w:tcBorders>
          </w:tcPr>
          <w:p w14:paraId="4F2F0E00" w14:textId="77777777" w:rsidR="00C00E01" w:rsidRPr="00FB1D3C" w:rsidRDefault="00C00E01" w:rsidP="0085792F">
            <w:pPr>
              <w:pStyle w:val="ab"/>
              <w:keepLines/>
              <w:widowControl w:val="0"/>
              <w:jc w:val="both"/>
              <w:rPr>
                <w:sz w:val="22"/>
                <w:szCs w:val="22"/>
              </w:rPr>
            </w:pPr>
            <w:r w:rsidRPr="00FB1D3C">
              <w:rPr>
                <w:sz w:val="22"/>
                <w:szCs w:val="22"/>
              </w:rPr>
              <w:t>Очень красивая горная вершина, летом покрытая снегом. В старину играла роль народной приметы, по ней катандинские жители определяли погоду.</w:t>
            </w:r>
          </w:p>
        </w:tc>
      </w:tr>
      <w:tr w:rsidR="00C00E01" w:rsidRPr="00FB1D3C" w14:paraId="414EA770" w14:textId="77777777" w:rsidTr="006A2163">
        <w:tc>
          <w:tcPr>
            <w:tcW w:w="250" w:type="pct"/>
            <w:tcBorders>
              <w:top w:val="single" w:sz="4" w:space="0" w:color="auto"/>
              <w:left w:val="single" w:sz="4" w:space="0" w:color="auto"/>
              <w:bottom w:val="single" w:sz="4" w:space="0" w:color="auto"/>
              <w:right w:val="single" w:sz="4" w:space="0" w:color="auto"/>
            </w:tcBorders>
          </w:tcPr>
          <w:p w14:paraId="35C57534" w14:textId="77777777" w:rsidR="00C00E01" w:rsidRPr="00FB1D3C" w:rsidRDefault="00C00E01" w:rsidP="0085792F">
            <w:pPr>
              <w:keepLines/>
              <w:widowControl w:val="0"/>
              <w:jc w:val="both"/>
              <w:rPr>
                <w:sz w:val="22"/>
                <w:szCs w:val="22"/>
              </w:rPr>
            </w:pPr>
            <w:r w:rsidRPr="00FB1D3C">
              <w:rPr>
                <w:sz w:val="22"/>
                <w:szCs w:val="22"/>
              </w:rPr>
              <w:t>3</w:t>
            </w:r>
          </w:p>
        </w:tc>
        <w:tc>
          <w:tcPr>
            <w:tcW w:w="1002" w:type="pct"/>
            <w:tcBorders>
              <w:top w:val="single" w:sz="4" w:space="0" w:color="auto"/>
              <w:left w:val="single" w:sz="4" w:space="0" w:color="auto"/>
              <w:bottom w:val="single" w:sz="4" w:space="0" w:color="auto"/>
              <w:right w:val="single" w:sz="4" w:space="0" w:color="auto"/>
            </w:tcBorders>
          </w:tcPr>
          <w:p w14:paraId="732E2A39" w14:textId="77777777" w:rsidR="00C00E01" w:rsidRPr="00FB1D3C" w:rsidRDefault="00C00E01" w:rsidP="0085792F">
            <w:pPr>
              <w:keepLines/>
              <w:widowControl w:val="0"/>
              <w:jc w:val="both"/>
              <w:rPr>
                <w:sz w:val="22"/>
                <w:szCs w:val="22"/>
              </w:rPr>
            </w:pPr>
            <w:r w:rsidRPr="00FB1D3C">
              <w:rPr>
                <w:sz w:val="22"/>
                <w:szCs w:val="22"/>
              </w:rPr>
              <w:t>Гора Сап</w:t>
            </w:r>
            <w:r w:rsidR="00003965" w:rsidRPr="00FB1D3C">
              <w:rPr>
                <w:sz w:val="22"/>
                <w:szCs w:val="22"/>
              </w:rPr>
              <w:t>т</w:t>
            </w:r>
            <w:r w:rsidRPr="00FB1D3C">
              <w:rPr>
                <w:sz w:val="22"/>
                <w:szCs w:val="22"/>
              </w:rPr>
              <w:t>ан</w:t>
            </w:r>
          </w:p>
          <w:p w14:paraId="4D16C0D8" w14:textId="77777777" w:rsidR="00C00E01" w:rsidRPr="00FB1D3C" w:rsidRDefault="00C00E01" w:rsidP="0085792F">
            <w:pPr>
              <w:keepLines/>
              <w:widowControl w:val="0"/>
              <w:jc w:val="both"/>
              <w:rPr>
                <w:sz w:val="22"/>
                <w:szCs w:val="22"/>
              </w:rPr>
            </w:pPr>
          </w:p>
        </w:tc>
        <w:tc>
          <w:tcPr>
            <w:tcW w:w="1919" w:type="pct"/>
            <w:tcBorders>
              <w:top w:val="single" w:sz="4" w:space="0" w:color="auto"/>
              <w:left w:val="single" w:sz="4" w:space="0" w:color="auto"/>
              <w:bottom w:val="single" w:sz="4" w:space="0" w:color="auto"/>
              <w:right w:val="single" w:sz="4" w:space="0" w:color="auto"/>
            </w:tcBorders>
          </w:tcPr>
          <w:p w14:paraId="7CF10D49" w14:textId="77777777" w:rsidR="00C00E01" w:rsidRPr="00FB1D3C" w:rsidRDefault="00C00E01" w:rsidP="0085792F">
            <w:pPr>
              <w:keepLines/>
              <w:widowControl w:val="0"/>
              <w:jc w:val="both"/>
              <w:rPr>
                <w:sz w:val="22"/>
                <w:szCs w:val="22"/>
              </w:rPr>
            </w:pPr>
            <w:r w:rsidRPr="00FB1D3C">
              <w:rPr>
                <w:sz w:val="22"/>
                <w:szCs w:val="22"/>
              </w:rPr>
              <w:t xml:space="preserve">Находится севернее села Катанда, принадлежит к юго-восточным отрогам Теректинского хребта. Абсолютная высота </w:t>
            </w:r>
            <w:smartTag w:uri="urn:schemas-microsoft-com:office:smarttags" w:element="metricconverter">
              <w:smartTagPr>
                <w:attr w:name="ProductID" w:val="2587 м"/>
              </w:smartTagPr>
              <w:r w:rsidRPr="00FB1D3C">
                <w:rPr>
                  <w:sz w:val="22"/>
                  <w:szCs w:val="22"/>
                </w:rPr>
                <w:t>2587 м</w:t>
              </w:r>
            </w:smartTag>
            <w:r w:rsidRPr="00FB1D3C">
              <w:rPr>
                <w:sz w:val="22"/>
                <w:szCs w:val="22"/>
              </w:rPr>
              <w:t xml:space="preserve">. Имеет меридиональное направление. Данный объект с запада ограничивается долиной реки Верх. Катанда, на востоке - долиной реки Малая Катанда. </w:t>
            </w:r>
          </w:p>
        </w:tc>
        <w:tc>
          <w:tcPr>
            <w:tcW w:w="1829" w:type="pct"/>
            <w:tcBorders>
              <w:top w:val="single" w:sz="4" w:space="0" w:color="auto"/>
              <w:left w:val="single" w:sz="4" w:space="0" w:color="auto"/>
              <w:bottom w:val="single" w:sz="4" w:space="0" w:color="auto"/>
              <w:right w:val="single" w:sz="4" w:space="0" w:color="auto"/>
            </w:tcBorders>
          </w:tcPr>
          <w:p w14:paraId="46979C29" w14:textId="77777777" w:rsidR="00C00E01" w:rsidRPr="00FB1D3C" w:rsidRDefault="00C00E01" w:rsidP="0085792F">
            <w:pPr>
              <w:keepLines/>
              <w:widowControl w:val="0"/>
              <w:jc w:val="both"/>
              <w:rPr>
                <w:sz w:val="22"/>
                <w:szCs w:val="22"/>
              </w:rPr>
            </w:pPr>
            <w:r w:rsidRPr="00FB1D3C">
              <w:rPr>
                <w:sz w:val="22"/>
                <w:szCs w:val="22"/>
              </w:rPr>
              <w:t>Гора хорошо просматривается из Катанды. По ней местные жители определяют погоду. Затягивание горы туманом предвещает дождь. Дореволюционные путешественники-географы считали Сапсан отличным объектом для туристов.</w:t>
            </w:r>
          </w:p>
        </w:tc>
      </w:tr>
      <w:tr w:rsidR="00C00E01" w:rsidRPr="00FB1D3C" w14:paraId="707E6161" w14:textId="77777777" w:rsidTr="006A2163">
        <w:tc>
          <w:tcPr>
            <w:tcW w:w="250" w:type="pct"/>
            <w:tcBorders>
              <w:top w:val="single" w:sz="4" w:space="0" w:color="auto"/>
              <w:left w:val="single" w:sz="4" w:space="0" w:color="auto"/>
              <w:bottom w:val="single" w:sz="4" w:space="0" w:color="auto"/>
              <w:right w:val="single" w:sz="4" w:space="0" w:color="auto"/>
            </w:tcBorders>
          </w:tcPr>
          <w:p w14:paraId="017A45AA" w14:textId="77777777" w:rsidR="00C00E01" w:rsidRPr="00FB1D3C" w:rsidRDefault="00C00E01" w:rsidP="0085792F">
            <w:pPr>
              <w:keepLines/>
              <w:widowControl w:val="0"/>
              <w:jc w:val="both"/>
              <w:rPr>
                <w:sz w:val="22"/>
                <w:szCs w:val="22"/>
              </w:rPr>
            </w:pPr>
            <w:r w:rsidRPr="00FB1D3C">
              <w:rPr>
                <w:sz w:val="22"/>
                <w:szCs w:val="22"/>
              </w:rPr>
              <w:t>4</w:t>
            </w:r>
          </w:p>
        </w:tc>
        <w:tc>
          <w:tcPr>
            <w:tcW w:w="1002" w:type="pct"/>
            <w:tcBorders>
              <w:top w:val="single" w:sz="4" w:space="0" w:color="auto"/>
              <w:left w:val="single" w:sz="4" w:space="0" w:color="auto"/>
              <w:bottom w:val="single" w:sz="4" w:space="0" w:color="auto"/>
              <w:right w:val="single" w:sz="4" w:space="0" w:color="auto"/>
            </w:tcBorders>
          </w:tcPr>
          <w:p w14:paraId="4ACF334B" w14:textId="77777777" w:rsidR="00C00E01" w:rsidRPr="00FB1D3C" w:rsidRDefault="00C00E01" w:rsidP="0085792F">
            <w:pPr>
              <w:keepLines/>
              <w:widowControl w:val="0"/>
              <w:rPr>
                <w:sz w:val="22"/>
                <w:szCs w:val="22"/>
              </w:rPr>
            </w:pPr>
            <w:r w:rsidRPr="00FB1D3C">
              <w:rPr>
                <w:bCs/>
                <w:sz w:val="22"/>
                <w:szCs w:val="22"/>
              </w:rPr>
              <w:t>Урочище Ярлу (Могильник Дьярлу)</w:t>
            </w:r>
          </w:p>
        </w:tc>
        <w:tc>
          <w:tcPr>
            <w:tcW w:w="1919" w:type="pct"/>
            <w:tcBorders>
              <w:top w:val="single" w:sz="4" w:space="0" w:color="auto"/>
              <w:left w:val="single" w:sz="4" w:space="0" w:color="auto"/>
              <w:bottom w:val="single" w:sz="4" w:space="0" w:color="auto"/>
              <w:right w:val="single" w:sz="4" w:space="0" w:color="auto"/>
            </w:tcBorders>
          </w:tcPr>
          <w:p w14:paraId="09EFA85B" w14:textId="77777777" w:rsidR="00C00E01" w:rsidRPr="00FB1D3C" w:rsidRDefault="00C00E01" w:rsidP="0085792F">
            <w:pPr>
              <w:keepLines/>
              <w:widowControl w:val="0"/>
              <w:rPr>
                <w:sz w:val="22"/>
                <w:szCs w:val="22"/>
              </w:rPr>
            </w:pPr>
            <w:r w:rsidRPr="00FB1D3C">
              <w:rPr>
                <w:sz w:val="22"/>
                <w:szCs w:val="22"/>
              </w:rPr>
              <w:t xml:space="preserve">Слева от Аккемского озера, на противоположной стороне от метеостанции "Ак-Кем", на высоте 2000 метров </w:t>
            </w:r>
          </w:p>
        </w:tc>
        <w:tc>
          <w:tcPr>
            <w:tcW w:w="1829" w:type="pct"/>
            <w:tcBorders>
              <w:top w:val="single" w:sz="4" w:space="0" w:color="auto"/>
              <w:left w:val="single" w:sz="4" w:space="0" w:color="auto"/>
              <w:bottom w:val="single" w:sz="4" w:space="0" w:color="auto"/>
              <w:right w:val="single" w:sz="4" w:space="0" w:color="auto"/>
            </w:tcBorders>
          </w:tcPr>
          <w:p w14:paraId="4A1A5D69" w14:textId="77777777" w:rsidR="00C00E01" w:rsidRPr="00FB1D3C" w:rsidRDefault="00C00E01" w:rsidP="0085792F">
            <w:pPr>
              <w:keepLines/>
              <w:widowControl w:val="0"/>
              <w:rPr>
                <w:sz w:val="22"/>
                <w:szCs w:val="22"/>
              </w:rPr>
            </w:pPr>
            <w:r w:rsidRPr="00FB1D3C">
              <w:rPr>
                <w:sz w:val="22"/>
                <w:szCs w:val="22"/>
              </w:rPr>
              <w:t xml:space="preserve">Ущелье </w:t>
            </w:r>
            <w:r w:rsidRPr="00FB1D3C">
              <w:rPr>
                <w:bCs/>
                <w:sz w:val="22"/>
                <w:szCs w:val="22"/>
              </w:rPr>
              <w:t>Ярлу</w:t>
            </w:r>
            <w:r w:rsidRPr="00FB1D3C">
              <w:rPr>
                <w:sz w:val="22"/>
                <w:szCs w:val="22"/>
              </w:rPr>
              <w:t xml:space="preserve"> (в переводе с </w:t>
            </w:r>
            <w:r w:rsidRPr="00FB1D3C">
              <w:rPr>
                <w:bCs/>
                <w:sz w:val="22"/>
                <w:szCs w:val="22"/>
              </w:rPr>
              <w:t>алтайского</w:t>
            </w:r>
            <w:r w:rsidRPr="00FB1D3C">
              <w:rPr>
                <w:sz w:val="22"/>
                <w:szCs w:val="22"/>
              </w:rPr>
              <w:t xml:space="preserve"> означает "с обрывами" или с "ярами". Культовое м</w:t>
            </w:r>
            <w:r w:rsidRPr="00FB1D3C">
              <w:rPr>
                <w:rStyle w:val="extendedtext-full"/>
                <w:sz w:val="22"/>
                <w:szCs w:val="22"/>
              </w:rPr>
              <w:t>есто поклонения горным духам.</w:t>
            </w:r>
          </w:p>
        </w:tc>
      </w:tr>
      <w:tr w:rsidR="00C00E01" w:rsidRPr="00FB1D3C" w14:paraId="6EC3F1B6" w14:textId="77777777" w:rsidTr="006A2163">
        <w:tc>
          <w:tcPr>
            <w:tcW w:w="250" w:type="pct"/>
            <w:tcBorders>
              <w:top w:val="single" w:sz="4" w:space="0" w:color="auto"/>
              <w:left w:val="single" w:sz="4" w:space="0" w:color="auto"/>
              <w:bottom w:val="single" w:sz="4" w:space="0" w:color="auto"/>
              <w:right w:val="single" w:sz="4" w:space="0" w:color="auto"/>
            </w:tcBorders>
          </w:tcPr>
          <w:p w14:paraId="3B6AB715" w14:textId="77777777" w:rsidR="00C00E01" w:rsidRPr="00FB1D3C" w:rsidRDefault="00C00E01" w:rsidP="0085792F">
            <w:pPr>
              <w:keepLines/>
              <w:widowControl w:val="0"/>
              <w:jc w:val="both"/>
              <w:rPr>
                <w:sz w:val="22"/>
                <w:szCs w:val="22"/>
              </w:rPr>
            </w:pPr>
            <w:r w:rsidRPr="00FB1D3C">
              <w:rPr>
                <w:sz w:val="22"/>
                <w:szCs w:val="22"/>
              </w:rPr>
              <w:t>5</w:t>
            </w:r>
          </w:p>
        </w:tc>
        <w:tc>
          <w:tcPr>
            <w:tcW w:w="1002" w:type="pct"/>
            <w:tcBorders>
              <w:top w:val="single" w:sz="4" w:space="0" w:color="auto"/>
              <w:left w:val="single" w:sz="4" w:space="0" w:color="auto"/>
              <w:bottom w:val="single" w:sz="4" w:space="0" w:color="auto"/>
              <w:right w:val="single" w:sz="4" w:space="0" w:color="auto"/>
            </w:tcBorders>
          </w:tcPr>
          <w:p w14:paraId="07FE6963" w14:textId="77777777" w:rsidR="00C00E01" w:rsidRPr="00FB1D3C" w:rsidRDefault="00C00E01" w:rsidP="0085792F">
            <w:pPr>
              <w:keepLines/>
              <w:widowControl w:val="0"/>
              <w:rPr>
                <w:sz w:val="22"/>
                <w:szCs w:val="22"/>
              </w:rPr>
            </w:pPr>
            <w:r w:rsidRPr="00FB1D3C">
              <w:rPr>
                <w:sz w:val="22"/>
                <w:szCs w:val="22"/>
              </w:rPr>
              <w:t>Перевал Каратюрек</w:t>
            </w:r>
          </w:p>
        </w:tc>
        <w:tc>
          <w:tcPr>
            <w:tcW w:w="1919" w:type="pct"/>
            <w:tcBorders>
              <w:top w:val="single" w:sz="4" w:space="0" w:color="auto"/>
              <w:left w:val="single" w:sz="4" w:space="0" w:color="auto"/>
              <w:bottom w:val="single" w:sz="4" w:space="0" w:color="auto"/>
              <w:right w:val="single" w:sz="4" w:space="0" w:color="auto"/>
            </w:tcBorders>
          </w:tcPr>
          <w:p w14:paraId="461DBCC0" w14:textId="77777777" w:rsidR="00C00E01" w:rsidRPr="00FB1D3C" w:rsidRDefault="00C00E01" w:rsidP="0085792F">
            <w:pPr>
              <w:keepLines/>
              <w:widowControl w:val="0"/>
              <w:rPr>
                <w:sz w:val="22"/>
                <w:szCs w:val="22"/>
              </w:rPr>
            </w:pPr>
            <w:r w:rsidRPr="00FB1D3C">
              <w:rPr>
                <w:rStyle w:val="organictextcontentspan"/>
                <w:bCs/>
                <w:sz w:val="22"/>
                <w:szCs w:val="22"/>
              </w:rPr>
              <w:t>Каратю́рек</w:t>
            </w:r>
            <w:r w:rsidRPr="00FB1D3C">
              <w:rPr>
                <w:rStyle w:val="organictextcontentspan"/>
                <w:sz w:val="22"/>
                <w:szCs w:val="22"/>
              </w:rPr>
              <w:t xml:space="preserve"> — горный </w:t>
            </w:r>
            <w:r w:rsidRPr="00FB1D3C">
              <w:rPr>
                <w:rStyle w:val="organictextcontentspan"/>
                <w:bCs/>
                <w:sz w:val="22"/>
                <w:szCs w:val="22"/>
              </w:rPr>
              <w:t>перевал</w:t>
            </w:r>
            <w:r w:rsidRPr="00FB1D3C">
              <w:rPr>
                <w:rStyle w:val="organictextcontentspan"/>
                <w:sz w:val="22"/>
                <w:szCs w:val="22"/>
              </w:rPr>
              <w:t xml:space="preserve">, находится на водоразделе рек Аккем и Кучерла, в </w:t>
            </w:r>
            <w:r w:rsidRPr="00FB1D3C">
              <w:rPr>
                <w:rStyle w:val="organictextcontentspan"/>
                <w:bCs/>
                <w:sz w:val="22"/>
                <w:szCs w:val="22"/>
              </w:rPr>
              <w:t>Алтайских</w:t>
            </w:r>
            <w:r w:rsidRPr="00FB1D3C">
              <w:rPr>
                <w:rStyle w:val="organictextcontentspan"/>
                <w:sz w:val="22"/>
                <w:szCs w:val="22"/>
              </w:rPr>
              <w:t xml:space="preserve"> горах, Катунский хребет, район горы Белуха, территория природного парка «Белуха».</w:t>
            </w:r>
          </w:p>
        </w:tc>
        <w:tc>
          <w:tcPr>
            <w:tcW w:w="1829" w:type="pct"/>
            <w:tcBorders>
              <w:top w:val="single" w:sz="4" w:space="0" w:color="auto"/>
              <w:left w:val="single" w:sz="4" w:space="0" w:color="auto"/>
              <w:bottom w:val="single" w:sz="4" w:space="0" w:color="auto"/>
              <w:right w:val="single" w:sz="4" w:space="0" w:color="auto"/>
            </w:tcBorders>
          </w:tcPr>
          <w:p w14:paraId="7DDEFE05" w14:textId="77777777" w:rsidR="00C00E01" w:rsidRPr="00FB1D3C" w:rsidRDefault="00C00E01" w:rsidP="0085792F">
            <w:pPr>
              <w:keepLines/>
              <w:widowControl w:val="0"/>
              <w:rPr>
                <w:sz w:val="22"/>
                <w:szCs w:val="22"/>
              </w:rPr>
            </w:pPr>
            <w:r w:rsidRPr="00FB1D3C">
              <w:rPr>
                <w:rStyle w:val="extendedtext-full"/>
                <w:bCs/>
                <w:sz w:val="22"/>
                <w:szCs w:val="22"/>
              </w:rPr>
              <w:t>Перевал</w:t>
            </w:r>
            <w:r w:rsidRPr="00FB1D3C">
              <w:rPr>
                <w:rStyle w:val="extendedtext-full"/>
                <w:sz w:val="22"/>
                <w:szCs w:val="22"/>
              </w:rPr>
              <w:t xml:space="preserve"> </w:t>
            </w:r>
            <w:r w:rsidRPr="00FB1D3C">
              <w:rPr>
                <w:rStyle w:val="extendedtext-full"/>
                <w:bCs/>
                <w:sz w:val="22"/>
                <w:szCs w:val="22"/>
              </w:rPr>
              <w:t>Каратюрек</w:t>
            </w:r>
            <w:r w:rsidRPr="00FB1D3C">
              <w:rPr>
                <w:rStyle w:val="extendedtext-full"/>
                <w:sz w:val="22"/>
                <w:szCs w:val="22"/>
              </w:rPr>
              <w:t xml:space="preserve"> (</w:t>
            </w:r>
            <w:r w:rsidRPr="00FB1D3C">
              <w:rPr>
                <w:rStyle w:val="extendedtext-full"/>
                <w:bCs/>
                <w:sz w:val="22"/>
                <w:szCs w:val="22"/>
              </w:rPr>
              <w:t>Кара</w:t>
            </w:r>
            <w:r w:rsidRPr="00FB1D3C">
              <w:rPr>
                <w:rStyle w:val="extendedtext-full"/>
                <w:sz w:val="22"/>
                <w:szCs w:val="22"/>
              </w:rPr>
              <w:t>-</w:t>
            </w:r>
            <w:r w:rsidRPr="00FB1D3C">
              <w:rPr>
                <w:rStyle w:val="extendedtext-full"/>
                <w:bCs/>
                <w:sz w:val="22"/>
                <w:szCs w:val="22"/>
              </w:rPr>
              <w:t>Тюрек</w:t>
            </w:r>
            <w:r w:rsidRPr="00FB1D3C">
              <w:rPr>
                <w:rStyle w:val="extendedtext-full"/>
                <w:sz w:val="22"/>
                <w:szCs w:val="22"/>
              </w:rPr>
              <w:t xml:space="preserve">) — самый высокий </w:t>
            </w:r>
            <w:r w:rsidRPr="00FB1D3C">
              <w:rPr>
                <w:rStyle w:val="extendedtext-full"/>
                <w:bCs/>
                <w:sz w:val="22"/>
                <w:szCs w:val="22"/>
              </w:rPr>
              <w:t>перевал на Алтае</w:t>
            </w:r>
            <w:r w:rsidRPr="00FB1D3C">
              <w:rPr>
                <w:rStyle w:val="extendedtext-full"/>
                <w:sz w:val="22"/>
                <w:szCs w:val="22"/>
              </w:rPr>
              <w:t>, с которого открывается красивый вид на гору Белуха, Катунский хребет, долину реки Аккем. Место поклонения местных жителей, объект проведения обрядов обоо с лентами-дьялома- нассыпь из камней</w:t>
            </w:r>
          </w:p>
        </w:tc>
      </w:tr>
      <w:tr w:rsidR="00C00E01" w:rsidRPr="00FB1D3C" w14:paraId="06F91A16" w14:textId="77777777" w:rsidTr="006A2163">
        <w:tc>
          <w:tcPr>
            <w:tcW w:w="250" w:type="pct"/>
            <w:tcBorders>
              <w:top w:val="single" w:sz="4" w:space="0" w:color="auto"/>
              <w:left w:val="single" w:sz="4" w:space="0" w:color="auto"/>
              <w:bottom w:val="single" w:sz="4" w:space="0" w:color="auto"/>
              <w:right w:val="single" w:sz="4" w:space="0" w:color="auto"/>
            </w:tcBorders>
          </w:tcPr>
          <w:p w14:paraId="6E1CC288" w14:textId="77777777" w:rsidR="00C00E01" w:rsidRPr="00FB1D3C" w:rsidRDefault="00C00E01" w:rsidP="0085792F">
            <w:pPr>
              <w:keepLines/>
              <w:widowControl w:val="0"/>
              <w:jc w:val="both"/>
              <w:rPr>
                <w:sz w:val="22"/>
                <w:szCs w:val="22"/>
              </w:rPr>
            </w:pPr>
            <w:r w:rsidRPr="00FB1D3C">
              <w:rPr>
                <w:sz w:val="22"/>
                <w:szCs w:val="22"/>
              </w:rPr>
              <w:lastRenderedPageBreak/>
              <w:t>6</w:t>
            </w:r>
          </w:p>
        </w:tc>
        <w:tc>
          <w:tcPr>
            <w:tcW w:w="1002" w:type="pct"/>
            <w:tcBorders>
              <w:top w:val="single" w:sz="4" w:space="0" w:color="auto"/>
              <w:left w:val="single" w:sz="4" w:space="0" w:color="auto"/>
              <w:bottom w:val="single" w:sz="4" w:space="0" w:color="auto"/>
              <w:right w:val="single" w:sz="4" w:space="0" w:color="auto"/>
            </w:tcBorders>
          </w:tcPr>
          <w:p w14:paraId="605FDF81" w14:textId="77777777" w:rsidR="00C00E01" w:rsidRPr="00FB1D3C" w:rsidRDefault="00C00E01" w:rsidP="0085792F">
            <w:pPr>
              <w:keepLines/>
              <w:widowControl w:val="0"/>
              <w:rPr>
                <w:sz w:val="22"/>
                <w:szCs w:val="22"/>
              </w:rPr>
            </w:pPr>
            <w:r w:rsidRPr="00FB1D3C">
              <w:rPr>
                <w:sz w:val="22"/>
                <w:szCs w:val="22"/>
              </w:rPr>
              <w:t>Перевал Куйлу</w:t>
            </w:r>
          </w:p>
        </w:tc>
        <w:tc>
          <w:tcPr>
            <w:tcW w:w="1919" w:type="pct"/>
            <w:tcBorders>
              <w:top w:val="single" w:sz="4" w:space="0" w:color="auto"/>
              <w:left w:val="single" w:sz="4" w:space="0" w:color="auto"/>
              <w:bottom w:val="single" w:sz="4" w:space="0" w:color="auto"/>
              <w:right w:val="single" w:sz="4" w:space="0" w:color="auto"/>
            </w:tcBorders>
          </w:tcPr>
          <w:p w14:paraId="590E3AB1" w14:textId="77777777" w:rsidR="00C00E01" w:rsidRPr="00FB1D3C" w:rsidRDefault="00C00E01" w:rsidP="0085792F">
            <w:pPr>
              <w:keepLines/>
              <w:widowControl w:val="0"/>
              <w:rPr>
                <w:sz w:val="22"/>
                <w:szCs w:val="22"/>
              </w:rPr>
            </w:pPr>
            <w:r w:rsidRPr="00FB1D3C">
              <w:rPr>
                <w:rStyle w:val="extendedtext-full"/>
                <w:sz w:val="22"/>
                <w:szCs w:val="22"/>
              </w:rPr>
              <w:t xml:space="preserve">Перевал </w:t>
            </w:r>
            <w:r w:rsidRPr="00FB1D3C">
              <w:rPr>
                <w:rStyle w:val="extendedtext-full"/>
                <w:bCs/>
                <w:sz w:val="22"/>
                <w:szCs w:val="22"/>
              </w:rPr>
              <w:t>Куйлу</w:t>
            </w:r>
            <w:r w:rsidRPr="00FB1D3C">
              <w:rPr>
                <w:rStyle w:val="extendedtext-full"/>
                <w:sz w:val="22"/>
                <w:szCs w:val="22"/>
              </w:rPr>
              <w:t xml:space="preserve"> перед въездом в лог Тян-Мес в южном направлении и в урочище Чок-чок в восточном направлени. </w:t>
            </w:r>
          </w:p>
        </w:tc>
        <w:tc>
          <w:tcPr>
            <w:tcW w:w="1829" w:type="pct"/>
            <w:tcBorders>
              <w:top w:val="single" w:sz="4" w:space="0" w:color="auto"/>
              <w:left w:val="single" w:sz="4" w:space="0" w:color="auto"/>
              <w:bottom w:val="single" w:sz="4" w:space="0" w:color="auto"/>
              <w:right w:val="single" w:sz="4" w:space="0" w:color="auto"/>
            </w:tcBorders>
          </w:tcPr>
          <w:p w14:paraId="11EE888C" w14:textId="77777777" w:rsidR="00C00E01" w:rsidRPr="00FB1D3C" w:rsidRDefault="00C00E01" w:rsidP="0085792F">
            <w:pPr>
              <w:keepLines/>
              <w:widowControl w:val="0"/>
              <w:rPr>
                <w:sz w:val="22"/>
                <w:szCs w:val="22"/>
              </w:rPr>
            </w:pPr>
            <w:r w:rsidRPr="00FB1D3C">
              <w:rPr>
                <w:rStyle w:val="extendedtext-full"/>
                <w:sz w:val="22"/>
                <w:szCs w:val="22"/>
              </w:rPr>
              <w:t xml:space="preserve">В переводе с алтайского </w:t>
            </w:r>
            <w:r w:rsidRPr="00FB1D3C">
              <w:rPr>
                <w:rStyle w:val="extendedtext-full"/>
                <w:bCs/>
                <w:sz w:val="22"/>
                <w:szCs w:val="22"/>
              </w:rPr>
              <w:t>Куйлу</w:t>
            </w:r>
            <w:r w:rsidRPr="00FB1D3C">
              <w:rPr>
                <w:rStyle w:val="extendedtext-full"/>
                <w:sz w:val="22"/>
                <w:szCs w:val="22"/>
              </w:rPr>
              <w:t xml:space="preserve"> — с пещерами, имеющий пещеры. Место поклонения местных жителей.</w:t>
            </w:r>
          </w:p>
        </w:tc>
      </w:tr>
      <w:tr w:rsidR="00C00E01" w:rsidRPr="00FB1D3C" w14:paraId="66C9DBF1" w14:textId="77777777" w:rsidTr="006A2163">
        <w:tc>
          <w:tcPr>
            <w:tcW w:w="250" w:type="pct"/>
            <w:tcBorders>
              <w:top w:val="single" w:sz="4" w:space="0" w:color="auto"/>
              <w:left w:val="single" w:sz="4" w:space="0" w:color="auto"/>
              <w:bottom w:val="single" w:sz="4" w:space="0" w:color="auto"/>
              <w:right w:val="single" w:sz="4" w:space="0" w:color="auto"/>
            </w:tcBorders>
          </w:tcPr>
          <w:p w14:paraId="1D6A6C73" w14:textId="77777777" w:rsidR="00C00E01" w:rsidRPr="00FB1D3C" w:rsidRDefault="00C00E01" w:rsidP="0085792F">
            <w:pPr>
              <w:keepLines/>
              <w:widowControl w:val="0"/>
              <w:jc w:val="both"/>
              <w:rPr>
                <w:sz w:val="22"/>
                <w:szCs w:val="22"/>
              </w:rPr>
            </w:pPr>
            <w:r w:rsidRPr="00FB1D3C">
              <w:rPr>
                <w:sz w:val="22"/>
                <w:szCs w:val="22"/>
              </w:rPr>
              <w:t>7</w:t>
            </w:r>
          </w:p>
        </w:tc>
        <w:tc>
          <w:tcPr>
            <w:tcW w:w="1002" w:type="pct"/>
            <w:tcBorders>
              <w:top w:val="single" w:sz="4" w:space="0" w:color="auto"/>
              <w:left w:val="single" w:sz="4" w:space="0" w:color="auto"/>
              <w:bottom w:val="single" w:sz="4" w:space="0" w:color="auto"/>
              <w:right w:val="single" w:sz="4" w:space="0" w:color="auto"/>
            </w:tcBorders>
          </w:tcPr>
          <w:p w14:paraId="16CF42EF" w14:textId="77777777" w:rsidR="00C00E01" w:rsidRPr="00FB1D3C" w:rsidRDefault="00C00E01" w:rsidP="0085792F">
            <w:pPr>
              <w:keepLines/>
              <w:widowControl w:val="0"/>
              <w:rPr>
                <w:sz w:val="22"/>
                <w:szCs w:val="22"/>
              </w:rPr>
            </w:pPr>
            <w:r w:rsidRPr="00FB1D3C">
              <w:rPr>
                <w:sz w:val="22"/>
                <w:szCs w:val="22"/>
              </w:rPr>
              <w:t>Перевал Кузуяк (Аласкыр-Бажы)</w:t>
            </w:r>
          </w:p>
        </w:tc>
        <w:tc>
          <w:tcPr>
            <w:tcW w:w="1919" w:type="pct"/>
            <w:tcBorders>
              <w:top w:val="single" w:sz="4" w:space="0" w:color="auto"/>
              <w:left w:val="single" w:sz="4" w:space="0" w:color="auto"/>
              <w:bottom w:val="single" w:sz="4" w:space="0" w:color="auto"/>
              <w:right w:val="single" w:sz="4" w:space="0" w:color="auto"/>
            </w:tcBorders>
          </w:tcPr>
          <w:p w14:paraId="2847856B" w14:textId="77777777" w:rsidR="00C00E01" w:rsidRPr="00FB1D3C" w:rsidRDefault="00C00E01" w:rsidP="0085792F">
            <w:pPr>
              <w:keepLines/>
              <w:widowControl w:val="0"/>
              <w:rPr>
                <w:sz w:val="22"/>
                <w:szCs w:val="22"/>
              </w:rPr>
            </w:pPr>
            <w:r w:rsidRPr="00FB1D3C">
              <w:rPr>
                <w:bCs/>
                <w:sz w:val="22"/>
                <w:szCs w:val="22"/>
              </w:rPr>
              <w:t>Перевал</w:t>
            </w:r>
            <w:r w:rsidRPr="00FB1D3C">
              <w:rPr>
                <w:sz w:val="22"/>
                <w:szCs w:val="22"/>
              </w:rPr>
              <w:t xml:space="preserve"> </w:t>
            </w:r>
            <w:r w:rsidRPr="00FB1D3C">
              <w:rPr>
                <w:bCs/>
                <w:sz w:val="22"/>
                <w:szCs w:val="22"/>
              </w:rPr>
              <w:t>Кузуяк</w:t>
            </w:r>
            <w:r w:rsidRPr="00FB1D3C">
              <w:rPr>
                <w:sz w:val="22"/>
                <w:szCs w:val="22"/>
              </w:rPr>
              <w:t xml:space="preserve"> находится в Усть-Коксинском районе Республики </w:t>
            </w:r>
            <w:r w:rsidRPr="00FB1D3C">
              <w:rPr>
                <w:bCs/>
                <w:sz w:val="22"/>
                <w:szCs w:val="22"/>
              </w:rPr>
              <w:t>Алтай</w:t>
            </w:r>
            <w:r w:rsidRPr="00FB1D3C">
              <w:rPr>
                <w:sz w:val="22"/>
                <w:szCs w:val="22"/>
              </w:rPr>
              <w:t xml:space="preserve">. </w:t>
            </w:r>
            <w:r w:rsidRPr="00FB1D3C">
              <w:rPr>
                <w:bCs/>
                <w:sz w:val="22"/>
                <w:szCs w:val="22"/>
              </w:rPr>
              <w:t>Перевал</w:t>
            </w:r>
            <w:r w:rsidRPr="00FB1D3C">
              <w:rPr>
                <w:sz w:val="22"/>
                <w:szCs w:val="22"/>
              </w:rPr>
              <w:t xml:space="preserve"> соединяет долины рек Аккем и Кучерла. Высота седловины </w:t>
            </w:r>
            <w:r w:rsidRPr="00FB1D3C">
              <w:rPr>
                <w:bCs/>
                <w:sz w:val="22"/>
                <w:szCs w:val="22"/>
              </w:rPr>
              <w:t>перевала</w:t>
            </w:r>
            <w:r w:rsidRPr="00FB1D3C">
              <w:rPr>
                <w:sz w:val="22"/>
                <w:szCs w:val="22"/>
              </w:rPr>
              <w:t xml:space="preserve"> 1513 м.</w:t>
            </w:r>
          </w:p>
        </w:tc>
        <w:tc>
          <w:tcPr>
            <w:tcW w:w="1829" w:type="pct"/>
            <w:tcBorders>
              <w:top w:val="single" w:sz="4" w:space="0" w:color="auto"/>
              <w:left w:val="single" w:sz="4" w:space="0" w:color="auto"/>
              <w:bottom w:val="single" w:sz="4" w:space="0" w:color="auto"/>
              <w:right w:val="single" w:sz="4" w:space="0" w:color="auto"/>
            </w:tcBorders>
          </w:tcPr>
          <w:p w14:paraId="5AD6355B" w14:textId="77777777" w:rsidR="00C00E01" w:rsidRPr="00FB1D3C" w:rsidRDefault="00C00E01" w:rsidP="0085792F">
            <w:pPr>
              <w:keepLines/>
              <w:widowControl w:val="0"/>
              <w:rPr>
                <w:sz w:val="22"/>
                <w:szCs w:val="22"/>
              </w:rPr>
            </w:pPr>
            <w:r w:rsidRPr="00FB1D3C">
              <w:rPr>
                <w:rStyle w:val="extendedtext-full"/>
                <w:sz w:val="22"/>
                <w:szCs w:val="22"/>
              </w:rPr>
              <w:t>Место поклонения местных жителей</w:t>
            </w:r>
          </w:p>
        </w:tc>
      </w:tr>
      <w:tr w:rsidR="00C00E01" w:rsidRPr="00FB1D3C" w14:paraId="5BD071A4" w14:textId="77777777" w:rsidTr="003934FF">
        <w:trPr>
          <w:trHeight w:val="505"/>
        </w:trPr>
        <w:tc>
          <w:tcPr>
            <w:tcW w:w="250" w:type="pct"/>
            <w:tcBorders>
              <w:top w:val="single" w:sz="4" w:space="0" w:color="auto"/>
              <w:left w:val="single" w:sz="4" w:space="0" w:color="auto"/>
              <w:bottom w:val="single" w:sz="4" w:space="0" w:color="auto"/>
              <w:right w:val="single" w:sz="4" w:space="0" w:color="auto"/>
            </w:tcBorders>
          </w:tcPr>
          <w:p w14:paraId="69079E5D" w14:textId="77777777" w:rsidR="00C00E01" w:rsidRPr="00FB1D3C" w:rsidRDefault="00C00E01" w:rsidP="0085792F">
            <w:pPr>
              <w:keepLines/>
              <w:widowControl w:val="0"/>
              <w:jc w:val="both"/>
              <w:rPr>
                <w:sz w:val="22"/>
                <w:szCs w:val="22"/>
              </w:rPr>
            </w:pPr>
            <w:r w:rsidRPr="00FB1D3C">
              <w:rPr>
                <w:sz w:val="22"/>
                <w:szCs w:val="22"/>
              </w:rPr>
              <w:t>8</w:t>
            </w:r>
          </w:p>
        </w:tc>
        <w:tc>
          <w:tcPr>
            <w:tcW w:w="1002" w:type="pct"/>
            <w:tcBorders>
              <w:top w:val="single" w:sz="4" w:space="0" w:color="auto"/>
              <w:left w:val="single" w:sz="4" w:space="0" w:color="auto"/>
              <w:bottom w:val="single" w:sz="4" w:space="0" w:color="auto"/>
              <w:right w:val="single" w:sz="4" w:space="0" w:color="auto"/>
            </w:tcBorders>
          </w:tcPr>
          <w:p w14:paraId="6453529D" w14:textId="77777777" w:rsidR="00C00E01" w:rsidRPr="00FB1D3C" w:rsidRDefault="00C00E01" w:rsidP="0085792F">
            <w:pPr>
              <w:keepLines/>
              <w:widowControl w:val="0"/>
              <w:rPr>
                <w:sz w:val="22"/>
                <w:szCs w:val="22"/>
              </w:rPr>
            </w:pPr>
            <w:r w:rsidRPr="00FB1D3C">
              <w:rPr>
                <w:sz w:val="22"/>
                <w:szCs w:val="22"/>
              </w:rPr>
              <w:t>Перевал Казнахта</w:t>
            </w:r>
          </w:p>
        </w:tc>
        <w:tc>
          <w:tcPr>
            <w:tcW w:w="1919" w:type="pct"/>
            <w:tcBorders>
              <w:top w:val="single" w:sz="4" w:space="0" w:color="auto"/>
              <w:left w:val="single" w:sz="4" w:space="0" w:color="auto"/>
              <w:bottom w:val="single" w:sz="4" w:space="0" w:color="auto"/>
              <w:right w:val="single" w:sz="4" w:space="0" w:color="auto"/>
            </w:tcBorders>
          </w:tcPr>
          <w:p w14:paraId="6B954266" w14:textId="77777777" w:rsidR="00C00E01" w:rsidRPr="00FB1D3C" w:rsidRDefault="00C00E01" w:rsidP="0085792F">
            <w:pPr>
              <w:keepLines/>
              <w:widowControl w:val="0"/>
              <w:rPr>
                <w:rStyle w:val="extendedtext-full"/>
                <w:sz w:val="22"/>
                <w:szCs w:val="22"/>
              </w:rPr>
            </w:pPr>
            <w:r w:rsidRPr="00FB1D3C">
              <w:rPr>
                <w:rStyle w:val="extendedtext-full"/>
                <w:sz w:val="22"/>
                <w:szCs w:val="22"/>
              </w:rPr>
              <w:t>Находится восточнее в 20 километрах от села Тюнгур на тропе Тюнгур-Иня.</w:t>
            </w:r>
          </w:p>
          <w:p w14:paraId="58213C70" w14:textId="77777777" w:rsidR="00C00E01" w:rsidRPr="00FB1D3C" w:rsidRDefault="00C00E01" w:rsidP="0085792F">
            <w:pPr>
              <w:keepLines/>
              <w:widowControl w:val="0"/>
              <w:rPr>
                <w:sz w:val="22"/>
                <w:szCs w:val="22"/>
              </w:rPr>
            </w:pPr>
          </w:p>
        </w:tc>
        <w:tc>
          <w:tcPr>
            <w:tcW w:w="1829" w:type="pct"/>
            <w:tcBorders>
              <w:top w:val="single" w:sz="4" w:space="0" w:color="auto"/>
              <w:left w:val="single" w:sz="4" w:space="0" w:color="auto"/>
              <w:bottom w:val="single" w:sz="4" w:space="0" w:color="auto"/>
              <w:right w:val="single" w:sz="4" w:space="0" w:color="auto"/>
            </w:tcBorders>
          </w:tcPr>
          <w:p w14:paraId="0E18786C" w14:textId="77777777" w:rsidR="00C00E01" w:rsidRPr="00FB1D3C" w:rsidRDefault="00C00E01" w:rsidP="0085792F">
            <w:pPr>
              <w:keepLines/>
              <w:widowControl w:val="0"/>
              <w:rPr>
                <w:sz w:val="22"/>
                <w:szCs w:val="22"/>
              </w:rPr>
            </w:pPr>
            <w:r w:rsidRPr="00FB1D3C">
              <w:rPr>
                <w:rStyle w:val="extendedtext-full"/>
                <w:sz w:val="22"/>
                <w:szCs w:val="22"/>
              </w:rPr>
              <w:t>Место поклонения местных жителей</w:t>
            </w:r>
          </w:p>
        </w:tc>
      </w:tr>
      <w:tr w:rsidR="00C00E01" w:rsidRPr="00FB1D3C" w14:paraId="5CD997D1" w14:textId="77777777" w:rsidTr="006A2163">
        <w:tc>
          <w:tcPr>
            <w:tcW w:w="250" w:type="pct"/>
            <w:tcBorders>
              <w:top w:val="single" w:sz="4" w:space="0" w:color="auto"/>
              <w:left w:val="single" w:sz="4" w:space="0" w:color="auto"/>
              <w:bottom w:val="single" w:sz="4" w:space="0" w:color="auto"/>
              <w:right w:val="single" w:sz="4" w:space="0" w:color="auto"/>
            </w:tcBorders>
          </w:tcPr>
          <w:p w14:paraId="66A4996F" w14:textId="77777777" w:rsidR="00C00E01" w:rsidRPr="00FB1D3C" w:rsidRDefault="00C00E01" w:rsidP="0085792F">
            <w:pPr>
              <w:keepLines/>
              <w:widowControl w:val="0"/>
              <w:jc w:val="both"/>
              <w:rPr>
                <w:sz w:val="22"/>
                <w:szCs w:val="22"/>
              </w:rPr>
            </w:pPr>
            <w:r w:rsidRPr="00FB1D3C">
              <w:rPr>
                <w:sz w:val="22"/>
                <w:szCs w:val="22"/>
              </w:rPr>
              <w:t>9</w:t>
            </w:r>
          </w:p>
        </w:tc>
        <w:tc>
          <w:tcPr>
            <w:tcW w:w="1002" w:type="pct"/>
            <w:tcBorders>
              <w:top w:val="single" w:sz="4" w:space="0" w:color="auto"/>
              <w:left w:val="single" w:sz="4" w:space="0" w:color="auto"/>
              <w:bottom w:val="single" w:sz="4" w:space="0" w:color="auto"/>
              <w:right w:val="single" w:sz="4" w:space="0" w:color="auto"/>
            </w:tcBorders>
          </w:tcPr>
          <w:p w14:paraId="539F3700" w14:textId="77777777" w:rsidR="00C00E01" w:rsidRPr="00FB1D3C" w:rsidRDefault="00C00E01" w:rsidP="0085792F">
            <w:pPr>
              <w:keepLines/>
              <w:widowControl w:val="0"/>
              <w:rPr>
                <w:sz w:val="22"/>
                <w:szCs w:val="22"/>
              </w:rPr>
            </w:pPr>
            <w:r w:rsidRPr="00FB1D3C">
              <w:rPr>
                <w:sz w:val="22"/>
                <w:szCs w:val="22"/>
              </w:rPr>
              <w:t>Родник на Боочы (Подседелка)</w:t>
            </w:r>
          </w:p>
        </w:tc>
        <w:tc>
          <w:tcPr>
            <w:tcW w:w="1919" w:type="pct"/>
            <w:tcBorders>
              <w:top w:val="single" w:sz="4" w:space="0" w:color="auto"/>
              <w:left w:val="single" w:sz="4" w:space="0" w:color="auto"/>
              <w:bottom w:val="single" w:sz="4" w:space="0" w:color="auto"/>
              <w:right w:val="single" w:sz="4" w:space="0" w:color="auto"/>
            </w:tcBorders>
          </w:tcPr>
          <w:p w14:paraId="1E0DE89F" w14:textId="77777777" w:rsidR="00C00E01" w:rsidRPr="00FB1D3C" w:rsidRDefault="00C00E01" w:rsidP="0085792F">
            <w:pPr>
              <w:keepLines/>
              <w:widowControl w:val="0"/>
              <w:rPr>
                <w:sz w:val="22"/>
                <w:szCs w:val="22"/>
              </w:rPr>
            </w:pPr>
            <w:r w:rsidRPr="00FB1D3C">
              <w:rPr>
                <w:sz w:val="22"/>
                <w:szCs w:val="22"/>
              </w:rPr>
              <w:t>Источник находится в северном направлении от с. Катанда на местности Подседелка.</w:t>
            </w:r>
          </w:p>
        </w:tc>
        <w:tc>
          <w:tcPr>
            <w:tcW w:w="1829" w:type="pct"/>
            <w:tcBorders>
              <w:top w:val="single" w:sz="4" w:space="0" w:color="auto"/>
              <w:left w:val="single" w:sz="4" w:space="0" w:color="auto"/>
              <w:bottom w:val="single" w:sz="4" w:space="0" w:color="auto"/>
              <w:right w:val="single" w:sz="4" w:space="0" w:color="auto"/>
            </w:tcBorders>
          </w:tcPr>
          <w:p w14:paraId="16A1EBA3" w14:textId="77777777" w:rsidR="00C00E01" w:rsidRPr="00FB1D3C" w:rsidRDefault="00C00E01" w:rsidP="0085792F">
            <w:pPr>
              <w:keepLines/>
              <w:widowControl w:val="0"/>
              <w:rPr>
                <w:sz w:val="22"/>
                <w:szCs w:val="22"/>
              </w:rPr>
            </w:pPr>
            <w:r w:rsidRPr="00FB1D3C">
              <w:rPr>
                <w:sz w:val="22"/>
                <w:szCs w:val="22"/>
              </w:rPr>
              <w:t>Источник является целебным и является популярным среди местного населения. Водой источника лечат глазные заболевания.</w:t>
            </w:r>
          </w:p>
        </w:tc>
      </w:tr>
      <w:tr w:rsidR="00C00E01" w:rsidRPr="00FB1D3C" w14:paraId="586B4FBE" w14:textId="77777777" w:rsidTr="006A2163">
        <w:tc>
          <w:tcPr>
            <w:tcW w:w="250" w:type="pct"/>
            <w:tcBorders>
              <w:top w:val="single" w:sz="4" w:space="0" w:color="auto"/>
              <w:left w:val="single" w:sz="4" w:space="0" w:color="auto"/>
              <w:bottom w:val="single" w:sz="4" w:space="0" w:color="auto"/>
              <w:right w:val="single" w:sz="4" w:space="0" w:color="auto"/>
            </w:tcBorders>
          </w:tcPr>
          <w:p w14:paraId="22A21155" w14:textId="77777777" w:rsidR="00C00E01" w:rsidRPr="00FB1D3C" w:rsidRDefault="00C00E01" w:rsidP="0085792F">
            <w:pPr>
              <w:keepLines/>
              <w:widowControl w:val="0"/>
              <w:jc w:val="both"/>
              <w:rPr>
                <w:sz w:val="22"/>
                <w:szCs w:val="22"/>
              </w:rPr>
            </w:pPr>
            <w:r w:rsidRPr="00FB1D3C">
              <w:rPr>
                <w:sz w:val="22"/>
                <w:szCs w:val="22"/>
              </w:rPr>
              <w:t>10</w:t>
            </w:r>
          </w:p>
        </w:tc>
        <w:tc>
          <w:tcPr>
            <w:tcW w:w="1002" w:type="pct"/>
            <w:tcBorders>
              <w:top w:val="single" w:sz="4" w:space="0" w:color="auto"/>
              <w:left w:val="single" w:sz="4" w:space="0" w:color="auto"/>
              <w:bottom w:val="single" w:sz="4" w:space="0" w:color="auto"/>
              <w:right w:val="single" w:sz="4" w:space="0" w:color="auto"/>
            </w:tcBorders>
          </w:tcPr>
          <w:p w14:paraId="3E7FACA4" w14:textId="77777777" w:rsidR="00C00E01" w:rsidRPr="00FB1D3C" w:rsidRDefault="00C00E01" w:rsidP="0085792F">
            <w:pPr>
              <w:keepLines/>
              <w:widowControl w:val="0"/>
              <w:jc w:val="both"/>
              <w:rPr>
                <w:sz w:val="22"/>
                <w:szCs w:val="22"/>
              </w:rPr>
            </w:pPr>
            <w:r w:rsidRPr="00FB1D3C">
              <w:rPr>
                <w:sz w:val="22"/>
                <w:szCs w:val="22"/>
              </w:rPr>
              <w:t>Месторождение глины (с. Кучерла)</w:t>
            </w:r>
          </w:p>
        </w:tc>
        <w:tc>
          <w:tcPr>
            <w:tcW w:w="1919" w:type="pct"/>
            <w:tcBorders>
              <w:top w:val="single" w:sz="4" w:space="0" w:color="auto"/>
              <w:left w:val="single" w:sz="4" w:space="0" w:color="auto"/>
              <w:bottom w:val="single" w:sz="4" w:space="0" w:color="auto"/>
              <w:right w:val="single" w:sz="4" w:space="0" w:color="auto"/>
            </w:tcBorders>
          </w:tcPr>
          <w:p w14:paraId="430EE359" w14:textId="77777777" w:rsidR="00C00E01" w:rsidRPr="00FB1D3C" w:rsidRDefault="00C00E01" w:rsidP="0085792F">
            <w:pPr>
              <w:keepLines/>
              <w:widowControl w:val="0"/>
              <w:jc w:val="both"/>
              <w:rPr>
                <w:sz w:val="22"/>
                <w:szCs w:val="22"/>
              </w:rPr>
            </w:pPr>
            <w:r w:rsidRPr="00FB1D3C">
              <w:rPr>
                <w:sz w:val="22"/>
                <w:szCs w:val="22"/>
              </w:rPr>
              <w:t xml:space="preserve">Располагается на левом берегу р. Кучерла, в западной части с. Кучерла, на высоте </w:t>
            </w:r>
            <w:smartTag w:uri="urn:schemas-microsoft-com:office:smarttags" w:element="metricconverter">
              <w:smartTagPr>
                <w:attr w:name="ProductID" w:val="900 м"/>
              </w:smartTagPr>
              <w:r w:rsidRPr="00FB1D3C">
                <w:rPr>
                  <w:sz w:val="22"/>
                  <w:szCs w:val="22"/>
                </w:rPr>
                <w:t>900 м</w:t>
              </w:r>
            </w:smartTag>
            <w:r w:rsidRPr="00FB1D3C">
              <w:rPr>
                <w:sz w:val="22"/>
                <w:szCs w:val="22"/>
              </w:rPr>
              <w:t xml:space="preserve">. Представляет собой небольшой глиняный карьер округлой формы, немного вытянутый в северо-западном направлении.  Диаметр карьера около </w:t>
            </w:r>
            <w:smartTag w:uri="urn:schemas-microsoft-com:office:smarttags" w:element="metricconverter">
              <w:smartTagPr>
                <w:attr w:name="ProductID" w:val="9 м"/>
              </w:smartTagPr>
              <w:r w:rsidRPr="00FB1D3C">
                <w:rPr>
                  <w:sz w:val="22"/>
                  <w:szCs w:val="22"/>
                </w:rPr>
                <w:t>9 м</w:t>
              </w:r>
            </w:smartTag>
            <w:r w:rsidRPr="00FB1D3C">
              <w:rPr>
                <w:sz w:val="22"/>
                <w:szCs w:val="22"/>
              </w:rPr>
              <w:t xml:space="preserve">, глубина до </w:t>
            </w:r>
            <w:smartTag w:uri="urn:schemas-microsoft-com:office:smarttags" w:element="metricconverter">
              <w:smartTagPr>
                <w:attr w:name="ProductID" w:val="2 м"/>
              </w:smartTagPr>
              <w:r w:rsidRPr="00FB1D3C">
                <w:rPr>
                  <w:sz w:val="22"/>
                  <w:szCs w:val="22"/>
                </w:rPr>
                <w:t>2 м</w:t>
              </w:r>
            </w:smartTag>
            <w:r w:rsidRPr="00FB1D3C">
              <w:rPr>
                <w:sz w:val="22"/>
                <w:szCs w:val="22"/>
              </w:rPr>
              <w:t xml:space="preserve">. </w:t>
            </w:r>
          </w:p>
        </w:tc>
        <w:tc>
          <w:tcPr>
            <w:tcW w:w="1829" w:type="pct"/>
            <w:tcBorders>
              <w:top w:val="single" w:sz="4" w:space="0" w:color="auto"/>
              <w:left w:val="single" w:sz="4" w:space="0" w:color="auto"/>
              <w:bottom w:val="single" w:sz="4" w:space="0" w:color="auto"/>
              <w:right w:val="single" w:sz="4" w:space="0" w:color="auto"/>
            </w:tcBorders>
          </w:tcPr>
          <w:p w14:paraId="2D34AA05" w14:textId="77777777" w:rsidR="00C00E01" w:rsidRPr="00FB1D3C" w:rsidRDefault="00C00E01" w:rsidP="0085792F">
            <w:pPr>
              <w:keepLines/>
              <w:widowControl w:val="0"/>
              <w:jc w:val="both"/>
              <w:rPr>
                <w:sz w:val="22"/>
                <w:szCs w:val="22"/>
              </w:rPr>
            </w:pPr>
            <w:r w:rsidRPr="00FB1D3C">
              <w:rPr>
                <w:sz w:val="22"/>
                <w:szCs w:val="22"/>
              </w:rPr>
              <w:t>Небольшое алтайское село, расположенное в очень красивом месте у отрогов Катунского хребта</w:t>
            </w:r>
            <w:r w:rsidR="006A2163" w:rsidRPr="00FB1D3C">
              <w:rPr>
                <w:sz w:val="22"/>
                <w:szCs w:val="22"/>
              </w:rPr>
              <w:t xml:space="preserve"> </w:t>
            </w:r>
            <w:r w:rsidRPr="00FB1D3C">
              <w:rPr>
                <w:sz w:val="22"/>
                <w:szCs w:val="22"/>
              </w:rPr>
              <w:t>на</w:t>
            </w:r>
            <w:r w:rsidR="006A2163" w:rsidRPr="00FB1D3C">
              <w:rPr>
                <w:sz w:val="22"/>
                <w:szCs w:val="22"/>
              </w:rPr>
              <w:t xml:space="preserve"> </w:t>
            </w:r>
            <w:r w:rsidRPr="00FB1D3C">
              <w:rPr>
                <w:sz w:val="22"/>
                <w:szCs w:val="22"/>
              </w:rPr>
              <w:t>весь район</w:t>
            </w:r>
            <w:r w:rsidR="006A2163" w:rsidRPr="00FB1D3C">
              <w:rPr>
                <w:sz w:val="22"/>
                <w:szCs w:val="22"/>
              </w:rPr>
              <w:t xml:space="preserve"> </w:t>
            </w:r>
            <w:r w:rsidRPr="00FB1D3C">
              <w:rPr>
                <w:sz w:val="22"/>
                <w:szCs w:val="22"/>
              </w:rPr>
              <w:t>славится месторождениями целебной глины. Кучерлинской глиной местное алтайское население исстари лечило многие болезни.</w:t>
            </w:r>
          </w:p>
        </w:tc>
      </w:tr>
      <w:tr w:rsidR="00C00E01" w:rsidRPr="00FB1D3C" w14:paraId="0CBBA16A" w14:textId="77777777" w:rsidTr="006A2163">
        <w:tc>
          <w:tcPr>
            <w:tcW w:w="250" w:type="pct"/>
            <w:tcBorders>
              <w:top w:val="single" w:sz="4" w:space="0" w:color="auto"/>
              <w:left w:val="single" w:sz="4" w:space="0" w:color="auto"/>
              <w:bottom w:val="single" w:sz="4" w:space="0" w:color="auto"/>
              <w:right w:val="single" w:sz="4" w:space="0" w:color="auto"/>
            </w:tcBorders>
          </w:tcPr>
          <w:p w14:paraId="27DF0245" w14:textId="77777777" w:rsidR="00C00E01" w:rsidRPr="00FB1D3C" w:rsidRDefault="00C00E01" w:rsidP="0085792F">
            <w:pPr>
              <w:keepLines/>
              <w:widowControl w:val="0"/>
              <w:jc w:val="both"/>
              <w:rPr>
                <w:sz w:val="22"/>
                <w:szCs w:val="22"/>
              </w:rPr>
            </w:pPr>
            <w:r w:rsidRPr="00FB1D3C">
              <w:rPr>
                <w:sz w:val="22"/>
                <w:szCs w:val="22"/>
              </w:rPr>
              <w:t>11</w:t>
            </w:r>
          </w:p>
        </w:tc>
        <w:tc>
          <w:tcPr>
            <w:tcW w:w="1002" w:type="pct"/>
            <w:tcBorders>
              <w:top w:val="single" w:sz="4" w:space="0" w:color="auto"/>
              <w:left w:val="single" w:sz="4" w:space="0" w:color="auto"/>
              <w:bottom w:val="single" w:sz="4" w:space="0" w:color="auto"/>
              <w:right w:val="single" w:sz="4" w:space="0" w:color="auto"/>
            </w:tcBorders>
          </w:tcPr>
          <w:p w14:paraId="3166C72A" w14:textId="77777777" w:rsidR="00C00E01" w:rsidRPr="00FB1D3C" w:rsidRDefault="00C00E01" w:rsidP="0085792F">
            <w:pPr>
              <w:keepLines/>
              <w:widowControl w:val="0"/>
              <w:jc w:val="both"/>
              <w:rPr>
                <w:sz w:val="22"/>
                <w:szCs w:val="22"/>
              </w:rPr>
            </w:pPr>
            <w:r w:rsidRPr="00FB1D3C">
              <w:rPr>
                <w:sz w:val="22"/>
                <w:szCs w:val="22"/>
              </w:rPr>
              <w:t>Катандинские источники</w:t>
            </w:r>
          </w:p>
        </w:tc>
        <w:tc>
          <w:tcPr>
            <w:tcW w:w="1919" w:type="pct"/>
            <w:tcBorders>
              <w:top w:val="single" w:sz="4" w:space="0" w:color="auto"/>
              <w:left w:val="single" w:sz="4" w:space="0" w:color="auto"/>
              <w:bottom w:val="single" w:sz="4" w:space="0" w:color="auto"/>
              <w:right w:val="single" w:sz="4" w:space="0" w:color="auto"/>
            </w:tcBorders>
          </w:tcPr>
          <w:p w14:paraId="4EF375A4" w14:textId="77777777" w:rsidR="00C00E01" w:rsidRPr="00FB1D3C" w:rsidRDefault="00C00E01" w:rsidP="0085792F">
            <w:pPr>
              <w:keepLines/>
              <w:widowControl w:val="0"/>
              <w:jc w:val="both"/>
              <w:rPr>
                <w:sz w:val="22"/>
                <w:szCs w:val="22"/>
              </w:rPr>
            </w:pPr>
            <w:r w:rsidRPr="00FB1D3C">
              <w:rPr>
                <w:sz w:val="22"/>
                <w:szCs w:val="22"/>
              </w:rPr>
              <w:t xml:space="preserve">Источник протекает при въезде в Катанду с левой стороны моста через реку Малая Катанда. Второй источник расположен в самом селе в западной его части, в 50 метрах от реки М. Катанда. </w:t>
            </w:r>
          </w:p>
        </w:tc>
        <w:tc>
          <w:tcPr>
            <w:tcW w:w="1829" w:type="pct"/>
            <w:tcBorders>
              <w:top w:val="single" w:sz="4" w:space="0" w:color="auto"/>
              <w:left w:val="single" w:sz="4" w:space="0" w:color="auto"/>
              <w:bottom w:val="single" w:sz="4" w:space="0" w:color="auto"/>
              <w:right w:val="single" w:sz="4" w:space="0" w:color="auto"/>
            </w:tcBorders>
          </w:tcPr>
          <w:p w14:paraId="6CF4F72E" w14:textId="77777777" w:rsidR="00C00E01" w:rsidRPr="00FB1D3C" w:rsidRDefault="00C00E01" w:rsidP="0085792F">
            <w:pPr>
              <w:keepLines/>
              <w:widowControl w:val="0"/>
              <w:jc w:val="both"/>
              <w:rPr>
                <w:sz w:val="22"/>
                <w:szCs w:val="22"/>
              </w:rPr>
            </w:pPr>
            <w:r w:rsidRPr="00FB1D3C">
              <w:rPr>
                <w:sz w:val="22"/>
                <w:szCs w:val="22"/>
              </w:rPr>
              <w:t>Источники являются целебными, они очень популярны среди местного населения. Водой источников лечат желудочно-кишечные и глазные заболевания.</w:t>
            </w:r>
          </w:p>
        </w:tc>
      </w:tr>
      <w:tr w:rsidR="00C00E01" w:rsidRPr="00FB1D3C" w14:paraId="3A28EA23" w14:textId="77777777" w:rsidTr="006A2163">
        <w:tc>
          <w:tcPr>
            <w:tcW w:w="250" w:type="pct"/>
            <w:tcBorders>
              <w:top w:val="single" w:sz="4" w:space="0" w:color="auto"/>
              <w:left w:val="single" w:sz="4" w:space="0" w:color="auto"/>
              <w:bottom w:val="single" w:sz="4" w:space="0" w:color="auto"/>
              <w:right w:val="single" w:sz="4" w:space="0" w:color="auto"/>
            </w:tcBorders>
          </w:tcPr>
          <w:p w14:paraId="152C232C" w14:textId="77777777" w:rsidR="00C00E01" w:rsidRPr="00FB1D3C" w:rsidRDefault="00C00E01" w:rsidP="0085792F">
            <w:pPr>
              <w:keepLines/>
              <w:widowControl w:val="0"/>
              <w:jc w:val="both"/>
              <w:rPr>
                <w:sz w:val="22"/>
                <w:szCs w:val="22"/>
              </w:rPr>
            </w:pPr>
            <w:r w:rsidRPr="00FB1D3C">
              <w:rPr>
                <w:sz w:val="22"/>
                <w:szCs w:val="22"/>
              </w:rPr>
              <w:t>12</w:t>
            </w:r>
          </w:p>
        </w:tc>
        <w:tc>
          <w:tcPr>
            <w:tcW w:w="1002" w:type="pct"/>
            <w:tcBorders>
              <w:top w:val="single" w:sz="4" w:space="0" w:color="auto"/>
              <w:left w:val="single" w:sz="4" w:space="0" w:color="auto"/>
              <w:bottom w:val="single" w:sz="4" w:space="0" w:color="auto"/>
              <w:right w:val="single" w:sz="4" w:space="0" w:color="auto"/>
            </w:tcBorders>
          </w:tcPr>
          <w:p w14:paraId="594E0348" w14:textId="77777777" w:rsidR="00C00E01" w:rsidRPr="00FB1D3C" w:rsidRDefault="00C00E01" w:rsidP="0085792F">
            <w:pPr>
              <w:keepLines/>
              <w:widowControl w:val="0"/>
              <w:rPr>
                <w:sz w:val="22"/>
                <w:szCs w:val="22"/>
              </w:rPr>
            </w:pPr>
            <w:r w:rsidRPr="00FB1D3C">
              <w:rPr>
                <w:sz w:val="22"/>
                <w:szCs w:val="22"/>
              </w:rPr>
              <w:t>Родник Челтук (Чолтык)</w:t>
            </w:r>
          </w:p>
        </w:tc>
        <w:tc>
          <w:tcPr>
            <w:tcW w:w="1919" w:type="pct"/>
            <w:tcBorders>
              <w:top w:val="single" w:sz="4" w:space="0" w:color="auto"/>
              <w:left w:val="single" w:sz="4" w:space="0" w:color="auto"/>
              <w:bottom w:val="single" w:sz="4" w:space="0" w:color="auto"/>
              <w:right w:val="single" w:sz="4" w:space="0" w:color="auto"/>
            </w:tcBorders>
          </w:tcPr>
          <w:p w14:paraId="20E0D91E" w14:textId="77777777" w:rsidR="00C00E01" w:rsidRPr="00FB1D3C" w:rsidRDefault="00C00E01" w:rsidP="0085792F">
            <w:pPr>
              <w:keepLines/>
              <w:widowControl w:val="0"/>
              <w:rPr>
                <w:sz w:val="22"/>
                <w:szCs w:val="22"/>
              </w:rPr>
            </w:pPr>
            <w:r w:rsidRPr="00FB1D3C">
              <w:rPr>
                <w:sz w:val="22"/>
                <w:szCs w:val="22"/>
              </w:rPr>
              <w:t>Источник находится в юго-восточном направлении от с. Катанда в урочище Челтук.</w:t>
            </w:r>
          </w:p>
        </w:tc>
        <w:tc>
          <w:tcPr>
            <w:tcW w:w="1829" w:type="pct"/>
            <w:tcBorders>
              <w:top w:val="single" w:sz="4" w:space="0" w:color="auto"/>
              <w:left w:val="single" w:sz="4" w:space="0" w:color="auto"/>
              <w:bottom w:val="single" w:sz="4" w:space="0" w:color="auto"/>
              <w:right w:val="single" w:sz="4" w:space="0" w:color="auto"/>
            </w:tcBorders>
          </w:tcPr>
          <w:p w14:paraId="6CF62651" w14:textId="77777777" w:rsidR="00C00E01" w:rsidRPr="00FB1D3C" w:rsidRDefault="00C00E01" w:rsidP="0085792F">
            <w:pPr>
              <w:keepLines/>
              <w:widowControl w:val="0"/>
              <w:rPr>
                <w:sz w:val="22"/>
                <w:szCs w:val="22"/>
              </w:rPr>
            </w:pPr>
            <w:r w:rsidRPr="00FB1D3C">
              <w:rPr>
                <w:sz w:val="22"/>
                <w:szCs w:val="22"/>
              </w:rPr>
              <w:t>Источник является целебным и является популярным среди местного населения. Водой источника лечат сердечные и желудочно-кишечные заболевания.</w:t>
            </w:r>
          </w:p>
        </w:tc>
      </w:tr>
      <w:tr w:rsidR="00C00E01" w:rsidRPr="00FB1D3C" w14:paraId="21D297C8" w14:textId="77777777" w:rsidTr="006A2163">
        <w:tc>
          <w:tcPr>
            <w:tcW w:w="250" w:type="pct"/>
            <w:tcBorders>
              <w:top w:val="single" w:sz="4" w:space="0" w:color="auto"/>
              <w:left w:val="single" w:sz="4" w:space="0" w:color="auto"/>
              <w:bottom w:val="single" w:sz="4" w:space="0" w:color="auto"/>
              <w:right w:val="single" w:sz="4" w:space="0" w:color="auto"/>
            </w:tcBorders>
          </w:tcPr>
          <w:p w14:paraId="4EAB0C2B" w14:textId="77777777" w:rsidR="00C00E01" w:rsidRPr="00FB1D3C" w:rsidRDefault="00C00E01" w:rsidP="0085792F">
            <w:pPr>
              <w:keepLines/>
              <w:widowControl w:val="0"/>
              <w:jc w:val="both"/>
              <w:rPr>
                <w:sz w:val="22"/>
                <w:szCs w:val="22"/>
              </w:rPr>
            </w:pPr>
            <w:r w:rsidRPr="00FB1D3C">
              <w:rPr>
                <w:sz w:val="22"/>
                <w:szCs w:val="22"/>
              </w:rPr>
              <w:t>13</w:t>
            </w:r>
          </w:p>
        </w:tc>
        <w:tc>
          <w:tcPr>
            <w:tcW w:w="1002" w:type="pct"/>
            <w:tcBorders>
              <w:top w:val="single" w:sz="4" w:space="0" w:color="auto"/>
              <w:left w:val="single" w:sz="4" w:space="0" w:color="auto"/>
              <w:bottom w:val="single" w:sz="4" w:space="0" w:color="auto"/>
              <w:right w:val="single" w:sz="4" w:space="0" w:color="auto"/>
            </w:tcBorders>
          </w:tcPr>
          <w:p w14:paraId="12FEA417" w14:textId="77777777" w:rsidR="00C00E01" w:rsidRPr="00FB1D3C" w:rsidRDefault="00C00E01" w:rsidP="0085792F">
            <w:pPr>
              <w:keepLines/>
              <w:widowControl w:val="0"/>
              <w:rPr>
                <w:sz w:val="22"/>
                <w:szCs w:val="22"/>
              </w:rPr>
            </w:pPr>
            <w:r w:rsidRPr="00FB1D3C">
              <w:rPr>
                <w:sz w:val="22"/>
                <w:szCs w:val="22"/>
              </w:rPr>
              <w:t>Родники (Аржаны) с. Тюнгур</w:t>
            </w:r>
          </w:p>
        </w:tc>
        <w:tc>
          <w:tcPr>
            <w:tcW w:w="1919" w:type="pct"/>
            <w:tcBorders>
              <w:top w:val="single" w:sz="4" w:space="0" w:color="auto"/>
              <w:left w:val="single" w:sz="4" w:space="0" w:color="auto"/>
              <w:bottom w:val="single" w:sz="4" w:space="0" w:color="auto"/>
              <w:right w:val="single" w:sz="4" w:space="0" w:color="auto"/>
            </w:tcBorders>
          </w:tcPr>
          <w:p w14:paraId="4DE9D15C" w14:textId="77777777" w:rsidR="00C00E01" w:rsidRPr="00FB1D3C" w:rsidRDefault="00C00E01" w:rsidP="0085792F">
            <w:pPr>
              <w:keepLines/>
              <w:widowControl w:val="0"/>
              <w:rPr>
                <w:sz w:val="22"/>
                <w:szCs w:val="22"/>
              </w:rPr>
            </w:pPr>
            <w:r w:rsidRPr="00FB1D3C">
              <w:rPr>
                <w:sz w:val="22"/>
                <w:szCs w:val="22"/>
              </w:rPr>
              <w:t>Источники находятся в северном направлении от с. Тюнгур и впадают каскадом с левой и правой сторон в р. Тюнгурчик, которая протекает по долине урочища Верх-Тюнгурчик</w:t>
            </w:r>
          </w:p>
        </w:tc>
        <w:tc>
          <w:tcPr>
            <w:tcW w:w="1829" w:type="pct"/>
            <w:tcBorders>
              <w:top w:val="single" w:sz="4" w:space="0" w:color="auto"/>
              <w:left w:val="single" w:sz="4" w:space="0" w:color="auto"/>
              <w:bottom w:val="single" w:sz="4" w:space="0" w:color="auto"/>
              <w:right w:val="single" w:sz="4" w:space="0" w:color="auto"/>
            </w:tcBorders>
          </w:tcPr>
          <w:p w14:paraId="1E118972" w14:textId="77777777" w:rsidR="00C00E01" w:rsidRPr="00FB1D3C" w:rsidRDefault="00C00E01" w:rsidP="0085792F">
            <w:pPr>
              <w:keepLines/>
              <w:widowControl w:val="0"/>
              <w:rPr>
                <w:sz w:val="22"/>
                <w:szCs w:val="22"/>
              </w:rPr>
            </w:pPr>
            <w:r w:rsidRPr="00FB1D3C">
              <w:rPr>
                <w:sz w:val="22"/>
                <w:szCs w:val="22"/>
              </w:rPr>
              <w:t>Источники являются целебным и являются популярным среди местного населения. Водой источника лечат глазные, сердечные и желудочно-кишечные заболевания.</w:t>
            </w:r>
          </w:p>
        </w:tc>
      </w:tr>
      <w:tr w:rsidR="00C00E01" w:rsidRPr="00FB1D3C" w14:paraId="772F40BB" w14:textId="77777777" w:rsidTr="006A2163">
        <w:tc>
          <w:tcPr>
            <w:tcW w:w="250" w:type="pct"/>
            <w:tcBorders>
              <w:top w:val="single" w:sz="4" w:space="0" w:color="auto"/>
              <w:left w:val="single" w:sz="4" w:space="0" w:color="auto"/>
              <w:bottom w:val="single" w:sz="4" w:space="0" w:color="auto"/>
              <w:right w:val="single" w:sz="4" w:space="0" w:color="auto"/>
            </w:tcBorders>
          </w:tcPr>
          <w:p w14:paraId="2715A46E" w14:textId="77777777" w:rsidR="00C00E01" w:rsidRPr="00FB1D3C" w:rsidRDefault="00C00E01" w:rsidP="0085792F">
            <w:pPr>
              <w:keepLines/>
              <w:widowControl w:val="0"/>
              <w:jc w:val="both"/>
              <w:rPr>
                <w:sz w:val="22"/>
                <w:szCs w:val="22"/>
              </w:rPr>
            </w:pPr>
            <w:r w:rsidRPr="00FB1D3C">
              <w:rPr>
                <w:sz w:val="22"/>
                <w:szCs w:val="22"/>
              </w:rPr>
              <w:t>14</w:t>
            </w:r>
          </w:p>
        </w:tc>
        <w:tc>
          <w:tcPr>
            <w:tcW w:w="1002" w:type="pct"/>
            <w:tcBorders>
              <w:top w:val="single" w:sz="4" w:space="0" w:color="auto"/>
              <w:left w:val="single" w:sz="4" w:space="0" w:color="auto"/>
              <w:bottom w:val="single" w:sz="4" w:space="0" w:color="auto"/>
              <w:right w:val="single" w:sz="4" w:space="0" w:color="auto"/>
            </w:tcBorders>
          </w:tcPr>
          <w:p w14:paraId="0451E276" w14:textId="77777777" w:rsidR="00C00E01" w:rsidRPr="00FB1D3C" w:rsidRDefault="00C00E01" w:rsidP="0085792F">
            <w:pPr>
              <w:keepLines/>
              <w:widowControl w:val="0"/>
              <w:rPr>
                <w:sz w:val="22"/>
                <w:szCs w:val="22"/>
              </w:rPr>
            </w:pPr>
            <w:r w:rsidRPr="00FB1D3C">
              <w:rPr>
                <w:sz w:val="22"/>
                <w:szCs w:val="22"/>
              </w:rPr>
              <w:t>Родники пос. Кучерла (на левом и правом берегу р. Кучерла)</w:t>
            </w:r>
          </w:p>
        </w:tc>
        <w:tc>
          <w:tcPr>
            <w:tcW w:w="1919" w:type="pct"/>
            <w:tcBorders>
              <w:top w:val="single" w:sz="4" w:space="0" w:color="auto"/>
              <w:left w:val="single" w:sz="4" w:space="0" w:color="auto"/>
              <w:bottom w:val="single" w:sz="4" w:space="0" w:color="auto"/>
              <w:right w:val="single" w:sz="4" w:space="0" w:color="auto"/>
            </w:tcBorders>
          </w:tcPr>
          <w:p w14:paraId="54697BD1" w14:textId="77777777" w:rsidR="00C00E01" w:rsidRPr="00FB1D3C" w:rsidRDefault="00C00E01" w:rsidP="0085792F">
            <w:pPr>
              <w:keepLines/>
              <w:widowControl w:val="0"/>
              <w:rPr>
                <w:sz w:val="22"/>
                <w:szCs w:val="22"/>
              </w:rPr>
            </w:pPr>
            <w:r w:rsidRPr="00FB1D3C">
              <w:rPr>
                <w:sz w:val="22"/>
                <w:szCs w:val="22"/>
              </w:rPr>
              <w:t>Источники находятся рядом с селом с левой и правой сторон р. Кучерла</w:t>
            </w:r>
          </w:p>
        </w:tc>
        <w:tc>
          <w:tcPr>
            <w:tcW w:w="1829" w:type="pct"/>
            <w:tcBorders>
              <w:top w:val="single" w:sz="4" w:space="0" w:color="auto"/>
              <w:left w:val="single" w:sz="4" w:space="0" w:color="auto"/>
              <w:bottom w:val="single" w:sz="4" w:space="0" w:color="auto"/>
              <w:right w:val="single" w:sz="4" w:space="0" w:color="auto"/>
            </w:tcBorders>
          </w:tcPr>
          <w:p w14:paraId="6DBFEE8B" w14:textId="77777777" w:rsidR="00C00E01" w:rsidRPr="00FB1D3C" w:rsidRDefault="00C00E01" w:rsidP="0085792F">
            <w:pPr>
              <w:keepLines/>
              <w:widowControl w:val="0"/>
              <w:rPr>
                <w:sz w:val="22"/>
                <w:szCs w:val="22"/>
              </w:rPr>
            </w:pPr>
            <w:r w:rsidRPr="00FB1D3C">
              <w:rPr>
                <w:sz w:val="22"/>
                <w:szCs w:val="22"/>
              </w:rPr>
              <w:t>Источники являются целебным и являются популярным среди местного населения. Водой источника лечат глазные, сердечные и желудочно-кишечные заболевания.</w:t>
            </w:r>
          </w:p>
        </w:tc>
      </w:tr>
      <w:tr w:rsidR="00C00E01" w:rsidRPr="00FB1D3C" w14:paraId="095D36FF" w14:textId="77777777" w:rsidTr="006A2163">
        <w:tc>
          <w:tcPr>
            <w:tcW w:w="250" w:type="pct"/>
            <w:tcBorders>
              <w:top w:val="single" w:sz="4" w:space="0" w:color="auto"/>
              <w:left w:val="single" w:sz="4" w:space="0" w:color="auto"/>
              <w:bottom w:val="single" w:sz="4" w:space="0" w:color="auto"/>
              <w:right w:val="single" w:sz="4" w:space="0" w:color="auto"/>
            </w:tcBorders>
          </w:tcPr>
          <w:p w14:paraId="6AD3380C" w14:textId="77777777" w:rsidR="00C00E01" w:rsidRPr="00FB1D3C" w:rsidRDefault="00C00E01" w:rsidP="0085792F">
            <w:pPr>
              <w:keepLines/>
              <w:widowControl w:val="0"/>
              <w:jc w:val="both"/>
              <w:rPr>
                <w:sz w:val="22"/>
                <w:szCs w:val="22"/>
              </w:rPr>
            </w:pPr>
            <w:r w:rsidRPr="00FB1D3C">
              <w:rPr>
                <w:sz w:val="22"/>
                <w:szCs w:val="22"/>
              </w:rPr>
              <w:t>15</w:t>
            </w:r>
          </w:p>
        </w:tc>
        <w:tc>
          <w:tcPr>
            <w:tcW w:w="1002" w:type="pct"/>
            <w:tcBorders>
              <w:top w:val="single" w:sz="4" w:space="0" w:color="auto"/>
              <w:left w:val="single" w:sz="4" w:space="0" w:color="auto"/>
              <w:bottom w:val="single" w:sz="4" w:space="0" w:color="auto"/>
              <w:right w:val="single" w:sz="4" w:space="0" w:color="auto"/>
            </w:tcBorders>
          </w:tcPr>
          <w:p w14:paraId="441A16C6" w14:textId="77777777" w:rsidR="00C00E01" w:rsidRPr="00FB1D3C" w:rsidRDefault="00C00E01" w:rsidP="0085792F">
            <w:pPr>
              <w:keepLines/>
              <w:widowControl w:val="0"/>
              <w:rPr>
                <w:sz w:val="22"/>
                <w:szCs w:val="22"/>
              </w:rPr>
            </w:pPr>
            <w:r w:rsidRPr="00FB1D3C">
              <w:rPr>
                <w:sz w:val="22"/>
                <w:szCs w:val="22"/>
              </w:rPr>
              <w:t xml:space="preserve">Родник на Елани </w:t>
            </w:r>
          </w:p>
        </w:tc>
        <w:tc>
          <w:tcPr>
            <w:tcW w:w="1919" w:type="pct"/>
            <w:tcBorders>
              <w:top w:val="single" w:sz="4" w:space="0" w:color="auto"/>
              <w:left w:val="single" w:sz="4" w:space="0" w:color="auto"/>
              <w:bottom w:val="single" w:sz="4" w:space="0" w:color="auto"/>
              <w:right w:val="single" w:sz="4" w:space="0" w:color="auto"/>
            </w:tcBorders>
          </w:tcPr>
          <w:p w14:paraId="37E891DB" w14:textId="77777777" w:rsidR="00C00E01" w:rsidRPr="00FB1D3C" w:rsidRDefault="00C00E01" w:rsidP="0085792F">
            <w:pPr>
              <w:keepLines/>
              <w:widowControl w:val="0"/>
              <w:rPr>
                <w:sz w:val="22"/>
                <w:szCs w:val="22"/>
              </w:rPr>
            </w:pPr>
            <w:r w:rsidRPr="00FB1D3C">
              <w:rPr>
                <w:sz w:val="22"/>
                <w:szCs w:val="22"/>
              </w:rPr>
              <w:t>Правый берег р. Кучерла в 5 км южнее с. Кучерла</w:t>
            </w:r>
          </w:p>
        </w:tc>
        <w:tc>
          <w:tcPr>
            <w:tcW w:w="1829" w:type="pct"/>
            <w:tcBorders>
              <w:top w:val="single" w:sz="4" w:space="0" w:color="auto"/>
              <w:left w:val="single" w:sz="4" w:space="0" w:color="auto"/>
              <w:bottom w:val="single" w:sz="4" w:space="0" w:color="auto"/>
              <w:right w:val="single" w:sz="4" w:space="0" w:color="auto"/>
            </w:tcBorders>
          </w:tcPr>
          <w:p w14:paraId="703055EC" w14:textId="77777777" w:rsidR="00C00E01" w:rsidRPr="00FB1D3C" w:rsidRDefault="00C00E01" w:rsidP="0085792F">
            <w:pPr>
              <w:keepLines/>
              <w:widowControl w:val="0"/>
              <w:rPr>
                <w:sz w:val="22"/>
                <w:szCs w:val="22"/>
              </w:rPr>
            </w:pPr>
            <w:r w:rsidRPr="00FB1D3C">
              <w:rPr>
                <w:sz w:val="22"/>
                <w:szCs w:val="22"/>
              </w:rPr>
              <w:t>Водой источника лечат глазные и сердечные заболевания.</w:t>
            </w:r>
          </w:p>
        </w:tc>
      </w:tr>
      <w:tr w:rsidR="00C00E01" w:rsidRPr="00FB1D3C" w14:paraId="46509C7A" w14:textId="77777777" w:rsidTr="006A2163">
        <w:tc>
          <w:tcPr>
            <w:tcW w:w="250" w:type="pct"/>
            <w:tcBorders>
              <w:top w:val="single" w:sz="4" w:space="0" w:color="auto"/>
              <w:left w:val="single" w:sz="4" w:space="0" w:color="auto"/>
              <w:bottom w:val="single" w:sz="4" w:space="0" w:color="auto"/>
              <w:right w:val="single" w:sz="4" w:space="0" w:color="auto"/>
            </w:tcBorders>
          </w:tcPr>
          <w:p w14:paraId="58139CA4" w14:textId="77777777" w:rsidR="00C00E01" w:rsidRPr="00FB1D3C" w:rsidRDefault="00C00E01" w:rsidP="0085792F">
            <w:pPr>
              <w:keepLines/>
              <w:widowControl w:val="0"/>
              <w:jc w:val="both"/>
              <w:rPr>
                <w:sz w:val="22"/>
                <w:szCs w:val="22"/>
              </w:rPr>
            </w:pPr>
            <w:r w:rsidRPr="00FB1D3C">
              <w:rPr>
                <w:sz w:val="22"/>
                <w:szCs w:val="22"/>
              </w:rPr>
              <w:t>16</w:t>
            </w:r>
          </w:p>
        </w:tc>
        <w:tc>
          <w:tcPr>
            <w:tcW w:w="1002" w:type="pct"/>
            <w:tcBorders>
              <w:top w:val="single" w:sz="4" w:space="0" w:color="auto"/>
              <w:left w:val="single" w:sz="4" w:space="0" w:color="auto"/>
              <w:bottom w:val="single" w:sz="4" w:space="0" w:color="auto"/>
              <w:right w:val="single" w:sz="4" w:space="0" w:color="auto"/>
            </w:tcBorders>
          </w:tcPr>
          <w:p w14:paraId="036D2EC7" w14:textId="77777777" w:rsidR="00C00E01" w:rsidRPr="00FB1D3C" w:rsidRDefault="00C00E01" w:rsidP="0085792F">
            <w:pPr>
              <w:keepLines/>
              <w:widowControl w:val="0"/>
              <w:rPr>
                <w:sz w:val="22"/>
                <w:szCs w:val="22"/>
              </w:rPr>
            </w:pPr>
            <w:r w:rsidRPr="00FB1D3C">
              <w:rPr>
                <w:sz w:val="22"/>
                <w:szCs w:val="22"/>
              </w:rPr>
              <w:t>Родник Черная-Речка</w:t>
            </w:r>
          </w:p>
        </w:tc>
        <w:tc>
          <w:tcPr>
            <w:tcW w:w="1919" w:type="pct"/>
            <w:tcBorders>
              <w:top w:val="single" w:sz="4" w:space="0" w:color="auto"/>
              <w:left w:val="single" w:sz="4" w:space="0" w:color="auto"/>
              <w:bottom w:val="single" w:sz="4" w:space="0" w:color="auto"/>
              <w:right w:val="single" w:sz="4" w:space="0" w:color="auto"/>
            </w:tcBorders>
          </w:tcPr>
          <w:p w14:paraId="0EA82AB0" w14:textId="77777777" w:rsidR="00C00E01" w:rsidRPr="00FB1D3C" w:rsidRDefault="00C00E01" w:rsidP="0085792F">
            <w:pPr>
              <w:keepLines/>
              <w:widowControl w:val="0"/>
              <w:rPr>
                <w:sz w:val="22"/>
                <w:szCs w:val="22"/>
              </w:rPr>
            </w:pPr>
            <w:r w:rsidRPr="00FB1D3C">
              <w:rPr>
                <w:sz w:val="22"/>
                <w:szCs w:val="22"/>
              </w:rPr>
              <w:t>Правый приток р. Кучерла в 12 км южнее с. Кучерла</w:t>
            </w:r>
          </w:p>
        </w:tc>
        <w:tc>
          <w:tcPr>
            <w:tcW w:w="1829" w:type="pct"/>
            <w:tcBorders>
              <w:top w:val="single" w:sz="4" w:space="0" w:color="auto"/>
              <w:left w:val="single" w:sz="4" w:space="0" w:color="auto"/>
              <w:bottom w:val="single" w:sz="4" w:space="0" w:color="auto"/>
              <w:right w:val="single" w:sz="4" w:space="0" w:color="auto"/>
            </w:tcBorders>
          </w:tcPr>
          <w:p w14:paraId="647A63B9" w14:textId="77777777" w:rsidR="00C00E01" w:rsidRPr="00FB1D3C" w:rsidRDefault="00C00E01" w:rsidP="0085792F">
            <w:pPr>
              <w:keepLines/>
              <w:widowControl w:val="0"/>
              <w:rPr>
                <w:sz w:val="22"/>
                <w:szCs w:val="22"/>
              </w:rPr>
            </w:pPr>
            <w:r w:rsidRPr="00FB1D3C">
              <w:rPr>
                <w:sz w:val="22"/>
                <w:szCs w:val="22"/>
              </w:rPr>
              <w:t>Источник является целебным и популярным среди местного населения и туристов. Водой источника лечат глазные заболевания.</w:t>
            </w:r>
          </w:p>
        </w:tc>
      </w:tr>
      <w:tr w:rsidR="00C00E01" w:rsidRPr="00FB1D3C" w14:paraId="0DB8DD1A" w14:textId="77777777" w:rsidTr="006A2163">
        <w:tc>
          <w:tcPr>
            <w:tcW w:w="250" w:type="pct"/>
            <w:tcBorders>
              <w:top w:val="single" w:sz="4" w:space="0" w:color="auto"/>
              <w:left w:val="single" w:sz="4" w:space="0" w:color="auto"/>
              <w:bottom w:val="single" w:sz="4" w:space="0" w:color="auto"/>
              <w:right w:val="single" w:sz="4" w:space="0" w:color="auto"/>
            </w:tcBorders>
          </w:tcPr>
          <w:p w14:paraId="1D8FE038" w14:textId="77777777" w:rsidR="00C00E01" w:rsidRPr="00FB1D3C" w:rsidRDefault="00C00E01" w:rsidP="0085792F">
            <w:pPr>
              <w:keepLines/>
              <w:widowControl w:val="0"/>
              <w:jc w:val="both"/>
              <w:rPr>
                <w:sz w:val="22"/>
                <w:szCs w:val="22"/>
              </w:rPr>
            </w:pPr>
            <w:r w:rsidRPr="00FB1D3C">
              <w:rPr>
                <w:sz w:val="22"/>
                <w:szCs w:val="22"/>
              </w:rPr>
              <w:t>17</w:t>
            </w:r>
          </w:p>
        </w:tc>
        <w:tc>
          <w:tcPr>
            <w:tcW w:w="1002" w:type="pct"/>
            <w:tcBorders>
              <w:top w:val="single" w:sz="4" w:space="0" w:color="auto"/>
              <w:left w:val="single" w:sz="4" w:space="0" w:color="auto"/>
              <w:bottom w:val="single" w:sz="4" w:space="0" w:color="auto"/>
              <w:right w:val="single" w:sz="4" w:space="0" w:color="auto"/>
            </w:tcBorders>
          </w:tcPr>
          <w:p w14:paraId="33998D66" w14:textId="77777777" w:rsidR="00C00E01" w:rsidRPr="00FB1D3C" w:rsidRDefault="00C00E01" w:rsidP="0085792F">
            <w:pPr>
              <w:keepLines/>
              <w:widowControl w:val="0"/>
              <w:rPr>
                <w:sz w:val="22"/>
                <w:szCs w:val="22"/>
              </w:rPr>
            </w:pPr>
            <w:r w:rsidRPr="00FB1D3C">
              <w:rPr>
                <w:sz w:val="22"/>
                <w:szCs w:val="22"/>
              </w:rPr>
              <w:t xml:space="preserve">Родник Дьойгонок </w:t>
            </w:r>
          </w:p>
        </w:tc>
        <w:tc>
          <w:tcPr>
            <w:tcW w:w="1919" w:type="pct"/>
            <w:tcBorders>
              <w:top w:val="single" w:sz="4" w:space="0" w:color="auto"/>
              <w:left w:val="single" w:sz="4" w:space="0" w:color="auto"/>
              <w:bottom w:val="single" w:sz="4" w:space="0" w:color="auto"/>
              <w:right w:val="single" w:sz="4" w:space="0" w:color="auto"/>
            </w:tcBorders>
          </w:tcPr>
          <w:p w14:paraId="24D25FB8" w14:textId="77777777" w:rsidR="00C00E01" w:rsidRPr="00FB1D3C" w:rsidRDefault="00C00E01" w:rsidP="0085792F">
            <w:pPr>
              <w:keepLines/>
              <w:widowControl w:val="0"/>
              <w:rPr>
                <w:sz w:val="22"/>
                <w:szCs w:val="22"/>
              </w:rPr>
            </w:pPr>
            <w:r w:rsidRPr="00FB1D3C">
              <w:rPr>
                <w:sz w:val="22"/>
                <w:szCs w:val="22"/>
              </w:rPr>
              <w:t>Левый приток р. Кучерла в 5 км южнее с. Кучерла</w:t>
            </w:r>
          </w:p>
        </w:tc>
        <w:tc>
          <w:tcPr>
            <w:tcW w:w="1829" w:type="pct"/>
            <w:tcBorders>
              <w:top w:val="single" w:sz="4" w:space="0" w:color="auto"/>
              <w:left w:val="single" w:sz="4" w:space="0" w:color="auto"/>
              <w:bottom w:val="single" w:sz="4" w:space="0" w:color="auto"/>
              <w:right w:val="single" w:sz="4" w:space="0" w:color="auto"/>
            </w:tcBorders>
          </w:tcPr>
          <w:p w14:paraId="35AECB45" w14:textId="77777777" w:rsidR="00C00E01" w:rsidRPr="00FB1D3C" w:rsidRDefault="00C00E01" w:rsidP="0085792F">
            <w:pPr>
              <w:keepLines/>
              <w:widowControl w:val="0"/>
              <w:rPr>
                <w:sz w:val="22"/>
                <w:szCs w:val="22"/>
              </w:rPr>
            </w:pPr>
            <w:r w:rsidRPr="00FB1D3C">
              <w:rPr>
                <w:sz w:val="22"/>
                <w:szCs w:val="22"/>
              </w:rPr>
              <w:t>Источник является целебным и популярным среди местного населения и туристов. Водой источника лечат желудочно-кишечные  заболевания.</w:t>
            </w:r>
          </w:p>
        </w:tc>
      </w:tr>
      <w:tr w:rsidR="00C00E01" w:rsidRPr="00FB1D3C" w14:paraId="5D2CD545" w14:textId="77777777" w:rsidTr="006A2163">
        <w:tc>
          <w:tcPr>
            <w:tcW w:w="250" w:type="pct"/>
            <w:tcBorders>
              <w:top w:val="single" w:sz="4" w:space="0" w:color="auto"/>
              <w:left w:val="single" w:sz="4" w:space="0" w:color="auto"/>
              <w:bottom w:val="single" w:sz="4" w:space="0" w:color="auto"/>
              <w:right w:val="single" w:sz="4" w:space="0" w:color="auto"/>
            </w:tcBorders>
          </w:tcPr>
          <w:p w14:paraId="0806E96B" w14:textId="77777777" w:rsidR="00C00E01" w:rsidRPr="00FB1D3C" w:rsidRDefault="00C00E01" w:rsidP="0085792F">
            <w:pPr>
              <w:keepLines/>
              <w:widowControl w:val="0"/>
              <w:jc w:val="both"/>
              <w:rPr>
                <w:sz w:val="22"/>
                <w:szCs w:val="22"/>
              </w:rPr>
            </w:pPr>
            <w:r w:rsidRPr="00FB1D3C">
              <w:rPr>
                <w:sz w:val="22"/>
                <w:szCs w:val="22"/>
              </w:rPr>
              <w:lastRenderedPageBreak/>
              <w:t>18</w:t>
            </w:r>
          </w:p>
        </w:tc>
        <w:tc>
          <w:tcPr>
            <w:tcW w:w="1002" w:type="pct"/>
            <w:tcBorders>
              <w:top w:val="single" w:sz="4" w:space="0" w:color="auto"/>
              <w:left w:val="single" w:sz="4" w:space="0" w:color="auto"/>
              <w:bottom w:val="single" w:sz="4" w:space="0" w:color="auto"/>
              <w:right w:val="single" w:sz="4" w:space="0" w:color="auto"/>
            </w:tcBorders>
          </w:tcPr>
          <w:p w14:paraId="0C355F7A" w14:textId="77777777" w:rsidR="00C00E01" w:rsidRPr="00FB1D3C" w:rsidRDefault="00C00E01" w:rsidP="0085792F">
            <w:pPr>
              <w:keepLines/>
              <w:widowControl w:val="0"/>
              <w:rPr>
                <w:sz w:val="22"/>
                <w:szCs w:val="22"/>
              </w:rPr>
            </w:pPr>
            <w:r w:rsidRPr="00FB1D3C">
              <w:rPr>
                <w:sz w:val="22"/>
                <w:szCs w:val="22"/>
              </w:rPr>
              <w:t>Баатыр-таш</w:t>
            </w:r>
          </w:p>
        </w:tc>
        <w:tc>
          <w:tcPr>
            <w:tcW w:w="1919" w:type="pct"/>
            <w:tcBorders>
              <w:top w:val="single" w:sz="4" w:space="0" w:color="auto"/>
              <w:left w:val="single" w:sz="4" w:space="0" w:color="auto"/>
              <w:bottom w:val="single" w:sz="4" w:space="0" w:color="auto"/>
              <w:right w:val="single" w:sz="4" w:space="0" w:color="auto"/>
            </w:tcBorders>
          </w:tcPr>
          <w:p w14:paraId="769C883C" w14:textId="77777777" w:rsidR="00C00E01" w:rsidRPr="00FB1D3C" w:rsidRDefault="00C00E01" w:rsidP="0085792F">
            <w:pPr>
              <w:keepLines/>
              <w:widowControl w:val="0"/>
              <w:rPr>
                <w:sz w:val="22"/>
                <w:szCs w:val="22"/>
              </w:rPr>
            </w:pPr>
            <w:r w:rsidRPr="00FB1D3C">
              <w:rPr>
                <w:sz w:val="22"/>
                <w:szCs w:val="22"/>
              </w:rPr>
              <w:t xml:space="preserve">Каменные изваяния находятся в 700 м в юго-восточном направлении от пос. Кучерла.  </w:t>
            </w:r>
          </w:p>
        </w:tc>
        <w:tc>
          <w:tcPr>
            <w:tcW w:w="1829" w:type="pct"/>
            <w:tcBorders>
              <w:top w:val="single" w:sz="4" w:space="0" w:color="auto"/>
              <w:left w:val="single" w:sz="4" w:space="0" w:color="auto"/>
              <w:bottom w:val="single" w:sz="4" w:space="0" w:color="auto"/>
              <w:right w:val="single" w:sz="4" w:space="0" w:color="auto"/>
            </w:tcBorders>
          </w:tcPr>
          <w:p w14:paraId="6E23597C" w14:textId="77777777" w:rsidR="00C00E01" w:rsidRPr="00FB1D3C" w:rsidRDefault="00C00E01" w:rsidP="0085792F">
            <w:pPr>
              <w:keepLines/>
              <w:widowControl w:val="0"/>
              <w:rPr>
                <w:sz w:val="22"/>
                <w:szCs w:val="22"/>
              </w:rPr>
            </w:pPr>
            <w:r w:rsidRPr="00FB1D3C">
              <w:rPr>
                <w:sz w:val="22"/>
                <w:szCs w:val="22"/>
              </w:rPr>
              <w:t xml:space="preserve">Баатыр-таш в переводе с алтайского «камень богатырь». По преданиям старожилов является местом захоронения местного богатыря. </w:t>
            </w:r>
          </w:p>
        </w:tc>
      </w:tr>
      <w:tr w:rsidR="00C00E01" w:rsidRPr="00FB1D3C" w14:paraId="6A3F7BD1" w14:textId="77777777" w:rsidTr="006A2163">
        <w:tc>
          <w:tcPr>
            <w:tcW w:w="250" w:type="pct"/>
            <w:tcBorders>
              <w:top w:val="single" w:sz="4" w:space="0" w:color="auto"/>
              <w:left w:val="single" w:sz="4" w:space="0" w:color="auto"/>
              <w:bottom w:val="single" w:sz="4" w:space="0" w:color="auto"/>
              <w:right w:val="single" w:sz="4" w:space="0" w:color="auto"/>
            </w:tcBorders>
          </w:tcPr>
          <w:p w14:paraId="1BFE8F36" w14:textId="77777777" w:rsidR="00C00E01" w:rsidRPr="00FB1D3C" w:rsidRDefault="00C00E01" w:rsidP="0085792F">
            <w:pPr>
              <w:keepLines/>
              <w:widowControl w:val="0"/>
              <w:jc w:val="both"/>
              <w:rPr>
                <w:sz w:val="22"/>
                <w:szCs w:val="22"/>
              </w:rPr>
            </w:pPr>
            <w:r w:rsidRPr="00FB1D3C">
              <w:rPr>
                <w:sz w:val="22"/>
                <w:szCs w:val="22"/>
              </w:rPr>
              <w:t>19</w:t>
            </w:r>
          </w:p>
        </w:tc>
        <w:tc>
          <w:tcPr>
            <w:tcW w:w="1002" w:type="pct"/>
            <w:tcBorders>
              <w:top w:val="single" w:sz="4" w:space="0" w:color="auto"/>
              <w:left w:val="single" w:sz="4" w:space="0" w:color="auto"/>
              <w:bottom w:val="single" w:sz="4" w:space="0" w:color="auto"/>
              <w:right w:val="single" w:sz="4" w:space="0" w:color="auto"/>
            </w:tcBorders>
          </w:tcPr>
          <w:p w14:paraId="0FC8C79D" w14:textId="77777777" w:rsidR="00C00E01" w:rsidRPr="00FB1D3C" w:rsidRDefault="00C00E01" w:rsidP="0085792F">
            <w:pPr>
              <w:keepLines/>
              <w:widowControl w:val="0"/>
              <w:rPr>
                <w:sz w:val="22"/>
                <w:szCs w:val="22"/>
              </w:rPr>
            </w:pPr>
            <w:r w:rsidRPr="00FB1D3C">
              <w:rPr>
                <w:sz w:val="22"/>
                <w:szCs w:val="22"/>
              </w:rPr>
              <w:t>Место поклонения (повязывание кыйра) между с. Тюнгур и пос. Кучерла</w:t>
            </w:r>
          </w:p>
        </w:tc>
        <w:tc>
          <w:tcPr>
            <w:tcW w:w="1919" w:type="pct"/>
            <w:tcBorders>
              <w:top w:val="single" w:sz="4" w:space="0" w:color="auto"/>
              <w:left w:val="single" w:sz="4" w:space="0" w:color="auto"/>
              <w:bottom w:val="single" w:sz="4" w:space="0" w:color="auto"/>
              <w:right w:val="single" w:sz="4" w:space="0" w:color="auto"/>
            </w:tcBorders>
          </w:tcPr>
          <w:p w14:paraId="249E7FF8" w14:textId="77777777" w:rsidR="00C00E01" w:rsidRPr="00FB1D3C" w:rsidRDefault="00C00E01" w:rsidP="0085792F">
            <w:pPr>
              <w:keepLines/>
              <w:widowControl w:val="0"/>
              <w:rPr>
                <w:sz w:val="22"/>
                <w:szCs w:val="22"/>
              </w:rPr>
            </w:pPr>
            <w:r w:rsidRPr="00FB1D3C">
              <w:rPr>
                <w:sz w:val="22"/>
                <w:szCs w:val="22"/>
              </w:rPr>
              <w:t xml:space="preserve">В 1 км от с. Тюнгур в южном направлении.  </w:t>
            </w:r>
          </w:p>
        </w:tc>
        <w:tc>
          <w:tcPr>
            <w:tcW w:w="1829" w:type="pct"/>
            <w:tcBorders>
              <w:top w:val="single" w:sz="4" w:space="0" w:color="auto"/>
              <w:left w:val="single" w:sz="4" w:space="0" w:color="auto"/>
              <w:bottom w:val="single" w:sz="4" w:space="0" w:color="auto"/>
              <w:right w:val="single" w:sz="4" w:space="0" w:color="auto"/>
            </w:tcBorders>
          </w:tcPr>
          <w:p w14:paraId="6FA00DD4" w14:textId="77777777" w:rsidR="00C00E01" w:rsidRPr="00FB1D3C" w:rsidRDefault="00C00E01" w:rsidP="0085792F">
            <w:pPr>
              <w:keepLines/>
              <w:widowControl w:val="0"/>
              <w:rPr>
                <w:sz w:val="22"/>
                <w:szCs w:val="22"/>
              </w:rPr>
            </w:pPr>
            <w:r w:rsidRPr="00FB1D3C">
              <w:rPr>
                <w:sz w:val="22"/>
                <w:szCs w:val="22"/>
              </w:rPr>
              <w:t>Культовое м</w:t>
            </w:r>
            <w:r w:rsidRPr="00FB1D3C">
              <w:rPr>
                <w:rStyle w:val="extendedtext-full"/>
                <w:sz w:val="22"/>
                <w:szCs w:val="22"/>
              </w:rPr>
              <w:t xml:space="preserve">есто поклонения природе, при проведении свадебных обрядов.  </w:t>
            </w:r>
          </w:p>
        </w:tc>
      </w:tr>
      <w:tr w:rsidR="00C60E69" w:rsidRPr="00FB1D3C" w14:paraId="56BD6936" w14:textId="77777777" w:rsidTr="006A2163">
        <w:tc>
          <w:tcPr>
            <w:tcW w:w="250" w:type="pct"/>
            <w:tcBorders>
              <w:top w:val="single" w:sz="4" w:space="0" w:color="auto"/>
              <w:left w:val="single" w:sz="4" w:space="0" w:color="auto"/>
              <w:bottom w:val="single" w:sz="4" w:space="0" w:color="auto"/>
              <w:right w:val="single" w:sz="4" w:space="0" w:color="auto"/>
            </w:tcBorders>
          </w:tcPr>
          <w:p w14:paraId="207E003B" w14:textId="77777777" w:rsidR="00C60E69" w:rsidRPr="00FB1D3C" w:rsidRDefault="00C60E69" w:rsidP="0085792F">
            <w:pPr>
              <w:keepLines/>
              <w:widowControl w:val="0"/>
              <w:jc w:val="both"/>
              <w:rPr>
                <w:sz w:val="22"/>
                <w:szCs w:val="22"/>
              </w:rPr>
            </w:pPr>
            <w:r w:rsidRPr="00FB1D3C">
              <w:rPr>
                <w:sz w:val="22"/>
                <w:szCs w:val="22"/>
              </w:rPr>
              <w:t>20</w:t>
            </w:r>
          </w:p>
        </w:tc>
        <w:tc>
          <w:tcPr>
            <w:tcW w:w="1002" w:type="pct"/>
            <w:tcBorders>
              <w:top w:val="single" w:sz="4" w:space="0" w:color="auto"/>
              <w:left w:val="single" w:sz="4" w:space="0" w:color="auto"/>
              <w:bottom w:val="single" w:sz="4" w:space="0" w:color="auto"/>
              <w:right w:val="single" w:sz="4" w:space="0" w:color="auto"/>
            </w:tcBorders>
          </w:tcPr>
          <w:p w14:paraId="1CDBA237" w14:textId="77777777" w:rsidR="00C60E69" w:rsidRPr="00FB1D3C" w:rsidRDefault="00C60E69" w:rsidP="0085792F">
            <w:pPr>
              <w:keepLines/>
              <w:widowControl w:val="0"/>
              <w:rPr>
                <w:sz w:val="22"/>
                <w:szCs w:val="22"/>
              </w:rPr>
            </w:pPr>
            <w:r w:rsidRPr="00FB1D3C">
              <w:rPr>
                <w:sz w:val="22"/>
                <w:szCs w:val="22"/>
              </w:rPr>
              <w:t>Родник Дьян-мес</w:t>
            </w:r>
          </w:p>
        </w:tc>
        <w:tc>
          <w:tcPr>
            <w:tcW w:w="1919" w:type="pct"/>
            <w:tcBorders>
              <w:top w:val="single" w:sz="4" w:space="0" w:color="auto"/>
              <w:left w:val="single" w:sz="4" w:space="0" w:color="auto"/>
              <w:bottom w:val="single" w:sz="4" w:space="0" w:color="auto"/>
              <w:right w:val="single" w:sz="4" w:space="0" w:color="auto"/>
            </w:tcBorders>
          </w:tcPr>
          <w:p w14:paraId="30EAD619" w14:textId="77777777" w:rsidR="00C60E69" w:rsidRPr="00FB1D3C" w:rsidRDefault="00AB0EC2" w:rsidP="0085792F">
            <w:pPr>
              <w:keepLines/>
              <w:widowControl w:val="0"/>
              <w:rPr>
                <w:sz w:val="22"/>
                <w:szCs w:val="22"/>
              </w:rPr>
            </w:pPr>
            <w:r w:rsidRPr="00FB1D3C">
              <w:rPr>
                <w:sz w:val="22"/>
                <w:szCs w:val="22"/>
              </w:rPr>
              <w:t>Родник находится по правому берегу р. Кучерла около грота Куйлу</w:t>
            </w:r>
          </w:p>
        </w:tc>
        <w:tc>
          <w:tcPr>
            <w:tcW w:w="1829" w:type="pct"/>
            <w:tcBorders>
              <w:top w:val="single" w:sz="4" w:space="0" w:color="auto"/>
              <w:left w:val="single" w:sz="4" w:space="0" w:color="auto"/>
              <w:bottom w:val="single" w:sz="4" w:space="0" w:color="auto"/>
              <w:right w:val="single" w:sz="4" w:space="0" w:color="auto"/>
            </w:tcBorders>
          </w:tcPr>
          <w:p w14:paraId="3C2446D0" w14:textId="77777777" w:rsidR="00C60E69" w:rsidRPr="00FB1D3C" w:rsidRDefault="00AB0EC2" w:rsidP="0085792F">
            <w:pPr>
              <w:keepLines/>
              <w:widowControl w:val="0"/>
              <w:rPr>
                <w:sz w:val="22"/>
                <w:szCs w:val="22"/>
              </w:rPr>
            </w:pPr>
            <w:r w:rsidRPr="00FB1D3C">
              <w:rPr>
                <w:sz w:val="22"/>
                <w:szCs w:val="22"/>
              </w:rPr>
              <w:t>Место для духовного паломничества</w:t>
            </w:r>
          </w:p>
        </w:tc>
      </w:tr>
      <w:tr w:rsidR="00AB0EC2" w:rsidRPr="00FB1D3C" w14:paraId="6C2DE415" w14:textId="77777777" w:rsidTr="006A2163">
        <w:tc>
          <w:tcPr>
            <w:tcW w:w="250" w:type="pct"/>
            <w:tcBorders>
              <w:top w:val="single" w:sz="4" w:space="0" w:color="auto"/>
              <w:left w:val="single" w:sz="4" w:space="0" w:color="auto"/>
              <w:bottom w:val="single" w:sz="4" w:space="0" w:color="auto"/>
              <w:right w:val="single" w:sz="4" w:space="0" w:color="auto"/>
            </w:tcBorders>
          </w:tcPr>
          <w:p w14:paraId="3B7A19AE" w14:textId="77777777" w:rsidR="00AB0EC2" w:rsidRPr="00FB1D3C" w:rsidRDefault="00AB0EC2" w:rsidP="0085792F">
            <w:pPr>
              <w:keepLines/>
              <w:widowControl w:val="0"/>
              <w:jc w:val="both"/>
              <w:rPr>
                <w:sz w:val="22"/>
                <w:szCs w:val="22"/>
              </w:rPr>
            </w:pPr>
            <w:r w:rsidRPr="00FB1D3C">
              <w:rPr>
                <w:sz w:val="22"/>
                <w:szCs w:val="22"/>
              </w:rPr>
              <w:t>21</w:t>
            </w:r>
          </w:p>
        </w:tc>
        <w:tc>
          <w:tcPr>
            <w:tcW w:w="1002" w:type="pct"/>
            <w:tcBorders>
              <w:top w:val="single" w:sz="4" w:space="0" w:color="auto"/>
              <w:left w:val="single" w:sz="4" w:space="0" w:color="auto"/>
              <w:bottom w:val="single" w:sz="4" w:space="0" w:color="auto"/>
              <w:right w:val="single" w:sz="4" w:space="0" w:color="auto"/>
            </w:tcBorders>
          </w:tcPr>
          <w:p w14:paraId="5637F29D" w14:textId="77777777" w:rsidR="00AB0EC2" w:rsidRPr="00FB1D3C" w:rsidRDefault="00AB0EC2" w:rsidP="0085792F">
            <w:pPr>
              <w:keepLines/>
              <w:widowControl w:val="0"/>
              <w:rPr>
                <w:sz w:val="22"/>
                <w:szCs w:val="22"/>
              </w:rPr>
            </w:pPr>
            <w:r w:rsidRPr="00FB1D3C">
              <w:rPr>
                <w:sz w:val="22"/>
                <w:szCs w:val="22"/>
              </w:rPr>
              <w:t>Гора Кызыл</w:t>
            </w:r>
          </w:p>
        </w:tc>
        <w:tc>
          <w:tcPr>
            <w:tcW w:w="1919" w:type="pct"/>
            <w:tcBorders>
              <w:top w:val="single" w:sz="4" w:space="0" w:color="auto"/>
              <w:left w:val="single" w:sz="4" w:space="0" w:color="auto"/>
              <w:bottom w:val="single" w:sz="4" w:space="0" w:color="auto"/>
              <w:right w:val="single" w:sz="4" w:space="0" w:color="auto"/>
            </w:tcBorders>
          </w:tcPr>
          <w:p w14:paraId="3B635909" w14:textId="77777777" w:rsidR="00AB0EC2" w:rsidRPr="00FB1D3C" w:rsidRDefault="00AB0EC2" w:rsidP="0085792F">
            <w:pPr>
              <w:keepLines/>
              <w:widowControl w:val="0"/>
              <w:rPr>
                <w:sz w:val="22"/>
                <w:szCs w:val="22"/>
              </w:rPr>
            </w:pPr>
            <w:r w:rsidRPr="00FB1D3C">
              <w:rPr>
                <w:sz w:val="22"/>
                <w:szCs w:val="22"/>
              </w:rPr>
              <w:t>В северном направлении от села Тюнгур</w:t>
            </w:r>
          </w:p>
        </w:tc>
        <w:tc>
          <w:tcPr>
            <w:tcW w:w="1829" w:type="pct"/>
            <w:tcBorders>
              <w:top w:val="single" w:sz="4" w:space="0" w:color="auto"/>
              <w:left w:val="single" w:sz="4" w:space="0" w:color="auto"/>
              <w:bottom w:val="single" w:sz="4" w:space="0" w:color="auto"/>
              <w:right w:val="single" w:sz="4" w:space="0" w:color="auto"/>
            </w:tcBorders>
          </w:tcPr>
          <w:p w14:paraId="6D5B8C9A" w14:textId="77777777" w:rsidR="00AB0EC2" w:rsidRPr="00FB1D3C" w:rsidRDefault="00AB0EC2" w:rsidP="0085792F">
            <w:pPr>
              <w:keepLines/>
              <w:widowControl w:val="0"/>
              <w:rPr>
                <w:sz w:val="22"/>
                <w:szCs w:val="22"/>
              </w:rPr>
            </w:pPr>
            <w:r w:rsidRPr="00FB1D3C">
              <w:rPr>
                <w:sz w:val="22"/>
                <w:szCs w:val="22"/>
              </w:rPr>
              <w:t>Место для проведения обрядов и духовного паломничества</w:t>
            </w:r>
          </w:p>
        </w:tc>
      </w:tr>
      <w:tr w:rsidR="00AB0EC2" w:rsidRPr="00FB1D3C" w14:paraId="28511B31" w14:textId="77777777" w:rsidTr="006A2163">
        <w:tc>
          <w:tcPr>
            <w:tcW w:w="250" w:type="pct"/>
            <w:tcBorders>
              <w:top w:val="single" w:sz="4" w:space="0" w:color="auto"/>
              <w:left w:val="single" w:sz="4" w:space="0" w:color="auto"/>
              <w:bottom w:val="single" w:sz="4" w:space="0" w:color="auto"/>
              <w:right w:val="single" w:sz="4" w:space="0" w:color="auto"/>
            </w:tcBorders>
          </w:tcPr>
          <w:p w14:paraId="3793E873" w14:textId="77777777" w:rsidR="00AB0EC2" w:rsidRPr="00FB1D3C" w:rsidRDefault="00AB0EC2" w:rsidP="0085792F">
            <w:pPr>
              <w:keepLines/>
              <w:widowControl w:val="0"/>
              <w:jc w:val="both"/>
              <w:rPr>
                <w:sz w:val="22"/>
                <w:szCs w:val="22"/>
              </w:rPr>
            </w:pPr>
            <w:r w:rsidRPr="00FB1D3C">
              <w:rPr>
                <w:sz w:val="22"/>
                <w:szCs w:val="22"/>
              </w:rPr>
              <w:t>22</w:t>
            </w:r>
          </w:p>
        </w:tc>
        <w:tc>
          <w:tcPr>
            <w:tcW w:w="1002" w:type="pct"/>
            <w:tcBorders>
              <w:top w:val="single" w:sz="4" w:space="0" w:color="auto"/>
              <w:left w:val="single" w:sz="4" w:space="0" w:color="auto"/>
              <w:bottom w:val="single" w:sz="4" w:space="0" w:color="auto"/>
              <w:right w:val="single" w:sz="4" w:space="0" w:color="auto"/>
            </w:tcBorders>
          </w:tcPr>
          <w:p w14:paraId="40495021" w14:textId="77777777" w:rsidR="00AB0EC2" w:rsidRPr="00FB1D3C" w:rsidRDefault="00AB0EC2" w:rsidP="0085792F">
            <w:pPr>
              <w:keepLines/>
              <w:widowControl w:val="0"/>
              <w:rPr>
                <w:sz w:val="22"/>
                <w:szCs w:val="22"/>
              </w:rPr>
            </w:pPr>
            <w:r w:rsidRPr="00FB1D3C">
              <w:rPr>
                <w:sz w:val="22"/>
                <w:szCs w:val="22"/>
              </w:rPr>
              <w:t>Гора Саптан</w:t>
            </w:r>
          </w:p>
        </w:tc>
        <w:tc>
          <w:tcPr>
            <w:tcW w:w="1919" w:type="pct"/>
            <w:tcBorders>
              <w:top w:val="single" w:sz="4" w:space="0" w:color="auto"/>
              <w:left w:val="single" w:sz="4" w:space="0" w:color="auto"/>
              <w:bottom w:val="single" w:sz="4" w:space="0" w:color="auto"/>
              <w:right w:val="single" w:sz="4" w:space="0" w:color="auto"/>
            </w:tcBorders>
          </w:tcPr>
          <w:p w14:paraId="5793DF59" w14:textId="77777777" w:rsidR="00AB0EC2" w:rsidRPr="00FB1D3C" w:rsidRDefault="00AB0EC2" w:rsidP="0085792F">
            <w:pPr>
              <w:keepLines/>
              <w:widowControl w:val="0"/>
              <w:rPr>
                <w:sz w:val="22"/>
                <w:szCs w:val="22"/>
              </w:rPr>
            </w:pPr>
            <w:r w:rsidRPr="00FB1D3C">
              <w:rPr>
                <w:sz w:val="22"/>
                <w:szCs w:val="22"/>
              </w:rPr>
              <w:t xml:space="preserve">Примерно в </w:t>
            </w:r>
            <w:r w:rsidR="00663C80" w:rsidRPr="00FB1D3C">
              <w:rPr>
                <w:sz w:val="22"/>
                <w:szCs w:val="22"/>
              </w:rPr>
              <w:t>3 км на север</w:t>
            </w:r>
            <w:r w:rsidRPr="00FB1D3C">
              <w:rPr>
                <w:sz w:val="22"/>
                <w:szCs w:val="22"/>
              </w:rPr>
              <w:t xml:space="preserve"> от села Катанда</w:t>
            </w:r>
          </w:p>
        </w:tc>
        <w:tc>
          <w:tcPr>
            <w:tcW w:w="1829" w:type="pct"/>
            <w:tcBorders>
              <w:top w:val="single" w:sz="4" w:space="0" w:color="auto"/>
              <w:left w:val="single" w:sz="4" w:space="0" w:color="auto"/>
              <w:bottom w:val="single" w:sz="4" w:space="0" w:color="auto"/>
              <w:right w:val="single" w:sz="4" w:space="0" w:color="auto"/>
            </w:tcBorders>
          </w:tcPr>
          <w:p w14:paraId="5EEC3F9C" w14:textId="77777777" w:rsidR="00AB0EC2" w:rsidRPr="00FB1D3C" w:rsidRDefault="00AB0EC2" w:rsidP="0085792F">
            <w:pPr>
              <w:keepLines/>
              <w:widowControl w:val="0"/>
              <w:rPr>
                <w:sz w:val="22"/>
                <w:szCs w:val="22"/>
              </w:rPr>
            </w:pPr>
            <w:r w:rsidRPr="00FB1D3C">
              <w:rPr>
                <w:sz w:val="22"/>
                <w:szCs w:val="22"/>
              </w:rPr>
              <w:t>Место для проведения обрядов и духовного паломничества</w:t>
            </w:r>
          </w:p>
        </w:tc>
      </w:tr>
    </w:tbl>
    <w:p w14:paraId="4A8CE045" w14:textId="77777777" w:rsidR="003F26C7" w:rsidRPr="00FB1D3C" w:rsidRDefault="003F26C7" w:rsidP="0085792F">
      <w:pPr>
        <w:pStyle w:val="1ff9"/>
        <w:keepLines/>
        <w:widowControl w:val="0"/>
        <w:sectPr w:rsidR="003F26C7" w:rsidRPr="00FB1D3C" w:rsidSect="008446B1">
          <w:pgSz w:w="16838" w:h="11906" w:orient="landscape"/>
          <w:pgMar w:top="567" w:right="1134" w:bottom="851" w:left="1134" w:header="709" w:footer="709" w:gutter="0"/>
          <w:cols w:space="708"/>
          <w:docGrid w:linePitch="360"/>
        </w:sectPr>
      </w:pPr>
    </w:p>
    <w:p w14:paraId="0F8C70E0" w14:textId="77777777" w:rsidR="00B02AF3" w:rsidRPr="00FB1D3C" w:rsidRDefault="00B02AF3" w:rsidP="00787A12">
      <w:pPr>
        <w:pStyle w:val="11"/>
        <w:numPr>
          <w:ilvl w:val="0"/>
          <w:numId w:val="0"/>
        </w:numPr>
        <w:ind w:left="432" w:hanging="432"/>
      </w:pPr>
      <w:bookmarkStart w:id="81" w:name="_Toc92475878"/>
      <w:bookmarkStart w:id="82" w:name="_Toc164417494"/>
      <w:r w:rsidRPr="00FB1D3C">
        <w:lastRenderedPageBreak/>
        <w:t>1.3 Социально-экономическое положение муниципального образования</w:t>
      </w:r>
      <w:bookmarkEnd w:id="63"/>
      <w:bookmarkEnd w:id="70"/>
      <w:bookmarkEnd w:id="81"/>
      <w:bookmarkEnd w:id="82"/>
    </w:p>
    <w:p w14:paraId="4FC8612F" w14:textId="491CD588" w:rsidR="00B02AF3" w:rsidRPr="00FB1D3C" w:rsidRDefault="00B02AF3" w:rsidP="00787A12">
      <w:pPr>
        <w:pStyle w:val="3"/>
        <w:rPr>
          <w:b w:val="0"/>
          <w:i/>
          <w:sz w:val="24"/>
        </w:rPr>
      </w:pPr>
      <w:bookmarkStart w:id="83" w:name="_Toc261434123"/>
      <w:bookmarkStart w:id="84" w:name="_Toc274600808"/>
      <w:bookmarkStart w:id="85" w:name="_Toc92475879"/>
      <w:bookmarkStart w:id="86" w:name="_Toc164417495"/>
      <w:r w:rsidRPr="00FB1D3C">
        <w:rPr>
          <w:b w:val="0"/>
          <w:i/>
          <w:sz w:val="24"/>
        </w:rPr>
        <w:t>История заселения</w:t>
      </w:r>
      <w:bookmarkEnd w:id="83"/>
      <w:bookmarkEnd w:id="84"/>
      <w:bookmarkEnd w:id="85"/>
      <w:bookmarkEnd w:id="86"/>
    </w:p>
    <w:p w14:paraId="55451540" w14:textId="77777777" w:rsidR="007F4030" w:rsidRPr="00FB1D3C" w:rsidRDefault="007F4030" w:rsidP="0085792F">
      <w:pPr>
        <w:pStyle w:val="a7"/>
        <w:keepLines/>
        <w:widowControl w:val="0"/>
        <w:ind w:firstLine="709"/>
        <w:rPr>
          <w:color w:val="000000"/>
          <w:sz w:val="24"/>
        </w:rPr>
      </w:pPr>
    </w:p>
    <w:p w14:paraId="564D1589" w14:textId="77777777" w:rsidR="00E80FA8" w:rsidRPr="00FB1D3C" w:rsidRDefault="00E80FA8" w:rsidP="0085792F">
      <w:pPr>
        <w:pStyle w:val="a7"/>
        <w:keepLines/>
        <w:widowControl w:val="0"/>
        <w:ind w:firstLine="709"/>
        <w:rPr>
          <w:color w:val="000000"/>
          <w:sz w:val="24"/>
        </w:rPr>
      </w:pPr>
      <w:r w:rsidRPr="00FB1D3C">
        <w:rPr>
          <w:color w:val="000000"/>
          <w:sz w:val="24"/>
        </w:rPr>
        <w:t>Активное массовое заселение Катандинской степ</w:t>
      </w:r>
      <w:r w:rsidR="004A44C6" w:rsidRPr="00FB1D3C">
        <w:rPr>
          <w:color w:val="000000"/>
          <w:sz w:val="24"/>
        </w:rPr>
        <w:t>и</w:t>
      </w:r>
      <w:r w:rsidRPr="00FB1D3C">
        <w:rPr>
          <w:color w:val="000000"/>
          <w:sz w:val="24"/>
        </w:rPr>
        <w:t xml:space="preserve"> относится к началу Х1Х в. Новые волны переселений русского и алтайского населения происходили в течение всего Х1Х в. Сюда же переселялись выходцы с Северного Алтая и из Кузнецкого края, в частности телеуты. Верховья рек заселялись в основном кочевниками- казахами из Казахстана.</w:t>
      </w:r>
    </w:p>
    <w:p w14:paraId="66400814" w14:textId="77777777" w:rsidR="00E80FA8" w:rsidRPr="00FB1D3C" w:rsidRDefault="00E80FA8" w:rsidP="0085792F">
      <w:pPr>
        <w:pStyle w:val="a7"/>
        <w:keepLines/>
        <w:widowControl w:val="0"/>
        <w:ind w:firstLine="709"/>
        <w:rPr>
          <w:color w:val="000000"/>
          <w:sz w:val="24"/>
        </w:rPr>
      </w:pPr>
      <w:r w:rsidRPr="00FB1D3C">
        <w:rPr>
          <w:color w:val="000000"/>
          <w:sz w:val="24"/>
        </w:rPr>
        <w:t xml:space="preserve"> Увеличилось население в годы столыпинской аграрной реформы, одним из направлений которой было массовое переселение крестьян из европейской части страны в Сибирь. В годы советской власти и гражданской войны часть населения ушла за рубеж. Во время коллективизации зажиточные жители Усть-Коксинского района пострадали от репрессий.</w:t>
      </w:r>
    </w:p>
    <w:p w14:paraId="4182C2E7" w14:textId="77777777" w:rsidR="001C2AEA" w:rsidRPr="00FB1D3C" w:rsidRDefault="001C2AEA" w:rsidP="0085792F">
      <w:pPr>
        <w:keepLines/>
        <w:widowControl w:val="0"/>
        <w:spacing w:after="240"/>
        <w:ind w:firstLine="709"/>
        <w:jc w:val="right"/>
      </w:pPr>
      <w:r w:rsidRPr="00FB1D3C">
        <w:t>Таблица</w:t>
      </w:r>
      <w:r w:rsidR="00025019" w:rsidRPr="00FB1D3C">
        <w:t xml:space="preserve"> </w:t>
      </w:r>
      <w:r w:rsidR="001C6B94" w:rsidRPr="00FB1D3C">
        <w:t>6</w:t>
      </w:r>
    </w:p>
    <w:p w14:paraId="507BF760" w14:textId="77777777" w:rsidR="001C2AEA" w:rsidRPr="00FB1D3C" w:rsidRDefault="001C2AEA" w:rsidP="0085792F">
      <w:pPr>
        <w:keepLines/>
        <w:widowControl w:val="0"/>
        <w:spacing w:after="240"/>
        <w:ind w:firstLine="709"/>
        <w:jc w:val="center"/>
      </w:pPr>
      <w:r w:rsidRPr="00FB1D3C">
        <w:t>Населенные пункты</w:t>
      </w:r>
      <w:r w:rsidR="00BA4CFE" w:rsidRPr="00FB1D3C">
        <w:t xml:space="preserve"> </w:t>
      </w:r>
      <w:r w:rsidR="00340F63" w:rsidRPr="00FB1D3C">
        <w:t>Катандинского</w:t>
      </w:r>
      <w:r w:rsidR="00BA4CFE" w:rsidRPr="00FB1D3C">
        <w:t xml:space="preserve"> СП</w:t>
      </w:r>
      <w:r w:rsidRPr="00FB1D3C">
        <w:t xml:space="preserve"> Усть-Коксинского района за период с 19</w:t>
      </w:r>
      <w:r w:rsidR="00340F63" w:rsidRPr="00FB1D3C">
        <w:t xml:space="preserve">59 </w:t>
      </w:r>
      <w:r w:rsidRPr="00FB1D3C">
        <w:t xml:space="preserve">по </w:t>
      </w:r>
      <w:smartTag w:uri="urn:schemas-microsoft-com:office:smarttags" w:element="metricconverter">
        <w:smartTagPr>
          <w:attr w:name="ProductID" w:val="2006 г"/>
        </w:smartTagPr>
        <w:r w:rsidRPr="00FB1D3C">
          <w:t>2006 г</w:t>
        </w:r>
      </w:smartTag>
      <w:r w:rsidRPr="00FB1D3C">
        <w:t>.г.</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3270"/>
        <w:gridCol w:w="769"/>
        <w:gridCol w:w="897"/>
        <w:gridCol w:w="900"/>
        <w:gridCol w:w="1260"/>
        <w:gridCol w:w="783"/>
        <w:gridCol w:w="7"/>
        <w:gridCol w:w="1944"/>
      </w:tblGrid>
      <w:tr w:rsidR="001C2AEA" w:rsidRPr="00FB1D3C" w14:paraId="2D4E883B" w14:textId="77777777">
        <w:trPr>
          <w:tblHeader/>
          <w:jc w:val="center"/>
        </w:trPr>
        <w:tc>
          <w:tcPr>
            <w:tcW w:w="3270" w:type="dxa"/>
            <w:tcBorders>
              <w:top w:val="single" w:sz="4" w:space="0" w:color="000000"/>
              <w:left w:val="single" w:sz="4" w:space="0" w:color="000000"/>
              <w:bottom w:val="single" w:sz="4" w:space="0" w:color="000000"/>
              <w:right w:val="single" w:sz="4" w:space="0" w:color="000000"/>
            </w:tcBorders>
          </w:tcPr>
          <w:p w14:paraId="3ECE0773" w14:textId="77777777" w:rsidR="001C2AEA" w:rsidRPr="00FB1D3C" w:rsidRDefault="001C2AEA" w:rsidP="0085792F">
            <w:pPr>
              <w:keepLines/>
              <w:widowControl w:val="0"/>
              <w:jc w:val="center"/>
              <w:rPr>
                <w:b/>
                <w:sz w:val="22"/>
                <w:szCs w:val="22"/>
              </w:rPr>
            </w:pPr>
            <w:r w:rsidRPr="00FB1D3C">
              <w:rPr>
                <w:b/>
                <w:sz w:val="22"/>
                <w:szCs w:val="22"/>
              </w:rPr>
              <w:t>Населённые пункты</w:t>
            </w:r>
          </w:p>
        </w:tc>
        <w:tc>
          <w:tcPr>
            <w:tcW w:w="769" w:type="dxa"/>
            <w:tcBorders>
              <w:top w:val="single" w:sz="4" w:space="0" w:color="000000"/>
              <w:left w:val="single" w:sz="4" w:space="0" w:color="000000"/>
              <w:bottom w:val="single" w:sz="4" w:space="0" w:color="000000"/>
              <w:right w:val="single" w:sz="4" w:space="0" w:color="000000"/>
            </w:tcBorders>
          </w:tcPr>
          <w:p w14:paraId="01009DFF" w14:textId="77777777" w:rsidR="001C2AEA" w:rsidRPr="00FB1D3C" w:rsidRDefault="001C2AEA" w:rsidP="0085792F">
            <w:pPr>
              <w:keepLines/>
              <w:widowControl w:val="0"/>
              <w:jc w:val="center"/>
              <w:rPr>
                <w:b/>
                <w:sz w:val="22"/>
                <w:szCs w:val="22"/>
              </w:rPr>
            </w:pPr>
            <w:smartTag w:uri="urn:schemas-microsoft-com:office:smarttags" w:element="metricconverter">
              <w:smartTagPr>
                <w:attr w:name="ProductID" w:val="1939 г"/>
              </w:smartTagPr>
              <w:r w:rsidRPr="00FB1D3C">
                <w:rPr>
                  <w:b/>
                  <w:sz w:val="22"/>
                  <w:szCs w:val="22"/>
                </w:rPr>
                <w:t>1939 г</w:t>
              </w:r>
            </w:smartTag>
            <w:r w:rsidRPr="00FB1D3C">
              <w:rPr>
                <w:b/>
                <w:sz w:val="22"/>
                <w:szCs w:val="22"/>
              </w:rPr>
              <w:t>.</w:t>
            </w:r>
          </w:p>
        </w:tc>
        <w:tc>
          <w:tcPr>
            <w:tcW w:w="897" w:type="dxa"/>
            <w:tcBorders>
              <w:top w:val="single" w:sz="4" w:space="0" w:color="000000"/>
              <w:left w:val="single" w:sz="4" w:space="0" w:color="000000"/>
              <w:bottom w:val="single" w:sz="4" w:space="0" w:color="000000"/>
              <w:right w:val="single" w:sz="4" w:space="0" w:color="000000"/>
            </w:tcBorders>
          </w:tcPr>
          <w:p w14:paraId="0FBA039A" w14:textId="77777777" w:rsidR="001C2AEA" w:rsidRPr="00FB1D3C" w:rsidRDefault="001C2AEA" w:rsidP="0085792F">
            <w:pPr>
              <w:keepLines/>
              <w:widowControl w:val="0"/>
              <w:jc w:val="center"/>
              <w:rPr>
                <w:b/>
                <w:sz w:val="22"/>
                <w:szCs w:val="22"/>
              </w:rPr>
            </w:pPr>
            <w:smartTag w:uri="urn:schemas-microsoft-com:office:smarttags" w:element="metricconverter">
              <w:smartTagPr>
                <w:attr w:name="ProductID" w:val="1959 г"/>
              </w:smartTagPr>
              <w:r w:rsidRPr="00FB1D3C">
                <w:rPr>
                  <w:b/>
                  <w:sz w:val="22"/>
                  <w:szCs w:val="22"/>
                </w:rPr>
                <w:t>1959 г</w:t>
              </w:r>
            </w:smartTag>
            <w:r w:rsidRPr="00FB1D3C">
              <w:rPr>
                <w:b/>
                <w:sz w:val="22"/>
                <w:szCs w:val="22"/>
              </w:rPr>
              <w:t>.</w:t>
            </w:r>
          </w:p>
        </w:tc>
        <w:tc>
          <w:tcPr>
            <w:tcW w:w="900" w:type="dxa"/>
            <w:tcBorders>
              <w:top w:val="single" w:sz="4" w:space="0" w:color="000000"/>
              <w:left w:val="single" w:sz="4" w:space="0" w:color="000000"/>
              <w:bottom w:val="single" w:sz="4" w:space="0" w:color="000000"/>
              <w:right w:val="single" w:sz="4" w:space="0" w:color="000000"/>
            </w:tcBorders>
          </w:tcPr>
          <w:p w14:paraId="6E28D4C1" w14:textId="77777777" w:rsidR="001C2AEA" w:rsidRPr="00FB1D3C" w:rsidRDefault="001C2AEA" w:rsidP="0085792F">
            <w:pPr>
              <w:keepLines/>
              <w:widowControl w:val="0"/>
              <w:jc w:val="center"/>
              <w:rPr>
                <w:b/>
                <w:sz w:val="22"/>
                <w:szCs w:val="22"/>
              </w:rPr>
            </w:pPr>
            <w:smartTag w:uri="urn:schemas-microsoft-com:office:smarttags" w:element="metricconverter">
              <w:smartTagPr>
                <w:attr w:name="ProductID" w:val="1973 г"/>
              </w:smartTagPr>
              <w:r w:rsidRPr="00FB1D3C">
                <w:rPr>
                  <w:b/>
                  <w:sz w:val="22"/>
                  <w:szCs w:val="22"/>
                </w:rPr>
                <w:t>1973 г</w:t>
              </w:r>
            </w:smartTag>
            <w:r w:rsidRPr="00FB1D3C">
              <w:rPr>
                <w:b/>
                <w:sz w:val="22"/>
                <w:szCs w:val="22"/>
              </w:rPr>
              <w:t>.</w:t>
            </w:r>
          </w:p>
        </w:tc>
        <w:tc>
          <w:tcPr>
            <w:tcW w:w="1260" w:type="dxa"/>
            <w:tcBorders>
              <w:top w:val="single" w:sz="4" w:space="0" w:color="000000"/>
              <w:left w:val="single" w:sz="4" w:space="0" w:color="000000"/>
              <w:bottom w:val="single" w:sz="4" w:space="0" w:color="000000"/>
              <w:right w:val="single" w:sz="4" w:space="0" w:color="000000"/>
            </w:tcBorders>
          </w:tcPr>
          <w:p w14:paraId="2F76E318" w14:textId="77777777" w:rsidR="001C2AEA" w:rsidRPr="00FB1D3C" w:rsidRDefault="001C2AEA" w:rsidP="0085792F">
            <w:pPr>
              <w:keepLines/>
              <w:widowControl w:val="0"/>
              <w:jc w:val="center"/>
              <w:rPr>
                <w:b/>
                <w:sz w:val="22"/>
                <w:szCs w:val="22"/>
              </w:rPr>
            </w:pPr>
            <w:r w:rsidRPr="00FB1D3C">
              <w:rPr>
                <w:b/>
                <w:sz w:val="22"/>
                <w:szCs w:val="22"/>
              </w:rPr>
              <w:t>1977г.</w:t>
            </w:r>
          </w:p>
        </w:tc>
        <w:tc>
          <w:tcPr>
            <w:tcW w:w="783" w:type="dxa"/>
            <w:tcBorders>
              <w:top w:val="single" w:sz="4" w:space="0" w:color="000000"/>
              <w:left w:val="single" w:sz="4" w:space="0" w:color="000000"/>
              <w:bottom w:val="single" w:sz="4" w:space="0" w:color="000000"/>
              <w:right w:val="single" w:sz="4" w:space="0" w:color="000000"/>
            </w:tcBorders>
          </w:tcPr>
          <w:p w14:paraId="7EF2CC08" w14:textId="77777777" w:rsidR="001C2AEA" w:rsidRPr="00FB1D3C" w:rsidRDefault="001C2AEA" w:rsidP="0085792F">
            <w:pPr>
              <w:keepLines/>
              <w:widowControl w:val="0"/>
              <w:jc w:val="center"/>
              <w:rPr>
                <w:b/>
                <w:sz w:val="22"/>
                <w:szCs w:val="22"/>
              </w:rPr>
            </w:pPr>
            <w:smartTag w:uri="urn:schemas-microsoft-com:office:smarttags" w:element="metricconverter">
              <w:smartTagPr>
                <w:attr w:name="ProductID" w:val="1989 г"/>
              </w:smartTagPr>
              <w:r w:rsidRPr="00FB1D3C">
                <w:rPr>
                  <w:b/>
                  <w:sz w:val="22"/>
                  <w:szCs w:val="22"/>
                </w:rPr>
                <w:t>1989 г</w:t>
              </w:r>
            </w:smartTag>
            <w:r w:rsidRPr="00FB1D3C">
              <w:rPr>
                <w:b/>
                <w:sz w:val="22"/>
                <w:szCs w:val="22"/>
              </w:rPr>
              <w:t>.</w:t>
            </w:r>
          </w:p>
        </w:tc>
        <w:tc>
          <w:tcPr>
            <w:tcW w:w="1951" w:type="dxa"/>
            <w:gridSpan w:val="2"/>
            <w:tcBorders>
              <w:top w:val="single" w:sz="4" w:space="0" w:color="000000"/>
              <w:left w:val="single" w:sz="4" w:space="0" w:color="000000"/>
              <w:bottom w:val="single" w:sz="4" w:space="0" w:color="000000"/>
              <w:right w:val="single" w:sz="4" w:space="0" w:color="000000"/>
            </w:tcBorders>
          </w:tcPr>
          <w:p w14:paraId="438A5793" w14:textId="77777777" w:rsidR="001C2AEA" w:rsidRPr="00FB1D3C" w:rsidRDefault="001C2AEA" w:rsidP="0085792F">
            <w:pPr>
              <w:keepLines/>
              <w:widowControl w:val="0"/>
              <w:jc w:val="center"/>
              <w:rPr>
                <w:b/>
                <w:sz w:val="22"/>
                <w:szCs w:val="22"/>
              </w:rPr>
            </w:pPr>
            <w:smartTag w:uri="urn:schemas-microsoft-com:office:smarttags" w:element="metricconverter">
              <w:smartTagPr>
                <w:attr w:name="ProductID" w:val="2006 г"/>
              </w:smartTagPr>
              <w:r w:rsidRPr="00FB1D3C">
                <w:rPr>
                  <w:b/>
                  <w:sz w:val="22"/>
                  <w:szCs w:val="22"/>
                </w:rPr>
                <w:t>2006 г</w:t>
              </w:r>
            </w:smartTag>
            <w:r w:rsidRPr="00FB1D3C">
              <w:rPr>
                <w:b/>
                <w:sz w:val="22"/>
                <w:szCs w:val="22"/>
              </w:rPr>
              <w:t>.</w:t>
            </w:r>
          </w:p>
        </w:tc>
      </w:tr>
      <w:tr w:rsidR="001C2AEA" w:rsidRPr="00FB1D3C" w14:paraId="12D8D712" w14:textId="77777777">
        <w:trPr>
          <w:jc w:val="center"/>
        </w:trPr>
        <w:tc>
          <w:tcPr>
            <w:tcW w:w="3270" w:type="dxa"/>
            <w:tcBorders>
              <w:top w:val="single" w:sz="4" w:space="0" w:color="000000"/>
              <w:left w:val="single" w:sz="4" w:space="0" w:color="000000"/>
              <w:bottom w:val="single" w:sz="4" w:space="0" w:color="000000"/>
              <w:right w:val="single" w:sz="4" w:space="0" w:color="000000"/>
            </w:tcBorders>
          </w:tcPr>
          <w:p w14:paraId="38CD1381" w14:textId="77777777" w:rsidR="001C2AEA" w:rsidRPr="00FB1D3C" w:rsidRDefault="001C2AEA" w:rsidP="0085792F">
            <w:pPr>
              <w:keepLines/>
              <w:widowControl w:val="0"/>
              <w:jc w:val="both"/>
              <w:rPr>
                <w:sz w:val="22"/>
                <w:szCs w:val="22"/>
              </w:rPr>
            </w:pPr>
            <w:r w:rsidRPr="00FB1D3C">
              <w:rPr>
                <w:sz w:val="22"/>
                <w:szCs w:val="22"/>
              </w:rPr>
              <w:t>Усть-Коксинский район</w:t>
            </w:r>
          </w:p>
        </w:tc>
        <w:tc>
          <w:tcPr>
            <w:tcW w:w="769" w:type="dxa"/>
            <w:tcBorders>
              <w:top w:val="single" w:sz="4" w:space="0" w:color="000000"/>
              <w:left w:val="single" w:sz="4" w:space="0" w:color="000000"/>
              <w:bottom w:val="single" w:sz="4" w:space="0" w:color="000000"/>
              <w:right w:val="single" w:sz="4" w:space="0" w:color="000000"/>
            </w:tcBorders>
          </w:tcPr>
          <w:p w14:paraId="2E720E10" w14:textId="77777777" w:rsidR="001C2AEA" w:rsidRPr="00FB1D3C" w:rsidRDefault="001C2AEA" w:rsidP="0085792F">
            <w:pPr>
              <w:keepLines/>
              <w:widowControl w:val="0"/>
              <w:jc w:val="center"/>
              <w:rPr>
                <w:sz w:val="22"/>
                <w:szCs w:val="22"/>
              </w:rPr>
            </w:pPr>
          </w:p>
        </w:tc>
        <w:tc>
          <w:tcPr>
            <w:tcW w:w="897" w:type="dxa"/>
            <w:tcBorders>
              <w:top w:val="single" w:sz="4" w:space="0" w:color="000000"/>
              <w:left w:val="single" w:sz="4" w:space="0" w:color="000000"/>
              <w:bottom w:val="single" w:sz="4" w:space="0" w:color="000000"/>
              <w:right w:val="single" w:sz="4" w:space="0" w:color="000000"/>
            </w:tcBorders>
          </w:tcPr>
          <w:p w14:paraId="68923940" w14:textId="77777777" w:rsidR="001C2AEA" w:rsidRPr="00FB1D3C" w:rsidRDefault="001C2AEA" w:rsidP="0085792F">
            <w:pPr>
              <w:keepLines/>
              <w:widowControl w:val="0"/>
              <w:jc w:val="center"/>
              <w:rPr>
                <w:sz w:val="22"/>
                <w:szCs w:val="22"/>
              </w:rPr>
            </w:pPr>
          </w:p>
        </w:tc>
        <w:tc>
          <w:tcPr>
            <w:tcW w:w="900" w:type="dxa"/>
            <w:tcBorders>
              <w:top w:val="single" w:sz="4" w:space="0" w:color="000000"/>
              <w:left w:val="single" w:sz="4" w:space="0" w:color="000000"/>
              <w:bottom w:val="single" w:sz="4" w:space="0" w:color="000000"/>
              <w:right w:val="single" w:sz="4" w:space="0" w:color="000000"/>
            </w:tcBorders>
          </w:tcPr>
          <w:p w14:paraId="4CAB4A5B" w14:textId="77777777" w:rsidR="001C2AEA" w:rsidRPr="00FB1D3C" w:rsidRDefault="001C2AEA" w:rsidP="0085792F">
            <w:pPr>
              <w:keepLines/>
              <w:widowControl w:val="0"/>
              <w:jc w:val="center"/>
              <w:rPr>
                <w:sz w:val="22"/>
                <w:szCs w:val="22"/>
              </w:rPr>
            </w:pPr>
          </w:p>
        </w:tc>
        <w:tc>
          <w:tcPr>
            <w:tcW w:w="1260" w:type="dxa"/>
            <w:tcBorders>
              <w:top w:val="single" w:sz="4" w:space="0" w:color="000000"/>
              <w:left w:val="single" w:sz="4" w:space="0" w:color="000000"/>
              <w:bottom w:val="single" w:sz="4" w:space="0" w:color="000000"/>
              <w:right w:val="single" w:sz="4" w:space="0" w:color="000000"/>
            </w:tcBorders>
          </w:tcPr>
          <w:p w14:paraId="6250536F" w14:textId="77777777" w:rsidR="001C2AEA" w:rsidRPr="00FB1D3C" w:rsidRDefault="001C2AEA" w:rsidP="0085792F">
            <w:pPr>
              <w:keepLines/>
              <w:widowControl w:val="0"/>
              <w:jc w:val="center"/>
              <w:rPr>
                <w:sz w:val="22"/>
                <w:szCs w:val="22"/>
              </w:rPr>
            </w:pPr>
          </w:p>
        </w:tc>
        <w:tc>
          <w:tcPr>
            <w:tcW w:w="783" w:type="dxa"/>
            <w:tcBorders>
              <w:top w:val="single" w:sz="4" w:space="0" w:color="000000"/>
              <w:left w:val="single" w:sz="4" w:space="0" w:color="000000"/>
              <w:bottom w:val="single" w:sz="4" w:space="0" w:color="000000"/>
              <w:right w:val="single" w:sz="4" w:space="0" w:color="000000"/>
            </w:tcBorders>
          </w:tcPr>
          <w:p w14:paraId="3E9DA304" w14:textId="77777777" w:rsidR="001C2AEA" w:rsidRPr="00FB1D3C" w:rsidRDefault="001C2AEA" w:rsidP="0085792F">
            <w:pPr>
              <w:keepLines/>
              <w:widowControl w:val="0"/>
              <w:jc w:val="center"/>
              <w:rPr>
                <w:sz w:val="22"/>
                <w:szCs w:val="22"/>
              </w:rPr>
            </w:pPr>
          </w:p>
        </w:tc>
        <w:tc>
          <w:tcPr>
            <w:tcW w:w="1951" w:type="dxa"/>
            <w:gridSpan w:val="2"/>
            <w:tcBorders>
              <w:top w:val="single" w:sz="4" w:space="0" w:color="000000"/>
              <w:left w:val="single" w:sz="4" w:space="0" w:color="000000"/>
              <w:bottom w:val="single" w:sz="4" w:space="0" w:color="000000"/>
              <w:right w:val="single" w:sz="4" w:space="0" w:color="000000"/>
            </w:tcBorders>
          </w:tcPr>
          <w:p w14:paraId="40839430" w14:textId="77777777" w:rsidR="001C2AEA" w:rsidRPr="00FB1D3C" w:rsidRDefault="001C2AEA" w:rsidP="0085792F">
            <w:pPr>
              <w:keepLines/>
              <w:widowControl w:val="0"/>
              <w:jc w:val="center"/>
              <w:rPr>
                <w:sz w:val="22"/>
                <w:szCs w:val="22"/>
              </w:rPr>
            </w:pPr>
          </w:p>
        </w:tc>
      </w:tr>
      <w:tr w:rsidR="00340F63" w:rsidRPr="00FB1D3C" w14:paraId="6FBA063D" w14:textId="77777777">
        <w:trPr>
          <w:jc w:val="center"/>
        </w:trPr>
        <w:tc>
          <w:tcPr>
            <w:tcW w:w="3270" w:type="dxa"/>
            <w:tcBorders>
              <w:top w:val="single" w:sz="4" w:space="0" w:color="000000"/>
              <w:left w:val="single" w:sz="4" w:space="0" w:color="000000"/>
              <w:bottom w:val="single" w:sz="4" w:space="0" w:color="000000"/>
              <w:right w:val="single" w:sz="4" w:space="0" w:color="000000"/>
            </w:tcBorders>
          </w:tcPr>
          <w:p w14:paraId="23BF9B04" w14:textId="77777777" w:rsidR="00340F63" w:rsidRPr="00FB1D3C" w:rsidRDefault="00340F63" w:rsidP="0085792F">
            <w:pPr>
              <w:keepLines/>
              <w:widowControl w:val="0"/>
              <w:jc w:val="both"/>
            </w:pPr>
            <w:r w:rsidRPr="00FB1D3C">
              <w:rPr>
                <w:b/>
              </w:rPr>
              <w:t>4.Катандинский с/совет</w:t>
            </w:r>
          </w:p>
        </w:tc>
        <w:tc>
          <w:tcPr>
            <w:tcW w:w="769" w:type="dxa"/>
            <w:tcBorders>
              <w:top w:val="single" w:sz="4" w:space="0" w:color="000000"/>
              <w:left w:val="single" w:sz="4" w:space="0" w:color="000000"/>
              <w:bottom w:val="single" w:sz="4" w:space="0" w:color="000000"/>
              <w:right w:val="single" w:sz="4" w:space="0" w:color="000000"/>
            </w:tcBorders>
          </w:tcPr>
          <w:p w14:paraId="08AABB41" w14:textId="77777777" w:rsidR="00340F63" w:rsidRPr="00FB1D3C" w:rsidRDefault="00340F63" w:rsidP="0085792F">
            <w:pPr>
              <w:keepLines/>
              <w:widowControl w:val="0"/>
              <w:jc w:val="center"/>
            </w:pPr>
          </w:p>
        </w:tc>
        <w:tc>
          <w:tcPr>
            <w:tcW w:w="897" w:type="dxa"/>
            <w:tcBorders>
              <w:top w:val="single" w:sz="4" w:space="0" w:color="000000"/>
              <w:left w:val="single" w:sz="4" w:space="0" w:color="000000"/>
              <w:bottom w:val="single" w:sz="4" w:space="0" w:color="000000"/>
              <w:right w:val="single" w:sz="4" w:space="0" w:color="000000"/>
            </w:tcBorders>
          </w:tcPr>
          <w:p w14:paraId="18DE5514" w14:textId="77777777" w:rsidR="00340F63" w:rsidRPr="00FB1D3C" w:rsidRDefault="00340F63" w:rsidP="0085792F">
            <w:pPr>
              <w:keepLines/>
              <w:widowControl w:val="0"/>
              <w:jc w:val="center"/>
            </w:pPr>
          </w:p>
        </w:tc>
        <w:tc>
          <w:tcPr>
            <w:tcW w:w="900" w:type="dxa"/>
            <w:tcBorders>
              <w:top w:val="single" w:sz="4" w:space="0" w:color="000000"/>
              <w:left w:val="single" w:sz="4" w:space="0" w:color="000000"/>
              <w:bottom w:val="single" w:sz="4" w:space="0" w:color="000000"/>
              <w:right w:val="single" w:sz="4" w:space="0" w:color="000000"/>
            </w:tcBorders>
          </w:tcPr>
          <w:p w14:paraId="2472970A" w14:textId="77777777" w:rsidR="00340F63" w:rsidRPr="00FB1D3C" w:rsidRDefault="00340F63" w:rsidP="0085792F">
            <w:pPr>
              <w:keepLines/>
              <w:widowControl w:val="0"/>
              <w:jc w:val="center"/>
            </w:pPr>
          </w:p>
        </w:tc>
        <w:tc>
          <w:tcPr>
            <w:tcW w:w="3994" w:type="dxa"/>
            <w:gridSpan w:val="4"/>
            <w:tcBorders>
              <w:top w:val="single" w:sz="4" w:space="0" w:color="000000"/>
              <w:left w:val="single" w:sz="4" w:space="0" w:color="000000"/>
              <w:bottom w:val="single" w:sz="4" w:space="0" w:color="000000"/>
              <w:right w:val="single" w:sz="4" w:space="0" w:color="000000"/>
            </w:tcBorders>
          </w:tcPr>
          <w:p w14:paraId="5B192C01" w14:textId="77777777" w:rsidR="00340F63" w:rsidRPr="00FB1D3C" w:rsidRDefault="00340F63" w:rsidP="0085792F">
            <w:pPr>
              <w:keepLines/>
              <w:widowControl w:val="0"/>
              <w:jc w:val="center"/>
            </w:pPr>
          </w:p>
        </w:tc>
      </w:tr>
      <w:tr w:rsidR="00340F63" w:rsidRPr="00FB1D3C" w14:paraId="59828A09" w14:textId="77777777">
        <w:trPr>
          <w:jc w:val="center"/>
        </w:trPr>
        <w:tc>
          <w:tcPr>
            <w:tcW w:w="3270" w:type="dxa"/>
            <w:tcBorders>
              <w:top w:val="single" w:sz="4" w:space="0" w:color="000000"/>
              <w:left w:val="single" w:sz="4" w:space="0" w:color="000000"/>
              <w:bottom w:val="single" w:sz="4" w:space="0" w:color="000000"/>
              <w:right w:val="single" w:sz="4" w:space="0" w:color="000000"/>
            </w:tcBorders>
          </w:tcPr>
          <w:p w14:paraId="4E8E573B" w14:textId="77777777" w:rsidR="00340F63" w:rsidRPr="00FB1D3C" w:rsidRDefault="00340F63" w:rsidP="0085792F">
            <w:pPr>
              <w:keepLines/>
              <w:widowControl w:val="0"/>
              <w:jc w:val="both"/>
            </w:pPr>
            <w:r w:rsidRPr="00FB1D3C">
              <w:t>С. Катанда</w:t>
            </w:r>
          </w:p>
        </w:tc>
        <w:tc>
          <w:tcPr>
            <w:tcW w:w="769" w:type="dxa"/>
            <w:tcBorders>
              <w:top w:val="single" w:sz="4" w:space="0" w:color="000000"/>
              <w:left w:val="single" w:sz="4" w:space="0" w:color="000000"/>
              <w:bottom w:val="single" w:sz="4" w:space="0" w:color="000000"/>
              <w:right w:val="single" w:sz="4" w:space="0" w:color="000000"/>
            </w:tcBorders>
          </w:tcPr>
          <w:p w14:paraId="45B5630D" w14:textId="77777777" w:rsidR="00340F63" w:rsidRPr="00FB1D3C" w:rsidRDefault="00340F63" w:rsidP="0085792F">
            <w:pPr>
              <w:keepLines/>
              <w:widowControl w:val="0"/>
              <w:jc w:val="center"/>
            </w:pPr>
          </w:p>
        </w:tc>
        <w:tc>
          <w:tcPr>
            <w:tcW w:w="897" w:type="dxa"/>
            <w:tcBorders>
              <w:top w:val="single" w:sz="4" w:space="0" w:color="000000"/>
              <w:left w:val="single" w:sz="4" w:space="0" w:color="000000"/>
              <w:bottom w:val="single" w:sz="4" w:space="0" w:color="000000"/>
              <w:right w:val="single" w:sz="4" w:space="0" w:color="000000"/>
            </w:tcBorders>
          </w:tcPr>
          <w:p w14:paraId="5AA5C3C9" w14:textId="77777777" w:rsidR="00340F63" w:rsidRPr="00FB1D3C" w:rsidRDefault="00340F63" w:rsidP="0085792F">
            <w:pPr>
              <w:keepLines/>
              <w:widowControl w:val="0"/>
              <w:jc w:val="center"/>
            </w:pPr>
            <w:r w:rsidRPr="00FB1D3C">
              <w:t>+</w:t>
            </w:r>
          </w:p>
        </w:tc>
        <w:tc>
          <w:tcPr>
            <w:tcW w:w="900" w:type="dxa"/>
            <w:tcBorders>
              <w:top w:val="single" w:sz="4" w:space="0" w:color="000000"/>
              <w:left w:val="single" w:sz="4" w:space="0" w:color="000000"/>
              <w:bottom w:val="single" w:sz="4" w:space="0" w:color="000000"/>
              <w:right w:val="single" w:sz="4" w:space="0" w:color="000000"/>
            </w:tcBorders>
          </w:tcPr>
          <w:p w14:paraId="2454DC99" w14:textId="77777777" w:rsidR="00340F63" w:rsidRPr="00FB1D3C" w:rsidRDefault="00340F63" w:rsidP="0085792F">
            <w:pPr>
              <w:keepLines/>
              <w:widowControl w:val="0"/>
              <w:jc w:val="center"/>
            </w:pPr>
            <w:r w:rsidRPr="00FB1D3C">
              <w:t>+</w:t>
            </w:r>
          </w:p>
        </w:tc>
        <w:tc>
          <w:tcPr>
            <w:tcW w:w="1260" w:type="dxa"/>
            <w:tcBorders>
              <w:top w:val="single" w:sz="4" w:space="0" w:color="000000"/>
              <w:left w:val="single" w:sz="4" w:space="0" w:color="000000"/>
              <w:bottom w:val="single" w:sz="4" w:space="0" w:color="000000"/>
              <w:right w:val="single" w:sz="4" w:space="0" w:color="000000"/>
            </w:tcBorders>
          </w:tcPr>
          <w:p w14:paraId="669FA69B" w14:textId="77777777" w:rsidR="00340F63" w:rsidRPr="00FB1D3C" w:rsidRDefault="00340F63" w:rsidP="0085792F">
            <w:pPr>
              <w:keepLines/>
              <w:widowControl w:val="0"/>
              <w:jc w:val="center"/>
            </w:pPr>
          </w:p>
        </w:tc>
        <w:tc>
          <w:tcPr>
            <w:tcW w:w="790" w:type="dxa"/>
            <w:gridSpan w:val="2"/>
            <w:tcBorders>
              <w:top w:val="single" w:sz="4" w:space="0" w:color="000000"/>
              <w:left w:val="single" w:sz="4" w:space="0" w:color="000000"/>
              <w:bottom w:val="single" w:sz="4" w:space="0" w:color="000000"/>
              <w:right w:val="single" w:sz="4" w:space="0" w:color="000000"/>
            </w:tcBorders>
          </w:tcPr>
          <w:p w14:paraId="15C77E06" w14:textId="77777777" w:rsidR="00340F63" w:rsidRPr="00FB1D3C" w:rsidRDefault="00340F63" w:rsidP="0085792F">
            <w:pPr>
              <w:keepLines/>
              <w:widowControl w:val="0"/>
              <w:jc w:val="center"/>
            </w:pPr>
            <w:r w:rsidRPr="00FB1D3C">
              <w:t>+</w:t>
            </w:r>
          </w:p>
        </w:tc>
        <w:tc>
          <w:tcPr>
            <w:tcW w:w="1944" w:type="dxa"/>
            <w:tcBorders>
              <w:top w:val="single" w:sz="4" w:space="0" w:color="000000"/>
              <w:left w:val="single" w:sz="4" w:space="0" w:color="000000"/>
              <w:bottom w:val="single" w:sz="4" w:space="0" w:color="000000"/>
              <w:right w:val="single" w:sz="4" w:space="0" w:color="000000"/>
            </w:tcBorders>
          </w:tcPr>
          <w:p w14:paraId="213A6D5F" w14:textId="77777777" w:rsidR="00340F63" w:rsidRPr="00FB1D3C" w:rsidRDefault="00340F63" w:rsidP="0085792F">
            <w:pPr>
              <w:keepLines/>
              <w:widowControl w:val="0"/>
              <w:jc w:val="both"/>
            </w:pPr>
            <w:r w:rsidRPr="00FB1D3C">
              <w:t>С. Катанда</w:t>
            </w:r>
          </w:p>
        </w:tc>
      </w:tr>
      <w:tr w:rsidR="00340F63" w:rsidRPr="00FB1D3C" w14:paraId="2B6EA181" w14:textId="77777777">
        <w:trPr>
          <w:jc w:val="center"/>
        </w:trPr>
        <w:tc>
          <w:tcPr>
            <w:tcW w:w="3270" w:type="dxa"/>
            <w:tcBorders>
              <w:top w:val="single" w:sz="4" w:space="0" w:color="000000"/>
              <w:left w:val="single" w:sz="4" w:space="0" w:color="000000"/>
              <w:bottom w:val="single" w:sz="4" w:space="0" w:color="000000"/>
              <w:right w:val="single" w:sz="4" w:space="0" w:color="000000"/>
            </w:tcBorders>
          </w:tcPr>
          <w:p w14:paraId="7FF661C5" w14:textId="77777777" w:rsidR="00340F63" w:rsidRPr="00FB1D3C" w:rsidRDefault="00340F63" w:rsidP="0085792F">
            <w:pPr>
              <w:keepLines/>
              <w:widowControl w:val="0"/>
              <w:jc w:val="both"/>
            </w:pPr>
            <w:r w:rsidRPr="00FB1D3C">
              <w:t>П. Кураган</w:t>
            </w:r>
          </w:p>
        </w:tc>
        <w:tc>
          <w:tcPr>
            <w:tcW w:w="769" w:type="dxa"/>
            <w:tcBorders>
              <w:top w:val="single" w:sz="4" w:space="0" w:color="000000"/>
              <w:left w:val="single" w:sz="4" w:space="0" w:color="000000"/>
              <w:bottom w:val="single" w:sz="4" w:space="0" w:color="000000"/>
              <w:right w:val="single" w:sz="4" w:space="0" w:color="000000"/>
            </w:tcBorders>
          </w:tcPr>
          <w:p w14:paraId="2A11AEFD" w14:textId="77777777" w:rsidR="00340F63" w:rsidRPr="00FB1D3C" w:rsidRDefault="00340F63" w:rsidP="0085792F">
            <w:pPr>
              <w:keepLines/>
              <w:widowControl w:val="0"/>
              <w:jc w:val="center"/>
            </w:pPr>
          </w:p>
        </w:tc>
        <w:tc>
          <w:tcPr>
            <w:tcW w:w="897" w:type="dxa"/>
            <w:tcBorders>
              <w:top w:val="single" w:sz="4" w:space="0" w:color="000000"/>
              <w:left w:val="single" w:sz="4" w:space="0" w:color="000000"/>
              <w:bottom w:val="single" w:sz="4" w:space="0" w:color="000000"/>
              <w:right w:val="single" w:sz="4" w:space="0" w:color="000000"/>
            </w:tcBorders>
          </w:tcPr>
          <w:p w14:paraId="0372F376" w14:textId="77777777" w:rsidR="00340F63" w:rsidRPr="00FB1D3C" w:rsidRDefault="00340F63" w:rsidP="0085792F">
            <w:pPr>
              <w:keepLines/>
              <w:widowControl w:val="0"/>
              <w:jc w:val="center"/>
            </w:pPr>
            <w:r w:rsidRPr="00FB1D3C">
              <w:t>+</w:t>
            </w:r>
          </w:p>
        </w:tc>
        <w:tc>
          <w:tcPr>
            <w:tcW w:w="900" w:type="dxa"/>
            <w:tcBorders>
              <w:top w:val="single" w:sz="4" w:space="0" w:color="000000"/>
              <w:left w:val="single" w:sz="4" w:space="0" w:color="000000"/>
              <w:bottom w:val="single" w:sz="4" w:space="0" w:color="000000"/>
              <w:right w:val="single" w:sz="4" w:space="0" w:color="000000"/>
            </w:tcBorders>
          </w:tcPr>
          <w:p w14:paraId="6BF29748" w14:textId="77777777" w:rsidR="00340F63" w:rsidRPr="00FB1D3C" w:rsidRDefault="00340F63" w:rsidP="0085792F">
            <w:pPr>
              <w:keepLines/>
              <w:widowControl w:val="0"/>
              <w:jc w:val="center"/>
            </w:pPr>
            <w:r w:rsidRPr="00FB1D3C">
              <w:t>+</w:t>
            </w:r>
          </w:p>
        </w:tc>
        <w:tc>
          <w:tcPr>
            <w:tcW w:w="1260" w:type="dxa"/>
            <w:tcBorders>
              <w:top w:val="single" w:sz="4" w:space="0" w:color="000000"/>
              <w:left w:val="single" w:sz="4" w:space="0" w:color="000000"/>
              <w:bottom w:val="single" w:sz="4" w:space="0" w:color="000000"/>
              <w:right w:val="single" w:sz="4" w:space="0" w:color="000000"/>
            </w:tcBorders>
          </w:tcPr>
          <w:p w14:paraId="54A2A5CF" w14:textId="77777777" w:rsidR="00340F63" w:rsidRPr="00FB1D3C" w:rsidRDefault="00340F63" w:rsidP="0085792F">
            <w:pPr>
              <w:keepLines/>
              <w:widowControl w:val="0"/>
              <w:jc w:val="center"/>
            </w:pPr>
          </w:p>
        </w:tc>
        <w:tc>
          <w:tcPr>
            <w:tcW w:w="790" w:type="dxa"/>
            <w:gridSpan w:val="2"/>
            <w:tcBorders>
              <w:top w:val="single" w:sz="4" w:space="0" w:color="000000"/>
              <w:left w:val="single" w:sz="4" w:space="0" w:color="000000"/>
              <w:bottom w:val="single" w:sz="4" w:space="0" w:color="000000"/>
              <w:right w:val="single" w:sz="4" w:space="0" w:color="000000"/>
            </w:tcBorders>
          </w:tcPr>
          <w:p w14:paraId="7EBFCB64" w14:textId="77777777" w:rsidR="00340F63" w:rsidRPr="00FB1D3C" w:rsidRDefault="00340F63" w:rsidP="0085792F">
            <w:pPr>
              <w:keepLines/>
              <w:widowControl w:val="0"/>
              <w:jc w:val="center"/>
            </w:pPr>
            <w:r w:rsidRPr="00FB1D3C">
              <w:t>Ликвидиров.</w:t>
            </w:r>
          </w:p>
        </w:tc>
        <w:tc>
          <w:tcPr>
            <w:tcW w:w="1944" w:type="dxa"/>
            <w:tcBorders>
              <w:top w:val="single" w:sz="4" w:space="0" w:color="000000"/>
              <w:left w:val="single" w:sz="4" w:space="0" w:color="000000"/>
              <w:bottom w:val="single" w:sz="4" w:space="0" w:color="000000"/>
              <w:right w:val="single" w:sz="4" w:space="0" w:color="000000"/>
            </w:tcBorders>
          </w:tcPr>
          <w:p w14:paraId="1EEAA953" w14:textId="77777777" w:rsidR="00340F63" w:rsidRPr="00FB1D3C" w:rsidRDefault="00340F63" w:rsidP="0085792F">
            <w:pPr>
              <w:keepLines/>
              <w:widowControl w:val="0"/>
              <w:jc w:val="both"/>
            </w:pPr>
            <w:r w:rsidRPr="00FB1D3C">
              <w:t>П. Кураган</w:t>
            </w:r>
          </w:p>
        </w:tc>
      </w:tr>
      <w:tr w:rsidR="00340F63" w:rsidRPr="00FB1D3C" w14:paraId="1C95DEC3" w14:textId="77777777">
        <w:trPr>
          <w:jc w:val="center"/>
        </w:trPr>
        <w:tc>
          <w:tcPr>
            <w:tcW w:w="3270" w:type="dxa"/>
            <w:tcBorders>
              <w:top w:val="single" w:sz="4" w:space="0" w:color="000000"/>
              <w:left w:val="single" w:sz="4" w:space="0" w:color="000000"/>
              <w:bottom w:val="single" w:sz="4" w:space="0" w:color="000000"/>
              <w:right w:val="single" w:sz="4" w:space="0" w:color="000000"/>
            </w:tcBorders>
          </w:tcPr>
          <w:p w14:paraId="4E36AF39" w14:textId="77777777" w:rsidR="00340F63" w:rsidRPr="00FB1D3C" w:rsidRDefault="00340F63" w:rsidP="0085792F">
            <w:pPr>
              <w:keepLines/>
              <w:widowControl w:val="0"/>
              <w:jc w:val="both"/>
            </w:pPr>
            <w:r w:rsidRPr="00FB1D3C">
              <w:t>П. Кучерла</w:t>
            </w:r>
          </w:p>
        </w:tc>
        <w:tc>
          <w:tcPr>
            <w:tcW w:w="769" w:type="dxa"/>
            <w:tcBorders>
              <w:top w:val="single" w:sz="4" w:space="0" w:color="000000"/>
              <w:left w:val="single" w:sz="4" w:space="0" w:color="000000"/>
              <w:bottom w:val="single" w:sz="4" w:space="0" w:color="000000"/>
              <w:right w:val="single" w:sz="4" w:space="0" w:color="000000"/>
            </w:tcBorders>
          </w:tcPr>
          <w:p w14:paraId="22ED03FC" w14:textId="77777777" w:rsidR="00340F63" w:rsidRPr="00FB1D3C" w:rsidRDefault="00340F63" w:rsidP="0085792F">
            <w:pPr>
              <w:keepLines/>
              <w:widowControl w:val="0"/>
              <w:jc w:val="center"/>
            </w:pPr>
          </w:p>
        </w:tc>
        <w:tc>
          <w:tcPr>
            <w:tcW w:w="897" w:type="dxa"/>
            <w:tcBorders>
              <w:top w:val="single" w:sz="4" w:space="0" w:color="000000"/>
              <w:left w:val="single" w:sz="4" w:space="0" w:color="000000"/>
              <w:bottom w:val="single" w:sz="4" w:space="0" w:color="000000"/>
              <w:right w:val="single" w:sz="4" w:space="0" w:color="000000"/>
            </w:tcBorders>
          </w:tcPr>
          <w:p w14:paraId="79BEB20F" w14:textId="77777777" w:rsidR="00340F63" w:rsidRPr="00FB1D3C" w:rsidRDefault="00340F63" w:rsidP="0085792F">
            <w:pPr>
              <w:keepLines/>
              <w:widowControl w:val="0"/>
              <w:jc w:val="center"/>
            </w:pPr>
            <w:r w:rsidRPr="00FB1D3C">
              <w:t>+</w:t>
            </w:r>
          </w:p>
        </w:tc>
        <w:tc>
          <w:tcPr>
            <w:tcW w:w="900" w:type="dxa"/>
            <w:tcBorders>
              <w:top w:val="single" w:sz="4" w:space="0" w:color="000000"/>
              <w:left w:val="single" w:sz="4" w:space="0" w:color="000000"/>
              <w:bottom w:val="single" w:sz="4" w:space="0" w:color="000000"/>
              <w:right w:val="single" w:sz="4" w:space="0" w:color="000000"/>
            </w:tcBorders>
          </w:tcPr>
          <w:p w14:paraId="23C1EFA6" w14:textId="77777777" w:rsidR="00340F63" w:rsidRPr="00FB1D3C" w:rsidRDefault="00340F63" w:rsidP="0085792F">
            <w:pPr>
              <w:keepLines/>
              <w:widowControl w:val="0"/>
              <w:jc w:val="center"/>
            </w:pPr>
            <w:r w:rsidRPr="00FB1D3C">
              <w:t>+</w:t>
            </w:r>
          </w:p>
        </w:tc>
        <w:tc>
          <w:tcPr>
            <w:tcW w:w="1260" w:type="dxa"/>
            <w:tcBorders>
              <w:top w:val="single" w:sz="4" w:space="0" w:color="000000"/>
              <w:left w:val="single" w:sz="4" w:space="0" w:color="000000"/>
              <w:bottom w:val="single" w:sz="4" w:space="0" w:color="000000"/>
              <w:right w:val="single" w:sz="4" w:space="0" w:color="000000"/>
            </w:tcBorders>
          </w:tcPr>
          <w:p w14:paraId="62137311" w14:textId="77777777" w:rsidR="00340F63" w:rsidRPr="00FB1D3C" w:rsidRDefault="00340F63" w:rsidP="0085792F">
            <w:pPr>
              <w:keepLines/>
              <w:widowControl w:val="0"/>
              <w:jc w:val="center"/>
            </w:pPr>
          </w:p>
        </w:tc>
        <w:tc>
          <w:tcPr>
            <w:tcW w:w="790" w:type="dxa"/>
            <w:gridSpan w:val="2"/>
            <w:tcBorders>
              <w:top w:val="single" w:sz="4" w:space="0" w:color="000000"/>
              <w:left w:val="single" w:sz="4" w:space="0" w:color="000000"/>
              <w:bottom w:val="single" w:sz="4" w:space="0" w:color="000000"/>
              <w:right w:val="single" w:sz="4" w:space="0" w:color="000000"/>
            </w:tcBorders>
          </w:tcPr>
          <w:p w14:paraId="1F32431F" w14:textId="77777777" w:rsidR="00340F63" w:rsidRPr="00FB1D3C" w:rsidRDefault="00340F63" w:rsidP="0085792F">
            <w:pPr>
              <w:keepLines/>
              <w:widowControl w:val="0"/>
              <w:jc w:val="center"/>
            </w:pPr>
            <w:r w:rsidRPr="00FB1D3C">
              <w:t>+</w:t>
            </w:r>
          </w:p>
        </w:tc>
        <w:tc>
          <w:tcPr>
            <w:tcW w:w="1944" w:type="dxa"/>
            <w:tcBorders>
              <w:top w:val="single" w:sz="4" w:space="0" w:color="000000"/>
              <w:left w:val="single" w:sz="4" w:space="0" w:color="000000"/>
              <w:bottom w:val="single" w:sz="4" w:space="0" w:color="000000"/>
              <w:right w:val="single" w:sz="4" w:space="0" w:color="000000"/>
            </w:tcBorders>
          </w:tcPr>
          <w:p w14:paraId="6645BDF9" w14:textId="77777777" w:rsidR="00340F63" w:rsidRPr="00FB1D3C" w:rsidRDefault="00340F63" w:rsidP="0085792F">
            <w:pPr>
              <w:keepLines/>
              <w:widowControl w:val="0"/>
              <w:jc w:val="both"/>
            </w:pPr>
            <w:r w:rsidRPr="00FB1D3C">
              <w:t>П. Кучерла</w:t>
            </w:r>
          </w:p>
        </w:tc>
      </w:tr>
      <w:tr w:rsidR="00340F63" w:rsidRPr="00FB1D3C" w14:paraId="121EF5A9" w14:textId="77777777">
        <w:trPr>
          <w:jc w:val="center"/>
        </w:trPr>
        <w:tc>
          <w:tcPr>
            <w:tcW w:w="3270" w:type="dxa"/>
            <w:tcBorders>
              <w:top w:val="single" w:sz="4" w:space="0" w:color="000000"/>
              <w:left w:val="single" w:sz="4" w:space="0" w:color="000000"/>
              <w:bottom w:val="single" w:sz="4" w:space="0" w:color="000000"/>
              <w:right w:val="single" w:sz="4" w:space="0" w:color="000000"/>
            </w:tcBorders>
          </w:tcPr>
          <w:p w14:paraId="3C8FA87F" w14:textId="77777777" w:rsidR="00340F63" w:rsidRPr="00FB1D3C" w:rsidRDefault="00340F63" w:rsidP="0085792F">
            <w:pPr>
              <w:keepLines/>
              <w:widowControl w:val="0"/>
              <w:jc w:val="both"/>
            </w:pPr>
            <w:r w:rsidRPr="00FB1D3C">
              <w:t>С. Тюнгур</w:t>
            </w:r>
          </w:p>
        </w:tc>
        <w:tc>
          <w:tcPr>
            <w:tcW w:w="769" w:type="dxa"/>
            <w:tcBorders>
              <w:top w:val="single" w:sz="4" w:space="0" w:color="000000"/>
              <w:left w:val="single" w:sz="4" w:space="0" w:color="000000"/>
              <w:bottom w:val="single" w:sz="4" w:space="0" w:color="000000"/>
              <w:right w:val="single" w:sz="4" w:space="0" w:color="000000"/>
            </w:tcBorders>
          </w:tcPr>
          <w:p w14:paraId="6E3FD8D1" w14:textId="77777777" w:rsidR="00340F63" w:rsidRPr="00FB1D3C" w:rsidRDefault="00340F63" w:rsidP="0085792F">
            <w:pPr>
              <w:keepLines/>
              <w:widowControl w:val="0"/>
              <w:jc w:val="center"/>
            </w:pPr>
          </w:p>
        </w:tc>
        <w:tc>
          <w:tcPr>
            <w:tcW w:w="897" w:type="dxa"/>
            <w:tcBorders>
              <w:top w:val="single" w:sz="4" w:space="0" w:color="000000"/>
              <w:left w:val="single" w:sz="4" w:space="0" w:color="000000"/>
              <w:bottom w:val="single" w:sz="4" w:space="0" w:color="000000"/>
              <w:right w:val="single" w:sz="4" w:space="0" w:color="000000"/>
            </w:tcBorders>
          </w:tcPr>
          <w:p w14:paraId="226DAB1C" w14:textId="77777777" w:rsidR="00340F63" w:rsidRPr="00FB1D3C" w:rsidRDefault="00340F63" w:rsidP="0085792F">
            <w:pPr>
              <w:keepLines/>
              <w:widowControl w:val="0"/>
              <w:jc w:val="center"/>
            </w:pPr>
            <w:r w:rsidRPr="00FB1D3C">
              <w:t>+</w:t>
            </w:r>
          </w:p>
        </w:tc>
        <w:tc>
          <w:tcPr>
            <w:tcW w:w="900" w:type="dxa"/>
            <w:tcBorders>
              <w:top w:val="single" w:sz="4" w:space="0" w:color="000000"/>
              <w:left w:val="single" w:sz="4" w:space="0" w:color="000000"/>
              <w:bottom w:val="single" w:sz="4" w:space="0" w:color="000000"/>
              <w:right w:val="single" w:sz="4" w:space="0" w:color="000000"/>
            </w:tcBorders>
          </w:tcPr>
          <w:p w14:paraId="644A1B46" w14:textId="77777777" w:rsidR="00340F63" w:rsidRPr="00FB1D3C" w:rsidRDefault="00340F63" w:rsidP="0085792F">
            <w:pPr>
              <w:keepLines/>
              <w:widowControl w:val="0"/>
              <w:jc w:val="center"/>
            </w:pPr>
            <w:r w:rsidRPr="00FB1D3C">
              <w:t>+</w:t>
            </w:r>
          </w:p>
        </w:tc>
        <w:tc>
          <w:tcPr>
            <w:tcW w:w="1260" w:type="dxa"/>
            <w:tcBorders>
              <w:top w:val="single" w:sz="4" w:space="0" w:color="000000"/>
              <w:left w:val="single" w:sz="4" w:space="0" w:color="000000"/>
              <w:bottom w:val="single" w:sz="4" w:space="0" w:color="000000"/>
              <w:right w:val="single" w:sz="4" w:space="0" w:color="000000"/>
            </w:tcBorders>
          </w:tcPr>
          <w:p w14:paraId="0A053EEC" w14:textId="77777777" w:rsidR="00340F63" w:rsidRPr="00FB1D3C" w:rsidRDefault="00340F63" w:rsidP="0085792F">
            <w:pPr>
              <w:keepLines/>
              <w:widowControl w:val="0"/>
              <w:jc w:val="center"/>
            </w:pPr>
          </w:p>
        </w:tc>
        <w:tc>
          <w:tcPr>
            <w:tcW w:w="790" w:type="dxa"/>
            <w:gridSpan w:val="2"/>
            <w:tcBorders>
              <w:top w:val="single" w:sz="4" w:space="0" w:color="000000"/>
              <w:left w:val="single" w:sz="4" w:space="0" w:color="000000"/>
              <w:bottom w:val="single" w:sz="4" w:space="0" w:color="000000"/>
              <w:right w:val="single" w:sz="4" w:space="0" w:color="000000"/>
            </w:tcBorders>
          </w:tcPr>
          <w:p w14:paraId="064BAC32" w14:textId="77777777" w:rsidR="00340F63" w:rsidRPr="00FB1D3C" w:rsidRDefault="00340F63" w:rsidP="0085792F">
            <w:pPr>
              <w:keepLines/>
              <w:widowControl w:val="0"/>
              <w:jc w:val="center"/>
            </w:pPr>
            <w:r w:rsidRPr="00FB1D3C">
              <w:t>+</w:t>
            </w:r>
          </w:p>
        </w:tc>
        <w:tc>
          <w:tcPr>
            <w:tcW w:w="1944" w:type="dxa"/>
            <w:tcBorders>
              <w:top w:val="single" w:sz="4" w:space="0" w:color="000000"/>
              <w:left w:val="single" w:sz="4" w:space="0" w:color="000000"/>
              <w:bottom w:val="single" w:sz="4" w:space="0" w:color="000000"/>
              <w:right w:val="single" w:sz="4" w:space="0" w:color="000000"/>
            </w:tcBorders>
          </w:tcPr>
          <w:p w14:paraId="2019A014" w14:textId="77777777" w:rsidR="00340F63" w:rsidRPr="00FB1D3C" w:rsidRDefault="00340F63" w:rsidP="0085792F">
            <w:pPr>
              <w:keepLines/>
              <w:widowControl w:val="0"/>
              <w:jc w:val="both"/>
            </w:pPr>
            <w:r w:rsidRPr="00FB1D3C">
              <w:t>С. Тюнгур</w:t>
            </w:r>
          </w:p>
        </w:tc>
      </w:tr>
    </w:tbl>
    <w:p w14:paraId="7F8D0B19" w14:textId="2587148E" w:rsidR="00B02AF3" w:rsidRPr="00FB1D3C" w:rsidRDefault="00B02AF3" w:rsidP="0093142C">
      <w:pPr>
        <w:pStyle w:val="3"/>
        <w:rPr>
          <w:b w:val="0"/>
          <w:i/>
          <w:sz w:val="24"/>
        </w:rPr>
      </w:pPr>
      <w:bookmarkStart w:id="87" w:name="_Toc92475880"/>
      <w:bookmarkStart w:id="88" w:name="_Toc164417496"/>
      <w:bookmarkStart w:id="89" w:name="_Toc261434124"/>
      <w:bookmarkStart w:id="90" w:name="_Toc274600809"/>
      <w:r w:rsidRPr="00FB1D3C">
        <w:rPr>
          <w:b w:val="0"/>
          <w:i/>
          <w:sz w:val="24"/>
        </w:rPr>
        <w:t>Демографическая характеристика</w:t>
      </w:r>
      <w:bookmarkEnd w:id="87"/>
      <w:bookmarkEnd w:id="88"/>
      <w:r w:rsidRPr="00FB1D3C">
        <w:rPr>
          <w:b w:val="0"/>
          <w:i/>
          <w:sz w:val="24"/>
        </w:rPr>
        <w:t xml:space="preserve"> </w:t>
      </w:r>
      <w:bookmarkEnd w:id="89"/>
      <w:bookmarkEnd w:id="90"/>
    </w:p>
    <w:p w14:paraId="60EFC7CC" w14:textId="1600FA60" w:rsidR="00F1287B" w:rsidRPr="00FB1D3C" w:rsidRDefault="00F1287B" w:rsidP="0085792F">
      <w:pPr>
        <w:keepLines/>
        <w:widowControl w:val="0"/>
        <w:tabs>
          <w:tab w:val="left" w:pos="1620"/>
        </w:tabs>
        <w:ind w:firstLine="709"/>
        <w:jc w:val="both"/>
      </w:pPr>
      <w:r w:rsidRPr="00FB1D3C">
        <w:t xml:space="preserve">Анализ демографической ситуации в </w:t>
      </w:r>
      <w:r w:rsidR="001353D2" w:rsidRPr="00FB1D3C">
        <w:t>сельском поселении</w:t>
      </w:r>
      <w:r w:rsidRPr="00FB1D3C">
        <w:t xml:space="preserve"> и перспективы её изменения производились на основе исходных данных, предоставленных </w:t>
      </w:r>
      <w:r w:rsidR="000C7067" w:rsidRPr="00FB1D3C">
        <w:t>а</w:t>
      </w:r>
      <w:r w:rsidRPr="00FB1D3C">
        <w:t xml:space="preserve">дминистрацией </w:t>
      </w:r>
      <w:r w:rsidR="00340F63" w:rsidRPr="00FB1D3C">
        <w:t xml:space="preserve">Катандинского </w:t>
      </w:r>
      <w:r w:rsidR="002014E1" w:rsidRPr="00FB1D3C">
        <w:t>сельского поселения</w:t>
      </w:r>
      <w:r w:rsidR="00213A53" w:rsidRPr="00FB1D3C">
        <w:t xml:space="preserve"> и Алтайскрайстат</w:t>
      </w:r>
      <w:r w:rsidRPr="00FB1D3C">
        <w:t>.</w:t>
      </w:r>
    </w:p>
    <w:p w14:paraId="69D0D7EA" w14:textId="16980B09" w:rsidR="002A0790" w:rsidRPr="00FB1D3C" w:rsidRDefault="002A0790" w:rsidP="0085792F">
      <w:pPr>
        <w:keepLines/>
        <w:widowControl w:val="0"/>
        <w:tabs>
          <w:tab w:val="left" w:pos="1620"/>
        </w:tabs>
        <w:ind w:firstLine="709"/>
        <w:jc w:val="both"/>
      </w:pPr>
      <w:r w:rsidRPr="00FB1D3C">
        <w:t>Численность постоянно проживающего</w:t>
      </w:r>
      <w:r w:rsidR="00067E42" w:rsidRPr="00FB1D3C">
        <w:t xml:space="preserve"> </w:t>
      </w:r>
      <w:r w:rsidRPr="00FB1D3C">
        <w:t>населения Катандинского сельского поселения. на 01.01.202</w:t>
      </w:r>
      <w:r w:rsidR="00D46C59" w:rsidRPr="00FB1D3C">
        <w:t>4</w:t>
      </w:r>
      <w:r w:rsidRPr="00FB1D3C">
        <w:t xml:space="preserve"> года составляет </w:t>
      </w:r>
      <w:r w:rsidR="00D46C59" w:rsidRPr="00FB1D3C">
        <w:rPr>
          <w:color w:val="202122"/>
          <w:shd w:val="clear" w:color="auto" w:fill="FFFFFF"/>
        </w:rPr>
        <w:t>1296</w:t>
      </w:r>
      <w:r w:rsidRPr="00FB1D3C">
        <w:t xml:space="preserve"> человек </w:t>
      </w:r>
    </w:p>
    <w:p w14:paraId="0BF8210D" w14:textId="28023826" w:rsidR="002A0790" w:rsidRPr="00FB1D3C" w:rsidRDefault="002A0790" w:rsidP="0085792F">
      <w:pPr>
        <w:keepLines/>
        <w:widowControl w:val="0"/>
        <w:shd w:val="clear" w:color="auto" w:fill="FFFFFF"/>
        <w:autoSpaceDE w:val="0"/>
        <w:autoSpaceDN w:val="0"/>
        <w:adjustRightInd w:val="0"/>
        <w:spacing w:after="240"/>
        <w:ind w:firstLine="709"/>
        <w:jc w:val="right"/>
        <w:rPr>
          <w:bCs/>
        </w:rPr>
      </w:pPr>
      <w:r w:rsidRPr="00FB1D3C">
        <w:rPr>
          <w:bCs/>
        </w:rPr>
        <w:t xml:space="preserve">Таблица </w:t>
      </w:r>
      <w:r w:rsidR="009218CA" w:rsidRPr="00FB1D3C">
        <w:rPr>
          <w:bCs/>
        </w:rPr>
        <w:t>7</w:t>
      </w:r>
    </w:p>
    <w:p w14:paraId="4FA17F90" w14:textId="56A5E164" w:rsidR="002A0790" w:rsidRPr="00FB1D3C" w:rsidRDefault="002A0790" w:rsidP="0085792F">
      <w:pPr>
        <w:keepLines/>
        <w:widowControl w:val="0"/>
        <w:ind w:firstLine="709"/>
        <w:jc w:val="center"/>
        <w:rPr>
          <w:bCs/>
        </w:rPr>
      </w:pPr>
      <w:r w:rsidRPr="00FB1D3C">
        <w:rPr>
          <w:bCs/>
        </w:rPr>
        <w:t xml:space="preserve">Динамика численности населения </w:t>
      </w:r>
      <w:r w:rsidR="00EC4DA5" w:rsidRPr="00FB1D3C">
        <w:rPr>
          <w:bCs/>
        </w:rPr>
        <w:t>поселения за период 2012-2023</w:t>
      </w:r>
      <w:r w:rsidRPr="00FB1D3C">
        <w:rPr>
          <w:bCs/>
        </w:rPr>
        <w:t xml:space="preserve"> гг. (человек)</w:t>
      </w:r>
    </w:p>
    <w:p w14:paraId="01A79A72" w14:textId="77777777" w:rsidR="002A0790" w:rsidRPr="00FB1D3C" w:rsidRDefault="002A0790" w:rsidP="0085792F">
      <w:pPr>
        <w:keepLines/>
        <w:widowControl w:val="0"/>
        <w:ind w:firstLine="709"/>
        <w:jc w:val="right"/>
        <w:rPr>
          <w:highlight w:val="yellow"/>
        </w:rPr>
      </w:pPr>
    </w:p>
    <w:tbl>
      <w:tblPr>
        <w:tblW w:w="94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1E0" w:firstRow="1" w:lastRow="1" w:firstColumn="1" w:lastColumn="1" w:noHBand="0" w:noVBand="0"/>
      </w:tblPr>
      <w:tblGrid>
        <w:gridCol w:w="2541"/>
        <w:gridCol w:w="577"/>
        <w:gridCol w:w="577"/>
        <w:gridCol w:w="577"/>
        <w:gridCol w:w="577"/>
        <w:gridCol w:w="577"/>
        <w:gridCol w:w="577"/>
        <w:gridCol w:w="577"/>
        <w:gridCol w:w="577"/>
        <w:gridCol w:w="577"/>
        <w:gridCol w:w="577"/>
        <w:gridCol w:w="577"/>
        <w:gridCol w:w="577"/>
      </w:tblGrid>
      <w:tr w:rsidR="00EC4DA5" w:rsidRPr="00FB1D3C" w14:paraId="57F56E01" w14:textId="546C2FB5" w:rsidTr="00213A53">
        <w:trPr>
          <w:trHeight w:val="294"/>
          <w:tblHeader/>
          <w:jc w:val="center"/>
        </w:trPr>
        <w:tc>
          <w:tcPr>
            <w:tcW w:w="0" w:type="auto"/>
            <w:vMerge w:val="restart"/>
            <w:vAlign w:val="center"/>
          </w:tcPr>
          <w:p w14:paraId="15DCC6CE" w14:textId="5E1E1933" w:rsidR="00EC4DA5" w:rsidRPr="00FB1D3C" w:rsidRDefault="00EC4DA5" w:rsidP="0085792F">
            <w:pPr>
              <w:keepLines/>
              <w:widowControl w:val="0"/>
              <w:ind w:firstLine="142"/>
              <w:jc w:val="center"/>
              <w:rPr>
                <w:b/>
                <w:sz w:val="22"/>
              </w:rPr>
            </w:pPr>
            <w:r w:rsidRPr="00FB1D3C">
              <w:rPr>
                <w:b/>
                <w:sz w:val="22"/>
              </w:rPr>
              <w:t xml:space="preserve">Сельское поселение </w:t>
            </w:r>
          </w:p>
        </w:tc>
        <w:tc>
          <w:tcPr>
            <w:tcW w:w="0" w:type="auto"/>
            <w:gridSpan w:val="12"/>
            <w:vAlign w:val="center"/>
          </w:tcPr>
          <w:p w14:paraId="556F088C" w14:textId="2FD6934B" w:rsidR="00EC4DA5" w:rsidRPr="00FB1D3C" w:rsidRDefault="00EC4DA5" w:rsidP="0085792F">
            <w:pPr>
              <w:keepLines/>
              <w:widowControl w:val="0"/>
              <w:ind w:firstLine="142"/>
              <w:jc w:val="center"/>
              <w:rPr>
                <w:b/>
                <w:sz w:val="22"/>
              </w:rPr>
            </w:pPr>
            <w:r w:rsidRPr="00FB1D3C">
              <w:rPr>
                <w:b/>
                <w:sz w:val="22"/>
              </w:rPr>
              <w:t>Годы (состояние на 1 января)</w:t>
            </w:r>
          </w:p>
        </w:tc>
      </w:tr>
      <w:tr w:rsidR="00EC4DA5" w:rsidRPr="00FB1D3C" w14:paraId="79E02AD1" w14:textId="1FA7BBE0" w:rsidTr="00213A53">
        <w:trPr>
          <w:trHeight w:val="294"/>
          <w:tblHeader/>
          <w:jc w:val="center"/>
        </w:trPr>
        <w:tc>
          <w:tcPr>
            <w:tcW w:w="0" w:type="auto"/>
            <w:vMerge/>
            <w:vAlign w:val="center"/>
          </w:tcPr>
          <w:p w14:paraId="7D8A0E67" w14:textId="77777777" w:rsidR="00EC4DA5" w:rsidRPr="00FB1D3C" w:rsidRDefault="00EC4DA5" w:rsidP="0085792F">
            <w:pPr>
              <w:keepLines/>
              <w:widowControl w:val="0"/>
              <w:ind w:firstLine="142"/>
              <w:jc w:val="center"/>
              <w:rPr>
                <w:b/>
                <w:sz w:val="22"/>
              </w:rPr>
            </w:pPr>
          </w:p>
        </w:tc>
        <w:tc>
          <w:tcPr>
            <w:tcW w:w="0" w:type="auto"/>
            <w:vAlign w:val="center"/>
          </w:tcPr>
          <w:p w14:paraId="345770CB" w14:textId="77777777" w:rsidR="00EC4DA5" w:rsidRPr="00FB1D3C" w:rsidRDefault="00EC4DA5" w:rsidP="0085792F">
            <w:pPr>
              <w:keepLines/>
              <w:widowControl w:val="0"/>
              <w:jc w:val="center"/>
              <w:rPr>
                <w:b/>
                <w:sz w:val="22"/>
              </w:rPr>
            </w:pPr>
            <w:r w:rsidRPr="00FB1D3C">
              <w:rPr>
                <w:b/>
                <w:sz w:val="22"/>
              </w:rPr>
              <w:t>2012</w:t>
            </w:r>
          </w:p>
        </w:tc>
        <w:tc>
          <w:tcPr>
            <w:tcW w:w="0" w:type="auto"/>
            <w:vAlign w:val="center"/>
          </w:tcPr>
          <w:p w14:paraId="198EDA77" w14:textId="77777777" w:rsidR="00EC4DA5" w:rsidRPr="00FB1D3C" w:rsidRDefault="00EC4DA5" w:rsidP="0085792F">
            <w:pPr>
              <w:keepLines/>
              <w:widowControl w:val="0"/>
              <w:jc w:val="center"/>
              <w:rPr>
                <w:b/>
                <w:sz w:val="22"/>
              </w:rPr>
            </w:pPr>
            <w:r w:rsidRPr="00FB1D3C">
              <w:rPr>
                <w:b/>
                <w:sz w:val="22"/>
              </w:rPr>
              <w:t>2013</w:t>
            </w:r>
          </w:p>
        </w:tc>
        <w:tc>
          <w:tcPr>
            <w:tcW w:w="0" w:type="auto"/>
            <w:vAlign w:val="center"/>
          </w:tcPr>
          <w:p w14:paraId="185FBBFC" w14:textId="77777777" w:rsidR="00EC4DA5" w:rsidRPr="00FB1D3C" w:rsidRDefault="00EC4DA5" w:rsidP="0085792F">
            <w:pPr>
              <w:keepLines/>
              <w:widowControl w:val="0"/>
              <w:jc w:val="center"/>
              <w:rPr>
                <w:b/>
                <w:sz w:val="22"/>
              </w:rPr>
            </w:pPr>
            <w:r w:rsidRPr="00FB1D3C">
              <w:rPr>
                <w:b/>
                <w:sz w:val="22"/>
              </w:rPr>
              <w:t>2014</w:t>
            </w:r>
          </w:p>
        </w:tc>
        <w:tc>
          <w:tcPr>
            <w:tcW w:w="0" w:type="auto"/>
            <w:vAlign w:val="center"/>
          </w:tcPr>
          <w:p w14:paraId="2BBB613B" w14:textId="77777777" w:rsidR="00EC4DA5" w:rsidRPr="00FB1D3C" w:rsidRDefault="00EC4DA5" w:rsidP="0085792F">
            <w:pPr>
              <w:keepLines/>
              <w:widowControl w:val="0"/>
              <w:jc w:val="center"/>
              <w:rPr>
                <w:b/>
                <w:sz w:val="22"/>
              </w:rPr>
            </w:pPr>
            <w:r w:rsidRPr="00FB1D3C">
              <w:rPr>
                <w:b/>
                <w:sz w:val="22"/>
              </w:rPr>
              <w:t>2015</w:t>
            </w:r>
          </w:p>
        </w:tc>
        <w:tc>
          <w:tcPr>
            <w:tcW w:w="0" w:type="auto"/>
            <w:vAlign w:val="center"/>
          </w:tcPr>
          <w:p w14:paraId="4E8DCE21" w14:textId="77777777" w:rsidR="00EC4DA5" w:rsidRPr="00FB1D3C" w:rsidRDefault="00EC4DA5" w:rsidP="0085792F">
            <w:pPr>
              <w:keepLines/>
              <w:widowControl w:val="0"/>
              <w:jc w:val="center"/>
              <w:rPr>
                <w:b/>
                <w:sz w:val="22"/>
              </w:rPr>
            </w:pPr>
            <w:r w:rsidRPr="00FB1D3C">
              <w:rPr>
                <w:b/>
                <w:sz w:val="22"/>
              </w:rPr>
              <w:t>2016</w:t>
            </w:r>
          </w:p>
        </w:tc>
        <w:tc>
          <w:tcPr>
            <w:tcW w:w="0" w:type="auto"/>
            <w:vAlign w:val="center"/>
          </w:tcPr>
          <w:p w14:paraId="31299C95" w14:textId="77777777" w:rsidR="00EC4DA5" w:rsidRPr="00FB1D3C" w:rsidRDefault="00EC4DA5" w:rsidP="0085792F">
            <w:pPr>
              <w:keepLines/>
              <w:widowControl w:val="0"/>
              <w:jc w:val="center"/>
              <w:rPr>
                <w:b/>
                <w:sz w:val="22"/>
              </w:rPr>
            </w:pPr>
            <w:r w:rsidRPr="00FB1D3C">
              <w:rPr>
                <w:b/>
                <w:sz w:val="22"/>
              </w:rPr>
              <w:t>2017</w:t>
            </w:r>
          </w:p>
        </w:tc>
        <w:tc>
          <w:tcPr>
            <w:tcW w:w="0" w:type="auto"/>
            <w:vAlign w:val="center"/>
          </w:tcPr>
          <w:p w14:paraId="2468DCBE" w14:textId="77777777" w:rsidR="00EC4DA5" w:rsidRPr="00FB1D3C" w:rsidRDefault="00EC4DA5" w:rsidP="0085792F">
            <w:pPr>
              <w:keepLines/>
              <w:widowControl w:val="0"/>
              <w:jc w:val="center"/>
              <w:rPr>
                <w:b/>
                <w:sz w:val="22"/>
              </w:rPr>
            </w:pPr>
            <w:r w:rsidRPr="00FB1D3C">
              <w:rPr>
                <w:b/>
                <w:sz w:val="22"/>
              </w:rPr>
              <w:t>2018</w:t>
            </w:r>
          </w:p>
        </w:tc>
        <w:tc>
          <w:tcPr>
            <w:tcW w:w="0" w:type="auto"/>
            <w:vAlign w:val="center"/>
          </w:tcPr>
          <w:p w14:paraId="65E92BFB" w14:textId="77777777" w:rsidR="00EC4DA5" w:rsidRPr="00FB1D3C" w:rsidRDefault="00EC4DA5" w:rsidP="0085792F">
            <w:pPr>
              <w:keepLines/>
              <w:widowControl w:val="0"/>
              <w:jc w:val="center"/>
              <w:rPr>
                <w:b/>
                <w:sz w:val="22"/>
              </w:rPr>
            </w:pPr>
            <w:r w:rsidRPr="00FB1D3C">
              <w:rPr>
                <w:b/>
                <w:sz w:val="22"/>
              </w:rPr>
              <w:t>2019</w:t>
            </w:r>
          </w:p>
        </w:tc>
        <w:tc>
          <w:tcPr>
            <w:tcW w:w="0" w:type="auto"/>
            <w:vAlign w:val="center"/>
          </w:tcPr>
          <w:p w14:paraId="3D49168C" w14:textId="77777777" w:rsidR="00EC4DA5" w:rsidRPr="00FB1D3C" w:rsidRDefault="00EC4DA5" w:rsidP="0085792F">
            <w:pPr>
              <w:keepLines/>
              <w:widowControl w:val="0"/>
              <w:jc w:val="center"/>
              <w:rPr>
                <w:b/>
                <w:sz w:val="22"/>
              </w:rPr>
            </w:pPr>
            <w:r w:rsidRPr="00FB1D3C">
              <w:rPr>
                <w:b/>
                <w:sz w:val="22"/>
              </w:rPr>
              <w:t>2020</w:t>
            </w:r>
          </w:p>
        </w:tc>
        <w:tc>
          <w:tcPr>
            <w:tcW w:w="0" w:type="auto"/>
            <w:vAlign w:val="center"/>
          </w:tcPr>
          <w:p w14:paraId="37F2D4F2" w14:textId="77777777" w:rsidR="00EC4DA5" w:rsidRPr="00FB1D3C" w:rsidRDefault="00EC4DA5" w:rsidP="0085792F">
            <w:pPr>
              <w:keepLines/>
              <w:widowControl w:val="0"/>
              <w:jc w:val="center"/>
              <w:rPr>
                <w:b/>
                <w:sz w:val="22"/>
              </w:rPr>
            </w:pPr>
            <w:r w:rsidRPr="00FB1D3C">
              <w:rPr>
                <w:b/>
                <w:sz w:val="22"/>
              </w:rPr>
              <w:t>2021</w:t>
            </w:r>
          </w:p>
        </w:tc>
        <w:tc>
          <w:tcPr>
            <w:tcW w:w="0" w:type="auto"/>
          </w:tcPr>
          <w:p w14:paraId="7188C5F1" w14:textId="64282C46" w:rsidR="00EC4DA5" w:rsidRPr="00FB1D3C" w:rsidRDefault="00EC4DA5" w:rsidP="0085792F">
            <w:pPr>
              <w:keepLines/>
              <w:widowControl w:val="0"/>
              <w:jc w:val="center"/>
              <w:rPr>
                <w:b/>
                <w:sz w:val="22"/>
              </w:rPr>
            </w:pPr>
            <w:r w:rsidRPr="00FB1D3C">
              <w:rPr>
                <w:b/>
                <w:sz w:val="22"/>
              </w:rPr>
              <w:t>2022</w:t>
            </w:r>
          </w:p>
        </w:tc>
        <w:tc>
          <w:tcPr>
            <w:tcW w:w="0" w:type="auto"/>
          </w:tcPr>
          <w:p w14:paraId="00DF5220" w14:textId="743776DB" w:rsidR="00EC4DA5" w:rsidRPr="00FB1D3C" w:rsidRDefault="00EC4DA5" w:rsidP="0085792F">
            <w:pPr>
              <w:keepLines/>
              <w:widowControl w:val="0"/>
              <w:jc w:val="center"/>
              <w:rPr>
                <w:b/>
                <w:sz w:val="22"/>
              </w:rPr>
            </w:pPr>
            <w:r w:rsidRPr="00FB1D3C">
              <w:rPr>
                <w:b/>
                <w:sz w:val="22"/>
              </w:rPr>
              <w:t>2023</w:t>
            </w:r>
          </w:p>
        </w:tc>
      </w:tr>
      <w:tr w:rsidR="00EC4DA5" w:rsidRPr="00FB1D3C" w14:paraId="02D7DE28" w14:textId="125E4F9F" w:rsidTr="00213A53">
        <w:trPr>
          <w:trHeight w:val="276"/>
          <w:jc w:val="center"/>
        </w:trPr>
        <w:tc>
          <w:tcPr>
            <w:tcW w:w="0" w:type="auto"/>
            <w:vAlign w:val="center"/>
          </w:tcPr>
          <w:p w14:paraId="55C9A449" w14:textId="7055404E" w:rsidR="00EC4DA5" w:rsidRPr="00FB1D3C" w:rsidRDefault="00EC4DA5" w:rsidP="00EC4DA5">
            <w:pPr>
              <w:keepLines/>
              <w:widowControl w:val="0"/>
              <w:ind w:firstLine="142"/>
              <w:jc w:val="center"/>
              <w:rPr>
                <w:i/>
                <w:sz w:val="22"/>
              </w:rPr>
            </w:pPr>
            <w:r w:rsidRPr="00FB1D3C">
              <w:rPr>
                <w:i/>
                <w:sz w:val="22"/>
              </w:rPr>
              <w:t>Катандинское</w:t>
            </w:r>
          </w:p>
        </w:tc>
        <w:tc>
          <w:tcPr>
            <w:tcW w:w="0" w:type="auto"/>
            <w:vAlign w:val="center"/>
          </w:tcPr>
          <w:p w14:paraId="33B0724A" w14:textId="77777777" w:rsidR="00EC4DA5" w:rsidRPr="00FB1D3C" w:rsidRDefault="00EC4DA5" w:rsidP="00EC4DA5">
            <w:pPr>
              <w:keepLines/>
              <w:widowControl w:val="0"/>
              <w:jc w:val="center"/>
              <w:rPr>
                <w:color w:val="202122"/>
                <w:sz w:val="22"/>
                <w:shd w:val="clear" w:color="auto" w:fill="FFFFFF"/>
              </w:rPr>
            </w:pPr>
            <w:r w:rsidRPr="00FB1D3C">
              <w:rPr>
                <w:sz w:val="22"/>
              </w:rPr>
              <w:t>1571</w:t>
            </w:r>
          </w:p>
        </w:tc>
        <w:tc>
          <w:tcPr>
            <w:tcW w:w="0" w:type="auto"/>
            <w:vAlign w:val="center"/>
          </w:tcPr>
          <w:p w14:paraId="131D5EB2" w14:textId="77777777" w:rsidR="00EC4DA5" w:rsidRPr="00FB1D3C" w:rsidRDefault="00EC4DA5" w:rsidP="00EC4DA5">
            <w:pPr>
              <w:keepLines/>
              <w:widowControl w:val="0"/>
              <w:jc w:val="center"/>
              <w:rPr>
                <w:sz w:val="22"/>
              </w:rPr>
            </w:pPr>
            <w:r w:rsidRPr="00FB1D3C">
              <w:rPr>
                <w:sz w:val="22"/>
              </w:rPr>
              <w:t>1535</w:t>
            </w:r>
          </w:p>
        </w:tc>
        <w:tc>
          <w:tcPr>
            <w:tcW w:w="0" w:type="auto"/>
            <w:vAlign w:val="center"/>
          </w:tcPr>
          <w:p w14:paraId="68C69606" w14:textId="77777777" w:rsidR="00EC4DA5" w:rsidRPr="00FB1D3C" w:rsidRDefault="00EC4DA5" w:rsidP="00EC4DA5">
            <w:pPr>
              <w:keepLines/>
              <w:widowControl w:val="0"/>
              <w:jc w:val="center"/>
              <w:rPr>
                <w:sz w:val="22"/>
              </w:rPr>
            </w:pPr>
            <w:r w:rsidRPr="00FB1D3C">
              <w:rPr>
                <w:sz w:val="22"/>
              </w:rPr>
              <w:t>1480</w:t>
            </w:r>
          </w:p>
        </w:tc>
        <w:tc>
          <w:tcPr>
            <w:tcW w:w="0" w:type="auto"/>
          </w:tcPr>
          <w:p w14:paraId="25764956" w14:textId="2CE0BD60" w:rsidR="00EC4DA5" w:rsidRPr="00FB1D3C" w:rsidRDefault="00EC4DA5" w:rsidP="00EC4DA5">
            <w:pPr>
              <w:keepLines/>
              <w:widowControl w:val="0"/>
              <w:jc w:val="center"/>
              <w:rPr>
                <w:sz w:val="22"/>
              </w:rPr>
            </w:pPr>
            <w:r w:rsidRPr="00FB1D3C">
              <w:rPr>
                <w:sz w:val="22"/>
              </w:rPr>
              <w:t>1448</w:t>
            </w:r>
          </w:p>
        </w:tc>
        <w:tc>
          <w:tcPr>
            <w:tcW w:w="0" w:type="auto"/>
          </w:tcPr>
          <w:p w14:paraId="45E823F6" w14:textId="28E71B2E" w:rsidR="00EC4DA5" w:rsidRPr="00FB1D3C" w:rsidRDefault="00EC4DA5" w:rsidP="00EC4DA5">
            <w:pPr>
              <w:keepLines/>
              <w:widowControl w:val="0"/>
              <w:jc w:val="center"/>
              <w:rPr>
                <w:sz w:val="22"/>
              </w:rPr>
            </w:pPr>
            <w:r w:rsidRPr="00FB1D3C">
              <w:rPr>
                <w:sz w:val="22"/>
              </w:rPr>
              <w:t>1438</w:t>
            </w:r>
          </w:p>
        </w:tc>
        <w:tc>
          <w:tcPr>
            <w:tcW w:w="0" w:type="auto"/>
          </w:tcPr>
          <w:p w14:paraId="75B86549" w14:textId="40C58D51" w:rsidR="00EC4DA5" w:rsidRPr="00FB1D3C" w:rsidRDefault="00EC4DA5" w:rsidP="00EC4DA5">
            <w:pPr>
              <w:keepLines/>
              <w:widowControl w:val="0"/>
              <w:jc w:val="center"/>
              <w:rPr>
                <w:sz w:val="22"/>
              </w:rPr>
            </w:pPr>
            <w:r w:rsidRPr="00FB1D3C">
              <w:rPr>
                <w:sz w:val="22"/>
              </w:rPr>
              <w:t>1450</w:t>
            </w:r>
          </w:p>
        </w:tc>
        <w:tc>
          <w:tcPr>
            <w:tcW w:w="0" w:type="auto"/>
          </w:tcPr>
          <w:p w14:paraId="3E12A851" w14:textId="10E7B520" w:rsidR="00EC4DA5" w:rsidRPr="00FB1D3C" w:rsidRDefault="00EC4DA5" w:rsidP="00EC4DA5">
            <w:pPr>
              <w:keepLines/>
              <w:widowControl w:val="0"/>
              <w:jc w:val="center"/>
              <w:rPr>
                <w:sz w:val="22"/>
              </w:rPr>
            </w:pPr>
            <w:r w:rsidRPr="00FB1D3C">
              <w:rPr>
                <w:sz w:val="22"/>
              </w:rPr>
              <w:t>1424</w:t>
            </w:r>
          </w:p>
        </w:tc>
        <w:tc>
          <w:tcPr>
            <w:tcW w:w="0" w:type="auto"/>
          </w:tcPr>
          <w:p w14:paraId="6CCFFC92" w14:textId="6E888C70" w:rsidR="00EC4DA5" w:rsidRPr="00FB1D3C" w:rsidRDefault="00EC4DA5" w:rsidP="00EC4DA5">
            <w:pPr>
              <w:keepLines/>
              <w:widowControl w:val="0"/>
              <w:jc w:val="center"/>
              <w:rPr>
                <w:sz w:val="22"/>
              </w:rPr>
            </w:pPr>
            <w:r w:rsidRPr="00FB1D3C">
              <w:rPr>
                <w:sz w:val="22"/>
              </w:rPr>
              <w:t>1393</w:t>
            </w:r>
          </w:p>
        </w:tc>
        <w:tc>
          <w:tcPr>
            <w:tcW w:w="0" w:type="auto"/>
          </w:tcPr>
          <w:p w14:paraId="02196262" w14:textId="6A9C2F18" w:rsidR="00EC4DA5" w:rsidRPr="00FB1D3C" w:rsidRDefault="00EC4DA5" w:rsidP="00EC4DA5">
            <w:pPr>
              <w:keepLines/>
              <w:widowControl w:val="0"/>
              <w:jc w:val="center"/>
              <w:rPr>
                <w:sz w:val="22"/>
              </w:rPr>
            </w:pPr>
            <w:r w:rsidRPr="00FB1D3C">
              <w:rPr>
                <w:sz w:val="22"/>
              </w:rPr>
              <w:t>1403</w:t>
            </w:r>
          </w:p>
        </w:tc>
        <w:tc>
          <w:tcPr>
            <w:tcW w:w="0" w:type="auto"/>
          </w:tcPr>
          <w:p w14:paraId="22DFE819" w14:textId="785B0E17" w:rsidR="00EC4DA5" w:rsidRPr="00FB1D3C" w:rsidRDefault="00EC4DA5" w:rsidP="00EC4DA5">
            <w:pPr>
              <w:keepLines/>
              <w:widowControl w:val="0"/>
              <w:jc w:val="center"/>
              <w:rPr>
                <w:sz w:val="22"/>
              </w:rPr>
            </w:pPr>
            <w:r w:rsidRPr="00FB1D3C">
              <w:rPr>
                <w:sz w:val="22"/>
              </w:rPr>
              <w:t>1408</w:t>
            </w:r>
          </w:p>
        </w:tc>
        <w:tc>
          <w:tcPr>
            <w:tcW w:w="0" w:type="auto"/>
          </w:tcPr>
          <w:p w14:paraId="5F67F0C1" w14:textId="0ED7B250" w:rsidR="00EC4DA5" w:rsidRPr="00FB1D3C" w:rsidRDefault="00EC4DA5" w:rsidP="00EC4DA5">
            <w:pPr>
              <w:keepLines/>
              <w:widowControl w:val="0"/>
              <w:jc w:val="center"/>
              <w:rPr>
                <w:sz w:val="22"/>
              </w:rPr>
            </w:pPr>
            <w:r w:rsidRPr="00FB1D3C">
              <w:rPr>
                <w:sz w:val="22"/>
              </w:rPr>
              <w:t>1418</w:t>
            </w:r>
          </w:p>
        </w:tc>
        <w:tc>
          <w:tcPr>
            <w:tcW w:w="0" w:type="auto"/>
          </w:tcPr>
          <w:p w14:paraId="472150DE" w14:textId="03E05932" w:rsidR="00EC4DA5" w:rsidRPr="00FB1D3C" w:rsidRDefault="00EC4DA5" w:rsidP="00EC4DA5">
            <w:pPr>
              <w:keepLines/>
              <w:widowControl w:val="0"/>
              <w:jc w:val="center"/>
              <w:rPr>
                <w:sz w:val="22"/>
              </w:rPr>
            </w:pPr>
            <w:r w:rsidRPr="00FB1D3C">
              <w:rPr>
                <w:sz w:val="22"/>
              </w:rPr>
              <w:t>1296</w:t>
            </w:r>
          </w:p>
        </w:tc>
      </w:tr>
    </w:tbl>
    <w:p w14:paraId="2E724B32" w14:textId="77777777" w:rsidR="00067E42" w:rsidRPr="00FB1D3C" w:rsidRDefault="00067E42" w:rsidP="0085792F">
      <w:pPr>
        <w:keepLines/>
        <w:widowControl w:val="0"/>
        <w:ind w:left="720"/>
      </w:pPr>
    </w:p>
    <w:p w14:paraId="71BB8C83" w14:textId="207D964F" w:rsidR="002A0790" w:rsidRPr="00FB1D3C" w:rsidRDefault="00D22C1A" w:rsidP="0085792F">
      <w:pPr>
        <w:keepLines/>
        <w:widowControl w:val="0"/>
        <w:ind w:left="720"/>
      </w:pPr>
      <w:r w:rsidRPr="00FB1D3C">
        <w:t xml:space="preserve">*по данным </w:t>
      </w:r>
      <w:r w:rsidR="00EC4DA5" w:rsidRPr="00FB1D3C">
        <w:t>Алтайскрайстат</w:t>
      </w:r>
    </w:p>
    <w:p w14:paraId="10310F47" w14:textId="77777777" w:rsidR="009218CA" w:rsidRPr="00FB1D3C" w:rsidRDefault="009218CA" w:rsidP="0085792F">
      <w:pPr>
        <w:keepLines/>
        <w:widowControl w:val="0"/>
        <w:ind w:left="720"/>
        <w:rPr>
          <w:highlight w:val="yellow"/>
        </w:rPr>
      </w:pPr>
    </w:p>
    <w:p w14:paraId="430A7C25" w14:textId="02C5CEB8" w:rsidR="002A0790" w:rsidRPr="00FB1D3C" w:rsidRDefault="002A0790" w:rsidP="009218CA">
      <w:pPr>
        <w:keepLines/>
        <w:widowControl w:val="0"/>
        <w:shd w:val="clear" w:color="auto" w:fill="FFFFFF"/>
        <w:autoSpaceDE w:val="0"/>
        <w:autoSpaceDN w:val="0"/>
        <w:adjustRightInd w:val="0"/>
        <w:ind w:firstLine="709"/>
        <w:jc w:val="both"/>
      </w:pPr>
      <w:r w:rsidRPr="00FB1D3C">
        <w:t>Следует отметить</w:t>
      </w:r>
      <w:r w:rsidR="00D22C1A" w:rsidRPr="00FB1D3C">
        <w:t>,</w:t>
      </w:r>
      <w:r w:rsidRPr="00FB1D3C">
        <w:t xml:space="preserve"> что в Катандинс</w:t>
      </w:r>
      <w:r w:rsidR="00EC4DA5" w:rsidRPr="00FB1D3C">
        <w:t>ком</w:t>
      </w:r>
      <w:r w:rsidRPr="00FB1D3C">
        <w:t xml:space="preserve"> </w:t>
      </w:r>
      <w:r w:rsidR="00EC4DA5" w:rsidRPr="00FB1D3C">
        <w:t>сельском поселении</w:t>
      </w:r>
      <w:r w:rsidRPr="00FB1D3C">
        <w:t xml:space="preserve"> </w:t>
      </w:r>
      <w:r w:rsidR="008B5151" w:rsidRPr="00FB1D3C">
        <w:t xml:space="preserve">с </w:t>
      </w:r>
      <w:r w:rsidRPr="00FB1D3C">
        <w:t>2012 года по 202</w:t>
      </w:r>
      <w:r w:rsidR="00EC4DA5" w:rsidRPr="00FB1D3C">
        <w:t>3</w:t>
      </w:r>
      <w:r w:rsidRPr="00FB1D3C">
        <w:t xml:space="preserve"> годы численность постоянного населения </w:t>
      </w:r>
      <w:r w:rsidR="00EC4DA5" w:rsidRPr="00FB1D3C">
        <w:t xml:space="preserve">как </w:t>
      </w:r>
      <w:r w:rsidR="009218CA" w:rsidRPr="00FB1D3C">
        <w:t>возрастала</w:t>
      </w:r>
      <w:r w:rsidR="00EC4DA5" w:rsidRPr="00FB1D3C">
        <w:t>, так и убывала, что обусловлено как миграционным</w:t>
      </w:r>
      <w:r w:rsidR="009218CA" w:rsidRPr="00FB1D3C">
        <w:t xml:space="preserve"> и</w:t>
      </w:r>
      <w:r w:rsidRPr="00FB1D3C">
        <w:t xml:space="preserve"> </w:t>
      </w:r>
      <w:r w:rsidR="00EC4DA5" w:rsidRPr="00FB1D3C">
        <w:t>естественным приростом (убылью).</w:t>
      </w:r>
      <w:r w:rsidR="00213A53" w:rsidRPr="00FB1D3C">
        <w:t xml:space="preserve"> Наблюдается следующая ситуация: </w:t>
      </w:r>
      <w:r w:rsidR="009218CA" w:rsidRPr="00FB1D3C">
        <w:t>рост естественной</w:t>
      </w:r>
      <w:r w:rsidR="00213A53" w:rsidRPr="00FB1D3C">
        <w:t xml:space="preserve"> </w:t>
      </w:r>
      <w:r w:rsidR="009218CA" w:rsidRPr="00FB1D3C">
        <w:t>убыли населения</w:t>
      </w:r>
      <w:r w:rsidR="00213A53" w:rsidRPr="00FB1D3C">
        <w:t xml:space="preserve">, </w:t>
      </w:r>
      <w:r w:rsidR="009218CA" w:rsidRPr="00FB1D3C">
        <w:t>не всегда компенсируется миграционным приростом, который в свою очередь в большей степени отрицательный. Наибольший положительный миграционный прирост численности населения наблюдался в 2021 г. и составлял 21 человек. (Таблица 8)</w:t>
      </w:r>
    </w:p>
    <w:p w14:paraId="6228DA81" w14:textId="77777777" w:rsidR="00213A53" w:rsidRPr="00FB1D3C" w:rsidRDefault="00213A53" w:rsidP="009218CA">
      <w:pPr>
        <w:jc w:val="both"/>
        <w:rPr>
          <w:bCs/>
        </w:rPr>
      </w:pPr>
      <w:r w:rsidRPr="00FB1D3C">
        <w:rPr>
          <w:bCs/>
        </w:rPr>
        <w:br w:type="page"/>
      </w:r>
    </w:p>
    <w:p w14:paraId="1C142EF2" w14:textId="0841B42F" w:rsidR="00213A53" w:rsidRPr="00FB1D3C" w:rsidRDefault="00213A53" w:rsidP="00213A53">
      <w:pPr>
        <w:keepLines/>
        <w:widowControl w:val="0"/>
        <w:shd w:val="clear" w:color="auto" w:fill="FFFFFF"/>
        <w:autoSpaceDE w:val="0"/>
        <w:autoSpaceDN w:val="0"/>
        <w:adjustRightInd w:val="0"/>
        <w:spacing w:after="240"/>
        <w:ind w:firstLine="709"/>
        <w:jc w:val="right"/>
        <w:rPr>
          <w:bCs/>
        </w:rPr>
      </w:pPr>
      <w:r w:rsidRPr="00FB1D3C">
        <w:rPr>
          <w:bCs/>
        </w:rPr>
        <w:lastRenderedPageBreak/>
        <w:t xml:space="preserve">Таблица </w:t>
      </w:r>
      <w:r w:rsidR="009218CA" w:rsidRPr="00FB1D3C">
        <w:rPr>
          <w:bCs/>
        </w:rPr>
        <w:t>8</w:t>
      </w:r>
    </w:p>
    <w:p w14:paraId="265B6A92" w14:textId="7EDEA01E" w:rsidR="00213A53" w:rsidRPr="00FB1D3C" w:rsidRDefault="00213A53" w:rsidP="00213A53">
      <w:pPr>
        <w:keepLines/>
        <w:widowControl w:val="0"/>
        <w:shd w:val="clear" w:color="auto" w:fill="FFFFFF"/>
        <w:autoSpaceDE w:val="0"/>
        <w:autoSpaceDN w:val="0"/>
        <w:adjustRightInd w:val="0"/>
        <w:ind w:firstLine="709"/>
        <w:jc w:val="center"/>
      </w:pPr>
      <w:r w:rsidRPr="00FB1D3C">
        <w:t>Динамика естественного и миграционного прироста/убыли населения поселения за период 2012-2023 гг. (человек)</w:t>
      </w:r>
    </w:p>
    <w:p w14:paraId="7C581080" w14:textId="77777777" w:rsidR="00213A53" w:rsidRPr="00FB1D3C" w:rsidRDefault="00213A53" w:rsidP="0085792F">
      <w:pPr>
        <w:keepLines/>
        <w:widowControl w:val="0"/>
        <w:shd w:val="clear" w:color="auto" w:fill="FFFFFF"/>
        <w:autoSpaceDE w:val="0"/>
        <w:autoSpaceDN w:val="0"/>
        <w:adjustRightInd w:val="0"/>
        <w:ind w:firstLine="709"/>
      </w:pPr>
    </w:p>
    <w:tbl>
      <w:tblPr>
        <w:tblStyle w:val="ad"/>
        <w:tblW w:w="5000" w:type="pct"/>
        <w:tblLayout w:type="fixed"/>
        <w:tblLook w:val="04A0" w:firstRow="1" w:lastRow="0" w:firstColumn="1" w:lastColumn="0" w:noHBand="0" w:noVBand="1"/>
      </w:tblPr>
      <w:tblGrid>
        <w:gridCol w:w="1417"/>
        <w:gridCol w:w="709"/>
        <w:gridCol w:w="849"/>
        <w:gridCol w:w="707"/>
        <w:gridCol w:w="709"/>
        <w:gridCol w:w="707"/>
        <w:gridCol w:w="680"/>
        <w:gridCol w:w="643"/>
        <w:gridCol w:w="643"/>
        <w:gridCol w:w="643"/>
        <w:gridCol w:w="643"/>
        <w:gridCol w:w="643"/>
        <w:gridCol w:w="636"/>
      </w:tblGrid>
      <w:tr w:rsidR="00213A53" w:rsidRPr="00FB1D3C" w14:paraId="798BBFA7" w14:textId="77777777" w:rsidTr="00213A53">
        <w:trPr>
          <w:trHeight w:val="164"/>
        </w:trPr>
        <w:tc>
          <w:tcPr>
            <w:tcW w:w="736" w:type="pct"/>
            <w:noWrap/>
            <w:hideMark/>
          </w:tcPr>
          <w:p w14:paraId="7B5BC622" w14:textId="77777777" w:rsidR="00213A53" w:rsidRPr="00FB1D3C" w:rsidRDefault="00213A53">
            <w:pPr>
              <w:rPr>
                <w:sz w:val="20"/>
              </w:rPr>
            </w:pPr>
          </w:p>
        </w:tc>
        <w:tc>
          <w:tcPr>
            <w:tcW w:w="368" w:type="pct"/>
            <w:noWrap/>
            <w:hideMark/>
          </w:tcPr>
          <w:p w14:paraId="0ACD0FA0" w14:textId="77777777" w:rsidR="00213A53" w:rsidRPr="00FB1D3C" w:rsidRDefault="00213A53">
            <w:pPr>
              <w:rPr>
                <w:sz w:val="20"/>
                <w:szCs w:val="20"/>
              </w:rPr>
            </w:pPr>
          </w:p>
        </w:tc>
        <w:tc>
          <w:tcPr>
            <w:tcW w:w="441" w:type="pct"/>
            <w:hideMark/>
          </w:tcPr>
          <w:p w14:paraId="77DD179B" w14:textId="77777777" w:rsidR="00213A53" w:rsidRPr="00FB1D3C" w:rsidRDefault="00213A53">
            <w:pPr>
              <w:jc w:val="center"/>
              <w:rPr>
                <w:b/>
                <w:bCs/>
                <w:color w:val="000000"/>
                <w:sz w:val="20"/>
                <w:szCs w:val="22"/>
              </w:rPr>
            </w:pPr>
            <w:r w:rsidRPr="00FB1D3C">
              <w:rPr>
                <w:b/>
                <w:bCs/>
                <w:color w:val="000000"/>
                <w:sz w:val="20"/>
                <w:szCs w:val="22"/>
              </w:rPr>
              <w:t>2012</w:t>
            </w:r>
          </w:p>
        </w:tc>
        <w:tc>
          <w:tcPr>
            <w:tcW w:w="367" w:type="pct"/>
            <w:hideMark/>
          </w:tcPr>
          <w:p w14:paraId="77DF9522" w14:textId="77777777" w:rsidR="00213A53" w:rsidRPr="00FB1D3C" w:rsidRDefault="00213A53">
            <w:pPr>
              <w:jc w:val="center"/>
              <w:rPr>
                <w:b/>
                <w:bCs/>
                <w:color w:val="000000"/>
                <w:sz w:val="20"/>
                <w:szCs w:val="22"/>
              </w:rPr>
            </w:pPr>
            <w:r w:rsidRPr="00FB1D3C">
              <w:rPr>
                <w:b/>
                <w:bCs/>
                <w:color w:val="000000"/>
                <w:sz w:val="20"/>
                <w:szCs w:val="22"/>
              </w:rPr>
              <w:t>2013</w:t>
            </w:r>
          </w:p>
        </w:tc>
        <w:tc>
          <w:tcPr>
            <w:tcW w:w="368" w:type="pct"/>
            <w:hideMark/>
          </w:tcPr>
          <w:p w14:paraId="5769350F" w14:textId="77777777" w:rsidR="00213A53" w:rsidRPr="00FB1D3C" w:rsidRDefault="00213A53">
            <w:pPr>
              <w:jc w:val="center"/>
              <w:rPr>
                <w:b/>
                <w:bCs/>
                <w:color w:val="000000"/>
                <w:sz w:val="20"/>
                <w:szCs w:val="22"/>
              </w:rPr>
            </w:pPr>
            <w:r w:rsidRPr="00FB1D3C">
              <w:rPr>
                <w:b/>
                <w:bCs/>
                <w:color w:val="000000"/>
                <w:sz w:val="20"/>
                <w:szCs w:val="22"/>
              </w:rPr>
              <w:t>2014</w:t>
            </w:r>
          </w:p>
        </w:tc>
        <w:tc>
          <w:tcPr>
            <w:tcW w:w="367" w:type="pct"/>
            <w:hideMark/>
          </w:tcPr>
          <w:p w14:paraId="7A255617" w14:textId="77777777" w:rsidR="00213A53" w:rsidRPr="00FB1D3C" w:rsidRDefault="00213A53">
            <w:pPr>
              <w:jc w:val="center"/>
              <w:rPr>
                <w:b/>
                <w:bCs/>
                <w:color w:val="000000"/>
                <w:sz w:val="20"/>
                <w:szCs w:val="22"/>
              </w:rPr>
            </w:pPr>
            <w:r w:rsidRPr="00FB1D3C">
              <w:rPr>
                <w:b/>
                <w:bCs/>
                <w:color w:val="000000"/>
                <w:sz w:val="20"/>
                <w:szCs w:val="22"/>
              </w:rPr>
              <w:t>2015</w:t>
            </w:r>
          </w:p>
        </w:tc>
        <w:tc>
          <w:tcPr>
            <w:tcW w:w="353" w:type="pct"/>
            <w:hideMark/>
          </w:tcPr>
          <w:p w14:paraId="0564A1CD" w14:textId="77777777" w:rsidR="00213A53" w:rsidRPr="00FB1D3C" w:rsidRDefault="00213A53">
            <w:pPr>
              <w:jc w:val="center"/>
              <w:rPr>
                <w:b/>
                <w:bCs/>
                <w:color w:val="000000"/>
                <w:sz w:val="20"/>
                <w:szCs w:val="22"/>
              </w:rPr>
            </w:pPr>
            <w:r w:rsidRPr="00FB1D3C">
              <w:rPr>
                <w:b/>
                <w:bCs/>
                <w:color w:val="000000"/>
                <w:sz w:val="20"/>
                <w:szCs w:val="22"/>
              </w:rPr>
              <w:t>2016</w:t>
            </w:r>
          </w:p>
        </w:tc>
        <w:tc>
          <w:tcPr>
            <w:tcW w:w="334" w:type="pct"/>
            <w:hideMark/>
          </w:tcPr>
          <w:p w14:paraId="009FE941" w14:textId="77777777" w:rsidR="00213A53" w:rsidRPr="00FB1D3C" w:rsidRDefault="00213A53">
            <w:pPr>
              <w:jc w:val="center"/>
              <w:rPr>
                <w:b/>
                <w:bCs/>
                <w:color w:val="000000"/>
                <w:sz w:val="20"/>
                <w:szCs w:val="22"/>
              </w:rPr>
            </w:pPr>
            <w:r w:rsidRPr="00FB1D3C">
              <w:rPr>
                <w:b/>
                <w:bCs/>
                <w:color w:val="000000"/>
                <w:sz w:val="20"/>
                <w:szCs w:val="22"/>
              </w:rPr>
              <w:t>2017</w:t>
            </w:r>
          </w:p>
        </w:tc>
        <w:tc>
          <w:tcPr>
            <w:tcW w:w="334" w:type="pct"/>
            <w:hideMark/>
          </w:tcPr>
          <w:p w14:paraId="11C4036F" w14:textId="77777777" w:rsidR="00213A53" w:rsidRPr="00FB1D3C" w:rsidRDefault="00213A53">
            <w:pPr>
              <w:jc w:val="center"/>
              <w:rPr>
                <w:b/>
                <w:bCs/>
                <w:color w:val="000000"/>
                <w:sz w:val="20"/>
                <w:szCs w:val="22"/>
              </w:rPr>
            </w:pPr>
            <w:r w:rsidRPr="00FB1D3C">
              <w:rPr>
                <w:b/>
                <w:bCs/>
                <w:color w:val="000000"/>
                <w:sz w:val="20"/>
                <w:szCs w:val="22"/>
              </w:rPr>
              <w:t>2018</w:t>
            </w:r>
          </w:p>
        </w:tc>
        <w:tc>
          <w:tcPr>
            <w:tcW w:w="334" w:type="pct"/>
            <w:hideMark/>
          </w:tcPr>
          <w:p w14:paraId="27C4823C" w14:textId="77777777" w:rsidR="00213A53" w:rsidRPr="00FB1D3C" w:rsidRDefault="00213A53">
            <w:pPr>
              <w:jc w:val="center"/>
              <w:rPr>
                <w:b/>
                <w:bCs/>
                <w:color w:val="000000"/>
                <w:sz w:val="20"/>
                <w:szCs w:val="22"/>
              </w:rPr>
            </w:pPr>
            <w:r w:rsidRPr="00FB1D3C">
              <w:rPr>
                <w:b/>
                <w:bCs/>
                <w:color w:val="000000"/>
                <w:sz w:val="20"/>
                <w:szCs w:val="22"/>
              </w:rPr>
              <w:t>2019</w:t>
            </w:r>
          </w:p>
        </w:tc>
        <w:tc>
          <w:tcPr>
            <w:tcW w:w="334" w:type="pct"/>
            <w:hideMark/>
          </w:tcPr>
          <w:p w14:paraId="38C4ECA9" w14:textId="77777777" w:rsidR="00213A53" w:rsidRPr="00FB1D3C" w:rsidRDefault="00213A53">
            <w:pPr>
              <w:jc w:val="center"/>
              <w:rPr>
                <w:b/>
                <w:bCs/>
                <w:color w:val="000000"/>
                <w:sz w:val="20"/>
                <w:szCs w:val="22"/>
              </w:rPr>
            </w:pPr>
            <w:r w:rsidRPr="00FB1D3C">
              <w:rPr>
                <w:b/>
                <w:bCs/>
                <w:color w:val="000000"/>
                <w:sz w:val="20"/>
                <w:szCs w:val="22"/>
              </w:rPr>
              <w:t>2020</w:t>
            </w:r>
          </w:p>
        </w:tc>
        <w:tc>
          <w:tcPr>
            <w:tcW w:w="334" w:type="pct"/>
            <w:hideMark/>
          </w:tcPr>
          <w:p w14:paraId="75B7DBB5" w14:textId="77777777" w:rsidR="00213A53" w:rsidRPr="00FB1D3C" w:rsidRDefault="00213A53">
            <w:pPr>
              <w:jc w:val="center"/>
              <w:rPr>
                <w:b/>
                <w:bCs/>
                <w:color w:val="000000"/>
                <w:sz w:val="20"/>
                <w:szCs w:val="22"/>
              </w:rPr>
            </w:pPr>
            <w:r w:rsidRPr="00FB1D3C">
              <w:rPr>
                <w:b/>
                <w:bCs/>
                <w:color w:val="000000"/>
                <w:sz w:val="20"/>
                <w:szCs w:val="22"/>
              </w:rPr>
              <w:t>2021</w:t>
            </w:r>
          </w:p>
        </w:tc>
        <w:tc>
          <w:tcPr>
            <w:tcW w:w="330" w:type="pct"/>
            <w:hideMark/>
          </w:tcPr>
          <w:p w14:paraId="29749BDA" w14:textId="77777777" w:rsidR="00213A53" w:rsidRPr="00FB1D3C" w:rsidRDefault="00213A53">
            <w:pPr>
              <w:jc w:val="center"/>
              <w:rPr>
                <w:b/>
                <w:bCs/>
                <w:color w:val="000000"/>
                <w:sz w:val="20"/>
                <w:szCs w:val="22"/>
              </w:rPr>
            </w:pPr>
            <w:r w:rsidRPr="00FB1D3C">
              <w:rPr>
                <w:b/>
                <w:bCs/>
                <w:color w:val="000000"/>
                <w:sz w:val="20"/>
                <w:szCs w:val="22"/>
              </w:rPr>
              <w:t>2022</w:t>
            </w:r>
          </w:p>
        </w:tc>
      </w:tr>
      <w:tr w:rsidR="00213A53" w:rsidRPr="00FB1D3C" w14:paraId="65072D67" w14:textId="77777777" w:rsidTr="00213A53">
        <w:trPr>
          <w:trHeight w:val="659"/>
        </w:trPr>
        <w:tc>
          <w:tcPr>
            <w:tcW w:w="736" w:type="pct"/>
            <w:hideMark/>
          </w:tcPr>
          <w:p w14:paraId="0144521F" w14:textId="77777777" w:rsidR="00213A53" w:rsidRPr="00FB1D3C" w:rsidRDefault="00213A53">
            <w:pPr>
              <w:rPr>
                <w:color w:val="000000"/>
                <w:sz w:val="20"/>
                <w:szCs w:val="22"/>
              </w:rPr>
            </w:pPr>
            <w:r w:rsidRPr="00FB1D3C">
              <w:rPr>
                <w:color w:val="000000"/>
                <w:sz w:val="20"/>
                <w:szCs w:val="22"/>
              </w:rPr>
              <w:t>Естественный прирост (убыль)</w:t>
            </w:r>
          </w:p>
        </w:tc>
        <w:tc>
          <w:tcPr>
            <w:tcW w:w="368" w:type="pct"/>
            <w:vMerge w:val="restart"/>
            <w:hideMark/>
          </w:tcPr>
          <w:p w14:paraId="350F2AD5" w14:textId="40D0B7F6" w:rsidR="00213A53" w:rsidRPr="00FB1D3C" w:rsidRDefault="00213A53" w:rsidP="00213A53">
            <w:pPr>
              <w:jc w:val="center"/>
              <w:rPr>
                <w:color w:val="000000"/>
                <w:sz w:val="20"/>
                <w:szCs w:val="22"/>
              </w:rPr>
            </w:pPr>
            <w:r w:rsidRPr="00FB1D3C">
              <w:rPr>
                <w:color w:val="000000"/>
                <w:sz w:val="20"/>
                <w:szCs w:val="22"/>
              </w:rPr>
              <w:t>Чел.</w:t>
            </w:r>
          </w:p>
        </w:tc>
        <w:tc>
          <w:tcPr>
            <w:tcW w:w="441" w:type="pct"/>
            <w:hideMark/>
          </w:tcPr>
          <w:p w14:paraId="21EAF05E" w14:textId="77777777" w:rsidR="00213A53" w:rsidRPr="00FB1D3C" w:rsidRDefault="00213A53">
            <w:pPr>
              <w:jc w:val="right"/>
              <w:rPr>
                <w:color w:val="000000"/>
                <w:sz w:val="20"/>
                <w:szCs w:val="22"/>
              </w:rPr>
            </w:pPr>
            <w:r w:rsidRPr="00FB1D3C">
              <w:rPr>
                <w:color w:val="000000"/>
                <w:sz w:val="20"/>
                <w:szCs w:val="22"/>
              </w:rPr>
              <w:t>5</w:t>
            </w:r>
          </w:p>
        </w:tc>
        <w:tc>
          <w:tcPr>
            <w:tcW w:w="367" w:type="pct"/>
            <w:hideMark/>
          </w:tcPr>
          <w:p w14:paraId="4D1413F6" w14:textId="77777777" w:rsidR="00213A53" w:rsidRPr="00FB1D3C" w:rsidRDefault="00213A53">
            <w:pPr>
              <w:jc w:val="right"/>
              <w:rPr>
                <w:color w:val="000000"/>
                <w:sz w:val="20"/>
                <w:szCs w:val="22"/>
              </w:rPr>
            </w:pPr>
            <w:r w:rsidRPr="00FB1D3C">
              <w:rPr>
                <w:color w:val="000000"/>
                <w:sz w:val="20"/>
                <w:szCs w:val="22"/>
              </w:rPr>
              <w:t>0</w:t>
            </w:r>
          </w:p>
        </w:tc>
        <w:tc>
          <w:tcPr>
            <w:tcW w:w="368" w:type="pct"/>
            <w:hideMark/>
          </w:tcPr>
          <w:p w14:paraId="164EA357" w14:textId="77777777" w:rsidR="00213A53" w:rsidRPr="00FB1D3C" w:rsidRDefault="00213A53">
            <w:pPr>
              <w:jc w:val="right"/>
              <w:rPr>
                <w:color w:val="000000"/>
                <w:sz w:val="20"/>
                <w:szCs w:val="22"/>
              </w:rPr>
            </w:pPr>
            <w:r w:rsidRPr="00FB1D3C">
              <w:rPr>
                <w:color w:val="000000"/>
                <w:sz w:val="20"/>
                <w:szCs w:val="22"/>
              </w:rPr>
              <w:t>17</w:t>
            </w:r>
          </w:p>
        </w:tc>
        <w:tc>
          <w:tcPr>
            <w:tcW w:w="367" w:type="pct"/>
            <w:hideMark/>
          </w:tcPr>
          <w:p w14:paraId="61DD1007" w14:textId="77777777" w:rsidR="00213A53" w:rsidRPr="00FB1D3C" w:rsidRDefault="00213A53">
            <w:pPr>
              <w:jc w:val="right"/>
              <w:rPr>
                <w:color w:val="000000"/>
                <w:sz w:val="20"/>
                <w:szCs w:val="22"/>
              </w:rPr>
            </w:pPr>
            <w:r w:rsidRPr="00FB1D3C">
              <w:rPr>
                <w:color w:val="000000"/>
                <w:sz w:val="20"/>
                <w:szCs w:val="22"/>
              </w:rPr>
              <w:t>13</w:t>
            </w:r>
          </w:p>
        </w:tc>
        <w:tc>
          <w:tcPr>
            <w:tcW w:w="353" w:type="pct"/>
            <w:hideMark/>
          </w:tcPr>
          <w:p w14:paraId="78BCCB0F" w14:textId="77777777" w:rsidR="00213A53" w:rsidRPr="00FB1D3C" w:rsidRDefault="00213A53">
            <w:pPr>
              <w:jc w:val="right"/>
              <w:rPr>
                <w:color w:val="000000"/>
                <w:sz w:val="20"/>
                <w:szCs w:val="22"/>
              </w:rPr>
            </w:pPr>
            <w:r w:rsidRPr="00FB1D3C">
              <w:rPr>
                <w:color w:val="000000"/>
                <w:sz w:val="20"/>
                <w:szCs w:val="22"/>
              </w:rPr>
              <w:t>12</w:t>
            </w:r>
          </w:p>
        </w:tc>
        <w:tc>
          <w:tcPr>
            <w:tcW w:w="334" w:type="pct"/>
            <w:hideMark/>
          </w:tcPr>
          <w:p w14:paraId="7DC6FB93" w14:textId="77777777" w:rsidR="00213A53" w:rsidRPr="00FB1D3C" w:rsidRDefault="00213A53">
            <w:pPr>
              <w:jc w:val="right"/>
              <w:rPr>
                <w:color w:val="000000"/>
                <w:sz w:val="20"/>
                <w:szCs w:val="22"/>
              </w:rPr>
            </w:pPr>
            <w:r w:rsidRPr="00FB1D3C">
              <w:rPr>
                <w:color w:val="000000"/>
                <w:sz w:val="20"/>
                <w:szCs w:val="22"/>
              </w:rPr>
              <w:t>-3</w:t>
            </w:r>
          </w:p>
        </w:tc>
        <w:tc>
          <w:tcPr>
            <w:tcW w:w="334" w:type="pct"/>
            <w:hideMark/>
          </w:tcPr>
          <w:p w14:paraId="55AE43CB" w14:textId="77777777" w:rsidR="00213A53" w:rsidRPr="00FB1D3C" w:rsidRDefault="00213A53">
            <w:pPr>
              <w:jc w:val="right"/>
              <w:rPr>
                <w:color w:val="000000"/>
                <w:sz w:val="20"/>
                <w:szCs w:val="22"/>
              </w:rPr>
            </w:pPr>
            <w:r w:rsidRPr="00FB1D3C">
              <w:rPr>
                <w:color w:val="000000"/>
                <w:sz w:val="20"/>
                <w:szCs w:val="22"/>
              </w:rPr>
              <w:t>1</w:t>
            </w:r>
          </w:p>
        </w:tc>
        <w:tc>
          <w:tcPr>
            <w:tcW w:w="334" w:type="pct"/>
            <w:hideMark/>
          </w:tcPr>
          <w:p w14:paraId="196B934C" w14:textId="77777777" w:rsidR="00213A53" w:rsidRPr="00FB1D3C" w:rsidRDefault="00213A53">
            <w:pPr>
              <w:jc w:val="right"/>
              <w:rPr>
                <w:color w:val="000000"/>
                <w:sz w:val="20"/>
                <w:szCs w:val="22"/>
              </w:rPr>
            </w:pPr>
            <w:r w:rsidRPr="00FB1D3C">
              <w:rPr>
                <w:color w:val="000000"/>
                <w:sz w:val="20"/>
                <w:szCs w:val="22"/>
              </w:rPr>
              <w:t>10</w:t>
            </w:r>
          </w:p>
        </w:tc>
        <w:tc>
          <w:tcPr>
            <w:tcW w:w="334" w:type="pct"/>
            <w:hideMark/>
          </w:tcPr>
          <w:p w14:paraId="4EFE8833" w14:textId="77777777" w:rsidR="00213A53" w:rsidRPr="00FB1D3C" w:rsidRDefault="00213A53">
            <w:pPr>
              <w:jc w:val="right"/>
              <w:rPr>
                <w:color w:val="000000"/>
                <w:sz w:val="20"/>
                <w:szCs w:val="22"/>
              </w:rPr>
            </w:pPr>
            <w:r w:rsidRPr="00FB1D3C">
              <w:rPr>
                <w:color w:val="000000"/>
                <w:sz w:val="20"/>
                <w:szCs w:val="22"/>
              </w:rPr>
              <w:t>7</w:t>
            </w:r>
          </w:p>
        </w:tc>
        <w:tc>
          <w:tcPr>
            <w:tcW w:w="334" w:type="pct"/>
            <w:hideMark/>
          </w:tcPr>
          <w:p w14:paraId="15BBF235" w14:textId="77777777" w:rsidR="00213A53" w:rsidRPr="00FB1D3C" w:rsidRDefault="00213A53">
            <w:pPr>
              <w:jc w:val="right"/>
              <w:rPr>
                <w:color w:val="000000"/>
                <w:sz w:val="20"/>
                <w:szCs w:val="22"/>
              </w:rPr>
            </w:pPr>
            <w:r w:rsidRPr="00FB1D3C">
              <w:rPr>
                <w:color w:val="000000"/>
                <w:sz w:val="20"/>
                <w:szCs w:val="22"/>
              </w:rPr>
              <w:t>-11</w:t>
            </w:r>
          </w:p>
        </w:tc>
        <w:tc>
          <w:tcPr>
            <w:tcW w:w="330" w:type="pct"/>
            <w:hideMark/>
          </w:tcPr>
          <w:p w14:paraId="6647A163" w14:textId="77777777" w:rsidR="00213A53" w:rsidRPr="00FB1D3C" w:rsidRDefault="00213A53">
            <w:pPr>
              <w:jc w:val="right"/>
              <w:rPr>
                <w:color w:val="000000"/>
                <w:sz w:val="20"/>
                <w:szCs w:val="22"/>
              </w:rPr>
            </w:pPr>
            <w:r w:rsidRPr="00FB1D3C">
              <w:rPr>
                <w:color w:val="000000"/>
                <w:sz w:val="20"/>
                <w:szCs w:val="22"/>
              </w:rPr>
              <w:t>0</w:t>
            </w:r>
          </w:p>
        </w:tc>
      </w:tr>
      <w:tr w:rsidR="00213A53" w:rsidRPr="00FB1D3C" w14:paraId="59A9CBCE" w14:textId="77777777" w:rsidTr="00213A53">
        <w:trPr>
          <w:trHeight w:val="494"/>
        </w:trPr>
        <w:tc>
          <w:tcPr>
            <w:tcW w:w="736" w:type="pct"/>
            <w:hideMark/>
          </w:tcPr>
          <w:p w14:paraId="5F65AB79" w14:textId="77777777" w:rsidR="00213A53" w:rsidRPr="00FB1D3C" w:rsidRDefault="00213A53">
            <w:pPr>
              <w:rPr>
                <w:color w:val="000000"/>
                <w:sz w:val="20"/>
                <w:szCs w:val="22"/>
              </w:rPr>
            </w:pPr>
            <w:r w:rsidRPr="00FB1D3C">
              <w:rPr>
                <w:color w:val="000000"/>
                <w:sz w:val="20"/>
                <w:szCs w:val="22"/>
              </w:rPr>
              <w:t>Миграционный прирост</w:t>
            </w:r>
          </w:p>
        </w:tc>
        <w:tc>
          <w:tcPr>
            <w:tcW w:w="368" w:type="pct"/>
            <w:vMerge/>
            <w:hideMark/>
          </w:tcPr>
          <w:p w14:paraId="5A701FBD" w14:textId="77777777" w:rsidR="00213A53" w:rsidRPr="00FB1D3C" w:rsidRDefault="00213A53">
            <w:pPr>
              <w:rPr>
                <w:color w:val="000000"/>
                <w:sz w:val="20"/>
                <w:szCs w:val="22"/>
              </w:rPr>
            </w:pPr>
          </w:p>
        </w:tc>
        <w:tc>
          <w:tcPr>
            <w:tcW w:w="441" w:type="pct"/>
            <w:hideMark/>
          </w:tcPr>
          <w:p w14:paraId="1A7E8D40" w14:textId="77777777" w:rsidR="00213A53" w:rsidRPr="00FB1D3C" w:rsidRDefault="00213A53">
            <w:pPr>
              <w:jc w:val="right"/>
              <w:rPr>
                <w:color w:val="000000"/>
                <w:sz w:val="20"/>
                <w:szCs w:val="22"/>
              </w:rPr>
            </w:pPr>
            <w:r w:rsidRPr="00FB1D3C">
              <w:rPr>
                <w:color w:val="000000"/>
                <w:sz w:val="20"/>
                <w:szCs w:val="22"/>
              </w:rPr>
              <w:t>-41</w:t>
            </w:r>
          </w:p>
        </w:tc>
        <w:tc>
          <w:tcPr>
            <w:tcW w:w="367" w:type="pct"/>
            <w:hideMark/>
          </w:tcPr>
          <w:p w14:paraId="03FD7FD5" w14:textId="77777777" w:rsidR="00213A53" w:rsidRPr="00FB1D3C" w:rsidRDefault="00213A53">
            <w:pPr>
              <w:jc w:val="right"/>
              <w:rPr>
                <w:color w:val="000000"/>
                <w:sz w:val="20"/>
                <w:szCs w:val="22"/>
              </w:rPr>
            </w:pPr>
            <w:r w:rsidRPr="00FB1D3C">
              <w:rPr>
                <w:color w:val="000000"/>
                <w:sz w:val="20"/>
                <w:szCs w:val="22"/>
              </w:rPr>
              <w:t>-55</w:t>
            </w:r>
          </w:p>
        </w:tc>
        <w:tc>
          <w:tcPr>
            <w:tcW w:w="368" w:type="pct"/>
            <w:hideMark/>
          </w:tcPr>
          <w:p w14:paraId="2F1DCEF8" w14:textId="77777777" w:rsidR="00213A53" w:rsidRPr="00FB1D3C" w:rsidRDefault="00213A53">
            <w:pPr>
              <w:jc w:val="right"/>
              <w:rPr>
                <w:color w:val="000000"/>
                <w:sz w:val="20"/>
                <w:szCs w:val="22"/>
              </w:rPr>
            </w:pPr>
            <w:r w:rsidRPr="00FB1D3C">
              <w:rPr>
                <w:color w:val="000000"/>
                <w:sz w:val="20"/>
                <w:szCs w:val="22"/>
              </w:rPr>
              <w:t>-49</w:t>
            </w:r>
          </w:p>
        </w:tc>
        <w:tc>
          <w:tcPr>
            <w:tcW w:w="367" w:type="pct"/>
            <w:hideMark/>
          </w:tcPr>
          <w:p w14:paraId="2599C99A" w14:textId="77777777" w:rsidR="00213A53" w:rsidRPr="00FB1D3C" w:rsidRDefault="00213A53">
            <w:pPr>
              <w:jc w:val="right"/>
              <w:rPr>
                <w:color w:val="000000"/>
                <w:sz w:val="20"/>
                <w:szCs w:val="22"/>
              </w:rPr>
            </w:pPr>
            <w:r w:rsidRPr="00FB1D3C">
              <w:rPr>
                <w:color w:val="000000"/>
                <w:sz w:val="20"/>
                <w:szCs w:val="22"/>
              </w:rPr>
              <w:t>-23</w:t>
            </w:r>
          </w:p>
        </w:tc>
        <w:tc>
          <w:tcPr>
            <w:tcW w:w="353" w:type="pct"/>
            <w:hideMark/>
          </w:tcPr>
          <w:p w14:paraId="17D7D3B1" w14:textId="77777777" w:rsidR="00213A53" w:rsidRPr="00FB1D3C" w:rsidRDefault="00213A53">
            <w:pPr>
              <w:jc w:val="right"/>
              <w:rPr>
                <w:color w:val="000000"/>
                <w:sz w:val="20"/>
                <w:szCs w:val="22"/>
              </w:rPr>
            </w:pPr>
            <w:r w:rsidRPr="00FB1D3C">
              <w:rPr>
                <w:color w:val="000000"/>
                <w:sz w:val="20"/>
                <w:szCs w:val="22"/>
              </w:rPr>
              <w:t>0</w:t>
            </w:r>
          </w:p>
        </w:tc>
        <w:tc>
          <w:tcPr>
            <w:tcW w:w="334" w:type="pct"/>
            <w:hideMark/>
          </w:tcPr>
          <w:p w14:paraId="4DE0F05C" w14:textId="77777777" w:rsidR="00213A53" w:rsidRPr="00FB1D3C" w:rsidRDefault="00213A53">
            <w:pPr>
              <w:jc w:val="right"/>
              <w:rPr>
                <w:color w:val="000000"/>
                <w:sz w:val="20"/>
                <w:szCs w:val="22"/>
              </w:rPr>
            </w:pPr>
            <w:r w:rsidRPr="00FB1D3C">
              <w:rPr>
                <w:color w:val="000000"/>
                <w:sz w:val="20"/>
                <w:szCs w:val="22"/>
              </w:rPr>
              <w:t>-23</w:t>
            </w:r>
          </w:p>
        </w:tc>
        <w:tc>
          <w:tcPr>
            <w:tcW w:w="334" w:type="pct"/>
            <w:hideMark/>
          </w:tcPr>
          <w:p w14:paraId="4971E911" w14:textId="77777777" w:rsidR="00213A53" w:rsidRPr="00FB1D3C" w:rsidRDefault="00213A53">
            <w:pPr>
              <w:jc w:val="right"/>
              <w:rPr>
                <w:color w:val="000000"/>
                <w:sz w:val="20"/>
                <w:szCs w:val="22"/>
              </w:rPr>
            </w:pPr>
            <w:r w:rsidRPr="00FB1D3C">
              <w:rPr>
                <w:color w:val="000000"/>
                <w:sz w:val="20"/>
                <w:szCs w:val="22"/>
              </w:rPr>
              <w:t>-32</w:t>
            </w:r>
          </w:p>
        </w:tc>
        <w:tc>
          <w:tcPr>
            <w:tcW w:w="334" w:type="pct"/>
            <w:hideMark/>
          </w:tcPr>
          <w:p w14:paraId="3206FD61" w14:textId="77777777" w:rsidR="00213A53" w:rsidRPr="00FB1D3C" w:rsidRDefault="00213A53">
            <w:pPr>
              <w:jc w:val="right"/>
              <w:rPr>
                <w:color w:val="000000"/>
                <w:sz w:val="20"/>
                <w:szCs w:val="22"/>
              </w:rPr>
            </w:pPr>
            <w:r w:rsidRPr="00FB1D3C">
              <w:rPr>
                <w:color w:val="000000"/>
                <w:sz w:val="20"/>
                <w:szCs w:val="22"/>
              </w:rPr>
              <w:t>0</w:t>
            </w:r>
          </w:p>
        </w:tc>
        <w:tc>
          <w:tcPr>
            <w:tcW w:w="334" w:type="pct"/>
            <w:hideMark/>
          </w:tcPr>
          <w:p w14:paraId="513341A9" w14:textId="77777777" w:rsidR="00213A53" w:rsidRPr="00FB1D3C" w:rsidRDefault="00213A53">
            <w:pPr>
              <w:jc w:val="right"/>
              <w:rPr>
                <w:color w:val="000000"/>
                <w:sz w:val="20"/>
                <w:szCs w:val="22"/>
              </w:rPr>
            </w:pPr>
            <w:r w:rsidRPr="00FB1D3C">
              <w:rPr>
                <w:color w:val="000000"/>
                <w:sz w:val="20"/>
                <w:szCs w:val="22"/>
              </w:rPr>
              <w:t>-2</w:t>
            </w:r>
          </w:p>
        </w:tc>
        <w:tc>
          <w:tcPr>
            <w:tcW w:w="334" w:type="pct"/>
            <w:hideMark/>
          </w:tcPr>
          <w:p w14:paraId="366ADEEA" w14:textId="77777777" w:rsidR="00213A53" w:rsidRPr="00FB1D3C" w:rsidRDefault="00213A53">
            <w:pPr>
              <w:jc w:val="right"/>
              <w:rPr>
                <w:color w:val="000000"/>
                <w:sz w:val="20"/>
                <w:szCs w:val="22"/>
              </w:rPr>
            </w:pPr>
            <w:r w:rsidRPr="00FB1D3C">
              <w:rPr>
                <w:color w:val="000000"/>
                <w:sz w:val="20"/>
                <w:szCs w:val="22"/>
              </w:rPr>
              <w:t>21</w:t>
            </w:r>
          </w:p>
        </w:tc>
        <w:tc>
          <w:tcPr>
            <w:tcW w:w="330" w:type="pct"/>
            <w:hideMark/>
          </w:tcPr>
          <w:p w14:paraId="3CF68DC6" w14:textId="77777777" w:rsidR="00213A53" w:rsidRPr="00FB1D3C" w:rsidRDefault="00213A53">
            <w:pPr>
              <w:jc w:val="right"/>
              <w:rPr>
                <w:color w:val="000000"/>
                <w:sz w:val="20"/>
                <w:szCs w:val="22"/>
              </w:rPr>
            </w:pPr>
            <w:r w:rsidRPr="00FB1D3C">
              <w:rPr>
                <w:color w:val="000000"/>
                <w:sz w:val="20"/>
                <w:szCs w:val="22"/>
              </w:rPr>
              <w:t>-12</w:t>
            </w:r>
          </w:p>
        </w:tc>
      </w:tr>
    </w:tbl>
    <w:p w14:paraId="04496958" w14:textId="501C8F5B" w:rsidR="00067E42" w:rsidRPr="00FB1D3C" w:rsidRDefault="00067E42" w:rsidP="0085792F">
      <w:pPr>
        <w:keepLines/>
        <w:widowControl w:val="0"/>
        <w:rPr>
          <w:bCs/>
        </w:rPr>
      </w:pPr>
    </w:p>
    <w:p w14:paraId="2A5B5C91" w14:textId="77777777" w:rsidR="008B5151" w:rsidRPr="00FB1D3C" w:rsidRDefault="008B5151" w:rsidP="0085792F">
      <w:pPr>
        <w:keepLines/>
        <w:widowControl w:val="0"/>
        <w:shd w:val="clear" w:color="auto" w:fill="FFFFFF"/>
        <w:autoSpaceDE w:val="0"/>
        <w:autoSpaceDN w:val="0"/>
        <w:adjustRightInd w:val="0"/>
        <w:ind w:firstLine="709"/>
        <w:jc w:val="both"/>
      </w:pPr>
      <w:r w:rsidRPr="00FB1D3C">
        <w:t xml:space="preserve">Возрастная структура населения характеризуется высоким удельным весом детей (24,0%), из них дошкольного возраста </w:t>
      </w:r>
      <w:r w:rsidR="008D1358" w:rsidRPr="00FB1D3C">
        <w:t>6</w:t>
      </w:r>
      <w:r w:rsidRPr="00FB1D3C">
        <w:t>,</w:t>
      </w:r>
      <w:r w:rsidR="008D1358" w:rsidRPr="00FB1D3C">
        <w:t>8</w:t>
      </w:r>
      <w:r w:rsidRPr="00FB1D3C">
        <w:t xml:space="preserve">%. Доля трудоспособного населения составляет </w:t>
      </w:r>
      <w:r w:rsidR="008D1358" w:rsidRPr="00FB1D3C">
        <w:t>52</w:t>
      </w:r>
      <w:r w:rsidRPr="00FB1D3C">
        <w:t>,5%, которая способна обеспечить развитие всех перспективных отраслей экономики, процент лиц пенсионного возраста достаточно высок (</w:t>
      </w:r>
      <w:r w:rsidR="008D1358" w:rsidRPr="00FB1D3C">
        <w:t>2</w:t>
      </w:r>
      <w:r w:rsidR="003F0440" w:rsidRPr="00FB1D3C">
        <w:t>3</w:t>
      </w:r>
      <w:r w:rsidRPr="00FB1D3C">
        <w:t>,</w:t>
      </w:r>
      <w:r w:rsidR="003F0440" w:rsidRPr="00FB1D3C">
        <w:t>5</w:t>
      </w:r>
      <w:r w:rsidRPr="00FB1D3C">
        <w:t>%).</w:t>
      </w:r>
    </w:p>
    <w:p w14:paraId="0DFAF4E8" w14:textId="77777777" w:rsidR="002A0790" w:rsidRPr="00FB1D3C" w:rsidRDefault="002A0790" w:rsidP="0085792F">
      <w:pPr>
        <w:keepLines/>
        <w:widowControl w:val="0"/>
        <w:shd w:val="clear" w:color="auto" w:fill="FFFFFF"/>
        <w:autoSpaceDE w:val="0"/>
        <w:autoSpaceDN w:val="0"/>
        <w:adjustRightInd w:val="0"/>
        <w:ind w:firstLine="709"/>
      </w:pPr>
    </w:p>
    <w:p w14:paraId="6F920DAB" w14:textId="77777777" w:rsidR="002A0790" w:rsidRPr="00FB1D3C" w:rsidRDefault="002A0790" w:rsidP="0085792F">
      <w:pPr>
        <w:keepLines/>
        <w:widowControl w:val="0"/>
        <w:shd w:val="clear" w:color="auto" w:fill="FFFFFF"/>
        <w:autoSpaceDE w:val="0"/>
        <w:autoSpaceDN w:val="0"/>
        <w:adjustRightInd w:val="0"/>
        <w:ind w:firstLine="709"/>
        <w:jc w:val="right"/>
        <w:rPr>
          <w:bCs/>
        </w:rPr>
      </w:pPr>
      <w:r w:rsidRPr="00FB1D3C">
        <w:rPr>
          <w:bCs/>
        </w:rPr>
        <w:t xml:space="preserve">Таблица </w:t>
      </w:r>
      <w:r w:rsidR="001C6B94" w:rsidRPr="00FB1D3C">
        <w:rPr>
          <w:bCs/>
        </w:rPr>
        <w:t>9</w:t>
      </w:r>
    </w:p>
    <w:p w14:paraId="51234B76" w14:textId="77777777" w:rsidR="002A0790" w:rsidRPr="00FB1D3C" w:rsidRDefault="002A0790" w:rsidP="0085792F">
      <w:pPr>
        <w:keepLines/>
        <w:widowControl w:val="0"/>
        <w:ind w:firstLine="709"/>
        <w:jc w:val="center"/>
        <w:rPr>
          <w:highlight w:val="yellow"/>
        </w:rPr>
      </w:pPr>
    </w:p>
    <w:p w14:paraId="5212CEE6" w14:textId="77777777" w:rsidR="002A0790" w:rsidRPr="00FB1D3C" w:rsidRDefault="002A0790" w:rsidP="0085792F">
      <w:pPr>
        <w:keepLines/>
        <w:widowControl w:val="0"/>
        <w:ind w:firstLine="709"/>
        <w:jc w:val="center"/>
        <w:rPr>
          <w:bCs/>
        </w:rPr>
      </w:pPr>
      <w:r w:rsidRPr="00FB1D3C">
        <w:rPr>
          <w:bCs/>
        </w:rPr>
        <w:t>Структура занятости   населения по состоянию на 01.01.2021 года</w:t>
      </w:r>
    </w:p>
    <w:p w14:paraId="36983003" w14:textId="77777777" w:rsidR="002A0790" w:rsidRPr="00FB1D3C" w:rsidRDefault="002A0790" w:rsidP="0085792F">
      <w:pPr>
        <w:keepLines/>
        <w:widowControl w:val="0"/>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2"/>
        <w:gridCol w:w="6236"/>
        <w:gridCol w:w="2631"/>
      </w:tblGrid>
      <w:tr w:rsidR="002A0790" w:rsidRPr="00FB1D3C" w14:paraId="7BC6DAA9" w14:textId="77777777" w:rsidTr="002C5D79">
        <w:tc>
          <w:tcPr>
            <w:tcW w:w="386" w:type="pct"/>
            <w:tcBorders>
              <w:top w:val="double" w:sz="4" w:space="0" w:color="auto"/>
              <w:left w:val="double" w:sz="4" w:space="0" w:color="auto"/>
            </w:tcBorders>
          </w:tcPr>
          <w:p w14:paraId="0776B07F" w14:textId="77777777" w:rsidR="002A0790" w:rsidRPr="00FB1D3C" w:rsidRDefault="002A0790" w:rsidP="0085792F">
            <w:pPr>
              <w:keepLines/>
              <w:widowControl w:val="0"/>
            </w:pPr>
            <w:r w:rsidRPr="00FB1D3C">
              <w:t>№ п/п</w:t>
            </w:r>
          </w:p>
        </w:tc>
        <w:tc>
          <w:tcPr>
            <w:tcW w:w="3244" w:type="pct"/>
            <w:tcBorders>
              <w:top w:val="double" w:sz="4" w:space="0" w:color="auto"/>
            </w:tcBorders>
          </w:tcPr>
          <w:p w14:paraId="6F5D9D99" w14:textId="77777777" w:rsidR="002A0790" w:rsidRPr="00FB1D3C" w:rsidRDefault="002A0790" w:rsidP="0085792F">
            <w:pPr>
              <w:keepLines/>
              <w:widowControl w:val="0"/>
            </w:pPr>
            <w:r w:rsidRPr="00FB1D3C">
              <w:t>Сферы деятельности</w:t>
            </w:r>
          </w:p>
        </w:tc>
        <w:tc>
          <w:tcPr>
            <w:tcW w:w="1369" w:type="pct"/>
            <w:tcBorders>
              <w:top w:val="double" w:sz="4" w:space="0" w:color="auto"/>
              <w:right w:val="double" w:sz="4" w:space="0" w:color="auto"/>
            </w:tcBorders>
          </w:tcPr>
          <w:p w14:paraId="7573EFE3" w14:textId="77777777" w:rsidR="002A0790" w:rsidRPr="00FB1D3C" w:rsidRDefault="002A0790" w:rsidP="0085792F">
            <w:pPr>
              <w:keepLines/>
              <w:widowControl w:val="0"/>
            </w:pPr>
            <w:r w:rsidRPr="00FB1D3C">
              <w:t>Количество занятых человек</w:t>
            </w:r>
          </w:p>
        </w:tc>
      </w:tr>
      <w:tr w:rsidR="002A0790" w:rsidRPr="00FB1D3C" w14:paraId="7C048F27" w14:textId="77777777" w:rsidTr="002C5D79">
        <w:tc>
          <w:tcPr>
            <w:tcW w:w="386" w:type="pct"/>
            <w:tcBorders>
              <w:left w:val="double" w:sz="4" w:space="0" w:color="auto"/>
            </w:tcBorders>
          </w:tcPr>
          <w:p w14:paraId="16BF87B3" w14:textId="77777777" w:rsidR="002A0790" w:rsidRPr="00FB1D3C" w:rsidRDefault="002A0790" w:rsidP="0085792F">
            <w:pPr>
              <w:keepLines/>
              <w:widowControl w:val="0"/>
            </w:pPr>
            <w:r w:rsidRPr="00FB1D3C">
              <w:t>1</w:t>
            </w:r>
          </w:p>
        </w:tc>
        <w:tc>
          <w:tcPr>
            <w:tcW w:w="3244" w:type="pct"/>
          </w:tcPr>
          <w:p w14:paraId="4CC58CB5" w14:textId="77777777" w:rsidR="002A0790" w:rsidRPr="00FB1D3C" w:rsidRDefault="002A0790" w:rsidP="0085792F">
            <w:pPr>
              <w:keepLines/>
              <w:widowControl w:val="0"/>
            </w:pPr>
            <w:r w:rsidRPr="00FB1D3C">
              <w:t>Промышленность и строительство</w:t>
            </w:r>
          </w:p>
        </w:tc>
        <w:tc>
          <w:tcPr>
            <w:tcW w:w="1369" w:type="pct"/>
            <w:tcBorders>
              <w:right w:val="double" w:sz="4" w:space="0" w:color="auto"/>
            </w:tcBorders>
          </w:tcPr>
          <w:p w14:paraId="51B3DBD0" w14:textId="77777777" w:rsidR="002A0790" w:rsidRPr="00FB1D3C" w:rsidRDefault="002A0790" w:rsidP="0085792F">
            <w:pPr>
              <w:keepLines/>
              <w:widowControl w:val="0"/>
              <w:ind w:firstLine="34"/>
              <w:jc w:val="center"/>
            </w:pPr>
            <w:r w:rsidRPr="00FB1D3C">
              <w:t>-</w:t>
            </w:r>
          </w:p>
        </w:tc>
      </w:tr>
      <w:tr w:rsidR="002A0790" w:rsidRPr="00FB1D3C" w14:paraId="502C03F5" w14:textId="77777777" w:rsidTr="002C5D79">
        <w:tc>
          <w:tcPr>
            <w:tcW w:w="386" w:type="pct"/>
            <w:tcBorders>
              <w:left w:val="double" w:sz="4" w:space="0" w:color="auto"/>
            </w:tcBorders>
          </w:tcPr>
          <w:p w14:paraId="55F4CE24" w14:textId="77777777" w:rsidR="002A0790" w:rsidRPr="00FB1D3C" w:rsidRDefault="002A0790" w:rsidP="0085792F">
            <w:pPr>
              <w:keepLines/>
              <w:widowControl w:val="0"/>
            </w:pPr>
            <w:r w:rsidRPr="00FB1D3C">
              <w:t>2</w:t>
            </w:r>
          </w:p>
        </w:tc>
        <w:tc>
          <w:tcPr>
            <w:tcW w:w="3244" w:type="pct"/>
          </w:tcPr>
          <w:p w14:paraId="2B952866" w14:textId="77777777" w:rsidR="002A0790" w:rsidRPr="00FB1D3C" w:rsidRDefault="002A0790" w:rsidP="0085792F">
            <w:pPr>
              <w:keepLines/>
              <w:widowControl w:val="0"/>
            </w:pPr>
            <w:r w:rsidRPr="00FB1D3C">
              <w:t>Сельское хозяйство</w:t>
            </w:r>
          </w:p>
        </w:tc>
        <w:tc>
          <w:tcPr>
            <w:tcW w:w="1369" w:type="pct"/>
            <w:tcBorders>
              <w:right w:val="double" w:sz="4" w:space="0" w:color="auto"/>
            </w:tcBorders>
          </w:tcPr>
          <w:p w14:paraId="143BAB6C" w14:textId="77777777" w:rsidR="002A0790" w:rsidRPr="00FB1D3C" w:rsidRDefault="007B2834" w:rsidP="0085792F">
            <w:pPr>
              <w:keepLines/>
              <w:widowControl w:val="0"/>
              <w:ind w:firstLine="34"/>
              <w:jc w:val="center"/>
            </w:pPr>
            <w:r w:rsidRPr="00FB1D3C">
              <w:t>8</w:t>
            </w:r>
            <w:r w:rsidR="002A0790" w:rsidRPr="00FB1D3C">
              <w:t>25</w:t>
            </w:r>
          </w:p>
        </w:tc>
      </w:tr>
      <w:tr w:rsidR="002A0790" w:rsidRPr="00FB1D3C" w14:paraId="318B2B5B" w14:textId="77777777" w:rsidTr="002C5D79">
        <w:tc>
          <w:tcPr>
            <w:tcW w:w="386" w:type="pct"/>
            <w:tcBorders>
              <w:left w:val="double" w:sz="4" w:space="0" w:color="auto"/>
            </w:tcBorders>
          </w:tcPr>
          <w:p w14:paraId="43A0B0E9" w14:textId="77777777" w:rsidR="002A0790" w:rsidRPr="00FB1D3C" w:rsidRDefault="002A0790" w:rsidP="0085792F">
            <w:pPr>
              <w:keepLines/>
              <w:widowControl w:val="0"/>
            </w:pPr>
            <w:r w:rsidRPr="00FB1D3C">
              <w:t>3</w:t>
            </w:r>
          </w:p>
        </w:tc>
        <w:tc>
          <w:tcPr>
            <w:tcW w:w="3244" w:type="pct"/>
          </w:tcPr>
          <w:p w14:paraId="06AFAB7F" w14:textId="77777777" w:rsidR="002A0790" w:rsidRPr="00FB1D3C" w:rsidRDefault="002A0790" w:rsidP="0085792F">
            <w:pPr>
              <w:keepLines/>
              <w:widowControl w:val="0"/>
            </w:pPr>
            <w:r w:rsidRPr="00FB1D3C">
              <w:t>Лесное хозяйство</w:t>
            </w:r>
          </w:p>
        </w:tc>
        <w:tc>
          <w:tcPr>
            <w:tcW w:w="1369" w:type="pct"/>
            <w:tcBorders>
              <w:right w:val="double" w:sz="4" w:space="0" w:color="auto"/>
            </w:tcBorders>
          </w:tcPr>
          <w:p w14:paraId="1C52DA3E" w14:textId="77777777" w:rsidR="002A0790" w:rsidRPr="00FB1D3C" w:rsidRDefault="002A0790" w:rsidP="0085792F">
            <w:pPr>
              <w:keepLines/>
              <w:widowControl w:val="0"/>
              <w:ind w:firstLine="34"/>
              <w:jc w:val="center"/>
            </w:pPr>
            <w:r w:rsidRPr="00FB1D3C">
              <w:t>-</w:t>
            </w:r>
          </w:p>
        </w:tc>
      </w:tr>
      <w:tr w:rsidR="002A0790" w:rsidRPr="00FB1D3C" w14:paraId="785255D1" w14:textId="77777777" w:rsidTr="002C5D79">
        <w:tc>
          <w:tcPr>
            <w:tcW w:w="386" w:type="pct"/>
            <w:tcBorders>
              <w:left w:val="double" w:sz="4" w:space="0" w:color="auto"/>
            </w:tcBorders>
          </w:tcPr>
          <w:p w14:paraId="430B09B1" w14:textId="77777777" w:rsidR="002A0790" w:rsidRPr="00FB1D3C" w:rsidRDefault="002A0790" w:rsidP="0085792F">
            <w:pPr>
              <w:keepLines/>
              <w:widowControl w:val="0"/>
            </w:pPr>
            <w:r w:rsidRPr="00FB1D3C">
              <w:t>4</w:t>
            </w:r>
          </w:p>
        </w:tc>
        <w:tc>
          <w:tcPr>
            <w:tcW w:w="3244" w:type="pct"/>
          </w:tcPr>
          <w:p w14:paraId="197F97A8" w14:textId="77777777" w:rsidR="002A0790" w:rsidRPr="00FB1D3C" w:rsidRDefault="002A0790" w:rsidP="0085792F">
            <w:pPr>
              <w:keepLines/>
              <w:widowControl w:val="0"/>
            </w:pPr>
            <w:r w:rsidRPr="00FB1D3C">
              <w:t>Транспорт и связь</w:t>
            </w:r>
          </w:p>
        </w:tc>
        <w:tc>
          <w:tcPr>
            <w:tcW w:w="1369" w:type="pct"/>
            <w:tcBorders>
              <w:right w:val="double" w:sz="4" w:space="0" w:color="auto"/>
            </w:tcBorders>
          </w:tcPr>
          <w:p w14:paraId="4EE9BF07" w14:textId="77777777" w:rsidR="002A0790" w:rsidRPr="00FB1D3C" w:rsidRDefault="002A0790" w:rsidP="0085792F">
            <w:pPr>
              <w:keepLines/>
              <w:widowControl w:val="0"/>
              <w:ind w:firstLine="34"/>
              <w:jc w:val="center"/>
            </w:pPr>
            <w:r w:rsidRPr="00FB1D3C">
              <w:t>-</w:t>
            </w:r>
          </w:p>
        </w:tc>
      </w:tr>
      <w:tr w:rsidR="002A0790" w:rsidRPr="00FB1D3C" w14:paraId="50944CF5" w14:textId="77777777" w:rsidTr="002C5D79">
        <w:tc>
          <w:tcPr>
            <w:tcW w:w="386" w:type="pct"/>
            <w:tcBorders>
              <w:left w:val="double" w:sz="4" w:space="0" w:color="auto"/>
            </w:tcBorders>
          </w:tcPr>
          <w:p w14:paraId="09B330CF" w14:textId="77777777" w:rsidR="002A0790" w:rsidRPr="00FB1D3C" w:rsidRDefault="002A0790" w:rsidP="0085792F">
            <w:pPr>
              <w:keepLines/>
              <w:widowControl w:val="0"/>
            </w:pPr>
            <w:r w:rsidRPr="00FB1D3C">
              <w:t>5</w:t>
            </w:r>
          </w:p>
        </w:tc>
        <w:tc>
          <w:tcPr>
            <w:tcW w:w="3244" w:type="pct"/>
          </w:tcPr>
          <w:p w14:paraId="3A642EAB" w14:textId="77777777" w:rsidR="002A0790" w:rsidRPr="00FB1D3C" w:rsidRDefault="002A0790" w:rsidP="0085792F">
            <w:pPr>
              <w:keepLines/>
              <w:widowControl w:val="0"/>
            </w:pPr>
            <w:r w:rsidRPr="00FB1D3C">
              <w:t>Торговля и общественное питание</w:t>
            </w:r>
          </w:p>
        </w:tc>
        <w:tc>
          <w:tcPr>
            <w:tcW w:w="1369" w:type="pct"/>
            <w:tcBorders>
              <w:right w:val="double" w:sz="4" w:space="0" w:color="auto"/>
            </w:tcBorders>
          </w:tcPr>
          <w:p w14:paraId="305F3C2D" w14:textId="77777777" w:rsidR="002A0790" w:rsidRPr="00FB1D3C" w:rsidRDefault="002A0790" w:rsidP="0085792F">
            <w:pPr>
              <w:keepLines/>
              <w:widowControl w:val="0"/>
              <w:ind w:firstLine="34"/>
              <w:jc w:val="center"/>
            </w:pPr>
            <w:r w:rsidRPr="00FB1D3C">
              <w:t>18</w:t>
            </w:r>
          </w:p>
        </w:tc>
      </w:tr>
      <w:tr w:rsidR="002A0790" w:rsidRPr="00FB1D3C" w14:paraId="35049D7F" w14:textId="77777777" w:rsidTr="002C5D79">
        <w:tc>
          <w:tcPr>
            <w:tcW w:w="386" w:type="pct"/>
            <w:tcBorders>
              <w:left w:val="double" w:sz="4" w:space="0" w:color="auto"/>
            </w:tcBorders>
          </w:tcPr>
          <w:p w14:paraId="64593F33" w14:textId="77777777" w:rsidR="002A0790" w:rsidRPr="00FB1D3C" w:rsidRDefault="002A0790" w:rsidP="0085792F">
            <w:pPr>
              <w:keepLines/>
              <w:widowControl w:val="0"/>
            </w:pPr>
            <w:r w:rsidRPr="00FB1D3C">
              <w:t>6</w:t>
            </w:r>
          </w:p>
        </w:tc>
        <w:tc>
          <w:tcPr>
            <w:tcW w:w="3244" w:type="pct"/>
          </w:tcPr>
          <w:p w14:paraId="4EDA6C75" w14:textId="77777777" w:rsidR="002A0790" w:rsidRPr="00FB1D3C" w:rsidRDefault="002A0790" w:rsidP="0085792F">
            <w:pPr>
              <w:keepLines/>
              <w:widowControl w:val="0"/>
            </w:pPr>
            <w:r w:rsidRPr="00FB1D3C">
              <w:t>Здравоохранение, образование, физкультура</w:t>
            </w:r>
          </w:p>
        </w:tc>
        <w:tc>
          <w:tcPr>
            <w:tcW w:w="1369" w:type="pct"/>
            <w:tcBorders>
              <w:right w:val="double" w:sz="4" w:space="0" w:color="auto"/>
            </w:tcBorders>
          </w:tcPr>
          <w:p w14:paraId="2C7F91AE" w14:textId="77777777" w:rsidR="002A0790" w:rsidRPr="00FB1D3C" w:rsidRDefault="002A0790" w:rsidP="0085792F">
            <w:pPr>
              <w:keepLines/>
              <w:widowControl w:val="0"/>
              <w:ind w:firstLine="34"/>
              <w:jc w:val="center"/>
              <w:rPr>
                <w:lang w:val="en-US"/>
              </w:rPr>
            </w:pPr>
            <w:r w:rsidRPr="00FB1D3C">
              <w:rPr>
                <w:lang w:val="en-US"/>
              </w:rPr>
              <w:t>114</w:t>
            </w:r>
          </w:p>
        </w:tc>
      </w:tr>
      <w:tr w:rsidR="002A0790" w:rsidRPr="00FB1D3C" w14:paraId="74180148" w14:textId="77777777" w:rsidTr="002C5D79">
        <w:tc>
          <w:tcPr>
            <w:tcW w:w="386" w:type="pct"/>
            <w:tcBorders>
              <w:left w:val="double" w:sz="4" w:space="0" w:color="auto"/>
            </w:tcBorders>
          </w:tcPr>
          <w:p w14:paraId="0D1AF073" w14:textId="77777777" w:rsidR="002A0790" w:rsidRPr="00FB1D3C" w:rsidRDefault="002A0790" w:rsidP="0085792F">
            <w:pPr>
              <w:keepLines/>
              <w:widowControl w:val="0"/>
            </w:pPr>
            <w:r w:rsidRPr="00FB1D3C">
              <w:t>7</w:t>
            </w:r>
          </w:p>
        </w:tc>
        <w:tc>
          <w:tcPr>
            <w:tcW w:w="3244" w:type="pct"/>
          </w:tcPr>
          <w:p w14:paraId="5D87210D" w14:textId="77777777" w:rsidR="002A0790" w:rsidRPr="00FB1D3C" w:rsidRDefault="002A0790" w:rsidP="0085792F">
            <w:pPr>
              <w:keepLines/>
              <w:widowControl w:val="0"/>
            </w:pPr>
            <w:r w:rsidRPr="00FB1D3C">
              <w:t>культура и искусство</w:t>
            </w:r>
          </w:p>
        </w:tc>
        <w:tc>
          <w:tcPr>
            <w:tcW w:w="1369" w:type="pct"/>
            <w:tcBorders>
              <w:right w:val="double" w:sz="4" w:space="0" w:color="auto"/>
            </w:tcBorders>
          </w:tcPr>
          <w:p w14:paraId="240BCF2F" w14:textId="77777777" w:rsidR="002A0790" w:rsidRPr="00FB1D3C" w:rsidRDefault="002A0790" w:rsidP="0085792F">
            <w:pPr>
              <w:keepLines/>
              <w:widowControl w:val="0"/>
              <w:ind w:firstLine="34"/>
              <w:jc w:val="center"/>
              <w:rPr>
                <w:lang w:val="en-US"/>
              </w:rPr>
            </w:pPr>
            <w:r w:rsidRPr="00FB1D3C">
              <w:rPr>
                <w:lang w:val="en-US"/>
              </w:rPr>
              <w:t>9</w:t>
            </w:r>
          </w:p>
        </w:tc>
      </w:tr>
      <w:tr w:rsidR="002A0790" w:rsidRPr="00FB1D3C" w14:paraId="2A20E94D" w14:textId="77777777" w:rsidTr="002C5D79">
        <w:tc>
          <w:tcPr>
            <w:tcW w:w="386" w:type="pct"/>
            <w:tcBorders>
              <w:left w:val="double" w:sz="4" w:space="0" w:color="auto"/>
            </w:tcBorders>
          </w:tcPr>
          <w:p w14:paraId="57F624BC" w14:textId="77777777" w:rsidR="002A0790" w:rsidRPr="00FB1D3C" w:rsidRDefault="002A0790" w:rsidP="0085792F">
            <w:pPr>
              <w:keepLines/>
              <w:widowControl w:val="0"/>
            </w:pPr>
            <w:r w:rsidRPr="00FB1D3C">
              <w:t>8</w:t>
            </w:r>
          </w:p>
        </w:tc>
        <w:tc>
          <w:tcPr>
            <w:tcW w:w="3244" w:type="pct"/>
          </w:tcPr>
          <w:p w14:paraId="18EC2A9F" w14:textId="77777777" w:rsidR="002A0790" w:rsidRPr="00FB1D3C" w:rsidRDefault="002A0790" w:rsidP="0085792F">
            <w:pPr>
              <w:keepLines/>
              <w:widowControl w:val="0"/>
            </w:pPr>
            <w:r w:rsidRPr="00FB1D3C">
              <w:t>Прочие сферы деятельности (ЖКХ, кредитования, муниципальное управление)</w:t>
            </w:r>
          </w:p>
        </w:tc>
        <w:tc>
          <w:tcPr>
            <w:tcW w:w="1369" w:type="pct"/>
            <w:tcBorders>
              <w:right w:val="double" w:sz="4" w:space="0" w:color="auto"/>
            </w:tcBorders>
          </w:tcPr>
          <w:p w14:paraId="372BE5F0" w14:textId="77777777" w:rsidR="002A0790" w:rsidRPr="00FB1D3C" w:rsidRDefault="002A0790" w:rsidP="0085792F">
            <w:pPr>
              <w:keepLines/>
              <w:widowControl w:val="0"/>
              <w:ind w:firstLine="34"/>
              <w:jc w:val="center"/>
            </w:pPr>
            <w:r w:rsidRPr="00FB1D3C">
              <w:t>18</w:t>
            </w:r>
          </w:p>
        </w:tc>
      </w:tr>
      <w:tr w:rsidR="002A0790" w:rsidRPr="00FB1D3C" w14:paraId="2E2227A5" w14:textId="77777777" w:rsidTr="002C5D79">
        <w:tc>
          <w:tcPr>
            <w:tcW w:w="386" w:type="pct"/>
            <w:tcBorders>
              <w:left w:val="double" w:sz="4" w:space="0" w:color="auto"/>
            </w:tcBorders>
          </w:tcPr>
          <w:p w14:paraId="4BA302E4" w14:textId="77777777" w:rsidR="002A0790" w:rsidRPr="00FB1D3C" w:rsidRDefault="002A0790" w:rsidP="0085792F">
            <w:pPr>
              <w:keepLines/>
              <w:widowControl w:val="0"/>
            </w:pPr>
            <w:r w:rsidRPr="00FB1D3C">
              <w:t>9</w:t>
            </w:r>
          </w:p>
        </w:tc>
        <w:tc>
          <w:tcPr>
            <w:tcW w:w="3244" w:type="pct"/>
          </w:tcPr>
          <w:p w14:paraId="47B2CF73" w14:textId="77777777" w:rsidR="002A0790" w:rsidRPr="00FB1D3C" w:rsidRDefault="002A0790" w:rsidP="0085792F">
            <w:pPr>
              <w:keepLines/>
              <w:widowControl w:val="0"/>
            </w:pPr>
            <w:r w:rsidRPr="00FB1D3C">
              <w:t>Малый бизнес</w:t>
            </w:r>
          </w:p>
        </w:tc>
        <w:tc>
          <w:tcPr>
            <w:tcW w:w="1369" w:type="pct"/>
            <w:tcBorders>
              <w:right w:val="double" w:sz="4" w:space="0" w:color="auto"/>
            </w:tcBorders>
          </w:tcPr>
          <w:p w14:paraId="31CD5AD3" w14:textId="77777777" w:rsidR="002A0790" w:rsidRPr="00FB1D3C" w:rsidRDefault="007B2834" w:rsidP="0085792F">
            <w:pPr>
              <w:keepLines/>
              <w:widowControl w:val="0"/>
              <w:ind w:firstLine="34"/>
              <w:jc w:val="center"/>
            </w:pPr>
            <w:r w:rsidRPr="00FB1D3C">
              <w:t>60</w:t>
            </w:r>
          </w:p>
        </w:tc>
      </w:tr>
      <w:tr w:rsidR="002A0790" w:rsidRPr="00FB1D3C" w14:paraId="6C349969" w14:textId="77777777" w:rsidTr="002C5D79">
        <w:tc>
          <w:tcPr>
            <w:tcW w:w="386" w:type="pct"/>
            <w:tcBorders>
              <w:left w:val="double" w:sz="4" w:space="0" w:color="auto"/>
              <w:bottom w:val="double" w:sz="4" w:space="0" w:color="auto"/>
            </w:tcBorders>
          </w:tcPr>
          <w:p w14:paraId="6F57BA5B" w14:textId="77777777" w:rsidR="002A0790" w:rsidRPr="00FB1D3C" w:rsidRDefault="002A0790" w:rsidP="0085792F">
            <w:pPr>
              <w:keepLines/>
              <w:widowControl w:val="0"/>
            </w:pPr>
          </w:p>
        </w:tc>
        <w:tc>
          <w:tcPr>
            <w:tcW w:w="3244" w:type="pct"/>
            <w:tcBorders>
              <w:bottom w:val="double" w:sz="4" w:space="0" w:color="auto"/>
            </w:tcBorders>
          </w:tcPr>
          <w:p w14:paraId="139537F6" w14:textId="77777777" w:rsidR="002A0790" w:rsidRPr="00FB1D3C" w:rsidRDefault="002A0790" w:rsidP="0085792F">
            <w:pPr>
              <w:keepLines/>
              <w:widowControl w:val="0"/>
            </w:pPr>
            <w:r w:rsidRPr="00FB1D3C">
              <w:t>ИТОГО:</w:t>
            </w:r>
          </w:p>
        </w:tc>
        <w:tc>
          <w:tcPr>
            <w:tcW w:w="1369" w:type="pct"/>
            <w:tcBorders>
              <w:bottom w:val="double" w:sz="4" w:space="0" w:color="auto"/>
              <w:right w:val="double" w:sz="4" w:space="0" w:color="auto"/>
            </w:tcBorders>
          </w:tcPr>
          <w:p w14:paraId="5E90986E" w14:textId="77777777" w:rsidR="002A0790" w:rsidRPr="00FB1D3C" w:rsidRDefault="001C4310" w:rsidP="0085792F">
            <w:pPr>
              <w:keepLines/>
              <w:widowControl w:val="0"/>
              <w:ind w:firstLine="34"/>
              <w:jc w:val="center"/>
            </w:pPr>
            <w:r w:rsidRPr="00FB1D3C">
              <w:t>1044</w:t>
            </w:r>
          </w:p>
        </w:tc>
      </w:tr>
    </w:tbl>
    <w:p w14:paraId="38EE4F1A" w14:textId="77777777" w:rsidR="005C1D97" w:rsidRPr="00FB1D3C" w:rsidRDefault="005C1D97" w:rsidP="0085792F">
      <w:pPr>
        <w:keepLines/>
        <w:widowControl w:val="0"/>
        <w:ind w:firstLine="709"/>
        <w:rPr>
          <w:i/>
          <w:sz w:val="18"/>
          <w:szCs w:val="18"/>
        </w:rPr>
      </w:pPr>
    </w:p>
    <w:p w14:paraId="295D58F6" w14:textId="77777777" w:rsidR="002A0790" w:rsidRPr="00FB1D3C" w:rsidRDefault="002A0790" w:rsidP="0085792F">
      <w:pPr>
        <w:keepLines/>
        <w:widowControl w:val="0"/>
        <w:spacing w:after="240"/>
        <w:ind w:firstLine="709"/>
        <w:rPr>
          <w:i/>
        </w:rPr>
      </w:pPr>
      <w:r w:rsidRPr="00FB1D3C">
        <w:rPr>
          <w:i/>
        </w:rPr>
        <w:t>Примечание: исходные данные администрации</w:t>
      </w:r>
    </w:p>
    <w:p w14:paraId="7D2A97E6" w14:textId="77777777" w:rsidR="008B5151" w:rsidRPr="00FB1D3C" w:rsidRDefault="008B5151" w:rsidP="0085792F">
      <w:pPr>
        <w:keepLines/>
        <w:widowControl w:val="0"/>
        <w:shd w:val="clear" w:color="auto" w:fill="FFFFFF"/>
        <w:autoSpaceDE w:val="0"/>
        <w:autoSpaceDN w:val="0"/>
        <w:adjustRightInd w:val="0"/>
        <w:ind w:firstLine="709"/>
        <w:jc w:val="both"/>
        <w:rPr>
          <w:b/>
        </w:rPr>
      </w:pPr>
      <w:r w:rsidRPr="00FB1D3C">
        <w:t>Самый высокий процент занятости по видам экономической деятельности составляет</w:t>
      </w:r>
      <w:r w:rsidR="00E926E9" w:rsidRPr="00FB1D3C">
        <w:t xml:space="preserve"> в сельском хозяйстве 79%,</w:t>
      </w:r>
      <w:r w:rsidRPr="00FB1D3C">
        <w:t xml:space="preserve"> в здравоохранении, образовании, физкультуре – </w:t>
      </w:r>
      <w:r w:rsidR="00E926E9" w:rsidRPr="00FB1D3C">
        <w:t>13</w:t>
      </w:r>
      <w:r w:rsidRPr="00FB1D3C">
        <w:t>,</w:t>
      </w:r>
      <w:r w:rsidR="00E926E9" w:rsidRPr="00FB1D3C">
        <w:t>5</w:t>
      </w:r>
      <w:r w:rsidRPr="00FB1D3C">
        <w:t xml:space="preserve"> %, прочих сферах деятельности (торговля, культура и искусство, ЖКХ, кредитования, муниципальное управление) –</w:t>
      </w:r>
      <w:r w:rsidR="00E926E9" w:rsidRPr="00FB1D3C">
        <w:t>7</w:t>
      </w:r>
      <w:r w:rsidRPr="00FB1D3C">
        <w:t>,</w:t>
      </w:r>
      <w:r w:rsidR="00E926E9" w:rsidRPr="00FB1D3C">
        <w:t>5</w:t>
      </w:r>
      <w:r w:rsidR="00A73D99" w:rsidRPr="00FB1D3C">
        <w:t xml:space="preserve"> </w:t>
      </w:r>
      <w:r w:rsidRPr="00FB1D3C">
        <w:t>%.</w:t>
      </w:r>
    </w:p>
    <w:p w14:paraId="66125E25" w14:textId="77777777" w:rsidR="002A0790" w:rsidRPr="00FB1D3C" w:rsidRDefault="002A0790" w:rsidP="0085792F">
      <w:pPr>
        <w:keepLines/>
        <w:widowControl w:val="0"/>
      </w:pPr>
    </w:p>
    <w:p w14:paraId="69B29A90" w14:textId="0494773B" w:rsidR="00C83AE3" w:rsidRPr="00FB1D3C" w:rsidRDefault="00787A12" w:rsidP="00787A12">
      <w:pPr>
        <w:pStyle w:val="3"/>
        <w:rPr>
          <w:rStyle w:val="afffffff1"/>
          <w:rFonts w:ascii="Times New Roman" w:hAnsi="Times New Roman" w:cs="Times New Roman"/>
          <w:b w:val="0"/>
          <w:i/>
          <w:sz w:val="24"/>
          <w:szCs w:val="24"/>
        </w:rPr>
      </w:pPr>
      <w:bookmarkStart w:id="91" w:name="_Toc164417497"/>
      <w:bookmarkStart w:id="92" w:name="R133"/>
      <w:r w:rsidRPr="00FB1D3C">
        <w:rPr>
          <w:rStyle w:val="afffffff1"/>
          <w:rFonts w:ascii="Times New Roman" w:hAnsi="Times New Roman" w:cs="Times New Roman"/>
          <w:b w:val="0"/>
          <w:i/>
          <w:sz w:val="24"/>
          <w:szCs w:val="24"/>
        </w:rPr>
        <w:t>Расчет перспективной численности населения</w:t>
      </w:r>
      <w:bookmarkEnd w:id="91"/>
    </w:p>
    <w:bookmarkEnd w:id="92"/>
    <w:p w14:paraId="03E08073" w14:textId="77777777" w:rsidR="00FF4F71" w:rsidRPr="00FB1D3C" w:rsidRDefault="00FF4F71" w:rsidP="0085792F">
      <w:pPr>
        <w:keepLines/>
        <w:widowControl w:val="0"/>
        <w:shd w:val="clear" w:color="auto" w:fill="FFFFFF"/>
        <w:autoSpaceDE w:val="0"/>
        <w:autoSpaceDN w:val="0"/>
        <w:adjustRightInd w:val="0"/>
        <w:ind w:firstLine="709"/>
        <w:jc w:val="both"/>
        <w:rPr>
          <w:lang w:eastAsia="ar-SA"/>
        </w:rPr>
      </w:pPr>
      <w:r w:rsidRPr="00FB1D3C">
        <w:t xml:space="preserve">Демографическая ситуация является отражением социально-экономической политики. </w:t>
      </w:r>
      <w:r w:rsidRPr="00FB1D3C">
        <w:rPr>
          <w:lang w:eastAsia="ar-SA"/>
        </w:rPr>
        <w:t>От численности населения зависит выбор направлений дальнейшего территориального развития муниципального образования, создание необходимых условий для нормальной жизнедеятельности всех социально-демографических групп населения.</w:t>
      </w:r>
    </w:p>
    <w:p w14:paraId="56AC7219" w14:textId="77777777" w:rsidR="00FF4F71" w:rsidRPr="00FB1D3C" w:rsidRDefault="00FF4F71" w:rsidP="0085792F">
      <w:pPr>
        <w:keepLines/>
        <w:widowControl w:val="0"/>
        <w:shd w:val="clear" w:color="auto" w:fill="FFFFFF"/>
        <w:autoSpaceDE w:val="0"/>
        <w:autoSpaceDN w:val="0"/>
        <w:adjustRightInd w:val="0"/>
        <w:ind w:firstLine="709"/>
        <w:jc w:val="both"/>
        <w:rPr>
          <w:i/>
        </w:rPr>
      </w:pPr>
      <w:r w:rsidRPr="00FB1D3C">
        <w:t xml:space="preserve">Для достижения устойчивого экономического роста и перехода на качественно новый уровень жизни населения необходимо: </w:t>
      </w:r>
    </w:p>
    <w:p w14:paraId="30A21D5F" w14:textId="77777777" w:rsidR="00C83AE3" w:rsidRPr="00FB1D3C" w:rsidRDefault="00C83AE3" w:rsidP="0085792F">
      <w:pPr>
        <w:pStyle w:val="aa"/>
        <w:keepLines/>
        <w:widowControl w:val="0"/>
        <w:numPr>
          <w:ilvl w:val="0"/>
          <w:numId w:val="32"/>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Р</w:t>
      </w:r>
      <w:r w:rsidR="00FF4F71" w:rsidRPr="00FB1D3C">
        <w:rPr>
          <w:rFonts w:ascii="Times New Roman" w:hAnsi="Times New Roman"/>
          <w:sz w:val="24"/>
          <w:szCs w:val="24"/>
        </w:rPr>
        <w:t>азвитие потенциала с</w:t>
      </w:r>
      <w:r w:rsidRPr="00FB1D3C">
        <w:rPr>
          <w:rFonts w:ascii="Times New Roman" w:hAnsi="Times New Roman"/>
          <w:sz w:val="24"/>
          <w:szCs w:val="24"/>
        </w:rPr>
        <w:t>ельскохозяйственного</w:t>
      </w:r>
      <w:r w:rsidR="00FF4F71" w:rsidRPr="00FB1D3C">
        <w:rPr>
          <w:rFonts w:ascii="Times New Roman" w:hAnsi="Times New Roman"/>
          <w:sz w:val="24"/>
          <w:szCs w:val="24"/>
        </w:rPr>
        <w:t xml:space="preserve"> производства;</w:t>
      </w:r>
    </w:p>
    <w:p w14:paraId="564D9BC1" w14:textId="77777777" w:rsidR="00C83AE3" w:rsidRPr="00FB1D3C" w:rsidRDefault="00C83AE3" w:rsidP="0085792F">
      <w:pPr>
        <w:pStyle w:val="aa"/>
        <w:keepLines/>
        <w:widowControl w:val="0"/>
        <w:numPr>
          <w:ilvl w:val="0"/>
          <w:numId w:val="32"/>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У</w:t>
      </w:r>
      <w:r w:rsidR="00FF4F71" w:rsidRPr="00FB1D3C">
        <w:rPr>
          <w:rFonts w:ascii="Times New Roman" w:hAnsi="Times New Roman"/>
          <w:sz w:val="24"/>
          <w:szCs w:val="24"/>
        </w:rPr>
        <w:t>лучшение инфраструктурного обустройства;</w:t>
      </w:r>
    </w:p>
    <w:p w14:paraId="7A5D1792" w14:textId="77777777" w:rsidR="00FF4F71" w:rsidRPr="00FB1D3C" w:rsidRDefault="00C83AE3" w:rsidP="0085792F">
      <w:pPr>
        <w:pStyle w:val="aa"/>
        <w:keepLines/>
        <w:widowControl w:val="0"/>
        <w:numPr>
          <w:ilvl w:val="0"/>
          <w:numId w:val="32"/>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У</w:t>
      </w:r>
      <w:r w:rsidR="00FF4F71" w:rsidRPr="00FB1D3C">
        <w:rPr>
          <w:rFonts w:ascii="Times New Roman" w:hAnsi="Times New Roman"/>
          <w:sz w:val="24"/>
          <w:szCs w:val="24"/>
        </w:rPr>
        <w:t>крепление социальной сферы.</w:t>
      </w:r>
    </w:p>
    <w:p w14:paraId="605E41C9" w14:textId="77777777" w:rsidR="00FF4F71" w:rsidRPr="00FB1D3C" w:rsidRDefault="00FF4F71" w:rsidP="0085792F">
      <w:pPr>
        <w:keepLines/>
        <w:widowControl w:val="0"/>
        <w:ind w:firstLine="709"/>
        <w:jc w:val="both"/>
      </w:pPr>
      <w:r w:rsidRPr="00FB1D3C">
        <w:t>Численность населения определена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w:t>
      </w:r>
    </w:p>
    <w:p w14:paraId="1B0E9EB4" w14:textId="77777777" w:rsidR="00915BD6" w:rsidRPr="00FB1D3C" w:rsidRDefault="00915BD6" w:rsidP="0085792F">
      <w:pPr>
        <w:keepLines/>
        <w:widowControl w:val="0"/>
        <w:tabs>
          <w:tab w:val="left" w:pos="180"/>
        </w:tabs>
        <w:spacing w:after="240"/>
        <w:ind w:firstLine="709"/>
        <w:jc w:val="both"/>
      </w:pPr>
      <w:r w:rsidRPr="00FB1D3C">
        <w:lastRenderedPageBreak/>
        <w:t>Прогноз численности населения сельского поселения произведён двумя методами на основе демографических показателей за 2012-2021 гг.</w:t>
      </w:r>
    </w:p>
    <w:p w14:paraId="1AEB1B56" w14:textId="77777777" w:rsidR="00915BD6" w:rsidRPr="00FB1D3C" w:rsidRDefault="00915BD6" w:rsidP="0085792F">
      <w:pPr>
        <w:keepLines/>
        <w:widowControl w:val="0"/>
        <w:tabs>
          <w:tab w:val="left" w:pos="1620"/>
        </w:tabs>
        <w:spacing w:after="240"/>
        <w:jc w:val="both"/>
        <w:rPr>
          <w:i/>
          <w:iCs/>
          <w:u w:val="single"/>
        </w:rPr>
      </w:pPr>
      <w:r w:rsidRPr="00FB1D3C">
        <w:rPr>
          <w:i/>
          <w:iCs/>
          <w:u w:val="single"/>
        </w:rPr>
        <w:t>1вариант. Статистический метод</w:t>
      </w:r>
    </w:p>
    <w:p w14:paraId="488471B5" w14:textId="77777777" w:rsidR="00FF4F71" w:rsidRPr="00FB1D3C" w:rsidRDefault="00FF4F71" w:rsidP="0085792F">
      <w:pPr>
        <w:keepLines/>
        <w:widowControl w:val="0"/>
        <w:ind w:firstLine="709"/>
        <w:jc w:val="both"/>
      </w:pPr>
      <w:r w:rsidRPr="00FB1D3C">
        <w:t>Расчет численности населения по естественному приросту населения произведен по формуле:</w:t>
      </w:r>
    </w:p>
    <w:p w14:paraId="1C0B00D3" w14:textId="77777777" w:rsidR="00FF4F71" w:rsidRPr="00FB1D3C" w:rsidRDefault="00FF4F71" w:rsidP="0085792F">
      <w:pPr>
        <w:keepLines/>
        <w:widowControl w:val="0"/>
        <w:jc w:val="center"/>
      </w:pPr>
      <w:r w:rsidRPr="00FB1D3C">
        <w:rPr>
          <w:position w:val="-24"/>
        </w:rPr>
        <w:object w:dxaOrig="2439" w:dyaOrig="620" w14:anchorId="333CD7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6pt;height:29.9pt" o:ole="">
            <v:imagedata r:id="rId20" o:title=""/>
          </v:shape>
          <o:OLEObject Type="Embed" ProgID="Equation.3" ShapeID="_x0000_i1025" DrawAspect="Content" ObjectID="_1789553068" r:id="rId21"/>
        </w:object>
      </w:r>
    </w:p>
    <w:p w14:paraId="6D2B70D9" w14:textId="77777777" w:rsidR="00FF4F71" w:rsidRPr="00FB1D3C" w:rsidRDefault="00FF4F71" w:rsidP="0085792F">
      <w:pPr>
        <w:keepLines/>
        <w:widowControl w:val="0"/>
        <w:jc w:val="both"/>
      </w:pPr>
      <w:r w:rsidRPr="00FB1D3C">
        <w:t>где:</w:t>
      </w:r>
    </w:p>
    <w:p w14:paraId="369518A3" w14:textId="77777777" w:rsidR="00FF4F71" w:rsidRPr="00FB1D3C" w:rsidRDefault="00FF4F71" w:rsidP="0085792F">
      <w:pPr>
        <w:keepLines/>
        <w:widowControl w:val="0"/>
        <w:ind w:left="709"/>
        <w:jc w:val="both"/>
      </w:pPr>
      <w:r w:rsidRPr="00FB1D3C">
        <w:t>Н - ожидаемая численность населения на первую очередь (или расчетный срок);</w:t>
      </w:r>
    </w:p>
    <w:p w14:paraId="10DEFCF6" w14:textId="77777777" w:rsidR="00FF4F71" w:rsidRPr="00FB1D3C" w:rsidRDefault="00FF4F71" w:rsidP="0085792F">
      <w:pPr>
        <w:keepLines/>
        <w:widowControl w:val="0"/>
        <w:ind w:left="709"/>
        <w:jc w:val="both"/>
      </w:pPr>
      <w:r w:rsidRPr="00FB1D3C">
        <w:t>Нп - существующая численность населения на исходный год;</w:t>
      </w:r>
    </w:p>
    <w:p w14:paraId="559B1161" w14:textId="77777777" w:rsidR="00FF4F71" w:rsidRPr="00FB1D3C" w:rsidRDefault="00FF4F71" w:rsidP="0085792F">
      <w:pPr>
        <w:keepLines/>
        <w:widowControl w:val="0"/>
        <w:ind w:left="709"/>
        <w:jc w:val="both"/>
      </w:pPr>
      <w:r w:rsidRPr="00FB1D3C">
        <w:t>Тп - число лет первой очереди строительства (или расчетного срока);</w:t>
      </w:r>
    </w:p>
    <w:p w14:paraId="38F68FEE" w14:textId="77777777" w:rsidR="00FF4F71" w:rsidRPr="00FB1D3C" w:rsidRDefault="00FF4F71" w:rsidP="0085792F">
      <w:pPr>
        <w:keepLines/>
        <w:widowControl w:val="0"/>
        <w:ind w:left="709"/>
        <w:jc w:val="both"/>
      </w:pPr>
      <w:r w:rsidRPr="00FB1D3C">
        <w:t>Рп - среднегодовой процент естественного прироста на первую очередь (или расчетный срок);</w:t>
      </w:r>
    </w:p>
    <w:p w14:paraId="65FC6132" w14:textId="77777777" w:rsidR="00FF4F71" w:rsidRPr="00FB1D3C" w:rsidRDefault="00FF4F71" w:rsidP="0085792F">
      <w:pPr>
        <w:keepLines/>
        <w:widowControl w:val="0"/>
        <w:ind w:left="709"/>
        <w:jc w:val="both"/>
      </w:pPr>
      <w:r w:rsidRPr="00FB1D3C">
        <w:t>Мп - среднегодовой процент прироста миграции населения на первую очередь (или расчетный срок).</w:t>
      </w:r>
    </w:p>
    <w:p w14:paraId="1E299CCC" w14:textId="77777777" w:rsidR="00FF4F71" w:rsidRPr="00FB1D3C" w:rsidRDefault="00FF4F71" w:rsidP="0085792F">
      <w:pPr>
        <w:keepLines/>
        <w:widowControl w:val="0"/>
        <w:ind w:firstLine="709"/>
        <w:jc w:val="both"/>
      </w:pPr>
      <w:r w:rsidRPr="00FB1D3C">
        <w:t xml:space="preserve">В основу расчетов положены принципы роста рождаемости и сокращения смертности населения. </w:t>
      </w:r>
    </w:p>
    <w:p w14:paraId="3D710B96" w14:textId="237DAA4B" w:rsidR="00FF4F71" w:rsidRPr="00FB1D3C" w:rsidRDefault="00FF4F71" w:rsidP="0085792F">
      <w:pPr>
        <w:keepLines/>
        <w:widowControl w:val="0"/>
        <w:ind w:firstLine="709"/>
        <w:jc w:val="both"/>
      </w:pPr>
      <w:r w:rsidRPr="00FB1D3C">
        <w:t>Расчёт показывает, что при сохранении существующих показателей темпа естественного прироста населения и миграции в дальнейшем будет происходить уменьшение численности населения во всех населенных пункт</w:t>
      </w:r>
      <w:r w:rsidR="00CB14E3" w:rsidRPr="00FB1D3C">
        <w:t>ах, к расчетному сроку составит</w:t>
      </w:r>
      <w:r w:rsidR="00661D3A" w:rsidRPr="00FB1D3C">
        <w:rPr>
          <w:b/>
        </w:rPr>
        <w:t xml:space="preserve"> </w:t>
      </w:r>
      <w:r w:rsidR="002A15B1" w:rsidRPr="00FB1D3C">
        <w:rPr>
          <w:b/>
        </w:rPr>
        <w:t>1</w:t>
      </w:r>
      <w:r w:rsidR="00E624CA" w:rsidRPr="00FB1D3C">
        <w:rPr>
          <w:b/>
        </w:rPr>
        <w:t>150</w:t>
      </w:r>
      <w:r w:rsidRPr="00FB1D3C">
        <w:t xml:space="preserve"> человек. Снижение численности на </w:t>
      </w:r>
      <w:r w:rsidR="002A15B1" w:rsidRPr="00FB1D3C">
        <w:t>18</w:t>
      </w:r>
      <w:r w:rsidRPr="00FB1D3C">
        <w:t>,3%.</w:t>
      </w:r>
    </w:p>
    <w:p w14:paraId="34D64C4A" w14:textId="77777777" w:rsidR="00FF4F71" w:rsidRPr="00FB1D3C" w:rsidRDefault="00FF4F71" w:rsidP="0085792F">
      <w:pPr>
        <w:keepLines/>
        <w:widowControl w:val="0"/>
        <w:shd w:val="clear" w:color="auto" w:fill="FFFFFF"/>
        <w:ind w:firstLine="709"/>
        <w:jc w:val="both"/>
      </w:pPr>
      <w:r w:rsidRPr="00FB1D3C">
        <w:t>Сокращение численности населения наблюдается не только из-за снижения рождаемости и увеличения смертности населения в селах, но и из-за ежегодной миграционной убыли. Наблюдается сокращение численности населения трудоспособного возраста.</w:t>
      </w:r>
    </w:p>
    <w:p w14:paraId="1C3981B6" w14:textId="77777777" w:rsidR="00FF4F71" w:rsidRPr="00FB1D3C" w:rsidRDefault="00FF4F71" w:rsidP="0085792F">
      <w:pPr>
        <w:keepLines/>
        <w:widowControl w:val="0"/>
        <w:ind w:firstLine="709"/>
        <w:jc w:val="both"/>
      </w:pPr>
      <w:r w:rsidRPr="00FB1D3C">
        <w:t>Уточняем численность населения другим методом. Для того чтобы определить численность населения в перспективе использован метод демографического прогноза.</w:t>
      </w:r>
    </w:p>
    <w:p w14:paraId="6531D9E3" w14:textId="77777777" w:rsidR="00FF4F71" w:rsidRPr="00FB1D3C" w:rsidRDefault="00FF4F71" w:rsidP="0085792F">
      <w:pPr>
        <w:keepLines/>
        <w:widowControl w:val="0"/>
        <w:ind w:firstLine="709"/>
        <w:jc w:val="both"/>
        <w:rPr>
          <w:sz w:val="28"/>
          <w:szCs w:val="28"/>
        </w:rPr>
      </w:pPr>
      <w:r w:rsidRPr="00FB1D3C">
        <w:t xml:space="preserve"> По этому методу ожидаемая численность населения на проектный срок определялась по формуле:</w:t>
      </w:r>
    </w:p>
    <w:p w14:paraId="4480D133" w14:textId="77777777" w:rsidR="00FF4F71" w:rsidRPr="00FB1D3C" w:rsidRDefault="00FF4F71" w:rsidP="0085792F">
      <w:pPr>
        <w:keepLines/>
        <w:widowControl w:val="0"/>
        <w:tabs>
          <w:tab w:val="left" w:pos="7800"/>
        </w:tabs>
        <w:spacing w:line="360" w:lineRule="auto"/>
        <w:jc w:val="center"/>
        <w:rPr>
          <w:sz w:val="28"/>
          <w:szCs w:val="28"/>
        </w:rPr>
      </w:pPr>
      <w:r w:rsidRPr="00FB1D3C">
        <w:rPr>
          <w:position w:val="-24"/>
          <w:sz w:val="28"/>
          <w:szCs w:val="28"/>
          <w:lang w:val="en-US"/>
        </w:rPr>
        <w:object w:dxaOrig="2700" w:dyaOrig="620" w14:anchorId="40128C86">
          <v:shape id="_x0000_i1026" type="#_x0000_t75" style="width:132.45pt;height:29.9pt" o:ole="">
            <v:imagedata r:id="rId22" o:title=""/>
          </v:shape>
          <o:OLEObject Type="Embed" ProgID="Equation.3" ShapeID="_x0000_i1026" DrawAspect="Content" ObjectID="_1789553069" r:id="rId23"/>
        </w:object>
      </w:r>
    </w:p>
    <w:p w14:paraId="1CE67569" w14:textId="77777777" w:rsidR="00740D1E" w:rsidRPr="00FB1D3C" w:rsidRDefault="00740D1E" w:rsidP="0085792F">
      <w:pPr>
        <w:keepLines/>
        <w:widowControl w:val="0"/>
        <w:tabs>
          <w:tab w:val="left" w:pos="720"/>
          <w:tab w:val="left" w:pos="1620"/>
        </w:tabs>
        <w:jc w:val="both"/>
      </w:pPr>
      <w:r w:rsidRPr="00FB1D3C">
        <w:t>где:</w:t>
      </w:r>
    </w:p>
    <w:p w14:paraId="5032F57D" w14:textId="77777777" w:rsidR="00FF4F71" w:rsidRPr="00FB1D3C" w:rsidRDefault="00FF4F71" w:rsidP="0085792F">
      <w:pPr>
        <w:keepLines/>
        <w:widowControl w:val="0"/>
        <w:tabs>
          <w:tab w:val="left" w:pos="720"/>
          <w:tab w:val="left" w:pos="1620"/>
        </w:tabs>
        <w:ind w:left="709"/>
        <w:jc w:val="both"/>
      </w:pPr>
      <w:r w:rsidRPr="00FB1D3C">
        <w:rPr>
          <w:lang w:val="en-US"/>
        </w:rPr>
        <w:t>H</w:t>
      </w:r>
      <w:r w:rsidRPr="00FB1D3C">
        <w:rPr>
          <w:vertAlign w:val="subscript"/>
        </w:rPr>
        <w:t>1</w:t>
      </w:r>
      <w:r w:rsidRPr="00FB1D3C">
        <w:t xml:space="preserve"> – численность населения на расчетный срок;</w:t>
      </w:r>
    </w:p>
    <w:p w14:paraId="4E00AD07" w14:textId="77777777" w:rsidR="00FF4F71" w:rsidRPr="00FB1D3C" w:rsidRDefault="00FF4F71" w:rsidP="0085792F">
      <w:pPr>
        <w:keepLines/>
        <w:widowControl w:val="0"/>
        <w:ind w:left="709"/>
        <w:jc w:val="both"/>
      </w:pPr>
      <w:r w:rsidRPr="00FB1D3C">
        <w:t>А – абсолютная численность градообразующих кадров на перспективу (</w:t>
      </w:r>
      <w:r w:rsidR="002A15B1" w:rsidRPr="00FB1D3C">
        <w:t>300</w:t>
      </w:r>
      <w:r w:rsidRPr="00FB1D3C">
        <w:t xml:space="preserve"> чел</w:t>
      </w:r>
      <w:r w:rsidR="00327324" w:rsidRPr="00FB1D3C">
        <w:t>.</w:t>
      </w:r>
      <w:r w:rsidRPr="00FB1D3C">
        <w:t>);</w:t>
      </w:r>
    </w:p>
    <w:p w14:paraId="0AFABF9C" w14:textId="77777777" w:rsidR="00FF4F71" w:rsidRPr="00FB1D3C" w:rsidRDefault="00FF4F71" w:rsidP="0085792F">
      <w:pPr>
        <w:keepLines/>
        <w:widowControl w:val="0"/>
        <w:tabs>
          <w:tab w:val="left" w:pos="6521"/>
        </w:tabs>
        <w:ind w:left="709"/>
        <w:jc w:val="both"/>
      </w:pPr>
      <w:r w:rsidRPr="00FB1D3C">
        <w:t>Т – удельный вес населения в трудоспособном возрасте, 5</w:t>
      </w:r>
      <w:r w:rsidR="002A15B1" w:rsidRPr="00FB1D3C">
        <w:t>2</w:t>
      </w:r>
      <w:r w:rsidRPr="00FB1D3C">
        <w:t>,5%;</w:t>
      </w:r>
    </w:p>
    <w:p w14:paraId="509583E2" w14:textId="77777777" w:rsidR="00FF4F71" w:rsidRPr="00FB1D3C" w:rsidRDefault="00FF4F71" w:rsidP="0085792F">
      <w:pPr>
        <w:keepLines/>
        <w:widowControl w:val="0"/>
        <w:tabs>
          <w:tab w:val="left" w:pos="6521"/>
        </w:tabs>
        <w:ind w:left="709"/>
        <w:jc w:val="both"/>
      </w:pPr>
      <w:r w:rsidRPr="00FB1D3C">
        <w:t xml:space="preserve">а – численность занятых в домашних и личных подсобных хозяйствах в трудоспособном возрасте, </w:t>
      </w:r>
      <w:r w:rsidR="00E66F39" w:rsidRPr="00FB1D3C">
        <w:t>36</w:t>
      </w:r>
      <w:r w:rsidRPr="00FB1D3C">
        <w:t>,</w:t>
      </w:r>
      <w:r w:rsidR="00E66F39" w:rsidRPr="00FB1D3C">
        <w:t>8</w:t>
      </w:r>
      <w:r w:rsidRPr="00FB1D3C">
        <w:t>%;</w:t>
      </w:r>
    </w:p>
    <w:p w14:paraId="12F1687F" w14:textId="77777777" w:rsidR="00FF4F71" w:rsidRPr="00FB1D3C" w:rsidRDefault="00FF4F71" w:rsidP="0085792F">
      <w:pPr>
        <w:keepLines/>
        <w:widowControl w:val="0"/>
        <w:tabs>
          <w:tab w:val="left" w:pos="6521"/>
        </w:tabs>
        <w:ind w:left="709"/>
        <w:jc w:val="both"/>
      </w:pPr>
      <w:r w:rsidRPr="00FB1D3C">
        <w:t>в – численность учащихся в трудоспособном возрасте, обучающихся с отрывом от производства, %;</w:t>
      </w:r>
    </w:p>
    <w:p w14:paraId="5242791F" w14:textId="77777777" w:rsidR="00FF4F71" w:rsidRPr="00FB1D3C" w:rsidRDefault="00FF4F71" w:rsidP="0085792F">
      <w:pPr>
        <w:keepLines/>
        <w:widowControl w:val="0"/>
        <w:tabs>
          <w:tab w:val="left" w:pos="6521"/>
        </w:tabs>
        <w:ind w:left="709"/>
        <w:jc w:val="both"/>
      </w:pPr>
      <w:r w:rsidRPr="00FB1D3C">
        <w:t>П – численность неработающих инвалидов труда в трудоспособном возрасте, %;</w:t>
      </w:r>
    </w:p>
    <w:p w14:paraId="5B2D81D0" w14:textId="77777777" w:rsidR="00FF4F71" w:rsidRPr="00FB1D3C" w:rsidRDefault="00FF4F71" w:rsidP="0085792F">
      <w:pPr>
        <w:keepLines/>
        <w:widowControl w:val="0"/>
        <w:tabs>
          <w:tab w:val="left" w:pos="6521"/>
        </w:tabs>
        <w:ind w:left="709"/>
        <w:jc w:val="both"/>
      </w:pPr>
      <w:r w:rsidRPr="00FB1D3C">
        <w:t>м – численность работающих пенсионеров, %;</w:t>
      </w:r>
    </w:p>
    <w:p w14:paraId="7BD9E372" w14:textId="77777777" w:rsidR="00FF4F71" w:rsidRPr="00FB1D3C" w:rsidRDefault="00FF4F71" w:rsidP="0085792F">
      <w:pPr>
        <w:keepLines/>
        <w:widowControl w:val="0"/>
        <w:tabs>
          <w:tab w:val="left" w:pos="6521"/>
        </w:tabs>
        <w:ind w:left="709"/>
        <w:jc w:val="both"/>
      </w:pPr>
      <w:r w:rsidRPr="00FB1D3C">
        <w:t>Б – численность обслуживающей группы населения, %.</w:t>
      </w:r>
    </w:p>
    <w:p w14:paraId="70F79947" w14:textId="77777777" w:rsidR="00FF4F71" w:rsidRPr="00FB1D3C" w:rsidRDefault="00FF4F71" w:rsidP="0085792F">
      <w:pPr>
        <w:keepLines/>
        <w:widowControl w:val="0"/>
        <w:jc w:val="both"/>
        <w:rPr>
          <w:i/>
          <w:sz w:val="28"/>
          <w:szCs w:val="28"/>
        </w:rPr>
      </w:pPr>
    </w:p>
    <w:p w14:paraId="65C02536" w14:textId="77777777" w:rsidR="00FF4F71" w:rsidRPr="00FB1D3C" w:rsidRDefault="00FF4F71" w:rsidP="0085792F">
      <w:pPr>
        <w:keepLines/>
        <w:widowControl w:val="0"/>
        <w:spacing w:after="240"/>
        <w:jc w:val="both"/>
        <w:rPr>
          <w:i/>
        </w:rPr>
      </w:pPr>
      <w:r w:rsidRPr="00FB1D3C">
        <w:rPr>
          <w:i/>
        </w:rPr>
        <w:t>села </w:t>
      </w:r>
      <w:r w:rsidR="00661D3A" w:rsidRPr="00FB1D3C">
        <w:rPr>
          <w:i/>
        </w:rPr>
        <w:t>Катанда, Тюнгур и пос. Кучерла</w:t>
      </w:r>
    </w:p>
    <w:p w14:paraId="17608287" w14:textId="77777777" w:rsidR="00327324" w:rsidRPr="00FB1D3C" w:rsidRDefault="00FF4F71" w:rsidP="0085792F">
      <w:pPr>
        <w:keepLines/>
        <w:widowControl w:val="0"/>
        <w:tabs>
          <w:tab w:val="left" w:pos="720"/>
          <w:tab w:val="left" w:pos="1620"/>
        </w:tabs>
        <w:jc w:val="both"/>
      </w:pPr>
      <w:r w:rsidRPr="00FB1D3C">
        <w:t>где</w:t>
      </w:r>
      <w:r w:rsidR="00327324" w:rsidRPr="00FB1D3C">
        <w:t>:</w:t>
      </w:r>
      <w:r w:rsidRPr="00FB1D3C">
        <w:t xml:space="preserve"> </w:t>
      </w:r>
    </w:p>
    <w:p w14:paraId="6C7C3CD2" w14:textId="77777777" w:rsidR="00FF4F71" w:rsidRPr="00FB1D3C" w:rsidRDefault="00FF4F71" w:rsidP="0085792F">
      <w:pPr>
        <w:keepLines/>
        <w:widowControl w:val="0"/>
        <w:tabs>
          <w:tab w:val="left" w:pos="720"/>
          <w:tab w:val="left" w:pos="1620"/>
        </w:tabs>
        <w:ind w:left="709"/>
        <w:jc w:val="both"/>
      </w:pPr>
      <w:r w:rsidRPr="00FB1D3C">
        <w:rPr>
          <w:lang w:val="en-US"/>
        </w:rPr>
        <w:t>H</w:t>
      </w:r>
      <w:r w:rsidRPr="00FB1D3C">
        <w:rPr>
          <w:vertAlign w:val="subscript"/>
        </w:rPr>
        <w:t>1</w:t>
      </w:r>
      <w:r w:rsidRPr="00FB1D3C">
        <w:t xml:space="preserve"> – численность населения на расчетный срок;</w:t>
      </w:r>
    </w:p>
    <w:p w14:paraId="753644F0" w14:textId="77777777" w:rsidR="00FF4F71" w:rsidRPr="00FB1D3C" w:rsidRDefault="002A15B1" w:rsidP="0085792F">
      <w:pPr>
        <w:keepLines/>
        <w:widowControl w:val="0"/>
        <w:ind w:left="709"/>
        <w:jc w:val="both"/>
      </w:pPr>
      <w:r w:rsidRPr="00FB1D3C">
        <w:t>300</w:t>
      </w:r>
      <w:r w:rsidR="00FF4F71" w:rsidRPr="00FB1D3C">
        <w:t xml:space="preserve"> чел</w:t>
      </w:r>
      <w:r w:rsidR="007C40D2" w:rsidRPr="00FB1D3C">
        <w:t>.</w:t>
      </w:r>
      <w:r w:rsidR="00FF4F71" w:rsidRPr="00FB1D3C">
        <w:t xml:space="preserve"> – абсолютная численность градообразующих кадров на перспективу;</w:t>
      </w:r>
    </w:p>
    <w:p w14:paraId="3DFFA6BF" w14:textId="77777777" w:rsidR="00FF4F71" w:rsidRPr="00FB1D3C" w:rsidRDefault="00FF4F71" w:rsidP="0085792F">
      <w:pPr>
        <w:keepLines/>
        <w:widowControl w:val="0"/>
        <w:tabs>
          <w:tab w:val="left" w:pos="6521"/>
        </w:tabs>
        <w:ind w:left="709"/>
        <w:jc w:val="both"/>
      </w:pPr>
      <w:r w:rsidRPr="00FB1D3C">
        <w:t>5</w:t>
      </w:r>
      <w:r w:rsidR="002A15B1" w:rsidRPr="00FB1D3C">
        <w:t>2</w:t>
      </w:r>
      <w:r w:rsidRPr="00FB1D3C">
        <w:t>,5 – удельный вес населения в трудоспособном возрасте, %;</w:t>
      </w:r>
    </w:p>
    <w:p w14:paraId="13ACB519" w14:textId="77777777" w:rsidR="00FF4F71" w:rsidRPr="00FB1D3C" w:rsidRDefault="00E66F39" w:rsidP="0085792F">
      <w:pPr>
        <w:keepLines/>
        <w:widowControl w:val="0"/>
        <w:tabs>
          <w:tab w:val="left" w:pos="6521"/>
        </w:tabs>
        <w:ind w:left="709"/>
        <w:jc w:val="both"/>
      </w:pPr>
      <w:r w:rsidRPr="00FB1D3C">
        <w:t>36</w:t>
      </w:r>
      <w:r w:rsidR="00FF4F71" w:rsidRPr="00FB1D3C">
        <w:t>,</w:t>
      </w:r>
      <w:r w:rsidRPr="00FB1D3C">
        <w:t>8</w:t>
      </w:r>
      <w:r w:rsidR="00FF4F71" w:rsidRPr="00FB1D3C">
        <w:t xml:space="preserve"> – численность занятых в домашних и личных подсобных хозяйствах в трудоспособном возрасте, %;</w:t>
      </w:r>
    </w:p>
    <w:p w14:paraId="63AC2D0A" w14:textId="77777777" w:rsidR="00FF4F71" w:rsidRPr="00FB1D3C" w:rsidRDefault="00FF4F71" w:rsidP="0085792F">
      <w:pPr>
        <w:keepLines/>
        <w:widowControl w:val="0"/>
        <w:tabs>
          <w:tab w:val="left" w:pos="6521"/>
        </w:tabs>
        <w:ind w:left="709"/>
        <w:jc w:val="both"/>
      </w:pPr>
      <w:r w:rsidRPr="00FB1D3C">
        <w:t>0 – численность учащихся в трудоспособном возрасте, обучающихся с отрывом от производства,</w:t>
      </w:r>
      <w:r w:rsidR="00327324" w:rsidRPr="00FB1D3C">
        <w:t xml:space="preserve"> </w:t>
      </w:r>
      <w:r w:rsidRPr="00FB1D3C">
        <w:t>%;</w:t>
      </w:r>
    </w:p>
    <w:p w14:paraId="5F48B1DF" w14:textId="77777777" w:rsidR="00FF4F71" w:rsidRPr="00FB1D3C" w:rsidRDefault="00FF4F71" w:rsidP="0085792F">
      <w:pPr>
        <w:keepLines/>
        <w:widowControl w:val="0"/>
        <w:tabs>
          <w:tab w:val="left" w:pos="6521"/>
        </w:tabs>
        <w:ind w:left="709"/>
        <w:jc w:val="both"/>
      </w:pPr>
      <w:r w:rsidRPr="00FB1D3C">
        <w:t>0 – численность неработающих инвалидов труда в трудоспособном возрасте,</w:t>
      </w:r>
      <w:r w:rsidR="00327324" w:rsidRPr="00FB1D3C">
        <w:t xml:space="preserve"> </w:t>
      </w:r>
      <w:r w:rsidRPr="00FB1D3C">
        <w:t>%;</w:t>
      </w:r>
    </w:p>
    <w:p w14:paraId="02DC9EAB" w14:textId="77777777" w:rsidR="00FF4F71" w:rsidRPr="00FB1D3C" w:rsidRDefault="00FF4F71" w:rsidP="0085792F">
      <w:pPr>
        <w:keepLines/>
        <w:widowControl w:val="0"/>
        <w:tabs>
          <w:tab w:val="left" w:pos="6521"/>
        </w:tabs>
        <w:ind w:left="709"/>
        <w:jc w:val="both"/>
      </w:pPr>
      <w:r w:rsidRPr="00FB1D3C">
        <w:lastRenderedPageBreak/>
        <w:t>0 – численность работающих пенсионеров, %;</w:t>
      </w:r>
    </w:p>
    <w:p w14:paraId="64BFB3C0" w14:textId="77777777" w:rsidR="00FF4F71" w:rsidRPr="00FB1D3C" w:rsidRDefault="00FF4F71" w:rsidP="0085792F">
      <w:pPr>
        <w:keepLines/>
        <w:widowControl w:val="0"/>
        <w:tabs>
          <w:tab w:val="left" w:pos="6521"/>
        </w:tabs>
        <w:ind w:left="709"/>
        <w:jc w:val="both"/>
      </w:pPr>
      <w:r w:rsidRPr="00FB1D3C">
        <w:t>32,8 – численность обслуживающей группы населения, %.</w:t>
      </w:r>
    </w:p>
    <w:p w14:paraId="295FBE58" w14:textId="77777777" w:rsidR="00FF4F71" w:rsidRPr="00FB1D3C" w:rsidRDefault="00FF4F71" w:rsidP="0085792F">
      <w:pPr>
        <w:keepLines/>
        <w:widowControl w:val="0"/>
        <w:spacing w:line="360" w:lineRule="auto"/>
        <w:jc w:val="both"/>
      </w:pPr>
    </w:p>
    <w:p w14:paraId="59160E88" w14:textId="77777777" w:rsidR="00FF4F71" w:rsidRPr="00FB1D3C" w:rsidRDefault="00FF4F71" w:rsidP="0085792F">
      <w:pPr>
        <w:keepLines/>
        <w:widowControl w:val="0"/>
        <w:spacing w:line="360" w:lineRule="auto"/>
        <w:jc w:val="center"/>
      </w:pPr>
      <w:r w:rsidRPr="00FB1D3C">
        <w:rPr>
          <w:lang w:val="en-US"/>
        </w:rPr>
        <w:t>H</w:t>
      </w:r>
      <w:r w:rsidRPr="00FB1D3C">
        <w:t xml:space="preserve"> = </w:t>
      </w:r>
      <w:r w:rsidRPr="00FB1D3C">
        <w:rPr>
          <w:u w:val="single"/>
        </w:rPr>
        <w:t xml:space="preserve">                   </w:t>
      </w:r>
      <w:r w:rsidR="00062183" w:rsidRPr="00FB1D3C">
        <w:rPr>
          <w:u w:val="single"/>
        </w:rPr>
        <w:t>300</w:t>
      </w:r>
      <w:r w:rsidRPr="00FB1D3C">
        <w:rPr>
          <w:u w:val="single"/>
        </w:rPr>
        <w:t xml:space="preserve"> х 100                 </w:t>
      </w:r>
      <w:r w:rsidRPr="00FB1D3C">
        <w:t xml:space="preserve"> =</w:t>
      </w:r>
      <w:r w:rsidR="00062183" w:rsidRPr="00FB1D3C">
        <w:rPr>
          <w:bCs/>
        </w:rPr>
        <w:t>2173</w:t>
      </w:r>
    </w:p>
    <w:p w14:paraId="3E386C12" w14:textId="77777777" w:rsidR="00FF4F71" w:rsidRPr="00FB1D3C" w:rsidRDefault="00FF4F71" w:rsidP="0085792F">
      <w:pPr>
        <w:keepLines/>
        <w:widowControl w:val="0"/>
        <w:spacing w:line="360" w:lineRule="auto"/>
        <w:jc w:val="center"/>
      </w:pPr>
      <w:r w:rsidRPr="00FB1D3C">
        <w:t>50,5-</w:t>
      </w:r>
      <w:r w:rsidR="00062183" w:rsidRPr="00FB1D3C">
        <w:t>36</w:t>
      </w:r>
      <w:r w:rsidRPr="00FB1D3C">
        <w:t>,</w:t>
      </w:r>
      <w:r w:rsidR="00E66F39" w:rsidRPr="00FB1D3C">
        <w:t>8</w:t>
      </w:r>
      <w:r w:rsidRPr="00FB1D3C">
        <w:t>-0+0 -0-32,8</w:t>
      </w:r>
    </w:p>
    <w:p w14:paraId="1596C143" w14:textId="77777777" w:rsidR="00FF4F71" w:rsidRPr="00FB1D3C" w:rsidRDefault="00FF4F71" w:rsidP="0085792F">
      <w:pPr>
        <w:pStyle w:val="ab"/>
        <w:keepLines/>
        <w:widowControl w:val="0"/>
        <w:tabs>
          <w:tab w:val="num" w:pos="900"/>
        </w:tabs>
        <w:ind w:firstLine="709"/>
        <w:jc w:val="both"/>
        <w:rPr>
          <w:sz w:val="24"/>
          <w:szCs w:val="24"/>
        </w:rPr>
      </w:pPr>
      <w:r w:rsidRPr="00FB1D3C">
        <w:rPr>
          <w:sz w:val="24"/>
          <w:szCs w:val="24"/>
        </w:rPr>
        <w:t xml:space="preserve">Учитывая, что </w:t>
      </w:r>
      <w:r w:rsidR="00661D3A" w:rsidRPr="00FB1D3C">
        <w:rPr>
          <w:sz w:val="24"/>
          <w:szCs w:val="24"/>
        </w:rPr>
        <w:t>л</w:t>
      </w:r>
      <w:r w:rsidR="000F3305" w:rsidRPr="00FB1D3C">
        <w:rPr>
          <w:sz w:val="24"/>
          <w:szCs w:val="24"/>
        </w:rPr>
        <w:t>андшафтно-рекреационный потенциал</w:t>
      </w:r>
      <w:r w:rsidR="00661D3A" w:rsidRPr="00FB1D3C">
        <w:rPr>
          <w:sz w:val="24"/>
          <w:szCs w:val="24"/>
        </w:rPr>
        <w:t xml:space="preserve"> Катандинского СП</w:t>
      </w:r>
      <w:r w:rsidR="000F3305" w:rsidRPr="00FB1D3C">
        <w:rPr>
          <w:sz w:val="24"/>
          <w:szCs w:val="24"/>
        </w:rPr>
        <w:t xml:space="preserve"> весьма значителен и уникален, что является основанием для формирования инфраструктуры туризма и отдыха</w:t>
      </w:r>
      <w:r w:rsidRPr="00FB1D3C">
        <w:rPr>
          <w:sz w:val="24"/>
          <w:szCs w:val="24"/>
        </w:rPr>
        <w:t xml:space="preserve">, а также создание на территории </w:t>
      </w:r>
      <w:r w:rsidR="003C725B" w:rsidRPr="00FB1D3C">
        <w:rPr>
          <w:sz w:val="24"/>
          <w:szCs w:val="24"/>
        </w:rPr>
        <w:t>сельского поселения</w:t>
      </w:r>
      <w:r w:rsidRPr="00FB1D3C">
        <w:rPr>
          <w:sz w:val="24"/>
          <w:szCs w:val="24"/>
        </w:rPr>
        <w:t xml:space="preserve"> предприятий малого бизнеса, в том числе предприятий по </w:t>
      </w:r>
      <w:r w:rsidRPr="00FB1D3C">
        <w:rPr>
          <w:color w:val="000000"/>
          <w:sz w:val="24"/>
          <w:szCs w:val="24"/>
        </w:rPr>
        <w:t>производству готовой сельхозпродукции</w:t>
      </w:r>
      <w:r w:rsidRPr="00FB1D3C">
        <w:rPr>
          <w:snapToGrid w:val="0"/>
          <w:color w:val="000000"/>
          <w:sz w:val="24"/>
          <w:szCs w:val="24"/>
        </w:rPr>
        <w:t xml:space="preserve"> - все эти факторы </w:t>
      </w:r>
      <w:r w:rsidRPr="00FB1D3C">
        <w:rPr>
          <w:sz w:val="24"/>
          <w:szCs w:val="24"/>
        </w:rPr>
        <w:t xml:space="preserve">будут способствовать росту численности населения на территории </w:t>
      </w:r>
      <w:r w:rsidR="003C725B" w:rsidRPr="00FB1D3C">
        <w:rPr>
          <w:sz w:val="24"/>
          <w:szCs w:val="24"/>
        </w:rPr>
        <w:t>сельского поселения</w:t>
      </w:r>
      <w:r w:rsidRPr="00FB1D3C">
        <w:rPr>
          <w:sz w:val="24"/>
          <w:szCs w:val="24"/>
        </w:rPr>
        <w:t>, а также снижению уровня безработицы.</w:t>
      </w:r>
    </w:p>
    <w:p w14:paraId="5380EF32" w14:textId="77777777" w:rsidR="00661D3A" w:rsidRPr="00FB1D3C" w:rsidRDefault="00661D3A" w:rsidP="0085792F">
      <w:pPr>
        <w:keepLines/>
        <w:widowControl w:val="0"/>
        <w:ind w:firstLine="709"/>
        <w:jc w:val="both"/>
      </w:pPr>
      <w:r w:rsidRPr="00FB1D3C">
        <w:rPr>
          <w:color w:val="000000"/>
          <w:spacing w:val="3"/>
        </w:rPr>
        <w:t xml:space="preserve">При благоприятных условиях предполагается стабилизация численности населения и дальнейший ее рост. </w:t>
      </w:r>
      <w:r w:rsidRPr="00FB1D3C">
        <w:t xml:space="preserve">В генеральном плане на расчетный срок принимается оптимистический вариант развития территории поселения. Для дальнейших расчетов принята численность постоянно проживающего населения приближенная к расчету методом трудового баланса (табл. </w:t>
      </w:r>
      <w:r w:rsidR="001C6B94" w:rsidRPr="00FB1D3C">
        <w:t>10</w:t>
      </w:r>
      <w:r w:rsidRPr="00FB1D3C">
        <w:t>).</w:t>
      </w:r>
    </w:p>
    <w:p w14:paraId="1465326D" w14:textId="77777777" w:rsidR="00011C3A" w:rsidRPr="00FB1D3C" w:rsidRDefault="00011C3A" w:rsidP="0085792F">
      <w:pPr>
        <w:keepLines/>
        <w:widowControl w:val="0"/>
        <w:tabs>
          <w:tab w:val="left" w:pos="1620"/>
        </w:tabs>
        <w:spacing w:after="240"/>
        <w:ind w:firstLine="709"/>
        <w:jc w:val="both"/>
      </w:pPr>
      <w:r w:rsidRPr="00FB1D3C">
        <w:t xml:space="preserve">В табл. </w:t>
      </w:r>
      <w:r w:rsidR="008B0680" w:rsidRPr="00FB1D3C">
        <w:t>10</w:t>
      </w:r>
      <w:r w:rsidRPr="00FB1D3C">
        <w:t xml:space="preserve"> показана численность населения, принятая проектами генпланов.</w:t>
      </w:r>
    </w:p>
    <w:p w14:paraId="094C2A3C" w14:textId="77777777" w:rsidR="00342441" w:rsidRPr="00FB1D3C" w:rsidRDefault="00342441" w:rsidP="0085792F">
      <w:pPr>
        <w:pStyle w:val="ab"/>
        <w:keepLines/>
        <w:widowControl w:val="0"/>
        <w:spacing w:after="240"/>
        <w:ind w:firstLine="709"/>
        <w:jc w:val="right"/>
        <w:rPr>
          <w:color w:val="000000"/>
          <w:spacing w:val="-3"/>
          <w:sz w:val="24"/>
          <w:szCs w:val="24"/>
        </w:rPr>
      </w:pPr>
      <w:r w:rsidRPr="00FB1D3C">
        <w:rPr>
          <w:color w:val="000000"/>
          <w:spacing w:val="-3"/>
          <w:sz w:val="24"/>
          <w:szCs w:val="24"/>
        </w:rPr>
        <w:t xml:space="preserve">Таблица </w:t>
      </w:r>
      <w:r w:rsidR="001C6B94" w:rsidRPr="00FB1D3C">
        <w:rPr>
          <w:color w:val="000000"/>
          <w:spacing w:val="-3"/>
          <w:sz w:val="24"/>
          <w:szCs w:val="24"/>
        </w:rPr>
        <w:t>10</w:t>
      </w:r>
    </w:p>
    <w:p w14:paraId="49FD00D6" w14:textId="77777777" w:rsidR="00342441" w:rsidRPr="00FB1D3C" w:rsidRDefault="00342441" w:rsidP="0085792F">
      <w:pPr>
        <w:keepLines/>
        <w:widowControl w:val="0"/>
        <w:spacing w:after="100" w:afterAutospacing="1"/>
        <w:ind w:firstLine="709"/>
        <w:jc w:val="center"/>
      </w:pPr>
      <w:r w:rsidRPr="00FB1D3C">
        <w:t xml:space="preserve">Расчетная численность населения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292"/>
        <w:gridCol w:w="1531"/>
        <w:gridCol w:w="1868"/>
        <w:gridCol w:w="1255"/>
        <w:gridCol w:w="655"/>
        <w:gridCol w:w="1313"/>
      </w:tblGrid>
      <w:tr w:rsidR="00915BD6" w:rsidRPr="00FB1D3C" w14:paraId="09C51311" w14:textId="77777777" w:rsidTr="00915BD6">
        <w:trPr>
          <w:trHeight w:val="480"/>
        </w:trPr>
        <w:tc>
          <w:tcPr>
            <w:tcW w:w="831" w:type="pct"/>
            <w:vMerge w:val="restart"/>
            <w:vAlign w:val="center"/>
          </w:tcPr>
          <w:p w14:paraId="0A15DEB2" w14:textId="77777777" w:rsidR="00915BD6" w:rsidRPr="00FB1D3C" w:rsidRDefault="00915BD6" w:rsidP="0085792F">
            <w:pPr>
              <w:pStyle w:val="a7"/>
              <w:keepLines/>
              <w:widowControl w:val="0"/>
              <w:jc w:val="center"/>
              <w:rPr>
                <w:sz w:val="24"/>
              </w:rPr>
            </w:pPr>
            <w:r w:rsidRPr="00FB1D3C">
              <w:rPr>
                <w:sz w:val="24"/>
              </w:rPr>
              <w:t>Наименование</w:t>
            </w:r>
          </w:p>
          <w:p w14:paraId="040D1B0C" w14:textId="77777777" w:rsidR="00915BD6" w:rsidRPr="00FB1D3C" w:rsidRDefault="00915BD6" w:rsidP="0085792F">
            <w:pPr>
              <w:pStyle w:val="a7"/>
              <w:keepLines/>
              <w:widowControl w:val="0"/>
              <w:jc w:val="center"/>
              <w:rPr>
                <w:sz w:val="24"/>
              </w:rPr>
            </w:pPr>
            <w:r w:rsidRPr="00FB1D3C">
              <w:rPr>
                <w:sz w:val="24"/>
              </w:rPr>
              <w:t>показателей</w:t>
            </w:r>
          </w:p>
        </w:tc>
        <w:tc>
          <w:tcPr>
            <w:tcW w:w="628" w:type="pct"/>
            <w:vMerge w:val="restart"/>
            <w:vAlign w:val="center"/>
          </w:tcPr>
          <w:p w14:paraId="05D360AC" w14:textId="77777777" w:rsidR="00915BD6" w:rsidRPr="00FB1D3C" w:rsidRDefault="00915BD6" w:rsidP="0085792F">
            <w:pPr>
              <w:pStyle w:val="a7"/>
              <w:keepLines/>
              <w:widowControl w:val="0"/>
              <w:jc w:val="center"/>
              <w:rPr>
                <w:sz w:val="24"/>
              </w:rPr>
            </w:pPr>
            <w:r w:rsidRPr="00FB1D3C">
              <w:rPr>
                <w:sz w:val="24"/>
              </w:rPr>
              <w:t>Единица</w:t>
            </w:r>
          </w:p>
          <w:p w14:paraId="19305AA3" w14:textId="77777777" w:rsidR="00915BD6" w:rsidRPr="00FB1D3C" w:rsidRDefault="00915BD6" w:rsidP="0085792F">
            <w:pPr>
              <w:pStyle w:val="a7"/>
              <w:keepLines/>
              <w:widowControl w:val="0"/>
              <w:jc w:val="center"/>
              <w:rPr>
                <w:sz w:val="24"/>
              </w:rPr>
            </w:pPr>
            <w:r w:rsidRPr="00FB1D3C">
              <w:rPr>
                <w:sz w:val="24"/>
              </w:rPr>
              <w:t>измерения</w:t>
            </w:r>
          </w:p>
        </w:tc>
        <w:tc>
          <w:tcPr>
            <w:tcW w:w="519" w:type="pct"/>
          </w:tcPr>
          <w:p w14:paraId="1C39860A" w14:textId="27DEF667" w:rsidR="00CD27F2" w:rsidRPr="00FB1D3C" w:rsidRDefault="00813BE3" w:rsidP="0085792F">
            <w:pPr>
              <w:pStyle w:val="a7"/>
              <w:keepLines/>
              <w:widowControl w:val="0"/>
              <w:jc w:val="center"/>
              <w:rPr>
                <w:iCs/>
                <w:sz w:val="24"/>
              </w:rPr>
            </w:pPr>
            <w:r w:rsidRPr="00FB1D3C">
              <w:rPr>
                <w:iCs/>
                <w:sz w:val="24"/>
              </w:rPr>
              <w:t>Численность населения</w:t>
            </w:r>
          </w:p>
        </w:tc>
        <w:tc>
          <w:tcPr>
            <w:tcW w:w="976" w:type="pct"/>
            <w:vMerge w:val="restart"/>
          </w:tcPr>
          <w:p w14:paraId="65D7FF61" w14:textId="77777777" w:rsidR="00915BD6" w:rsidRPr="00FB1D3C" w:rsidRDefault="00915BD6" w:rsidP="0085792F">
            <w:pPr>
              <w:pStyle w:val="a7"/>
              <w:keepLines/>
              <w:widowControl w:val="0"/>
              <w:jc w:val="center"/>
              <w:rPr>
                <w:color w:val="000000"/>
                <w:sz w:val="24"/>
              </w:rPr>
            </w:pPr>
            <w:r w:rsidRPr="00FB1D3C">
              <w:rPr>
                <w:iCs/>
                <w:sz w:val="24"/>
              </w:rPr>
              <w:t>Статистический метод</w:t>
            </w:r>
          </w:p>
        </w:tc>
        <w:tc>
          <w:tcPr>
            <w:tcW w:w="565" w:type="pct"/>
            <w:vMerge w:val="restart"/>
          </w:tcPr>
          <w:p w14:paraId="2A6D0C99" w14:textId="77777777" w:rsidR="00915BD6" w:rsidRPr="00FB1D3C" w:rsidRDefault="00915BD6" w:rsidP="0085792F">
            <w:pPr>
              <w:pStyle w:val="a7"/>
              <w:keepLines/>
              <w:widowControl w:val="0"/>
              <w:jc w:val="center"/>
              <w:rPr>
                <w:color w:val="000000"/>
                <w:sz w:val="24"/>
              </w:rPr>
            </w:pPr>
            <w:r w:rsidRPr="00FB1D3C">
              <w:rPr>
                <w:iCs/>
                <w:sz w:val="24"/>
              </w:rPr>
              <w:t>Метод трудового баланса</w:t>
            </w:r>
          </w:p>
        </w:tc>
        <w:tc>
          <w:tcPr>
            <w:tcW w:w="1481" w:type="pct"/>
            <w:gridSpan w:val="2"/>
            <w:vAlign w:val="center"/>
          </w:tcPr>
          <w:p w14:paraId="348913B0" w14:textId="77777777" w:rsidR="00915BD6" w:rsidRPr="00FB1D3C" w:rsidRDefault="00915BD6" w:rsidP="0085792F">
            <w:pPr>
              <w:pStyle w:val="a7"/>
              <w:keepLines/>
              <w:widowControl w:val="0"/>
              <w:jc w:val="center"/>
              <w:rPr>
                <w:color w:val="000000"/>
                <w:sz w:val="24"/>
              </w:rPr>
            </w:pPr>
            <w:r w:rsidRPr="00FB1D3C">
              <w:rPr>
                <w:color w:val="000000"/>
                <w:sz w:val="24"/>
              </w:rPr>
              <w:t>Численность населения</w:t>
            </w:r>
          </w:p>
        </w:tc>
      </w:tr>
      <w:tr w:rsidR="00915BD6" w:rsidRPr="00FB1D3C" w14:paraId="298352D8" w14:textId="77777777" w:rsidTr="00915BD6">
        <w:trPr>
          <w:trHeight w:val="960"/>
        </w:trPr>
        <w:tc>
          <w:tcPr>
            <w:tcW w:w="831" w:type="pct"/>
            <w:vMerge/>
            <w:tcBorders>
              <w:bottom w:val="dashed" w:sz="4" w:space="0" w:color="auto"/>
            </w:tcBorders>
            <w:vAlign w:val="center"/>
          </w:tcPr>
          <w:p w14:paraId="68793BA1" w14:textId="77777777" w:rsidR="00915BD6" w:rsidRPr="00FB1D3C" w:rsidRDefault="00915BD6" w:rsidP="0085792F">
            <w:pPr>
              <w:pStyle w:val="a7"/>
              <w:keepLines/>
              <w:widowControl w:val="0"/>
              <w:jc w:val="center"/>
              <w:rPr>
                <w:color w:val="FF0000"/>
                <w:sz w:val="24"/>
              </w:rPr>
            </w:pPr>
          </w:p>
        </w:tc>
        <w:tc>
          <w:tcPr>
            <w:tcW w:w="628" w:type="pct"/>
            <w:vMerge/>
            <w:tcBorders>
              <w:bottom w:val="dashed" w:sz="4" w:space="0" w:color="auto"/>
            </w:tcBorders>
            <w:vAlign w:val="center"/>
          </w:tcPr>
          <w:p w14:paraId="0DF18222" w14:textId="77777777" w:rsidR="00915BD6" w:rsidRPr="00FB1D3C" w:rsidRDefault="00915BD6" w:rsidP="0085792F">
            <w:pPr>
              <w:pStyle w:val="a7"/>
              <w:keepLines/>
              <w:widowControl w:val="0"/>
              <w:jc w:val="center"/>
              <w:rPr>
                <w:color w:val="FF0000"/>
                <w:sz w:val="24"/>
              </w:rPr>
            </w:pPr>
          </w:p>
        </w:tc>
        <w:tc>
          <w:tcPr>
            <w:tcW w:w="519" w:type="pct"/>
            <w:tcBorders>
              <w:bottom w:val="dashed" w:sz="4" w:space="0" w:color="auto"/>
            </w:tcBorders>
            <w:vAlign w:val="center"/>
          </w:tcPr>
          <w:p w14:paraId="051A0262" w14:textId="77777777" w:rsidR="00915BD6" w:rsidRPr="00FB1D3C" w:rsidRDefault="0041789F" w:rsidP="0085792F">
            <w:pPr>
              <w:pStyle w:val="27"/>
              <w:keepNext w:val="0"/>
              <w:keepLines/>
              <w:widowControl w:val="0"/>
              <w:outlineLvl w:val="9"/>
              <w:rPr>
                <w:b w:val="0"/>
                <w:color w:val="000000"/>
                <w:sz w:val="24"/>
                <w:szCs w:val="24"/>
              </w:rPr>
            </w:pPr>
            <w:r w:rsidRPr="00FB1D3C">
              <w:rPr>
                <w:b w:val="0"/>
                <w:color w:val="000000"/>
                <w:sz w:val="24"/>
                <w:szCs w:val="24"/>
                <w:lang w:val="ru-RU"/>
              </w:rPr>
              <w:t>н</w:t>
            </w:r>
            <w:r w:rsidR="00915BD6" w:rsidRPr="00FB1D3C">
              <w:rPr>
                <w:b w:val="0"/>
                <w:color w:val="000000"/>
                <w:sz w:val="24"/>
                <w:szCs w:val="24"/>
              </w:rPr>
              <w:t xml:space="preserve">а 01.01. </w:t>
            </w:r>
            <w:r w:rsidR="00915BD6" w:rsidRPr="00FB1D3C">
              <w:rPr>
                <w:b w:val="0"/>
                <w:color w:val="000000"/>
                <w:sz w:val="24"/>
                <w:szCs w:val="24"/>
                <w:lang w:val="ru-RU"/>
              </w:rPr>
              <w:t>21</w:t>
            </w:r>
            <w:r w:rsidR="00915BD6" w:rsidRPr="00FB1D3C">
              <w:rPr>
                <w:b w:val="0"/>
                <w:color w:val="000000"/>
                <w:sz w:val="24"/>
                <w:szCs w:val="24"/>
              </w:rPr>
              <w:t xml:space="preserve"> г</w:t>
            </w:r>
          </w:p>
        </w:tc>
        <w:tc>
          <w:tcPr>
            <w:tcW w:w="976" w:type="pct"/>
            <w:vMerge/>
            <w:tcBorders>
              <w:bottom w:val="dashed" w:sz="4" w:space="0" w:color="auto"/>
            </w:tcBorders>
          </w:tcPr>
          <w:p w14:paraId="51DA2DA3" w14:textId="77777777" w:rsidR="00915BD6" w:rsidRPr="00FB1D3C" w:rsidRDefault="00915BD6" w:rsidP="0085792F">
            <w:pPr>
              <w:pStyle w:val="27"/>
              <w:keepNext w:val="0"/>
              <w:keepLines/>
              <w:widowControl w:val="0"/>
              <w:outlineLvl w:val="9"/>
              <w:rPr>
                <w:b w:val="0"/>
                <w:color w:val="000000"/>
                <w:sz w:val="24"/>
                <w:szCs w:val="24"/>
              </w:rPr>
            </w:pPr>
          </w:p>
        </w:tc>
        <w:tc>
          <w:tcPr>
            <w:tcW w:w="565" w:type="pct"/>
            <w:vMerge/>
            <w:tcBorders>
              <w:bottom w:val="dashed" w:sz="4" w:space="0" w:color="auto"/>
            </w:tcBorders>
          </w:tcPr>
          <w:p w14:paraId="3A159D5B" w14:textId="77777777" w:rsidR="00915BD6" w:rsidRPr="00FB1D3C" w:rsidRDefault="00915BD6" w:rsidP="0085792F">
            <w:pPr>
              <w:pStyle w:val="27"/>
              <w:keepNext w:val="0"/>
              <w:keepLines/>
              <w:widowControl w:val="0"/>
              <w:outlineLvl w:val="9"/>
              <w:rPr>
                <w:b w:val="0"/>
                <w:color w:val="000000"/>
                <w:sz w:val="24"/>
                <w:szCs w:val="24"/>
              </w:rPr>
            </w:pPr>
          </w:p>
        </w:tc>
        <w:tc>
          <w:tcPr>
            <w:tcW w:w="842" w:type="pct"/>
            <w:tcBorders>
              <w:bottom w:val="dashed" w:sz="4" w:space="0" w:color="auto"/>
            </w:tcBorders>
            <w:vAlign w:val="center"/>
          </w:tcPr>
          <w:p w14:paraId="6A428F69" w14:textId="77777777" w:rsidR="00915BD6" w:rsidRPr="00FB1D3C" w:rsidRDefault="00915BD6" w:rsidP="0085792F">
            <w:pPr>
              <w:pStyle w:val="27"/>
              <w:keepNext w:val="0"/>
              <w:keepLines/>
              <w:widowControl w:val="0"/>
              <w:outlineLvl w:val="9"/>
              <w:rPr>
                <w:b w:val="0"/>
                <w:color w:val="000000"/>
                <w:sz w:val="24"/>
                <w:szCs w:val="24"/>
              </w:rPr>
            </w:pPr>
          </w:p>
        </w:tc>
        <w:tc>
          <w:tcPr>
            <w:tcW w:w="638" w:type="pct"/>
            <w:tcBorders>
              <w:bottom w:val="dashed" w:sz="4" w:space="0" w:color="auto"/>
            </w:tcBorders>
            <w:vAlign w:val="center"/>
          </w:tcPr>
          <w:p w14:paraId="1684A9CE" w14:textId="77777777" w:rsidR="00915BD6" w:rsidRPr="00FB1D3C" w:rsidRDefault="00915BD6" w:rsidP="0085792F">
            <w:pPr>
              <w:pStyle w:val="a7"/>
              <w:keepLines/>
              <w:widowControl w:val="0"/>
              <w:jc w:val="center"/>
              <w:rPr>
                <w:color w:val="000000"/>
                <w:sz w:val="24"/>
              </w:rPr>
            </w:pPr>
            <w:r w:rsidRPr="00FB1D3C">
              <w:rPr>
                <w:color w:val="000000"/>
                <w:sz w:val="24"/>
              </w:rPr>
              <w:t>Расчетный</w:t>
            </w:r>
          </w:p>
          <w:p w14:paraId="7A730492" w14:textId="77777777" w:rsidR="00915BD6" w:rsidRPr="00FB1D3C" w:rsidRDefault="00915BD6" w:rsidP="0085792F">
            <w:pPr>
              <w:pStyle w:val="a7"/>
              <w:keepLines/>
              <w:widowControl w:val="0"/>
              <w:jc w:val="center"/>
              <w:rPr>
                <w:color w:val="000000"/>
                <w:sz w:val="24"/>
              </w:rPr>
            </w:pPr>
            <w:r w:rsidRPr="00FB1D3C">
              <w:rPr>
                <w:color w:val="000000"/>
                <w:sz w:val="24"/>
              </w:rPr>
              <w:t>срок</w:t>
            </w:r>
          </w:p>
        </w:tc>
      </w:tr>
      <w:tr w:rsidR="00915BD6" w:rsidRPr="00FB1D3C" w14:paraId="3D90A3CF" w14:textId="77777777" w:rsidTr="00CD27F2">
        <w:trPr>
          <w:trHeight w:val="529"/>
        </w:trPr>
        <w:tc>
          <w:tcPr>
            <w:tcW w:w="831" w:type="pct"/>
            <w:vAlign w:val="center"/>
          </w:tcPr>
          <w:p w14:paraId="2E0E0169" w14:textId="77777777" w:rsidR="00915BD6" w:rsidRPr="00FB1D3C" w:rsidRDefault="00915BD6" w:rsidP="0085792F">
            <w:pPr>
              <w:pStyle w:val="a7"/>
              <w:keepLines/>
              <w:widowControl w:val="0"/>
              <w:jc w:val="left"/>
              <w:rPr>
                <w:sz w:val="24"/>
              </w:rPr>
            </w:pPr>
            <w:r w:rsidRPr="00FB1D3C">
              <w:rPr>
                <w:sz w:val="24"/>
              </w:rPr>
              <w:t>с. Катанда</w:t>
            </w:r>
          </w:p>
        </w:tc>
        <w:tc>
          <w:tcPr>
            <w:tcW w:w="628" w:type="pct"/>
            <w:vAlign w:val="center"/>
          </w:tcPr>
          <w:p w14:paraId="6A58E3EC" w14:textId="77777777" w:rsidR="00915BD6" w:rsidRPr="00FB1D3C" w:rsidRDefault="00915BD6" w:rsidP="0085792F">
            <w:pPr>
              <w:pStyle w:val="a7"/>
              <w:keepLines/>
              <w:widowControl w:val="0"/>
              <w:jc w:val="center"/>
              <w:rPr>
                <w:sz w:val="24"/>
              </w:rPr>
            </w:pPr>
            <w:r w:rsidRPr="00FB1D3C">
              <w:rPr>
                <w:sz w:val="24"/>
              </w:rPr>
              <w:t>чел.</w:t>
            </w:r>
          </w:p>
        </w:tc>
        <w:tc>
          <w:tcPr>
            <w:tcW w:w="519" w:type="pct"/>
            <w:vAlign w:val="center"/>
          </w:tcPr>
          <w:p w14:paraId="6F2CB936" w14:textId="3CA244AA" w:rsidR="00915BD6" w:rsidRPr="00FB1D3C" w:rsidRDefault="00E36AD3" w:rsidP="0085792F">
            <w:pPr>
              <w:keepLines/>
              <w:widowControl w:val="0"/>
              <w:jc w:val="center"/>
            </w:pPr>
            <w:r w:rsidRPr="00FB1D3C">
              <w:t>968</w:t>
            </w:r>
          </w:p>
        </w:tc>
        <w:tc>
          <w:tcPr>
            <w:tcW w:w="976" w:type="pct"/>
          </w:tcPr>
          <w:p w14:paraId="21CA3CB6" w14:textId="77777777" w:rsidR="00915BD6" w:rsidRPr="00FB1D3C" w:rsidRDefault="00915BD6" w:rsidP="0085792F">
            <w:pPr>
              <w:keepLines/>
              <w:widowControl w:val="0"/>
              <w:jc w:val="center"/>
            </w:pPr>
          </w:p>
        </w:tc>
        <w:tc>
          <w:tcPr>
            <w:tcW w:w="565" w:type="pct"/>
          </w:tcPr>
          <w:p w14:paraId="6687E1C4" w14:textId="77777777" w:rsidR="00915BD6" w:rsidRPr="00FB1D3C" w:rsidRDefault="00915BD6" w:rsidP="0085792F">
            <w:pPr>
              <w:keepLines/>
              <w:widowControl w:val="0"/>
              <w:jc w:val="center"/>
            </w:pPr>
          </w:p>
        </w:tc>
        <w:tc>
          <w:tcPr>
            <w:tcW w:w="842" w:type="pct"/>
            <w:vAlign w:val="center"/>
          </w:tcPr>
          <w:p w14:paraId="05ECF945" w14:textId="77777777" w:rsidR="00915BD6" w:rsidRPr="00FB1D3C" w:rsidRDefault="00915BD6" w:rsidP="0085792F">
            <w:pPr>
              <w:keepLines/>
              <w:widowControl w:val="0"/>
              <w:jc w:val="center"/>
            </w:pPr>
          </w:p>
        </w:tc>
        <w:tc>
          <w:tcPr>
            <w:tcW w:w="638" w:type="pct"/>
            <w:vAlign w:val="center"/>
          </w:tcPr>
          <w:p w14:paraId="6F23701B" w14:textId="77777777" w:rsidR="00915BD6" w:rsidRPr="00FB1D3C" w:rsidRDefault="00915BD6" w:rsidP="0085792F">
            <w:pPr>
              <w:pStyle w:val="a7"/>
              <w:keepLines/>
              <w:widowControl w:val="0"/>
              <w:jc w:val="center"/>
              <w:rPr>
                <w:sz w:val="24"/>
              </w:rPr>
            </w:pPr>
            <w:r w:rsidRPr="00FB1D3C">
              <w:rPr>
                <w:color w:val="000000"/>
                <w:sz w:val="24"/>
              </w:rPr>
              <w:t>1300</w:t>
            </w:r>
          </w:p>
        </w:tc>
      </w:tr>
      <w:tr w:rsidR="00915BD6" w:rsidRPr="00FB1D3C" w14:paraId="52551F6D" w14:textId="77777777" w:rsidTr="00CD27F2">
        <w:trPr>
          <w:trHeight w:val="750"/>
        </w:trPr>
        <w:tc>
          <w:tcPr>
            <w:tcW w:w="831" w:type="pct"/>
            <w:vAlign w:val="center"/>
          </w:tcPr>
          <w:p w14:paraId="70E91A88" w14:textId="77777777" w:rsidR="00915BD6" w:rsidRPr="00FB1D3C" w:rsidRDefault="00915BD6" w:rsidP="0085792F">
            <w:pPr>
              <w:pStyle w:val="a7"/>
              <w:keepLines/>
              <w:widowControl w:val="0"/>
              <w:jc w:val="left"/>
              <w:rPr>
                <w:sz w:val="24"/>
              </w:rPr>
            </w:pPr>
            <w:r w:rsidRPr="00FB1D3C">
              <w:rPr>
                <w:sz w:val="24"/>
              </w:rPr>
              <w:t>с. Тюнгур</w:t>
            </w:r>
          </w:p>
        </w:tc>
        <w:tc>
          <w:tcPr>
            <w:tcW w:w="628" w:type="pct"/>
            <w:vAlign w:val="center"/>
          </w:tcPr>
          <w:p w14:paraId="39ABC78C" w14:textId="77777777" w:rsidR="00915BD6" w:rsidRPr="00FB1D3C" w:rsidRDefault="00915BD6" w:rsidP="0085792F">
            <w:pPr>
              <w:pStyle w:val="a7"/>
              <w:keepLines/>
              <w:widowControl w:val="0"/>
              <w:jc w:val="center"/>
              <w:rPr>
                <w:sz w:val="24"/>
              </w:rPr>
            </w:pPr>
            <w:r w:rsidRPr="00FB1D3C">
              <w:rPr>
                <w:sz w:val="24"/>
              </w:rPr>
              <w:t>чел.</w:t>
            </w:r>
          </w:p>
        </w:tc>
        <w:tc>
          <w:tcPr>
            <w:tcW w:w="519" w:type="pct"/>
            <w:vAlign w:val="center"/>
          </w:tcPr>
          <w:p w14:paraId="0E130E52" w14:textId="77777777" w:rsidR="00915BD6" w:rsidRPr="00FB1D3C" w:rsidRDefault="00915BD6" w:rsidP="0085792F">
            <w:pPr>
              <w:keepLines/>
              <w:widowControl w:val="0"/>
              <w:ind w:firstLine="86"/>
              <w:jc w:val="center"/>
            </w:pPr>
            <w:r w:rsidRPr="00FB1D3C">
              <w:t>475</w:t>
            </w:r>
          </w:p>
        </w:tc>
        <w:tc>
          <w:tcPr>
            <w:tcW w:w="976" w:type="pct"/>
          </w:tcPr>
          <w:p w14:paraId="0C1905B5" w14:textId="77777777" w:rsidR="00915BD6" w:rsidRPr="00FB1D3C" w:rsidRDefault="00915BD6" w:rsidP="0085792F">
            <w:pPr>
              <w:keepLines/>
              <w:widowControl w:val="0"/>
              <w:ind w:firstLine="86"/>
              <w:jc w:val="center"/>
            </w:pPr>
          </w:p>
        </w:tc>
        <w:tc>
          <w:tcPr>
            <w:tcW w:w="565" w:type="pct"/>
          </w:tcPr>
          <w:p w14:paraId="36FCA0C9" w14:textId="77777777" w:rsidR="00915BD6" w:rsidRPr="00FB1D3C" w:rsidRDefault="00915BD6" w:rsidP="0085792F">
            <w:pPr>
              <w:keepLines/>
              <w:widowControl w:val="0"/>
              <w:ind w:firstLine="86"/>
              <w:jc w:val="center"/>
            </w:pPr>
          </w:p>
        </w:tc>
        <w:tc>
          <w:tcPr>
            <w:tcW w:w="842" w:type="pct"/>
            <w:vAlign w:val="center"/>
          </w:tcPr>
          <w:p w14:paraId="14B1030F" w14:textId="77777777" w:rsidR="00915BD6" w:rsidRPr="00FB1D3C" w:rsidRDefault="00915BD6" w:rsidP="0085792F">
            <w:pPr>
              <w:keepLines/>
              <w:widowControl w:val="0"/>
              <w:ind w:firstLine="86"/>
              <w:jc w:val="center"/>
            </w:pPr>
          </w:p>
        </w:tc>
        <w:tc>
          <w:tcPr>
            <w:tcW w:w="638" w:type="pct"/>
            <w:vAlign w:val="center"/>
          </w:tcPr>
          <w:p w14:paraId="65CF073A" w14:textId="77777777" w:rsidR="00915BD6" w:rsidRPr="00FB1D3C" w:rsidRDefault="00915BD6" w:rsidP="0085792F">
            <w:pPr>
              <w:pStyle w:val="affffffb"/>
              <w:keepLines/>
              <w:widowControl w:val="0"/>
              <w:suppressLineNumbers w:val="0"/>
              <w:suppressAutoHyphens w:val="0"/>
              <w:snapToGrid w:val="0"/>
              <w:spacing w:after="200" w:line="100" w:lineRule="atLeast"/>
              <w:jc w:val="center"/>
              <w:rPr>
                <w:color w:val="000000"/>
              </w:rPr>
            </w:pPr>
            <w:r w:rsidRPr="00FB1D3C">
              <w:rPr>
                <w:color w:val="000000"/>
              </w:rPr>
              <w:t>570</w:t>
            </w:r>
          </w:p>
        </w:tc>
      </w:tr>
      <w:tr w:rsidR="00915BD6" w:rsidRPr="00FB1D3C" w14:paraId="6B21245B" w14:textId="77777777" w:rsidTr="00CD27F2">
        <w:trPr>
          <w:trHeight w:val="750"/>
        </w:trPr>
        <w:tc>
          <w:tcPr>
            <w:tcW w:w="831" w:type="pct"/>
            <w:vAlign w:val="center"/>
          </w:tcPr>
          <w:p w14:paraId="26A36CE5" w14:textId="77777777" w:rsidR="00915BD6" w:rsidRPr="00FB1D3C" w:rsidRDefault="00915BD6" w:rsidP="0085792F">
            <w:pPr>
              <w:pStyle w:val="a7"/>
              <w:keepLines/>
              <w:widowControl w:val="0"/>
              <w:jc w:val="left"/>
              <w:rPr>
                <w:sz w:val="24"/>
              </w:rPr>
            </w:pPr>
            <w:r w:rsidRPr="00FB1D3C">
              <w:rPr>
                <w:sz w:val="24"/>
              </w:rPr>
              <w:t>пос. Кучерла</w:t>
            </w:r>
          </w:p>
        </w:tc>
        <w:tc>
          <w:tcPr>
            <w:tcW w:w="628" w:type="pct"/>
            <w:vAlign w:val="center"/>
          </w:tcPr>
          <w:p w14:paraId="66954DED" w14:textId="77777777" w:rsidR="00915BD6" w:rsidRPr="00FB1D3C" w:rsidRDefault="00915BD6" w:rsidP="0085792F">
            <w:pPr>
              <w:pStyle w:val="a7"/>
              <w:keepLines/>
              <w:widowControl w:val="0"/>
              <w:jc w:val="center"/>
              <w:rPr>
                <w:sz w:val="24"/>
              </w:rPr>
            </w:pPr>
            <w:r w:rsidRPr="00FB1D3C">
              <w:rPr>
                <w:sz w:val="24"/>
              </w:rPr>
              <w:t>чел.</w:t>
            </w:r>
          </w:p>
        </w:tc>
        <w:tc>
          <w:tcPr>
            <w:tcW w:w="519" w:type="pct"/>
            <w:vAlign w:val="center"/>
          </w:tcPr>
          <w:p w14:paraId="08DB7AE8" w14:textId="77777777" w:rsidR="00915BD6" w:rsidRPr="00FB1D3C" w:rsidRDefault="00915BD6" w:rsidP="0085792F">
            <w:pPr>
              <w:keepLines/>
              <w:widowControl w:val="0"/>
              <w:ind w:firstLine="86"/>
              <w:jc w:val="center"/>
            </w:pPr>
            <w:r w:rsidRPr="00FB1D3C">
              <w:t>265</w:t>
            </w:r>
          </w:p>
        </w:tc>
        <w:tc>
          <w:tcPr>
            <w:tcW w:w="976" w:type="pct"/>
          </w:tcPr>
          <w:p w14:paraId="6706C8C8" w14:textId="77777777" w:rsidR="00915BD6" w:rsidRPr="00FB1D3C" w:rsidRDefault="00915BD6" w:rsidP="0085792F">
            <w:pPr>
              <w:keepLines/>
              <w:widowControl w:val="0"/>
              <w:ind w:firstLine="86"/>
              <w:jc w:val="center"/>
            </w:pPr>
          </w:p>
        </w:tc>
        <w:tc>
          <w:tcPr>
            <w:tcW w:w="565" w:type="pct"/>
          </w:tcPr>
          <w:p w14:paraId="0A518AD5" w14:textId="77777777" w:rsidR="00915BD6" w:rsidRPr="00FB1D3C" w:rsidRDefault="00915BD6" w:rsidP="0085792F">
            <w:pPr>
              <w:keepLines/>
              <w:widowControl w:val="0"/>
              <w:ind w:firstLine="86"/>
              <w:jc w:val="center"/>
            </w:pPr>
          </w:p>
        </w:tc>
        <w:tc>
          <w:tcPr>
            <w:tcW w:w="842" w:type="pct"/>
            <w:vAlign w:val="center"/>
          </w:tcPr>
          <w:p w14:paraId="7547CF9D" w14:textId="77777777" w:rsidR="00915BD6" w:rsidRPr="00FB1D3C" w:rsidRDefault="00915BD6" w:rsidP="0085792F">
            <w:pPr>
              <w:keepLines/>
              <w:widowControl w:val="0"/>
              <w:ind w:firstLine="86"/>
              <w:jc w:val="center"/>
            </w:pPr>
          </w:p>
        </w:tc>
        <w:tc>
          <w:tcPr>
            <w:tcW w:w="638" w:type="pct"/>
            <w:vAlign w:val="center"/>
          </w:tcPr>
          <w:p w14:paraId="5EF4A9C0" w14:textId="77777777" w:rsidR="00915BD6" w:rsidRPr="00FB1D3C" w:rsidRDefault="00915BD6" w:rsidP="0085792F">
            <w:pPr>
              <w:pStyle w:val="affffffb"/>
              <w:keepLines/>
              <w:widowControl w:val="0"/>
              <w:suppressLineNumbers w:val="0"/>
              <w:suppressAutoHyphens w:val="0"/>
              <w:snapToGrid w:val="0"/>
              <w:spacing w:line="100" w:lineRule="atLeast"/>
              <w:jc w:val="center"/>
              <w:rPr>
                <w:color w:val="000000"/>
              </w:rPr>
            </w:pPr>
            <w:r w:rsidRPr="00FB1D3C">
              <w:rPr>
                <w:color w:val="000000"/>
              </w:rPr>
              <w:t>320</w:t>
            </w:r>
          </w:p>
        </w:tc>
      </w:tr>
      <w:tr w:rsidR="00915BD6" w:rsidRPr="00FB1D3C" w14:paraId="23996CE3" w14:textId="77777777" w:rsidTr="00CD27F2">
        <w:trPr>
          <w:trHeight w:val="750"/>
        </w:trPr>
        <w:tc>
          <w:tcPr>
            <w:tcW w:w="831" w:type="pct"/>
            <w:vAlign w:val="center"/>
          </w:tcPr>
          <w:p w14:paraId="717CAFB1" w14:textId="77777777" w:rsidR="00915BD6" w:rsidRPr="00FB1D3C" w:rsidRDefault="00915BD6" w:rsidP="0085792F">
            <w:pPr>
              <w:pStyle w:val="a7"/>
              <w:keepLines/>
              <w:widowControl w:val="0"/>
              <w:jc w:val="left"/>
              <w:rPr>
                <w:sz w:val="24"/>
              </w:rPr>
            </w:pPr>
            <w:r w:rsidRPr="00FB1D3C">
              <w:rPr>
                <w:sz w:val="24"/>
              </w:rPr>
              <w:t>Итого</w:t>
            </w:r>
          </w:p>
        </w:tc>
        <w:tc>
          <w:tcPr>
            <w:tcW w:w="628" w:type="pct"/>
            <w:vAlign w:val="center"/>
          </w:tcPr>
          <w:p w14:paraId="576D0439" w14:textId="77777777" w:rsidR="00915BD6" w:rsidRPr="00FB1D3C" w:rsidRDefault="00915BD6" w:rsidP="0085792F">
            <w:pPr>
              <w:pStyle w:val="a7"/>
              <w:keepLines/>
              <w:widowControl w:val="0"/>
              <w:jc w:val="center"/>
              <w:rPr>
                <w:sz w:val="24"/>
              </w:rPr>
            </w:pPr>
            <w:r w:rsidRPr="00FB1D3C">
              <w:rPr>
                <w:sz w:val="24"/>
              </w:rPr>
              <w:t>чел.</w:t>
            </w:r>
          </w:p>
        </w:tc>
        <w:tc>
          <w:tcPr>
            <w:tcW w:w="519" w:type="pct"/>
            <w:vAlign w:val="center"/>
          </w:tcPr>
          <w:p w14:paraId="0C47E058" w14:textId="45B14784" w:rsidR="00915BD6" w:rsidRPr="00FB1D3C" w:rsidRDefault="00E36AD3" w:rsidP="0085792F">
            <w:pPr>
              <w:pStyle w:val="aff6"/>
              <w:keepNext w:val="0"/>
              <w:widowControl w:val="0"/>
              <w:snapToGrid w:val="0"/>
              <w:spacing w:line="100" w:lineRule="atLeast"/>
              <w:ind w:firstLine="0"/>
              <w:jc w:val="center"/>
              <w:rPr>
                <w:rFonts w:ascii="Times New Roman" w:hAnsi="Times New Roman" w:cs="Times New Roman"/>
                <w:color w:val="000000"/>
                <w:sz w:val="24"/>
                <w:szCs w:val="24"/>
              </w:rPr>
            </w:pPr>
            <w:r w:rsidRPr="00FB1D3C">
              <w:rPr>
                <w:rFonts w:ascii="Times New Roman" w:hAnsi="Times New Roman" w:cs="Times New Roman"/>
                <w:color w:val="000000"/>
                <w:sz w:val="24"/>
                <w:szCs w:val="24"/>
              </w:rPr>
              <w:t>1408</w:t>
            </w:r>
          </w:p>
        </w:tc>
        <w:tc>
          <w:tcPr>
            <w:tcW w:w="976" w:type="pct"/>
            <w:vAlign w:val="center"/>
          </w:tcPr>
          <w:p w14:paraId="3C763715" w14:textId="1E5CF2B5" w:rsidR="00915BD6" w:rsidRPr="00FB1D3C" w:rsidRDefault="00E624CA" w:rsidP="0085792F">
            <w:pPr>
              <w:pStyle w:val="aff6"/>
              <w:keepNext w:val="0"/>
              <w:widowControl w:val="0"/>
              <w:snapToGrid w:val="0"/>
              <w:spacing w:line="100" w:lineRule="atLeast"/>
              <w:jc w:val="center"/>
              <w:rPr>
                <w:rFonts w:ascii="Times New Roman" w:hAnsi="Times New Roman" w:cs="Times New Roman"/>
                <w:color w:val="000000"/>
                <w:sz w:val="24"/>
                <w:szCs w:val="24"/>
              </w:rPr>
            </w:pPr>
            <w:r w:rsidRPr="00FB1D3C">
              <w:rPr>
                <w:rFonts w:ascii="Times New Roman" w:hAnsi="Times New Roman" w:cs="Times New Roman"/>
                <w:sz w:val="24"/>
                <w:szCs w:val="24"/>
              </w:rPr>
              <w:t>1150</w:t>
            </w:r>
          </w:p>
        </w:tc>
        <w:tc>
          <w:tcPr>
            <w:tcW w:w="565" w:type="pct"/>
            <w:vAlign w:val="center"/>
          </w:tcPr>
          <w:p w14:paraId="1E2BF36D" w14:textId="77777777" w:rsidR="00915BD6" w:rsidRPr="00FB1D3C" w:rsidRDefault="00915BD6" w:rsidP="0085792F">
            <w:pPr>
              <w:pStyle w:val="aff6"/>
              <w:keepNext w:val="0"/>
              <w:widowControl w:val="0"/>
              <w:snapToGrid w:val="0"/>
              <w:spacing w:line="100" w:lineRule="atLeast"/>
              <w:ind w:firstLine="0"/>
              <w:jc w:val="center"/>
              <w:rPr>
                <w:rFonts w:ascii="Times New Roman" w:hAnsi="Times New Roman" w:cs="Times New Roman"/>
                <w:color w:val="000000"/>
                <w:sz w:val="24"/>
                <w:szCs w:val="24"/>
              </w:rPr>
            </w:pPr>
            <w:r w:rsidRPr="00FB1D3C">
              <w:rPr>
                <w:rFonts w:ascii="Times New Roman" w:hAnsi="Times New Roman" w:cs="Times New Roman"/>
                <w:sz w:val="24"/>
                <w:szCs w:val="24"/>
              </w:rPr>
              <w:t>2173</w:t>
            </w:r>
          </w:p>
        </w:tc>
        <w:tc>
          <w:tcPr>
            <w:tcW w:w="842" w:type="pct"/>
            <w:vAlign w:val="center"/>
          </w:tcPr>
          <w:p w14:paraId="17266B6D" w14:textId="77777777" w:rsidR="00915BD6" w:rsidRPr="00FB1D3C" w:rsidRDefault="00915BD6" w:rsidP="0085792F">
            <w:pPr>
              <w:pStyle w:val="aff6"/>
              <w:keepNext w:val="0"/>
              <w:widowControl w:val="0"/>
              <w:snapToGrid w:val="0"/>
              <w:spacing w:line="100" w:lineRule="atLeast"/>
              <w:rPr>
                <w:rFonts w:ascii="Times New Roman" w:hAnsi="Times New Roman" w:cs="Times New Roman"/>
                <w:color w:val="000000"/>
                <w:sz w:val="24"/>
                <w:szCs w:val="24"/>
              </w:rPr>
            </w:pPr>
          </w:p>
        </w:tc>
        <w:tc>
          <w:tcPr>
            <w:tcW w:w="638" w:type="pct"/>
            <w:vAlign w:val="center"/>
          </w:tcPr>
          <w:p w14:paraId="37F3EB5F" w14:textId="77777777" w:rsidR="00915BD6" w:rsidRPr="00FB1D3C" w:rsidRDefault="00915BD6" w:rsidP="0085792F">
            <w:pPr>
              <w:pStyle w:val="affffffb"/>
              <w:keepLines/>
              <w:widowControl w:val="0"/>
              <w:suppressLineNumbers w:val="0"/>
              <w:suppressAutoHyphens w:val="0"/>
              <w:snapToGrid w:val="0"/>
              <w:spacing w:line="100" w:lineRule="atLeast"/>
              <w:jc w:val="center"/>
              <w:rPr>
                <w:color w:val="000000"/>
              </w:rPr>
            </w:pPr>
            <w:r w:rsidRPr="00FB1D3C">
              <w:rPr>
                <w:color w:val="000000"/>
              </w:rPr>
              <w:t>2190</w:t>
            </w:r>
          </w:p>
        </w:tc>
      </w:tr>
    </w:tbl>
    <w:p w14:paraId="4FF2FDFB" w14:textId="77777777" w:rsidR="00E864EB" w:rsidRPr="00FB1D3C" w:rsidRDefault="00E864EB" w:rsidP="0085792F">
      <w:pPr>
        <w:pStyle w:val="afffffff9"/>
        <w:keepNext w:val="0"/>
        <w:keepLines/>
        <w:suppressAutoHyphens w:val="0"/>
        <w:spacing w:before="0" w:after="0"/>
        <w:ind w:firstLine="709"/>
        <w:jc w:val="both"/>
        <w:rPr>
          <w:rFonts w:ascii="Times New Roman" w:eastAsia="Times New Roman" w:hAnsi="Times New Roman" w:cs="Times New Roman"/>
          <w:i/>
          <w:kern w:val="0"/>
          <w:sz w:val="24"/>
          <w:szCs w:val="24"/>
          <w:lang w:eastAsia="ru-RU"/>
        </w:rPr>
      </w:pPr>
      <w:bookmarkStart w:id="93" w:name="R134"/>
    </w:p>
    <w:p w14:paraId="380664E5" w14:textId="62205FEC" w:rsidR="007C40D2" w:rsidRPr="00FB1D3C" w:rsidRDefault="003908A6" w:rsidP="003908A6">
      <w:pPr>
        <w:pStyle w:val="3"/>
        <w:rPr>
          <w:b w:val="0"/>
          <w:i/>
          <w:sz w:val="24"/>
        </w:rPr>
      </w:pPr>
      <w:bookmarkStart w:id="94" w:name="_Toc164417498"/>
      <w:r w:rsidRPr="00FB1D3C">
        <w:rPr>
          <w:b w:val="0"/>
          <w:i/>
          <w:sz w:val="24"/>
        </w:rPr>
        <w:t>Производственные и сельскохозяйственные ресурсы</w:t>
      </w:r>
      <w:bookmarkEnd w:id="94"/>
    </w:p>
    <w:p w14:paraId="68596F71" w14:textId="77777777" w:rsidR="00E864EB" w:rsidRPr="00FB1D3C" w:rsidRDefault="00E864EB" w:rsidP="0085792F">
      <w:pPr>
        <w:keepLines/>
        <w:widowControl w:val="0"/>
      </w:pPr>
    </w:p>
    <w:bookmarkEnd w:id="93"/>
    <w:p w14:paraId="4A15427A" w14:textId="77777777" w:rsidR="00A82D7B" w:rsidRPr="00FB1D3C" w:rsidRDefault="00661D3A" w:rsidP="0085792F">
      <w:pPr>
        <w:keepLines/>
        <w:widowControl w:val="0"/>
        <w:ind w:firstLine="709"/>
        <w:jc w:val="both"/>
      </w:pPr>
      <w:r w:rsidRPr="00FB1D3C">
        <w:t xml:space="preserve">Благоприятные природно-климатические условия способствуют развитию сельскохозяйственного производства, которое составляет основу экономики </w:t>
      </w:r>
      <w:r w:rsidR="00E13075" w:rsidRPr="00FB1D3C">
        <w:t>Катандинского</w:t>
      </w:r>
      <w:r w:rsidR="00387C7F" w:rsidRPr="00FB1D3C">
        <w:t xml:space="preserve"> </w:t>
      </w:r>
      <w:r w:rsidRPr="00FB1D3C">
        <w:t>СП.  Основной вид деятельности</w:t>
      </w:r>
      <w:r w:rsidR="00387C7F" w:rsidRPr="00FB1D3C">
        <w:t>,</w:t>
      </w:r>
      <w:r w:rsidRPr="00FB1D3C">
        <w:t xml:space="preserve"> которых - производство, переработка, хранение и реализация сельскохозяйственной продукции. </w:t>
      </w:r>
    </w:p>
    <w:p w14:paraId="2CA428E6" w14:textId="77777777" w:rsidR="00AF7E9B" w:rsidRPr="00FB1D3C" w:rsidRDefault="00A82D7B" w:rsidP="0085792F">
      <w:pPr>
        <w:keepLines/>
        <w:widowControl w:val="0"/>
        <w:ind w:firstLine="709"/>
        <w:jc w:val="both"/>
      </w:pPr>
      <w:r w:rsidRPr="00FB1D3C">
        <w:t>На территории Катандинского сельского поселения имеются сельскохозяйственные предприятия: АО «Катанда», СПК «Тюнгур»</w:t>
      </w:r>
      <w:r w:rsidR="00DD647B" w:rsidRPr="00FB1D3C">
        <w:t>,</w:t>
      </w:r>
      <w:r w:rsidR="00D22C1A" w:rsidRPr="00FB1D3C">
        <w:t xml:space="preserve"> более 50 КФХ</w:t>
      </w:r>
      <w:r w:rsidR="00490CEB" w:rsidRPr="00FB1D3C">
        <w:t>. Население активно занимается ведением личных подсобных хозяйств (</w:t>
      </w:r>
      <w:r w:rsidR="00501BC7" w:rsidRPr="00FB1D3C">
        <w:t>750 личных подсобных хозяйств</w:t>
      </w:r>
      <w:r w:rsidR="00490CEB" w:rsidRPr="00FB1D3C">
        <w:t>)</w:t>
      </w:r>
      <w:r w:rsidR="00D22C1A" w:rsidRPr="00FB1D3C">
        <w:t>.</w:t>
      </w:r>
    </w:p>
    <w:p w14:paraId="30C1CC95" w14:textId="3D12C784" w:rsidR="00490CEB" w:rsidRPr="00FB1D3C" w:rsidRDefault="00490CEB" w:rsidP="0085792F">
      <w:pPr>
        <w:keepLines/>
        <w:widowControl w:val="0"/>
        <w:ind w:firstLine="709"/>
        <w:jc w:val="both"/>
      </w:pPr>
      <w:r w:rsidRPr="00FB1D3C">
        <w:t>Ниж</w:t>
      </w:r>
      <w:r w:rsidR="00E36AD3" w:rsidRPr="00FB1D3C">
        <w:t>е приведены основные показатели</w:t>
      </w:r>
      <w:r w:rsidR="00483076" w:rsidRPr="00FB1D3C">
        <w:t xml:space="preserve"> поголовья скота Катандинского сельского поселения</w:t>
      </w:r>
      <w:r w:rsidRPr="00FB1D3C">
        <w:t xml:space="preserve"> (таблицы </w:t>
      </w:r>
      <w:r w:rsidR="00885C4C" w:rsidRPr="00FB1D3C">
        <w:t>11</w:t>
      </w:r>
      <w:r w:rsidRPr="00FB1D3C">
        <w:t>).</w:t>
      </w:r>
    </w:p>
    <w:p w14:paraId="15D23F7B" w14:textId="77777777" w:rsidR="00490CEB" w:rsidRPr="00FB1D3C" w:rsidRDefault="00490CEB" w:rsidP="0085792F">
      <w:pPr>
        <w:pStyle w:val="a7"/>
        <w:keepLines/>
        <w:widowControl w:val="0"/>
        <w:ind w:firstLine="709"/>
        <w:rPr>
          <w:lang w:eastAsia="ar-SA"/>
        </w:rPr>
      </w:pPr>
    </w:p>
    <w:p w14:paraId="7D8285A5" w14:textId="77777777" w:rsidR="00E36AD3" w:rsidRPr="00FB1D3C" w:rsidRDefault="00E36AD3">
      <w:r w:rsidRPr="00FB1D3C">
        <w:br w:type="page"/>
      </w:r>
    </w:p>
    <w:p w14:paraId="6A135ACA" w14:textId="147CDD96" w:rsidR="00885C4C" w:rsidRPr="00FB1D3C" w:rsidRDefault="00885C4C" w:rsidP="0085792F">
      <w:pPr>
        <w:keepLines/>
        <w:widowControl w:val="0"/>
        <w:spacing w:line="360" w:lineRule="auto"/>
        <w:ind w:firstLine="720"/>
        <w:jc w:val="right"/>
        <w:rPr>
          <w:bCs/>
        </w:rPr>
      </w:pPr>
      <w:r w:rsidRPr="00FB1D3C">
        <w:rPr>
          <w:bCs/>
        </w:rPr>
        <w:lastRenderedPageBreak/>
        <w:t>Таблица 11</w:t>
      </w:r>
    </w:p>
    <w:p w14:paraId="038EE169" w14:textId="77777777" w:rsidR="00885C4C" w:rsidRPr="00FB1D3C" w:rsidRDefault="00885C4C" w:rsidP="0085792F">
      <w:pPr>
        <w:keepLines/>
        <w:widowControl w:val="0"/>
        <w:tabs>
          <w:tab w:val="left" w:pos="709"/>
          <w:tab w:val="left" w:pos="1560"/>
        </w:tabs>
        <w:spacing w:line="360" w:lineRule="auto"/>
        <w:jc w:val="center"/>
      </w:pPr>
      <w:r w:rsidRPr="00FB1D3C">
        <w:t>Сведения о поголовье скота в Катандинском сельском поселении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8"/>
        <w:gridCol w:w="2037"/>
        <w:gridCol w:w="1974"/>
      </w:tblGrid>
      <w:tr w:rsidR="00885C4C" w:rsidRPr="00FB1D3C" w14:paraId="2A0CB3F6" w14:textId="77777777" w:rsidTr="003323BD">
        <w:trPr>
          <w:cantSplit/>
          <w:trHeight w:val="473"/>
        </w:trPr>
        <w:tc>
          <w:tcPr>
            <w:tcW w:w="2917" w:type="pct"/>
            <w:vAlign w:val="center"/>
          </w:tcPr>
          <w:p w14:paraId="1B6A38E9" w14:textId="77777777" w:rsidR="00885C4C" w:rsidRPr="00FB1D3C" w:rsidRDefault="00885C4C" w:rsidP="0085792F">
            <w:pPr>
              <w:keepLines/>
              <w:widowControl w:val="0"/>
              <w:spacing w:line="200" w:lineRule="exact"/>
              <w:ind w:left="30"/>
              <w:rPr>
                <w:noProof/>
                <w:sz w:val="20"/>
                <w:szCs w:val="20"/>
              </w:rPr>
            </w:pPr>
            <w:r w:rsidRPr="00FB1D3C">
              <w:rPr>
                <w:noProof/>
                <w:sz w:val="20"/>
                <w:szCs w:val="20"/>
              </w:rPr>
              <w:t>Виды и группы скота</w:t>
            </w:r>
          </w:p>
        </w:tc>
        <w:tc>
          <w:tcPr>
            <w:tcW w:w="1058" w:type="pct"/>
            <w:vAlign w:val="center"/>
          </w:tcPr>
          <w:p w14:paraId="55160C39" w14:textId="77777777" w:rsidR="00885C4C" w:rsidRPr="00FB1D3C" w:rsidRDefault="00885C4C" w:rsidP="0085792F">
            <w:pPr>
              <w:keepLines/>
              <w:widowControl w:val="0"/>
              <w:spacing w:line="200" w:lineRule="exact"/>
              <w:ind w:left="-74"/>
              <w:jc w:val="center"/>
              <w:rPr>
                <w:sz w:val="20"/>
                <w:szCs w:val="20"/>
              </w:rPr>
            </w:pPr>
            <w:r w:rsidRPr="00FB1D3C">
              <w:rPr>
                <w:sz w:val="20"/>
                <w:szCs w:val="20"/>
              </w:rPr>
              <w:t>Единица измерения</w:t>
            </w:r>
          </w:p>
        </w:tc>
        <w:tc>
          <w:tcPr>
            <w:tcW w:w="1025" w:type="pct"/>
            <w:tcBorders>
              <w:bottom w:val="nil"/>
            </w:tcBorders>
            <w:vAlign w:val="center"/>
          </w:tcPr>
          <w:p w14:paraId="49DFCEC8" w14:textId="77777777" w:rsidR="00885C4C" w:rsidRPr="00FB1D3C" w:rsidRDefault="00885C4C" w:rsidP="0085792F">
            <w:pPr>
              <w:keepLines/>
              <w:widowControl w:val="0"/>
              <w:spacing w:line="200" w:lineRule="exact"/>
              <w:ind w:left="-108"/>
              <w:jc w:val="center"/>
              <w:rPr>
                <w:sz w:val="20"/>
                <w:szCs w:val="20"/>
              </w:rPr>
            </w:pPr>
            <w:r w:rsidRPr="00FB1D3C">
              <w:rPr>
                <w:sz w:val="20"/>
                <w:szCs w:val="20"/>
              </w:rPr>
              <w:t>Количество</w:t>
            </w:r>
          </w:p>
        </w:tc>
      </w:tr>
      <w:tr w:rsidR="00885C4C" w:rsidRPr="00FB1D3C" w14:paraId="39F5AED7" w14:textId="77777777" w:rsidTr="003323BD">
        <w:trPr>
          <w:cantSplit/>
        </w:trPr>
        <w:tc>
          <w:tcPr>
            <w:tcW w:w="2917" w:type="pct"/>
          </w:tcPr>
          <w:p w14:paraId="4460AE06" w14:textId="77777777" w:rsidR="00885C4C" w:rsidRPr="00FB1D3C" w:rsidRDefault="00885C4C" w:rsidP="0085792F">
            <w:pPr>
              <w:keepLines/>
              <w:widowControl w:val="0"/>
              <w:rPr>
                <w:sz w:val="20"/>
                <w:szCs w:val="20"/>
              </w:rPr>
            </w:pPr>
            <w:r w:rsidRPr="00FB1D3C">
              <w:rPr>
                <w:noProof/>
                <w:sz w:val="20"/>
                <w:szCs w:val="20"/>
              </w:rPr>
              <w:t xml:space="preserve">Крупный рогатый скот </w:t>
            </w:r>
          </w:p>
        </w:tc>
        <w:tc>
          <w:tcPr>
            <w:tcW w:w="1058" w:type="pct"/>
            <w:vAlign w:val="bottom"/>
          </w:tcPr>
          <w:p w14:paraId="4C00E4DC" w14:textId="77777777" w:rsidR="00885C4C" w:rsidRPr="00FB1D3C" w:rsidRDefault="00885C4C" w:rsidP="0085792F">
            <w:pPr>
              <w:keepLines/>
              <w:widowControl w:val="0"/>
              <w:ind w:left="-74"/>
              <w:jc w:val="center"/>
              <w:rPr>
                <w:sz w:val="20"/>
                <w:szCs w:val="20"/>
              </w:rPr>
            </w:pPr>
            <w:r w:rsidRPr="00FB1D3C">
              <w:rPr>
                <w:sz w:val="20"/>
                <w:szCs w:val="20"/>
              </w:rPr>
              <w:t>гол</w:t>
            </w:r>
          </w:p>
        </w:tc>
        <w:tc>
          <w:tcPr>
            <w:tcW w:w="1025" w:type="pct"/>
          </w:tcPr>
          <w:p w14:paraId="5958AD1A" w14:textId="77777777" w:rsidR="00885C4C" w:rsidRPr="00FB1D3C" w:rsidRDefault="00885C4C" w:rsidP="0085792F">
            <w:pPr>
              <w:keepLines/>
              <w:widowControl w:val="0"/>
              <w:ind w:left="-108"/>
              <w:jc w:val="center"/>
              <w:rPr>
                <w:sz w:val="20"/>
                <w:szCs w:val="20"/>
              </w:rPr>
            </w:pPr>
            <w:r w:rsidRPr="00FB1D3C">
              <w:rPr>
                <w:sz w:val="20"/>
                <w:szCs w:val="20"/>
              </w:rPr>
              <w:t>822</w:t>
            </w:r>
          </w:p>
        </w:tc>
      </w:tr>
      <w:tr w:rsidR="00885C4C" w:rsidRPr="00FB1D3C" w14:paraId="12D83B5E" w14:textId="77777777" w:rsidTr="003323BD">
        <w:trPr>
          <w:cantSplit/>
        </w:trPr>
        <w:tc>
          <w:tcPr>
            <w:tcW w:w="2917" w:type="pct"/>
          </w:tcPr>
          <w:p w14:paraId="21413344" w14:textId="77777777" w:rsidR="00885C4C" w:rsidRPr="00FB1D3C" w:rsidRDefault="00885C4C" w:rsidP="0085792F">
            <w:pPr>
              <w:keepLines/>
              <w:widowControl w:val="0"/>
              <w:spacing w:line="220" w:lineRule="exact"/>
              <w:rPr>
                <w:strike/>
                <w:noProof/>
                <w:sz w:val="20"/>
                <w:szCs w:val="20"/>
              </w:rPr>
            </w:pPr>
            <w:r w:rsidRPr="00FB1D3C">
              <w:rPr>
                <w:noProof/>
                <w:sz w:val="20"/>
                <w:szCs w:val="20"/>
              </w:rPr>
              <w:t>из него коровы</w:t>
            </w:r>
          </w:p>
        </w:tc>
        <w:tc>
          <w:tcPr>
            <w:tcW w:w="1058" w:type="pct"/>
            <w:vAlign w:val="bottom"/>
          </w:tcPr>
          <w:p w14:paraId="5D588447" w14:textId="77777777" w:rsidR="00885C4C" w:rsidRPr="00FB1D3C" w:rsidRDefault="00885C4C" w:rsidP="0085792F">
            <w:pPr>
              <w:keepLines/>
              <w:widowControl w:val="0"/>
              <w:spacing w:line="220" w:lineRule="exact"/>
              <w:ind w:left="-74"/>
              <w:jc w:val="center"/>
              <w:rPr>
                <w:sz w:val="20"/>
                <w:szCs w:val="20"/>
              </w:rPr>
            </w:pPr>
            <w:r w:rsidRPr="00FB1D3C">
              <w:rPr>
                <w:sz w:val="20"/>
                <w:szCs w:val="20"/>
              </w:rPr>
              <w:t>гол</w:t>
            </w:r>
          </w:p>
        </w:tc>
        <w:tc>
          <w:tcPr>
            <w:tcW w:w="1025" w:type="pct"/>
          </w:tcPr>
          <w:p w14:paraId="27D78A0F" w14:textId="77777777" w:rsidR="00885C4C" w:rsidRPr="00FB1D3C" w:rsidRDefault="00885C4C" w:rsidP="0085792F">
            <w:pPr>
              <w:keepLines/>
              <w:widowControl w:val="0"/>
              <w:spacing w:line="220" w:lineRule="exact"/>
              <w:ind w:left="-108"/>
              <w:jc w:val="center"/>
              <w:rPr>
                <w:sz w:val="20"/>
                <w:szCs w:val="20"/>
              </w:rPr>
            </w:pPr>
            <w:r w:rsidRPr="00FB1D3C">
              <w:rPr>
                <w:sz w:val="20"/>
                <w:szCs w:val="20"/>
              </w:rPr>
              <w:t>381</w:t>
            </w:r>
          </w:p>
        </w:tc>
      </w:tr>
      <w:tr w:rsidR="00885C4C" w:rsidRPr="00FB1D3C" w14:paraId="0798537C" w14:textId="77777777" w:rsidTr="003323BD">
        <w:trPr>
          <w:cantSplit/>
        </w:trPr>
        <w:tc>
          <w:tcPr>
            <w:tcW w:w="2917" w:type="pct"/>
          </w:tcPr>
          <w:p w14:paraId="0C6A376E" w14:textId="77777777" w:rsidR="00885C4C" w:rsidRPr="00FB1D3C" w:rsidRDefault="00885C4C" w:rsidP="0085792F">
            <w:pPr>
              <w:keepLines/>
              <w:widowControl w:val="0"/>
              <w:rPr>
                <w:sz w:val="20"/>
                <w:szCs w:val="20"/>
              </w:rPr>
            </w:pPr>
            <w:r w:rsidRPr="00FB1D3C">
              <w:rPr>
                <w:noProof/>
                <w:sz w:val="20"/>
                <w:szCs w:val="20"/>
              </w:rPr>
              <w:t xml:space="preserve">Свиньи </w:t>
            </w:r>
          </w:p>
        </w:tc>
        <w:tc>
          <w:tcPr>
            <w:tcW w:w="1058" w:type="pct"/>
            <w:vAlign w:val="bottom"/>
          </w:tcPr>
          <w:p w14:paraId="61DD25DD" w14:textId="77777777" w:rsidR="00885C4C" w:rsidRPr="00FB1D3C" w:rsidRDefault="00885C4C" w:rsidP="0085792F">
            <w:pPr>
              <w:keepLines/>
              <w:widowControl w:val="0"/>
              <w:ind w:left="-74"/>
              <w:jc w:val="center"/>
              <w:rPr>
                <w:sz w:val="20"/>
                <w:szCs w:val="20"/>
              </w:rPr>
            </w:pPr>
            <w:r w:rsidRPr="00FB1D3C">
              <w:rPr>
                <w:sz w:val="20"/>
                <w:szCs w:val="20"/>
              </w:rPr>
              <w:t>гол</w:t>
            </w:r>
          </w:p>
        </w:tc>
        <w:tc>
          <w:tcPr>
            <w:tcW w:w="1025" w:type="pct"/>
          </w:tcPr>
          <w:p w14:paraId="7C02843F" w14:textId="77777777" w:rsidR="00885C4C" w:rsidRPr="00FB1D3C" w:rsidRDefault="00885C4C" w:rsidP="0085792F">
            <w:pPr>
              <w:keepLines/>
              <w:widowControl w:val="0"/>
              <w:ind w:left="-108"/>
              <w:jc w:val="center"/>
              <w:rPr>
                <w:sz w:val="20"/>
                <w:szCs w:val="20"/>
              </w:rPr>
            </w:pPr>
            <w:r w:rsidRPr="00FB1D3C">
              <w:rPr>
                <w:sz w:val="20"/>
                <w:szCs w:val="20"/>
              </w:rPr>
              <w:t>24</w:t>
            </w:r>
          </w:p>
        </w:tc>
      </w:tr>
      <w:tr w:rsidR="00885C4C" w:rsidRPr="00FB1D3C" w14:paraId="652B2393" w14:textId="77777777" w:rsidTr="003323BD">
        <w:trPr>
          <w:cantSplit/>
        </w:trPr>
        <w:tc>
          <w:tcPr>
            <w:tcW w:w="2917" w:type="pct"/>
          </w:tcPr>
          <w:p w14:paraId="79C7736A" w14:textId="77777777" w:rsidR="00885C4C" w:rsidRPr="00FB1D3C" w:rsidRDefault="00885C4C" w:rsidP="0085792F">
            <w:pPr>
              <w:keepLines/>
              <w:widowControl w:val="0"/>
              <w:tabs>
                <w:tab w:val="left" w:pos="698"/>
              </w:tabs>
              <w:spacing w:line="220" w:lineRule="exact"/>
              <w:rPr>
                <w:noProof/>
                <w:sz w:val="20"/>
                <w:szCs w:val="20"/>
              </w:rPr>
            </w:pPr>
            <w:r w:rsidRPr="00FB1D3C">
              <w:rPr>
                <w:noProof/>
                <w:sz w:val="20"/>
                <w:szCs w:val="20"/>
              </w:rPr>
              <w:t xml:space="preserve">из них свиноматки </w:t>
            </w:r>
            <w:r w:rsidRPr="00FB1D3C">
              <w:rPr>
                <w:sz w:val="20"/>
                <w:szCs w:val="20"/>
              </w:rPr>
              <w:t>основные</w:t>
            </w:r>
          </w:p>
        </w:tc>
        <w:tc>
          <w:tcPr>
            <w:tcW w:w="1058" w:type="pct"/>
            <w:vAlign w:val="bottom"/>
          </w:tcPr>
          <w:p w14:paraId="73A3B2A0" w14:textId="77777777" w:rsidR="00885C4C" w:rsidRPr="00FB1D3C" w:rsidRDefault="00885C4C" w:rsidP="0085792F">
            <w:pPr>
              <w:keepLines/>
              <w:widowControl w:val="0"/>
              <w:spacing w:line="220" w:lineRule="exact"/>
              <w:ind w:left="-74"/>
              <w:jc w:val="center"/>
              <w:rPr>
                <w:sz w:val="20"/>
                <w:szCs w:val="20"/>
              </w:rPr>
            </w:pPr>
            <w:r w:rsidRPr="00FB1D3C">
              <w:rPr>
                <w:sz w:val="20"/>
                <w:szCs w:val="20"/>
              </w:rPr>
              <w:t>гол</w:t>
            </w:r>
          </w:p>
        </w:tc>
        <w:tc>
          <w:tcPr>
            <w:tcW w:w="1025" w:type="pct"/>
          </w:tcPr>
          <w:p w14:paraId="6A088D8C" w14:textId="77777777" w:rsidR="00885C4C" w:rsidRPr="00FB1D3C" w:rsidRDefault="00885C4C" w:rsidP="0085792F">
            <w:pPr>
              <w:keepLines/>
              <w:widowControl w:val="0"/>
              <w:spacing w:line="220" w:lineRule="exact"/>
              <w:ind w:left="-108"/>
              <w:jc w:val="center"/>
              <w:rPr>
                <w:sz w:val="20"/>
                <w:szCs w:val="20"/>
              </w:rPr>
            </w:pPr>
            <w:r w:rsidRPr="00FB1D3C">
              <w:rPr>
                <w:sz w:val="20"/>
                <w:szCs w:val="20"/>
              </w:rPr>
              <w:t>9</w:t>
            </w:r>
          </w:p>
        </w:tc>
      </w:tr>
      <w:tr w:rsidR="00885C4C" w:rsidRPr="00FB1D3C" w14:paraId="72532A94" w14:textId="77777777" w:rsidTr="003323BD">
        <w:trPr>
          <w:cantSplit/>
        </w:trPr>
        <w:tc>
          <w:tcPr>
            <w:tcW w:w="2917" w:type="pct"/>
          </w:tcPr>
          <w:p w14:paraId="4300B7F0" w14:textId="77777777" w:rsidR="00885C4C" w:rsidRPr="00FB1D3C" w:rsidRDefault="00885C4C" w:rsidP="0085792F">
            <w:pPr>
              <w:keepLines/>
              <w:widowControl w:val="0"/>
              <w:rPr>
                <w:sz w:val="20"/>
                <w:szCs w:val="20"/>
              </w:rPr>
            </w:pPr>
            <w:r w:rsidRPr="00FB1D3C">
              <w:rPr>
                <w:noProof/>
                <w:sz w:val="20"/>
                <w:szCs w:val="20"/>
              </w:rPr>
              <w:t xml:space="preserve">Овцы </w:t>
            </w:r>
          </w:p>
        </w:tc>
        <w:tc>
          <w:tcPr>
            <w:tcW w:w="1058" w:type="pct"/>
            <w:vAlign w:val="bottom"/>
          </w:tcPr>
          <w:p w14:paraId="0D9D3D7E" w14:textId="77777777" w:rsidR="00885C4C" w:rsidRPr="00FB1D3C" w:rsidRDefault="00885C4C" w:rsidP="0085792F">
            <w:pPr>
              <w:keepLines/>
              <w:widowControl w:val="0"/>
              <w:ind w:left="-74"/>
              <w:jc w:val="center"/>
              <w:rPr>
                <w:sz w:val="20"/>
                <w:szCs w:val="20"/>
              </w:rPr>
            </w:pPr>
            <w:r w:rsidRPr="00FB1D3C">
              <w:rPr>
                <w:sz w:val="20"/>
                <w:szCs w:val="20"/>
              </w:rPr>
              <w:t>гол</w:t>
            </w:r>
          </w:p>
        </w:tc>
        <w:tc>
          <w:tcPr>
            <w:tcW w:w="1025" w:type="pct"/>
          </w:tcPr>
          <w:p w14:paraId="644CD34D" w14:textId="77777777" w:rsidR="00885C4C" w:rsidRPr="00FB1D3C" w:rsidRDefault="00885C4C" w:rsidP="0085792F">
            <w:pPr>
              <w:keepLines/>
              <w:widowControl w:val="0"/>
              <w:ind w:left="-108"/>
              <w:jc w:val="center"/>
              <w:rPr>
                <w:sz w:val="20"/>
                <w:szCs w:val="20"/>
              </w:rPr>
            </w:pPr>
            <w:r w:rsidRPr="00FB1D3C">
              <w:rPr>
                <w:sz w:val="20"/>
                <w:szCs w:val="20"/>
              </w:rPr>
              <w:t>2355</w:t>
            </w:r>
          </w:p>
        </w:tc>
      </w:tr>
      <w:tr w:rsidR="00885C4C" w:rsidRPr="00FB1D3C" w14:paraId="786E3A9D" w14:textId="77777777" w:rsidTr="003323BD">
        <w:trPr>
          <w:cantSplit/>
        </w:trPr>
        <w:tc>
          <w:tcPr>
            <w:tcW w:w="2917" w:type="pct"/>
          </w:tcPr>
          <w:p w14:paraId="7B956866" w14:textId="77777777" w:rsidR="00885C4C" w:rsidRPr="00FB1D3C" w:rsidRDefault="00885C4C" w:rsidP="0085792F">
            <w:pPr>
              <w:keepLines/>
              <w:widowControl w:val="0"/>
              <w:tabs>
                <w:tab w:val="left" w:pos="583"/>
              </w:tabs>
              <w:rPr>
                <w:sz w:val="20"/>
                <w:szCs w:val="20"/>
              </w:rPr>
            </w:pPr>
            <w:r w:rsidRPr="00FB1D3C">
              <w:rPr>
                <w:noProof/>
                <w:sz w:val="20"/>
                <w:szCs w:val="20"/>
              </w:rPr>
              <w:t>из них овцематки и ярки старше 1 года</w:t>
            </w:r>
          </w:p>
        </w:tc>
        <w:tc>
          <w:tcPr>
            <w:tcW w:w="1058" w:type="pct"/>
            <w:vAlign w:val="bottom"/>
          </w:tcPr>
          <w:p w14:paraId="2DD2FBFB" w14:textId="77777777" w:rsidR="00885C4C" w:rsidRPr="00FB1D3C" w:rsidRDefault="00885C4C" w:rsidP="0085792F">
            <w:pPr>
              <w:keepLines/>
              <w:widowControl w:val="0"/>
              <w:ind w:left="-74"/>
              <w:jc w:val="center"/>
              <w:rPr>
                <w:sz w:val="20"/>
                <w:szCs w:val="20"/>
              </w:rPr>
            </w:pPr>
            <w:r w:rsidRPr="00FB1D3C">
              <w:rPr>
                <w:sz w:val="20"/>
                <w:szCs w:val="20"/>
              </w:rPr>
              <w:t>гол</w:t>
            </w:r>
          </w:p>
        </w:tc>
        <w:tc>
          <w:tcPr>
            <w:tcW w:w="1025" w:type="pct"/>
          </w:tcPr>
          <w:p w14:paraId="12198774" w14:textId="77777777" w:rsidR="00885C4C" w:rsidRPr="00FB1D3C" w:rsidRDefault="00885C4C" w:rsidP="0085792F">
            <w:pPr>
              <w:keepLines/>
              <w:widowControl w:val="0"/>
              <w:ind w:left="-108"/>
              <w:jc w:val="center"/>
              <w:rPr>
                <w:sz w:val="20"/>
                <w:szCs w:val="20"/>
              </w:rPr>
            </w:pPr>
            <w:r w:rsidRPr="00FB1D3C">
              <w:rPr>
                <w:sz w:val="20"/>
                <w:szCs w:val="20"/>
              </w:rPr>
              <w:t>1760</w:t>
            </w:r>
          </w:p>
        </w:tc>
      </w:tr>
      <w:tr w:rsidR="00885C4C" w:rsidRPr="00FB1D3C" w14:paraId="5E66D89F" w14:textId="77777777" w:rsidTr="003323BD">
        <w:trPr>
          <w:cantSplit/>
        </w:trPr>
        <w:tc>
          <w:tcPr>
            <w:tcW w:w="2917" w:type="pct"/>
          </w:tcPr>
          <w:p w14:paraId="37CB9232" w14:textId="77777777" w:rsidR="00885C4C" w:rsidRPr="00FB1D3C" w:rsidRDefault="00885C4C" w:rsidP="0085792F">
            <w:pPr>
              <w:keepLines/>
              <w:widowControl w:val="0"/>
              <w:rPr>
                <w:sz w:val="20"/>
                <w:szCs w:val="20"/>
              </w:rPr>
            </w:pPr>
            <w:r w:rsidRPr="00FB1D3C">
              <w:rPr>
                <w:noProof/>
                <w:sz w:val="20"/>
                <w:szCs w:val="20"/>
              </w:rPr>
              <w:t xml:space="preserve">Козы </w:t>
            </w:r>
          </w:p>
        </w:tc>
        <w:tc>
          <w:tcPr>
            <w:tcW w:w="1058" w:type="pct"/>
            <w:vAlign w:val="bottom"/>
          </w:tcPr>
          <w:p w14:paraId="17B45711" w14:textId="77777777" w:rsidR="00885C4C" w:rsidRPr="00FB1D3C" w:rsidRDefault="00885C4C" w:rsidP="0085792F">
            <w:pPr>
              <w:keepLines/>
              <w:widowControl w:val="0"/>
              <w:ind w:left="-74"/>
              <w:jc w:val="center"/>
              <w:rPr>
                <w:sz w:val="20"/>
                <w:szCs w:val="20"/>
              </w:rPr>
            </w:pPr>
            <w:r w:rsidRPr="00FB1D3C">
              <w:rPr>
                <w:sz w:val="20"/>
                <w:szCs w:val="20"/>
              </w:rPr>
              <w:t>гол</w:t>
            </w:r>
          </w:p>
        </w:tc>
        <w:tc>
          <w:tcPr>
            <w:tcW w:w="1025" w:type="pct"/>
          </w:tcPr>
          <w:p w14:paraId="7C7CE4EA" w14:textId="77777777" w:rsidR="00885C4C" w:rsidRPr="00FB1D3C" w:rsidRDefault="00885C4C" w:rsidP="0085792F">
            <w:pPr>
              <w:keepLines/>
              <w:widowControl w:val="0"/>
              <w:ind w:left="-108"/>
              <w:jc w:val="center"/>
              <w:rPr>
                <w:sz w:val="20"/>
                <w:szCs w:val="20"/>
              </w:rPr>
            </w:pPr>
            <w:r w:rsidRPr="00FB1D3C">
              <w:rPr>
                <w:sz w:val="20"/>
                <w:szCs w:val="20"/>
              </w:rPr>
              <w:t>194</w:t>
            </w:r>
          </w:p>
        </w:tc>
      </w:tr>
      <w:tr w:rsidR="00885C4C" w:rsidRPr="00FB1D3C" w14:paraId="140D2400" w14:textId="77777777" w:rsidTr="003323BD">
        <w:trPr>
          <w:cantSplit/>
        </w:trPr>
        <w:tc>
          <w:tcPr>
            <w:tcW w:w="2917" w:type="pct"/>
          </w:tcPr>
          <w:p w14:paraId="2A913018" w14:textId="77777777" w:rsidR="00885C4C" w:rsidRPr="00FB1D3C" w:rsidRDefault="00885C4C" w:rsidP="0085792F">
            <w:pPr>
              <w:keepLines/>
              <w:widowControl w:val="0"/>
              <w:rPr>
                <w:sz w:val="20"/>
                <w:szCs w:val="20"/>
              </w:rPr>
            </w:pPr>
            <w:r w:rsidRPr="00FB1D3C">
              <w:rPr>
                <w:noProof/>
                <w:sz w:val="20"/>
                <w:szCs w:val="20"/>
              </w:rPr>
              <w:t>из них козоматки и козочки старше 1 года</w:t>
            </w:r>
          </w:p>
        </w:tc>
        <w:tc>
          <w:tcPr>
            <w:tcW w:w="1058" w:type="pct"/>
            <w:vAlign w:val="bottom"/>
          </w:tcPr>
          <w:p w14:paraId="1EEEC484" w14:textId="77777777" w:rsidR="00885C4C" w:rsidRPr="00FB1D3C" w:rsidRDefault="00885C4C" w:rsidP="0085792F">
            <w:pPr>
              <w:keepLines/>
              <w:widowControl w:val="0"/>
              <w:ind w:left="-74"/>
              <w:jc w:val="center"/>
              <w:rPr>
                <w:sz w:val="20"/>
                <w:szCs w:val="20"/>
              </w:rPr>
            </w:pPr>
            <w:r w:rsidRPr="00FB1D3C">
              <w:rPr>
                <w:sz w:val="20"/>
                <w:szCs w:val="20"/>
              </w:rPr>
              <w:t>гол</w:t>
            </w:r>
          </w:p>
        </w:tc>
        <w:tc>
          <w:tcPr>
            <w:tcW w:w="1025" w:type="pct"/>
          </w:tcPr>
          <w:p w14:paraId="48F5AD7B" w14:textId="77777777" w:rsidR="00885C4C" w:rsidRPr="00FB1D3C" w:rsidRDefault="00885C4C" w:rsidP="0085792F">
            <w:pPr>
              <w:keepLines/>
              <w:widowControl w:val="0"/>
              <w:ind w:left="-108"/>
              <w:jc w:val="center"/>
              <w:rPr>
                <w:sz w:val="20"/>
                <w:szCs w:val="20"/>
              </w:rPr>
            </w:pPr>
            <w:r w:rsidRPr="00FB1D3C">
              <w:rPr>
                <w:sz w:val="20"/>
                <w:szCs w:val="20"/>
              </w:rPr>
              <w:t>118</w:t>
            </w:r>
          </w:p>
        </w:tc>
      </w:tr>
      <w:tr w:rsidR="00885C4C" w:rsidRPr="00FB1D3C" w14:paraId="26055A46" w14:textId="77777777" w:rsidTr="003323BD">
        <w:trPr>
          <w:cantSplit/>
        </w:trPr>
        <w:tc>
          <w:tcPr>
            <w:tcW w:w="2917" w:type="pct"/>
          </w:tcPr>
          <w:p w14:paraId="572ABF15" w14:textId="77777777" w:rsidR="00885C4C" w:rsidRPr="00FB1D3C" w:rsidRDefault="00885C4C" w:rsidP="0085792F">
            <w:pPr>
              <w:keepLines/>
              <w:widowControl w:val="0"/>
              <w:rPr>
                <w:sz w:val="20"/>
                <w:szCs w:val="20"/>
              </w:rPr>
            </w:pPr>
            <w:r w:rsidRPr="00FB1D3C">
              <w:rPr>
                <w:noProof/>
                <w:sz w:val="20"/>
                <w:szCs w:val="20"/>
              </w:rPr>
              <w:t xml:space="preserve">Лошади </w:t>
            </w:r>
          </w:p>
        </w:tc>
        <w:tc>
          <w:tcPr>
            <w:tcW w:w="1058" w:type="pct"/>
            <w:vAlign w:val="bottom"/>
          </w:tcPr>
          <w:p w14:paraId="1DF1737B" w14:textId="77777777" w:rsidR="00885C4C" w:rsidRPr="00FB1D3C" w:rsidRDefault="00885C4C" w:rsidP="0085792F">
            <w:pPr>
              <w:keepLines/>
              <w:widowControl w:val="0"/>
              <w:ind w:left="-74"/>
              <w:jc w:val="center"/>
              <w:rPr>
                <w:sz w:val="20"/>
                <w:szCs w:val="20"/>
              </w:rPr>
            </w:pPr>
            <w:r w:rsidRPr="00FB1D3C">
              <w:rPr>
                <w:sz w:val="20"/>
                <w:szCs w:val="20"/>
              </w:rPr>
              <w:t>гол</w:t>
            </w:r>
          </w:p>
        </w:tc>
        <w:tc>
          <w:tcPr>
            <w:tcW w:w="1025" w:type="pct"/>
          </w:tcPr>
          <w:p w14:paraId="52E7E9E8" w14:textId="77777777" w:rsidR="00885C4C" w:rsidRPr="00FB1D3C" w:rsidRDefault="00885C4C" w:rsidP="0085792F">
            <w:pPr>
              <w:keepLines/>
              <w:widowControl w:val="0"/>
              <w:ind w:left="-108"/>
              <w:jc w:val="center"/>
              <w:rPr>
                <w:sz w:val="20"/>
                <w:szCs w:val="20"/>
              </w:rPr>
            </w:pPr>
            <w:r w:rsidRPr="00FB1D3C">
              <w:rPr>
                <w:sz w:val="20"/>
                <w:szCs w:val="20"/>
              </w:rPr>
              <w:t>1436</w:t>
            </w:r>
          </w:p>
        </w:tc>
      </w:tr>
      <w:tr w:rsidR="00885C4C" w:rsidRPr="00FB1D3C" w14:paraId="24258907" w14:textId="77777777" w:rsidTr="003323BD">
        <w:trPr>
          <w:cantSplit/>
        </w:trPr>
        <w:tc>
          <w:tcPr>
            <w:tcW w:w="2917" w:type="pct"/>
          </w:tcPr>
          <w:p w14:paraId="366505F9" w14:textId="77777777" w:rsidR="00885C4C" w:rsidRPr="00FB1D3C" w:rsidRDefault="00885C4C" w:rsidP="0085792F">
            <w:pPr>
              <w:keepLines/>
              <w:widowControl w:val="0"/>
              <w:rPr>
                <w:noProof/>
                <w:sz w:val="20"/>
                <w:szCs w:val="20"/>
              </w:rPr>
            </w:pPr>
            <w:r w:rsidRPr="00FB1D3C">
              <w:rPr>
                <w:noProof/>
                <w:sz w:val="20"/>
                <w:szCs w:val="20"/>
              </w:rPr>
              <w:t>Маралы</w:t>
            </w:r>
          </w:p>
        </w:tc>
        <w:tc>
          <w:tcPr>
            <w:tcW w:w="1058" w:type="pct"/>
            <w:vAlign w:val="bottom"/>
          </w:tcPr>
          <w:p w14:paraId="5CA2F36D" w14:textId="77777777" w:rsidR="00885C4C" w:rsidRPr="00FB1D3C" w:rsidRDefault="00885C4C" w:rsidP="0085792F">
            <w:pPr>
              <w:keepLines/>
              <w:widowControl w:val="0"/>
              <w:ind w:left="-74"/>
              <w:jc w:val="center"/>
              <w:rPr>
                <w:sz w:val="20"/>
                <w:szCs w:val="20"/>
              </w:rPr>
            </w:pPr>
            <w:r w:rsidRPr="00FB1D3C">
              <w:rPr>
                <w:sz w:val="20"/>
                <w:szCs w:val="20"/>
              </w:rPr>
              <w:t>гол</w:t>
            </w:r>
          </w:p>
        </w:tc>
        <w:tc>
          <w:tcPr>
            <w:tcW w:w="1025" w:type="pct"/>
          </w:tcPr>
          <w:p w14:paraId="726191DC" w14:textId="77777777" w:rsidR="00885C4C" w:rsidRPr="00FB1D3C" w:rsidRDefault="00885C4C" w:rsidP="0085792F">
            <w:pPr>
              <w:keepLines/>
              <w:widowControl w:val="0"/>
              <w:ind w:left="-108"/>
              <w:jc w:val="center"/>
              <w:rPr>
                <w:sz w:val="20"/>
                <w:szCs w:val="20"/>
              </w:rPr>
            </w:pPr>
            <w:r w:rsidRPr="00FB1D3C">
              <w:rPr>
                <w:sz w:val="20"/>
                <w:szCs w:val="20"/>
              </w:rPr>
              <w:t>931</w:t>
            </w:r>
          </w:p>
        </w:tc>
      </w:tr>
      <w:tr w:rsidR="00885C4C" w:rsidRPr="00FB1D3C" w14:paraId="46E48273" w14:textId="77777777" w:rsidTr="003323BD">
        <w:trPr>
          <w:cantSplit/>
        </w:trPr>
        <w:tc>
          <w:tcPr>
            <w:tcW w:w="2917" w:type="pct"/>
          </w:tcPr>
          <w:p w14:paraId="4F069ECB" w14:textId="77777777" w:rsidR="00885C4C" w:rsidRPr="00FB1D3C" w:rsidRDefault="00885C4C" w:rsidP="0085792F">
            <w:pPr>
              <w:keepLines/>
              <w:widowControl w:val="0"/>
              <w:rPr>
                <w:sz w:val="20"/>
                <w:szCs w:val="20"/>
              </w:rPr>
            </w:pPr>
            <w:r w:rsidRPr="00FB1D3C">
              <w:rPr>
                <w:noProof/>
                <w:sz w:val="20"/>
                <w:szCs w:val="20"/>
              </w:rPr>
              <w:t xml:space="preserve">Кролики </w:t>
            </w:r>
          </w:p>
        </w:tc>
        <w:tc>
          <w:tcPr>
            <w:tcW w:w="1058" w:type="pct"/>
            <w:vAlign w:val="bottom"/>
          </w:tcPr>
          <w:p w14:paraId="4C06B600" w14:textId="77777777" w:rsidR="00885C4C" w:rsidRPr="00FB1D3C" w:rsidRDefault="00885C4C" w:rsidP="0085792F">
            <w:pPr>
              <w:keepLines/>
              <w:widowControl w:val="0"/>
              <w:ind w:left="-74"/>
              <w:jc w:val="center"/>
              <w:rPr>
                <w:sz w:val="20"/>
                <w:szCs w:val="20"/>
              </w:rPr>
            </w:pPr>
            <w:r w:rsidRPr="00FB1D3C">
              <w:rPr>
                <w:sz w:val="20"/>
                <w:szCs w:val="20"/>
              </w:rPr>
              <w:t>гол</w:t>
            </w:r>
          </w:p>
        </w:tc>
        <w:tc>
          <w:tcPr>
            <w:tcW w:w="1025" w:type="pct"/>
          </w:tcPr>
          <w:p w14:paraId="3880F930" w14:textId="77777777" w:rsidR="00885C4C" w:rsidRPr="00FB1D3C" w:rsidRDefault="00885C4C" w:rsidP="0085792F">
            <w:pPr>
              <w:keepLines/>
              <w:widowControl w:val="0"/>
              <w:ind w:left="-108"/>
              <w:jc w:val="center"/>
              <w:rPr>
                <w:sz w:val="20"/>
                <w:szCs w:val="20"/>
              </w:rPr>
            </w:pPr>
            <w:r w:rsidRPr="00FB1D3C">
              <w:rPr>
                <w:sz w:val="20"/>
                <w:szCs w:val="20"/>
              </w:rPr>
              <w:t>40</w:t>
            </w:r>
          </w:p>
        </w:tc>
      </w:tr>
      <w:tr w:rsidR="00885C4C" w:rsidRPr="00FB1D3C" w14:paraId="0515FF5E" w14:textId="77777777" w:rsidTr="003323BD">
        <w:trPr>
          <w:cantSplit/>
        </w:trPr>
        <w:tc>
          <w:tcPr>
            <w:tcW w:w="2917" w:type="pct"/>
          </w:tcPr>
          <w:p w14:paraId="476D51B7" w14:textId="77777777" w:rsidR="00885C4C" w:rsidRPr="00FB1D3C" w:rsidRDefault="00885C4C" w:rsidP="0085792F">
            <w:pPr>
              <w:keepLines/>
              <w:widowControl w:val="0"/>
              <w:rPr>
                <w:sz w:val="20"/>
                <w:szCs w:val="20"/>
              </w:rPr>
            </w:pPr>
            <w:r w:rsidRPr="00FB1D3C">
              <w:rPr>
                <w:noProof/>
                <w:sz w:val="20"/>
                <w:szCs w:val="20"/>
              </w:rPr>
              <w:t>из них кроликоматки</w:t>
            </w:r>
          </w:p>
        </w:tc>
        <w:tc>
          <w:tcPr>
            <w:tcW w:w="1058" w:type="pct"/>
          </w:tcPr>
          <w:p w14:paraId="47E4AE73" w14:textId="77777777" w:rsidR="00885C4C" w:rsidRPr="00FB1D3C" w:rsidRDefault="00885C4C" w:rsidP="0085792F">
            <w:pPr>
              <w:keepLines/>
              <w:widowControl w:val="0"/>
              <w:ind w:left="-74"/>
              <w:jc w:val="center"/>
              <w:rPr>
                <w:sz w:val="20"/>
                <w:szCs w:val="20"/>
              </w:rPr>
            </w:pPr>
            <w:r w:rsidRPr="00FB1D3C">
              <w:rPr>
                <w:sz w:val="20"/>
                <w:szCs w:val="20"/>
              </w:rPr>
              <w:t>гол</w:t>
            </w:r>
          </w:p>
        </w:tc>
        <w:tc>
          <w:tcPr>
            <w:tcW w:w="1025" w:type="pct"/>
          </w:tcPr>
          <w:p w14:paraId="2B054ADE" w14:textId="77777777" w:rsidR="00885C4C" w:rsidRPr="00FB1D3C" w:rsidRDefault="00885C4C" w:rsidP="0085792F">
            <w:pPr>
              <w:keepLines/>
              <w:widowControl w:val="0"/>
              <w:ind w:left="-108"/>
              <w:jc w:val="center"/>
              <w:rPr>
                <w:sz w:val="20"/>
                <w:szCs w:val="20"/>
              </w:rPr>
            </w:pPr>
            <w:r w:rsidRPr="00FB1D3C">
              <w:rPr>
                <w:sz w:val="20"/>
                <w:szCs w:val="20"/>
              </w:rPr>
              <w:t>32</w:t>
            </w:r>
          </w:p>
        </w:tc>
      </w:tr>
      <w:tr w:rsidR="00885C4C" w:rsidRPr="00FB1D3C" w14:paraId="44306137" w14:textId="77777777" w:rsidTr="003323BD">
        <w:trPr>
          <w:cantSplit/>
        </w:trPr>
        <w:tc>
          <w:tcPr>
            <w:tcW w:w="2917" w:type="pct"/>
          </w:tcPr>
          <w:p w14:paraId="37F26F06" w14:textId="77777777" w:rsidR="00885C4C" w:rsidRPr="00FB1D3C" w:rsidRDefault="00885C4C" w:rsidP="0085792F">
            <w:pPr>
              <w:keepLines/>
              <w:widowControl w:val="0"/>
              <w:rPr>
                <w:noProof/>
                <w:sz w:val="20"/>
                <w:szCs w:val="20"/>
                <w:lang w:val="en-US"/>
              </w:rPr>
            </w:pPr>
            <w:r w:rsidRPr="00FB1D3C">
              <w:rPr>
                <w:noProof/>
                <w:sz w:val="20"/>
                <w:szCs w:val="20"/>
              </w:rPr>
              <w:t xml:space="preserve">Птица </w:t>
            </w:r>
          </w:p>
        </w:tc>
        <w:tc>
          <w:tcPr>
            <w:tcW w:w="1058" w:type="pct"/>
            <w:vAlign w:val="bottom"/>
          </w:tcPr>
          <w:p w14:paraId="6A9A03A8" w14:textId="77777777" w:rsidR="00885C4C" w:rsidRPr="00FB1D3C" w:rsidRDefault="00885C4C" w:rsidP="0085792F">
            <w:pPr>
              <w:keepLines/>
              <w:widowControl w:val="0"/>
              <w:ind w:left="-74"/>
              <w:jc w:val="center"/>
              <w:rPr>
                <w:sz w:val="20"/>
                <w:szCs w:val="20"/>
              </w:rPr>
            </w:pPr>
            <w:r w:rsidRPr="00FB1D3C">
              <w:rPr>
                <w:sz w:val="20"/>
                <w:szCs w:val="20"/>
              </w:rPr>
              <w:t>гол</w:t>
            </w:r>
          </w:p>
        </w:tc>
        <w:tc>
          <w:tcPr>
            <w:tcW w:w="1025" w:type="pct"/>
          </w:tcPr>
          <w:p w14:paraId="318B3300" w14:textId="77777777" w:rsidR="00885C4C" w:rsidRPr="00FB1D3C" w:rsidRDefault="00885C4C" w:rsidP="0085792F">
            <w:pPr>
              <w:keepLines/>
              <w:widowControl w:val="0"/>
              <w:ind w:left="-108"/>
              <w:jc w:val="center"/>
              <w:rPr>
                <w:sz w:val="20"/>
                <w:szCs w:val="20"/>
              </w:rPr>
            </w:pPr>
            <w:r w:rsidRPr="00FB1D3C">
              <w:rPr>
                <w:sz w:val="20"/>
                <w:szCs w:val="20"/>
              </w:rPr>
              <w:t>1914</w:t>
            </w:r>
          </w:p>
        </w:tc>
      </w:tr>
      <w:tr w:rsidR="00885C4C" w:rsidRPr="00FB1D3C" w14:paraId="124E1413" w14:textId="77777777" w:rsidTr="003323BD">
        <w:trPr>
          <w:cantSplit/>
        </w:trPr>
        <w:tc>
          <w:tcPr>
            <w:tcW w:w="2917" w:type="pct"/>
          </w:tcPr>
          <w:p w14:paraId="0F0E4922" w14:textId="77777777" w:rsidR="00885C4C" w:rsidRPr="00FB1D3C" w:rsidRDefault="00885C4C" w:rsidP="0085792F">
            <w:pPr>
              <w:keepLines/>
              <w:widowControl w:val="0"/>
              <w:rPr>
                <w:noProof/>
                <w:sz w:val="20"/>
                <w:szCs w:val="20"/>
              </w:rPr>
            </w:pPr>
            <w:r w:rsidRPr="00FB1D3C">
              <w:rPr>
                <w:noProof/>
                <w:sz w:val="20"/>
                <w:szCs w:val="20"/>
              </w:rPr>
              <w:t>Пчелы медоносные (семьи)</w:t>
            </w:r>
          </w:p>
        </w:tc>
        <w:tc>
          <w:tcPr>
            <w:tcW w:w="1058" w:type="pct"/>
            <w:vAlign w:val="bottom"/>
          </w:tcPr>
          <w:p w14:paraId="32186223" w14:textId="77777777" w:rsidR="00885C4C" w:rsidRPr="00FB1D3C" w:rsidRDefault="00885C4C" w:rsidP="0085792F">
            <w:pPr>
              <w:keepLines/>
              <w:widowControl w:val="0"/>
              <w:ind w:left="-74"/>
              <w:jc w:val="center"/>
              <w:rPr>
                <w:sz w:val="20"/>
                <w:szCs w:val="20"/>
              </w:rPr>
            </w:pPr>
            <w:r w:rsidRPr="00FB1D3C">
              <w:rPr>
                <w:sz w:val="20"/>
                <w:szCs w:val="20"/>
              </w:rPr>
              <w:t>шт</w:t>
            </w:r>
          </w:p>
        </w:tc>
        <w:tc>
          <w:tcPr>
            <w:tcW w:w="1025" w:type="pct"/>
          </w:tcPr>
          <w:p w14:paraId="6C79A8D0" w14:textId="77777777" w:rsidR="00885C4C" w:rsidRPr="00FB1D3C" w:rsidRDefault="00885C4C" w:rsidP="0085792F">
            <w:pPr>
              <w:keepLines/>
              <w:widowControl w:val="0"/>
              <w:ind w:left="-108"/>
              <w:jc w:val="center"/>
              <w:rPr>
                <w:sz w:val="20"/>
                <w:szCs w:val="20"/>
              </w:rPr>
            </w:pPr>
            <w:r w:rsidRPr="00FB1D3C">
              <w:rPr>
                <w:sz w:val="20"/>
                <w:szCs w:val="20"/>
              </w:rPr>
              <w:t>374</w:t>
            </w:r>
          </w:p>
        </w:tc>
      </w:tr>
    </w:tbl>
    <w:p w14:paraId="5864CE94" w14:textId="77777777" w:rsidR="00885C4C" w:rsidRPr="00FB1D3C" w:rsidRDefault="00885C4C" w:rsidP="0085792F">
      <w:pPr>
        <w:keepLines/>
        <w:widowControl w:val="0"/>
        <w:shd w:val="clear" w:color="auto" w:fill="FFFFFF"/>
        <w:jc w:val="both"/>
        <w:rPr>
          <w:sz w:val="23"/>
          <w:szCs w:val="23"/>
        </w:rPr>
      </w:pPr>
    </w:p>
    <w:p w14:paraId="2E55EE04" w14:textId="77777777" w:rsidR="00490CEB" w:rsidRPr="00FB1D3C" w:rsidRDefault="00490CEB" w:rsidP="0085792F">
      <w:pPr>
        <w:keepLines/>
        <w:widowControl w:val="0"/>
        <w:shd w:val="clear" w:color="auto" w:fill="FFFFFF"/>
        <w:ind w:firstLine="709"/>
        <w:jc w:val="both"/>
      </w:pPr>
      <w:r w:rsidRPr="00FB1D3C">
        <w:t>Поголовье скота определяется такими факторами как площадь пастбищных угодий, обеспеченность кормами.</w:t>
      </w:r>
    </w:p>
    <w:p w14:paraId="3198D8A9" w14:textId="77777777" w:rsidR="00490CEB" w:rsidRPr="00FB1D3C" w:rsidRDefault="00490CEB" w:rsidP="0085792F">
      <w:pPr>
        <w:keepLines/>
        <w:widowControl w:val="0"/>
        <w:shd w:val="clear" w:color="auto" w:fill="FFFFFF"/>
        <w:ind w:firstLine="709"/>
        <w:jc w:val="both"/>
      </w:pPr>
      <w:r w:rsidRPr="00FB1D3C">
        <w:t>Определяющим фактором является кормовая обеспеченность.</w:t>
      </w:r>
    </w:p>
    <w:p w14:paraId="4FBC90A1" w14:textId="77777777" w:rsidR="00765D43" w:rsidRPr="00FB1D3C" w:rsidRDefault="00490CEB" w:rsidP="0085792F">
      <w:pPr>
        <w:keepLines/>
        <w:widowControl w:val="0"/>
        <w:shd w:val="clear" w:color="auto" w:fill="FFFFFF"/>
        <w:ind w:firstLine="709"/>
        <w:jc w:val="both"/>
      </w:pPr>
      <w:r w:rsidRPr="00FB1D3C">
        <w:t>Расчеты потенциала возможного обеспечения кормами по району</w:t>
      </w:r>
      <w:r w:rsidR="00483076" w:rsidRPr="00FB1D3C">
        <w:t>, соответственно и по сельскому поселению</w:t>
      </w:r>
      <w:r w:rsidRPr="00FB1D3C">
        <w:t>, позволяют достичь показателя 6 цн. кормовых единиц на 1 условную голову.</w:t>
      </w:r>
    </w:p>
    <w:p w14:paraId="10054409" w14:textId="61756379" w:rsidR="00387C7F" w:rsidRPr="00FB1D3C" w:rsidRDefault="00461B5A" w:rsidP="0085792F">
      <w:pPr>
        <w:keepLines/>
        <w:widowControl w:val="0"/>
        <w:ind w:firstLine="709"/>
        <w:jc w:val="both"/>
        <w:rPr>
          <w:snapToGrid w:val="0"/>
        </w:rPr>
      </w:pPr>
      <w:r w:rsidRPr="00FB1D3C">
        <w:rPr>
          <w:snapToGrid w:val="0"/>
          <w:color w:val="000000"/>
        </w:rPr>
        <w:t xml:space="preserve"> </w:t>
      </w:r>
      <w:r w:rsidR="00387C7F" w:rsidRPr="00FB1D3C">
        <w:rPr>
          <w:snapToGrid w:val="0"/>
          <w:color w:val="000000"/>
        </w:rPr>
        <w:t xml:space="preserve">Наиболее доходной отраслью является животноводство, где 56% от выручки по данной отрасли занимают панты </w:t>
      </w:r>
      <w:r w:rsidR="0029337F" w:rsidRPr="00FB1D3C">
        <w:rPr>
          <w:snapToGrid w:val="0"/>
          <w:color w:val="000000"/>
        </w:rPr>
        <w:t>марала.</w:t>
      </w:r>
    </w:p>
    <w:p w14:paraId="350FD50D" w14:textId="77777777" w:rsidR="001E68B3" w:rsidRPr="00FB1D3C" w:rsidRDefault="00387C7F" w:rsidP="0085792F">
      <w:pPr>
        <w:keepLines/>
        <w:widowControl w:val="0"/>
        <w:shd w:val="clear" w:color="auto" w:fill="FFFFFF"/>
        <w:ind w:firstLine="709"/>
        <w:jc w:val="both"/>
      </w:pPr>
      <w:r w:rsidRPr="00FB1D3C">
        <w:t>Лидирующее положение в производстве данного вида сельскохозяйственной продукции сохраняется уже очень долгое время и объясняется, во-первых, благоприятными природными условиями и, во-вторых, традиционностью этого вида деятельности для местного населения.</w:t>
      </w:r>
      <w:r w:rsidR="00C85E79" w:rsidRPr="00FB1D3C">
        <w:t xml:space="preserve"> </w:t>
      </w:r>
    </w:p>
    <w:p w14:paraId="3B6D2E03" w14:textId="77777777" w:rsidR="00C85E79" w:rsidRPr="00FB1D3C" w:rsidRDefault="00C85E79" w:rsidP="0085792F">
      <w:pPr>
        <w:keepLines/>
        <w:widowControl w:val="0"/>
        <w:shd w:val="clear" w:color="auto" w:fill="FFFFFF"/>
        <w:ind w:firstLine="709"/>
        <w:jc w:val="both"/>
      </w:pPr>
      <w:r w:rsidRPr="00FB1D3C">
        <w:t>Особенности содержания маралов, максимально приближенные к естественным условиям, позволяют использовать естественные сельскохозяйственные угодья, расположенные в труднодоступных горных условиях, неиспользуемых или малопригодных для других видов животных и не пригодных дл</w:t>
      </w:r>
      <w:r w:rsidR="001E68B3" w:rsidRPr="00FB1D3C">
        <w:t xml:space="preserve">я кормозаготовок. Использование </w:t>
      </w:r>
      <w:r w:rsidRPr="00FB1D3C">
        <w:t>пастбищеоборота естественных сельскохозяйственных</w:t>
      </w:r>
      <w:r w:rsidR="001E68B3" w:rsidRPr="00FB1D3C">
        <w:t xml:space="preserve"> </w:t>
      </w:r>
      <w:r w:rsidRPr="00FB1D3C">
        <w:t>угодий для содержания маралов позволит получить дополнительную экономическую прибыль от содержания одной условной головы в связи с более низкой себестоимостью использования трав естественных альпийских лугов для кормления маралов и производства 1кг пантовой продукции.</w:t>
      </w:r>
    </w:p>
    <w:p w14:paraId="668AFE35" w14:textId="77777777" w:rsidR="00387C7F" w:rsidRPr="00FB1D3C" w:rsidRDefault="00C85E79" w:rsidP="0085792F">
      <w:pPr>
        <w:keepLines/>
        <w:widowControl w:val="0"/>
        <w:shd w:val="clear" w:color="auto" w:fill="FFFFFF"/>
        <w:ind w:firstLine="709"/>
        <w:jc w:val="both"/>
      </w:pPr>
      <w:r w:rsidRPr="00FB1D3C">
        <w:t>Развитие мараловодства осуществляется по направлениям: производство консервированных</w:t>
      </w:r>
      <w:r w:rsidR="001E68B3" w:rsidRPr="00FB1D3C">
        <w:t xml:space="preserve"> </w:t>
      </w:r>
      <w:r w:rsidRPr="00FB1D3C">
        <w:t>пантов; использование продукции пантового мараловодства в туристско - рекреационных целях</w:t>
      </w:r>
      <w:r w:rsidR="001E68B3" w:rsidRPr="00FB1D3C">
        <w:t>.</w:t>
      </w:r>
    </w:p>
    <w:p w14:paraId="7D471E47" w14:textId="77777777" w:rsidR="00387C7F" w:rsidRPr="00FB1D3C" w:rsidRDefault="00387C7F" w:rsidP="0085792F">
      <w:pPr>
        <w:keepLines/>
        <w:widowControl w:val="0"/>
        <w:ind w:firstLine="709"/>
        <w:jc w:val="both"/>
        <w:rPr>
          <w:snapToGrid w:val="0"/>
        </w:rPr>
      </w:pPr>
      <w:r w:rsidRPr="00FB1D3C">
        <w:rPr>
          <w:snapToGrid w:val="0"/>
          <w:color w:val="000000"/>
        </w:rPr>
        <w:t>Наряду с основным мараловодческим направлением имеют место мясное и молочное направление КРС и пчеловодство.</w:t>
      </w:r>
    </w:p>
    <w:p w14:paraId="2C6180A1" w14:textId="77777777" w:rsidR="008B0680" w:rsidRPr="00FB1D3C" w:rsidRDefault="00387C7F" w:rsidP="0085792F">
      <w:pPr>
        <w:keepLines/>
        <w:widowControl w:val="0"/>
        <w:shd w:val="clear" w:color="auto" w:fill="FFFFFF"/>
        <w:ind w:firstLine="709"/>
        <w:jc w:val="both"/>
      </w:pPr>
      <w:r w:rsidRPr="00FB1D3C">
        <w:rPr>
          <w:snapToGrid w:val="0"/>
          <w:color w:val="000000"/>
        </w:rPr>
        <w:t>Растениеводство является в большей степени кормовой базой для животноводства.</w:t>
      </w:r>
      <w:bookmarkStart w:id="95" w:name="_Toc261434128"/>
    </w:p>
    <w:p w14:paraId="33907DA0" w14:textId="77777777" w:rsidR="001D7FD4" w:rsidRPr="00FB1D3C" w:rsidRDefault="0054564B" w:rsidP="0085792F">
      <w:pPr>
        <w:keepLines/>
        <w:widowControl w:val="0"/>
        <w:tabs>
          <w:tab w:val="left" w:pos="281"/>
        </w:tabs>
        <w:ind w:firstLine="709"/>
        <w:jc w:val="both"/>
        <w:rPr>
          <w:color w:val="000000"/>
        </w:rPr>
      </w:pPr>
      <w:r w:rsidRPr="00FB1D3C">
        <w:rPr>
          <w:color w:val="000000"/>
        </w:rPr>
        <w:t xml:space="preserve">Основу экономики с. </w:t>
      </w:r>
      <w:r w:rsidR="001D7FD4" w:rsidRPr="00FB1D3C">
        <w:rPr>
          <w:color w:val="000000"/>
        </w:rPr>
        <w:t>Катанда</w:t>
      </w:r>
      <w:r w:rsidRPr="00FB1D3C">
        <w:rPr>
          <w:color w:val="000000"/>
        </w:rPr>
        <w:t xml:space="preserve"> составляет сельское хозяйство, которое представлено </w:t>
      </w:r>
      <w:r w:rsidR="00564C82" w:rsidRPr="00FB1D3C">
        <w:rPr>
          <w:color w:val="000000"/>
        </w:rPr>
        <w:t>АО</w:t>
      </w:r>
      <w:r w:rsidR="001D7FD4" w:rsidRPr="00FB1D3C">
        <w:rPr>
          <w:color w:val="000000"/>
        </w:rPr>
        <w:t xml:space="preserve"> «Катанда». В селе есть мельница АО «Катанда»: переработка пшеницы, мука соответствует высшему качеству, </w:t>
      </w:r>
      <w:r w:rsidR="00CA4817" w:rsidRPr="00FB1D3C">
        <w:rPr>
          <w:color w:val="000000"/>
        </w:rPr>
        <w:t>производительностью</w:t>
      </w:r>
      <w:r w:rsidR="001D7FD4" w:rsidRPr="00FB1D3C">
        <w:rPr>
          <w:color w:val="000000"/>
        </w:rPr>
        <w:t xml:space="preserve"> 0,7 тонн в сутки.</w:t>
      </w:r>
    </w:p>
    <w:p w14:paraId="4930347F" w14:textId="77777777" w:rsidR="00E13075" w:rsidRPr="00FB1D3C" w:rsidRDefault="00E13075" w:rsidP="0085792F">
      <w:pPr>
        <w:keepLines/>
        <w:widowControl w:val="0"/>
        <w:shd w:val="clear" w:color="auto" w:fill="FFFFFF"/>
        <w:ind w:firstLine="709"/>
        <w:rPr>
          <w:color w:val="000000"/>
          <w:sz w:val="23"/>
          <w:szCs w:val="23"/>
        </w:rPr>
      </w:pPr>
      <w:r w:rsidRPr="00FB1D3C">
        <w:rPr>
          <w:color w:val="000000"/>
          <w:sz w:val="23"/>
          <w:szCs w:val="23"/>
        </w:rPr>
        <w:t xml:space="preserve">  Предприятие </w:t>
      </w:r>
      <w:r w:rsidR="00564C82" w:rsidRPr="00FB1D3C">
        <w:rPr>
          <w:color w:val="000000"/>
        </w:rPr>
        <w:t>АО</w:t>
      </w:r>
      <w:r w:rsidRPr="00FB1D3C">
        <w:rPr>
          <w:color w:val="000000"/>
          <w:sz w:val="23"/>
          <w:szCs w:val="23"/>
        </w:rPr>
        <w:t xml:space="preserve"> Катанда специализируется на разведении и выращивании племенных овец горно-алтайской породной группы.</w:t>
      </w:r>
    </w:p>
    <w:p w14:paraId="595AD004" w14:textId="77777777" w:rsidR="00E13075" w:rsidRPr="00FB1D3C" w:rsidRDefault="00E13075" w:rsidP="0085792F">
      <w:pPr>
        <w:keepLines/>
        <w:widowControl w:val="0"/>
        <w:shd w:val="clear" w:color="auto" w:fill="FFFFFF"/>
        <w:ind w:firstLine="709"/>
        <w:jc w:val="both"/>
        <w:rPr>
          <w:color w:val="000000"/>
        </w:rPr>
      </w:pPr>
      <w:r w:rsidRPr="00FB1D3C">
        <w:rPr>
          <w:color w:val="000000"/>
        </w:rPr>
        <w:lastRenderedPageBreak/>
        <w:t xml:space="preserve"> Продукцией овцеводства является производство тонкорунной шерсти, которая высоко ценится на рынке для производства пряжи, войлока, валенок. Хотя баранина является высококалорийным продуктом питания - у большинства населения республики пользуется большим спросом. В Катандинском сельском поселении, на базе </w:t>
      </w:r>
      <w:r w:rsidR="00564C82" w:rsidRPr="00FB1D3C">
        <w:rPr>
          <w:color w:val="000000"/>
        </w:rPr>
        <w:t>АО</w:t>
      </w:r>
      <w:r w:rsidRPr="00FB1D3C">
        <w:rPr>
          <w:color w:val="000000"/>
        </w:rPr>
        <w:t xml:space="preserve"> «Катанда» был организован убойный цех по забою МРС, мощность которого составляет 100 голов в сутки. Так в 2017 году произведено 285,8 тонн мяса баранины. Производство шерсти в 2017 году составило 124 тонны, что выше уровня прошлого года на 10,6%. Увеличение производства шерсти связано с увеличением продуктивности овцеводства.</w:t>
      </w:r>
    </w:p>
    <w:p w14:paraId="0BEB082A" w14:textId="77777777" w:rsidR="00E13075" w:rsidRPr="00FB1D3C" w:rsidRDefault="00E13075" w:rsidP="0085792F">
      <w:pPr>
        <w:keepLines/>
        <w:widowControl w:val="0"/>
        <w:shd w:val="clear" w:color="auto" w:fill="FFFFFF"/>
        <w:ind w:firstLine="709"/>
        <w:jc w:val="both"/>
        <w:rPr>
          <w:color w:val="000000"/>
        </w:rPr>
      </w:pPr>
      <w:r w:rsidRPr="00FB1D3C">
        <w:rPr>
          <w:color w:val="000000"/>
        </w:rPr>
        <w:t xml:space="preserve">Исходя из вышеизложенного, одним из приоритетных направлений развития овцеводства является формирование системы искусственного осеменения и внедрение технологий трансплантации эмбрионов. Это возможно на территории племенного хозяйства </w:t>
      </w:r>
      <w:r w:rsidR="00564C82" w:rsidRPr="00FB1D3C">
        <w:rPr>
          <w:color w:val="000000"/>
        </w:rPr>
        <w:t>АО</w:t>
      </w:r>
      <w:r w:rsidRPr="00FB1D3C">
        <w:rPr>
          <w:color w:val="000000"/>
        </w:rPr>
        <w:t xml:space="preserve"> «Катанда».</w:t>
      </w:r>
    </w:p>
    <w:p w14:paraId="52A4FD83" w14:textId="77777777" w:rsidR="0054564B" w:rsidRPr="00FB1D3C" w:rsidRDefault="000A7E5D" w:rsidP="0085792F">
      <w:pPr>
        <w:keepLines/>
        <w:widowControl w:val="0"/>
        <w:tabs>
          <w:tab w:val="left" w:pos="281"/>
        </w:tabs>
        <w:ind w:firstLine="709"/>
        <w:jc w:val="both"/>
        <w:rPr>
          <w:color w:val="000000"/>
        </w:rPr>
      </w:pPr>
      <w:r w:rsidRPr="00FB1D3C">
        <w:rPr>
          <w:color w:val="000000"/>
        </w:rPr>
        <w:t>В селе Тюнгур действу</w:t>
      </w:r>
      <w:r w:rsidR="00B07324" w:rsidRPr="00FB1D3C">
        <w:rPr>
          <w:color w:val="000000"/>
        </w:rPr>
        <w:t>е</w:t>
      </w:r>
      <w:r w:rsidRPr="00FB1D3C">
        <w:rPr>
          <w:color w:val="000000"/>
        </w:rPr>
        <w:t>т сельскохозяйственн</w:t>
      </w:r>
      <w:r w:rsidR="00B07324" w:rsidRPr="00FB1D3C">
        <w:rPr>
          <w:color w:val="000000"/>
        </w:rPr>
        <w:t>ое</w:t>
      </w:r>
      <w:r w:rsidRPr="00FB1D3C">
        <w:rPr>
          <w:color w:val="000000"/>
        </w:rPr>
        <w:t xml:space="preserve"> предприяти</w:t>
      </w:r>
      <w:r w:rsidR="00B07324" w:rsidRPr="00FB1D3C">
        <w:rPr>
          <w:color w:val="000000"/>
        </w:rPr>
        <w:t>е</w:t>
      </w:r>
      <w:r w:rsidRPr="00FB1D3C">
        <w:rPr>
          <w:color w:val="000000"/>
        </w:rPr>
        <w:t xml:space="preserve"> СПК «Тюнгур» по отраслям растениеводство, животноводство (коневодство, овцеводство, мараловодство, свиноводство, КРС).</w:t>
      </w:r>
    </w:p>
    <w:p w14:paraId="1E9E64A8" w14:textId="77777777" w:rsidR="000A7E5D" w:rsidRPr="00FB1D3C" w:rsidRDefault="000A7E5D" w:rsidP="0085792F">
      <w:pPr>
        <w:keepLines/>
        <w:widowControl w:val="0"/>
        <w:tabs>
          <w:tab w:val="left" w:pos="281"/>
        </w:tabs>
        <w:ind w:firstLine="709"/>
        <w:jc w:val="both"/>
        <w:rPr>
          <w:color w:val="000000"/>
        </w:rPr>
      </w:pPr>
      <w:r w:rsidRPr="00FB1D3C">
        <w:rPr>
          <w:color w:val="000000"/>
        </w:rPr>
        <w:t xml:space="preserve">Основу экономики в </w:t>
      </w:r>
      <w:r w:rsidR="00CA4817" w:rsidRPr="00FB1D3C">
        <w:rPr>
          <w:color w:val="000000"/>
        </w:rPr>
        <w:t>пос</w:t>
      </w:r>
      <w:r w:rsidRPr="00FB1D3C">
        <w:rPr>
          <w:color w:val="000000"/>
        </w:rPr>
        <w:t>. Кучерла составляет ведение личного подсобного хозяйства</w:t>
      </w:r>
      <w:r w:rsidR="00A04CE4" w:rsidRPr="00FB1D3C">
        <w:rPr>
          <w:color w:val="000000"/>
        </w:rPr>
        <w:t xml:space="preserve"> и </w:t>
      </w:r>
      <w:r w:rsidR="006E4184" w:rsidRPr="00FB1D3C">
        <w:rPr>
          <w:color w:val="000000"/>
        </w:rPr>
        <w:t>туристско-рекреационная деятельность</w:t>
      </w:r>
      <w:r w:rsidRPr="00FB1D3C">
        <w:rPr>
          <w:color w:val="000000"/>
        </w:rPr>
        <w:t>.</w:t>
      </w:r>
    </w:p>
    <w:p w14:paraId="3D88413F" w14:textId="77777777" w:rsidR="007908EC" w:rsidRPr="00FB1D3C" w:rsidRDefault="007908EC" w:rsidP="0085792F">
      <w:pPr>
        <w:keepLines/>
        <w:widowControl w:val="0"/>
        <w:ind w:firstLine="709"/>
        <w:jc w:val="both"/>
      </w:pPr>
      <w:r w:rsidRPr="00FB1D3C">
        <w:t>Основной деятельностью населения является ведение личного подсобного хозяйства (ЛПХ).</w:t>
      </w:r>
    </w:p>
    <w:p w14:paraId="2F3BDAEA" w14:textId="77777777" w:rsidR="007908EC" w:rsidRPr="00FB1D3C" w:rsidRDefault="007908EC" w:rsidP="0085792F">
      <w:pPr>
        <w:keepLines/>
        <w:widowControl w:val="0"/>
        <w:tabs>
          <w:tab w:val="left" w:pos="709"/>
          <w:tab w:val="left" w:pos="1418"/>
          <w:tab w:val="left" w:pos="1560"/>
        </w:tabs>
        <w:ind w:firstLine="709"/>
        <w:jc w:val="both"/>
      </w:pPr>
      <w:r w:rsidRPr="00FB1D3C">
        <w:t>Произведенная сельхозпродукция реализуется частным предпринимателям, зерноперерабатывающим предприятиям и используется населением на собственные нужды.</w:t>
      </w:r>
    </w:p>
    <w:p w14:paraId="264A125C" w14:textId="77777777" w:rsidR="002003D8" w:rsidRPr="00FB1D3C" w:rsidRDefault="002003D8" w:rsidP="0085792F">
      <w:pPr>
        <w:keepLines/>
        <w:widowControl w:val="0"/>
        <w:shd w:val="clear" w:color="auto" w:fill="FFFFFF"/>
        <w:ind w:firstLine="709"/>
        <w:jc w:val="both"/>
        <w:rPr>
          <w:color w:val="000000"/>
        </w:rPr>
      </w:pPr>
      <w:r w:rsidRPr="00FB1D3C">
        <w:rPr>
          <w:color w:val="000000"/>
          <w:shd w:val="clear" w:color="auto" w:fill="FFFFFF"/>
        </w:rPr>
        <w:t xml:space="preserve">Выпас сельскохозяйственных животных </w:t>
      </w:r>
      <w:r w:rsidRPr="00FB1D3C">
        <w:t>осуществляется за границами населенных пунктов. Территории выпаса сельскохозяйственных животных в генеральном плане определены</w:t>
      </w:r>
      <w:r w:rsidRPr="00FB1D3C">
        <w:rPr>
          <w:color w:val="000000"/>
        </w:rPr>
        <w:t xml:space="preserve"> </w:t>
      </w:r>
      <w:r w:rsidRPr="00FB1D3C">
        <w:t xml:space="preserve">в соответствии с Распоряжением № 57 </w:t>
      </w:r>
      <w:r w:rsidRPr="00FB1D3C">
        <w:rPr>
          <w:color w:val="000000"/>
        </w:rPr>
        <w:t>"</w:t>
      </w:r>
      <w:r w:rsidRPr="00FB1D3C">
        <w:rPr>
          <w:color w:val="000000"/>
          <w:sz w:val="23"/>
          <w:szCs w:val="23"/>
        </w:rPr>
        <w:t>Об определении мест, предназначенных для выгула домашних животных на территории муниципального образования Катандинское сельское поселение</w:t>
      </w:r>
      <w:r w:rsidRPr="00FB1D3C">
        <w:rPr>
          <w:color w:val="000000"/>
        </w:rPr>
        <w:t xml:space="preserve">" от 16.07.2020 г. </w:t>
      </w:r>
    </w:p>
    <w:p w14:paraId="02AF149D" w14:textId="77777777" w:rsidR="007908EC" w:rsidRPr="00FB1D3C" w:rsidRDefault="002003D8" w:rsidP="0085792F">
      <w:pPr>
        <w:keepLines/>
        <w:widowControl w:val="0"/>
        <w:shd w:val="clear" w:color="auto" w:fill="FFFFFF"/>
        <w:ind w:firstLine="709"/>
        <w:jc w:val="both"/>
        <w:rPr>
          <w:color w:val="000000"/>
        </w:rPr>
      </w:pPr>
      <w:r w:rsidRPr="00FB1D3C">
        <w:rPr>
          <w:color w:val="000000"/>
        </w:rPr>
        <w:t xml:space="preserve">Территории находятся за границами населенных пунктов и отражены на карте генерального плана (Карта сельскохозяйственных угодий). Общая площадь территорий для выпаса скота составляет 320 га </w:t>
      </w:r>
      <w:r w:rsidR="00F1376A" w:rsidRPr="00FB1D3C">
        <w:rPr>
          <w:color w:val="000000"/>
        </w:rPr>
        <w:t>к</w:t>
      </w:r>
      <w:r w:rsidRPr="00FB1D3C">
        <w:rPr>
          <w:color w:val="000000"/>
        </w:rPr>
        <w:t xml:space="preserve"> запад</w:t>
      </w:r>
      <w:r w:rsidR="00F1376A" w:rsidRPr="00FB1D3C">
        <w:rPr>
          <w:color w:val="000000"/>
        </w:rPr>
        <w:t xml:space="preserve">у от </w:t>
      </w:r>
      <w:r w:rsidRPr="00FB1D3C">
        <w:rPr>
          <w:color w:val="000000"/>
        </w:rPr>
        <w:t xml:space="preserve">села Катанда на землях лесного фонда; 490 га севернее с. Тюнгур, 44 га к югу </w:t>
      </w:r>
      <w:r w:rsidR="00F1376A" w:rsidRPr="00FB1D3C">
        <w:rPr>
          <w:color w:val="000000"/>
        </w:rPr>
        <w:t xml:space="preserve">от </w:t>
      </w:r>
      <w:r w:rsidRPr="00FB1D3C">
        <w:rPr>
          <w:color w:val="000000"/>
        </w:rPr>
        <w:t>поселка Кучерла.</w:t>
      </w:r>
    </w:p>
    <w:p w14:paraId="11B67F90" w14:textId="77777777" w:rsidR="001E68B3" w:rsidRPr="00FB1D3C" w:rsidRDefault="001E68B3" w:rsidP="0085792F">
      <w:pPr>
        <w:keepLines/>
        <w:widowControl w:val="0"/>
        <w:shd w:val="clear" w:color="auto" w:fill="FFFFFF"/>
        <w:ind w:firstLine="709"/>
        <w:jc w:val="both"/>
        <w:rPr>
          <w:color w:val="000000"/>
        </w:rPr>
      </w:pPr>
      <w:r w:rsidRPr="00FB1D3C">
        <w:rPr>
          <w:color w:val="000000"/>
        </w:rPr>
        <w:t xml:space="preserve">Кроме того, на Карте сельскохозяйственных угодий отражены </w:t>
      </w:r>
      <w:r w:rsidR="00497514" w:rsidRPr="00FB1D3C">
        <w:rPr>
          <w:rStyle w:val="Bodytext"/>
          <w:color w:val="000000"/>
          <w:sz w:val="24"/>
          <w:szCs w:val="24"/>
        </w:rPr>
        <w:t>животноводческие стоянки (15 шт.), здания и сооружения, необходимые для сельскохозяйственного использования, подьезды к ним.</w:t>
      </w:r>
    </w:p>
    <w:bookmarkEnd w:id="95"/>
    <w:p w14:paraId="21487775" w14:textId="77777777" w:rsidR="00E864EB" w:rsidRPr="00FB1D3C" w:rsidRDefault="00E864EB" w:rsidP="0085792F">
      <w:pPr>
        <w:keepLines/>
        <w:widowControl w:val="0"/>
        <w:ind w:firstLine="709"/>
        <w:jc w:val="both"/>
        <w:rPr>
          <w:i/>
        </w:rPr>
      </w:pPr>
    </w:p>
    <w:p w14:paraId="741B7A33" w14:textId="77777777" w:rsidR="00863658" w:rsidRPr="00FB1D3C" w:rsidRDefault="001F1BE6" w:rsidP="0085792F">
      <w:pPr>
        <w:keepLines/>
        <w:widowControl w:val="0"/>
        <w:ind w:firstLine="709"/>
        <w:jc w:val="both"/>
        <w:rPr>
          <w:i/>
        </w:rPr>
      </w:pPr>
      <w:r w:rsidRPr="00FB1D3C">
        <w:rPr>
          <w:i/>
        </w:rPr>
        <w:t>Строительство</w:t>
      </w:r>
    </w:p>
    <w:p w14:paraId="5D2BE74B" w14:textId="77777777" w:rsidR="00E864EB" w:rsidRPr="00FB1D3C" w:rsidRDefault="00E864EB" w:rsidP="0085792F">
      <w:pPr>
        <w:keepLines/>
        <w:widowControl w:val="0"/>
        <w:ind w:firstLine="709"/>
        <w:jc w:val="both"/>
        <w:rPr>
          <w:i/>
        </w:rPr>
      </w:pPr>
    </w:p>
    <w:p w14:paraId="78551052" w14:textId="77777777" w:rsidR="001F1BE6" w:rsidRPr="00FB1D3C" w:rsidRDefault="001F1BE6" w:rsidP="0085792F">
      <w:pPr>
        <w:keepLines/>
        <w:widowControl w:val="0"/>
        <w:ind w:firstLine="709"/>
        <w:jc w:val="both"/>
        <w:rPr>
          <w:i/>
        </w:rPr>
      </w:pPr>
      <w:r w:rsidRPr="00FB1D3C">
        <w:t>Объекты капитального строительства возводятся силами подрядных организаций. Строительство частных домов ведется хозяйственным способом.</w:t>
      </w:r>
      <w:r w:rsidR="00DD0E58" w:rsidRPr="00FB1D3C">
        <w:t xml:space="preserve"> </w:t>
      </w:r>
    </w:p>
    <w:p w14:paraId="67CA055F" w14:textId="32616B56" w:rsidR="00E64260" w:rsidRPr="00FB1D3C" w:rsidRDefault="00E64260" w:rsidP="003908A6">
      <w:pPr>
        <w:pStyle w:val="3"/>
        <w:numPr>
          <w:ilvl w:val="0"/>
          <w:numId w:val="0"/>
        </w:numPr>
        <w:ind w:left="720"/>
        <w:rPr>
          <w:b w:val="0"/>
          <w:i/>
          <w:sz w:val="24"/>
        </w:rPr>
      </w:pPr>
      <w:bookmarkStart w:id="96" w:name="_Toc266385608"/>
      <w:bookmarkStart w:id="97" w:name="_Toc270354713"/>
      <w:bookmarkStart w:id="98" w:name="_Toc274600814"/>
      <w:bookmarkStart w:id="99" w:name="_Toc92475882"/>
      <w:bookmarkStart w:id="100" w:name="_Toc164417499"/>
      <w:r w:rsidRPr="00FB1D3C">
        <w:rPr>
          <w:b w:val="0"/>
          <w:i/>
          <w:sz w:val="24"/>
        </w:rPr>
        <w:t>1.3.</w:t>
      </w:r>
      <w:r w:rsidR="00E864EB" w:rsidRPr="00FB1D3C">
        <w:rPr>
          <w:b w:val="0"/>
          <w:i/>
          <w:sz w:val="24"/>
        </w:rPr>
        <w:t>5</w:t>
      </w:r>
      <w:r w:rsidRPr="00FB1D3C">
        <w:rPr>
          <w:b w:val="0"/>
          <w:i/>
          <w:sz w:val="24"/>
        </w:rPr>
        <w:t xml:space="preserve"> </w:t>
      </w:r>
      <w:bookmarkEnd w:id="96"/>
      <w:bookmarkEnd w:id="97"/>
      <w:bookmarkEnd w:id="98"/>
      <w:r w:rsidR="001842DC" w:rsidRPr="00FB1D3C">
        <w:rPr>
          <w:b w:val="0"/>
          <w:i/>
          <w:sz w:val="24"/>
        </w:rPr>
        <w:t>Социальная сфера</w:t>
      </w:r>
      <w:bookmarkEnd w:id="99"/>
      <w:bookmarkEnd w:id="100"/>
    </w:p>
    <w:p w14:paraId="181DB081" w14:textId="6505E6EB" w:rsidR="00EF41F6" w:rsidRPr="00FB1D3C" w:rsidRDefault="00EF41F6" w:rsidP="0085792F">
      <w:pPr>
        <w:keepLines/>
        <w:widowControl w:val="0"/>
        <w:ind w:firstLine="709"/>
        <w:jc w:val="both"/>
      </w:pPr>
    </w:p>
    <w:p w14:paraId="5AB494A3" w14:textId="4609120A" w:rsidR="00B02AF3" w:rsidRPr="00FB1D3C" w:rsidRDefault="00E64260" w:rsidP="0085792F">
      <w:pPr>
        <w:keepLines/>
        <w:widowControl w:val="0"/>
        <w:ind w:firstLine="709"/>
        <w:jc w:val="both"/>
      </w:pPr>
      <w:r w:rsidRPr="00FB1D3C">
        <w:t xml:space="preserve">К </w:t>
      </w:r>
      <w:r w:rsidR="00370A7B" w:rsidRPr="00FB1D3C">
        <w:t>социальной сфере</w:t>
      </w:r>
      <w:r w:rsidRPr="00FB1D3C">
        <w:t xml:space="preserve"> отнесены учреждения образования, культуры, здравоохранения, торговли, общественного питания, жилищно- коммунального хозяйства и бытового обслуживания населения. </w:t>
      </w:r>
    </w:p>
    <w:p w14:paraId="5CB71D7C" w14:textId="77777777" w:rsidR="00817A40" w:rsidRPr="00FB1D3C" w:rsidRDefault="00817A40" w:rsidP="0085792F">
      <w:pPr>
        <w:keepLines/>
        <w:widowControl w:val="0"/>
        <w:autoSpaceDE w:val="0"/>
        <w:autoSpaceDN w:val="0"/>
        <w:adjustRightInd w:val="0"/>
        <w:spacing w:after="240"/>
        <w:ind w:firstLine="709"/>
        <w:jc w:val="both"/>
      </w:pPr>
      <w:bookmarkStart w:id="101" w:name="_Toc261434136"/>
      <w:bookmarkStart w:id="102" w:name="_Toc274600818"/>
      <w:r w:rsidRPr="00FB1D3C">
        <w:t>Образование является одним из ключевых подразделений сферы услуг любого муниципального образования. Основными её составляющими являются детские дошкольные учреждения, дневные и вечерние общеобразовательные школы, система профессионального начального, среднего и высшего образования, система дополнительного образования детей.</w:t>
      </w:r>
    </w:p>
    <w:p w14:paraId="77F309F1" w14:textId="77777777" w:rsidR="00817A40" w:rsidRPr="00FB1D3C" w:rsidRDefault="00817A40" w:rsidP="0085792F">
      <w:pPr>
        <w:keepLines/>
        <w:widowControl w:val="0"/>
        <w:autoSpaceDE w:val="0"/>
        <w:autoSpaceDN w:val="0"/>
        <w:adjustRightInd w:val="0"/>
        <w:spacing w:after="240"/>
        <w:jc w:val="center"/>
        <w:rPr>
          <w:b/>
          <w:i/>
        </w:rPr>
      </w:pPr>
      <w:r w:rsidRPr="00FB1D3C">
        <w:rPr>
          <w:b/>
          <w:i/>
        </w:rPr>
        <w:t>Учреждения дошкольного образования</w:t>
      </w:r>
    </w:p>
    <w:p w14:paraId="41D151F8" w14:textId="77777777" w:rsidR="00817A40" w:rsidRPr="00FB1D3C" w:rsidRDefault="00817A40" w:rsidP="0085792F">
      <w:pPr>
        <w:keepLines/>
        <w:widowControl w:val="0"/>
        <w:ind w:firstLine="709"/>
        <w:jc w:val="both"/>
      </w:pPr>
      <w:r w:rsidRPr="00FB1D3C">
        <w:t xml:space="preserve">На территории МО Катандинского сельского поселения расположено три дошкольных образовательных учреждений, обеспечивающего воспитание, обучение, присмотр и уход за детьми в возрасте до 7 лет. </w:t>
      </w:r>
    </w:p>
    <w:p w14:paraId="164274D5" w14:textId="77777777" w:rsidR="00817A40" w:rsidRPr="00FB1D3C" w:rsidRDefault="00817A40" w:rsidP="0085792F">
      <w:pPr>
        <w:keepLines/>
        <w:widowControl w:val="0"/>
        <w:ind w:firstLine="709"/>
        <w:jc w:val="both"/>
      </w:pPr>
      <w:r w:rsidRPr="00FB1D3C">
        <w:t>-детский сад «Медвежонок» в с. Катанда</w:t>
      </w:r>
      <w:r w:rsidR="00415ABB" w:rsidRPr="00FB1D3C">
        <w:t>, загруженность на 50 мест, после реконструкции был введен в эксплуатацию в 2018 г., в настоящее время находится в удовлетворительном состоянии.</w:t>
      </w:r>
    </w:p>
    <w:p w14:paraId="0E88CBC6" w14:textId="77777777" w:rsidR="00817A40" w:rsidRPr="00FB1D3C" w:rsidRDefault="00817A40" w:rsidP="0085792F">
      <w:pPr>
        <w:keepLines/>
        <w:widowControl w:val="0"/>
        <w:ind w:firstLine="709"/>
        <w:jc w:val="both"/>
      </w:pPr>
      <w:r w:rsidRPr="00FB1D3C">
        <w:lastRenderedPageBreak/>
        <w:t>-дет</w:t>
      </w:r>
      <w:r w:rsidR="00564C82" w:rsidRPr="00FB1D3C">
        <w:t>ский сад «Аленушка» в с. Тюнгур,</w:t>
      </w:r>
      <w:r w:rsidRPr="00FB1D3C">
        <w:t xml:space="preserve"> загруженность 35. Находится в удовлетворительном состоянии.</w:t>
      </w:r>
    </w:p>
    <w:p w14:paraId="30FE2DD8" w14:textId="77777777" w:rsidR="00817A40" w:rsidRPr="00FB1D3C" w:rsidRDefault="00817A40" w:rsidP="0085792F">
      <w:pPr>
        <w:keepLines/>
        <w:widowControl w:val="0"/>
        <w:spacing w:after="240"/>
        <w:ind w:firstLine="709"/>
        <w:jc w:val="both"/>
      </w:pPr>
      <w:r w:rsidRPr="00FB1D3C">
        <w:t>- детски</w:t>
      </w:r>
      <w:r w:rsidR="00564C82" w:rsidRPr="00FB1D3C">
        <w:t>й сад «Тандалай» в пос. Кучерла,</w:t>
      </w:r>
      <w:r w:rsidRPr="00FB1D3C">
        <w:t xml:space="preserve"> и в настоящее время находится в удовлетворительном состоянии. Загруженность 18. </w:t>
      </w:r>
    </w:p>
    <w:p w14:paraId="223172D0" w14:textId="77777777" w:rsidR="00817A40" w:rsidRPr="00FB1D3C" w:rsidRDefault="00817A40" w:rsidP="0085792F">
      <w:pPr>
        <w:keepLines/>
        <w:widowControl w:val="0"/>
        <w:spacing w:after="240"/>
        <w:jc w:val="center"/>
        <w:rPr>
          <w:b/>
          <w:i/>
        </w:rPr>
      </w:pPr>
      <w:r w:rsidRPr="00FB1D3C">
        <w:rPr>
          <w:b/>
          <w:i/>
        </w:rPr>
        <w:t>Общеобразовательные учреждения</w:t>
      </w:r>
    </w:p>
    <w:p w14:paraId="5E0E6A01" w14:textId="77777777" w:rsidR="00564C82" w:rsidRPr="00FB1D3C" w:rsidRDefault="00817A40" w:rsidP="0085792F">
      <w:pPr>
        <w:keepLines/>
        <w:widowControl w:val="0"/>
        <w:ind w:firstLine="709"/>
        <w:jc w:val="both"/>
      </w:pPr>
      <w:r w:rsidRPr="00FB1D3C">
        <w:t xml:space="preserve">Сеть общеобразовательных учреждений МО Катандинского сельского поселения представлена одним дневным общеобразовательным учреждением, предоставляющим все три ступени общего образования (начальное, основное и среднее (полное). </w:t>
      </w:r>
    </w:p>
    <w:p w14:paraId="6A059D66" w14:textId="77777777" w:rsidR="00817A40" w:rsidRPr="00FB1D3C" w:rsidRDefault="00817A40" w:rsidP="0085792F">
      <w:pPr>
        <w:keepLines/>
        <w:widowControl w:val="0"/>
        <w:ind w:firstLine="709"/>
        <w:jc w:val="both"/>
      </w:pPr>
      <w:r w:rsidRPr="00FB1D3C">
        <w:t>На территории МО Катандинского сельского поселения расположено три общеобразовательных учреждени</w:t>
      </w:r>
      <w:r w:rsidR="00EB1E3C" w:rsidRPr="00FB1D3C">
        <w:t>я</w:t>
      </w:r>
      <w:r w:rsidRPr="00FB1D3C">
        <w:t>.</w:t>
      </w:r>
    </w:p>
    <w:p w14:paraId="7474479D" w14:textId="77777777" w:rsidR="006B5E00" w:rsidRPr="00FB1D3C" w:rsidRDefault="00817A40" w:rsidP="0085792F">
      <w:pPr>
        <w:pStyle w:val="aa"/>
        <w:keepLines/>
        <w:widowControl w:val="0"/>
        <w:numPr>
          <w:ilvl w:val="0"/>
          <w:numId w:val="34"/>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 xml:space="preserve">МБОУ «Катандинская СОШ» была введена в действие в 2007 году, износ 15 %, загруженность 167. Занимаются в </w:t>
      </w:r>
      <w:r w:rsidR="00415ABB" w:rsidRPr="00FB1D3C">
        <w:rPr>
          <w:rFonts w:ascii="Times New Roman" w:hAnsi="Times New Roman"/>
          <w:sz w:val="24"/>
          <w:szCs w:val="24"/>
        </w:rPr>
        <w:t>одну</w:t>
      </w:r>
      <w:r w:rsidRPr="00FB1D3C">
        <w:rPr>
          <w:rFonts w:ascii="Times New Roman" w:hAnsi="Times New Roman"/>
          <w:sz w:val="24"/>
          <w:szCs w:val="24"/>
        </w:rPr>
        <w:t xml:space="preserve"> смен</w:t>
      </w:r>
      <w:r w:rsidR="00415ABB" w:rsidRPr="00FB1D3C">
        <w:rPr>
          <w:rFonts w:ascii="Times New Roman" w:hAnsi="Times New Roman"/>
          <w:sz w:val="24"/>
          <w:szCs w:val="24"/>
        </w:rPr>
        <w:t>у</w:t>
      </w:r>
      <w:r w:rsidRPr="00FB1D3C">
        <w:rPr>
          <w:rFonts w:ascii="Times New Roman" w:hAnsi="Times New Roman"/>
          <w:sz w:val="24"/>
          <w:szCs w:val="24"/>
        </w:rPr>
        <w:t>.</w:t>
      </w:r>
    </w:p>
    <w:p w14:paraId="2BEC5204" w14:textId="77777777" w:rsidR="006B5E00" w:rsidRPr="00FB1D3C" w:rsidRDefault="00817A40" w:rsidP="0085792F">
      <w:pPr>
        <w:pStyle w:val="aa"/>
        <w:keepLines/>
        <w:widowControl w:val="0"/>
        <w:numPr>
          <w:ilvl w:val="0"/>
          <w:numId w:val="34"/>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МБОУ «Тюнгурская ООШ» была введена в действие в 1963 году. Износ составляет 65%. Занимаются в две смены. Требуется проведение капитального ремонта</w:t>
      </w:r>
    </w:p>
    <w:p w14:paraId="24132039" w14:textId="77777777" w:rsidR="00817A40" w:rsidRPr="00FB1D3C" w:rsidRDefault="00817A40" w:rsidP="0085792F">
      <w:pPr>
        <w:pStyle w:val="aa"/>
        <w:keepLines/>
        <w:widowControl w:val="0"/>
        <w:numPr>
          <w:ilvl w:val="0"/>
          <w:numId w:val="34"/>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 xml:space="preserve">МБОУ «Кучерлинская ООШ» была введена в действие в 1987 году. Износ </w:t>
      </w:r>
      <w:r w:rsidR="00415ABB" w:rsidRPr="00FB1D3C">
        <w:rPr>
          <w:rFonts w:ascii="Times New Roman" w:hAnsi="Times New Roman"/>
          <w:sz w:val="24"/>
          <w:szCs w:val="24"/>
        </w:rPr>
        <w:t>составлял</w:t>
      </w:r>
      <w:r w:rsidRPr="00FB1D3C">
        <w:rPr>
          <w:rFonts w:ascii="Times New Roman" w:hAnsi="Times New Roman"/>
          <w:sz w:val="24"/>
          <w:szCs w:val="24"/>
        </w:rPr>
        <w:t xml:space="preserve"> 65%. </w:t>
      </w:r>
      <w:r w:rsidR="00415ABB" w:rsidRPr="00FB1D3C">
        <w:rPr>
          <w:rFonts w:ascii="Times New Roman" w:hAnsi="Times New Roman"/>
          <w:sz w:val="24"/>
          <w:szCs w:val="24"/>
        </w:rPr>
        <w:t>После капитального ремонта введена в эксплуатацию в 2022 году.</w:t>
      </w:r>
    </w:p>
    <w:p w14:paraId="6C6C8E2E" w14:textId="2E78A4AE" w:rsidR="00817A40" w:rsidRPr="00FB1D3C" w:rsidRDefault="00EF41F6" w:rsidP="0085792F">
      <w:pPr>
        <w:keepLines/>
        <w:widowControl w:val="0"/>
        <w:autoSpaceDE w:val="0"/>
        <w:autoSpaceDN w:val="0"/>
        <w:adjustRightInd w:val="0"/>
        <w:spacing w:after="240"/>
        <w:jc w:val="center"/>
        <w:rPr>
          <w:b/>
          <w:bCs/>
          <w:i/>
          <w:iCs/>
        </w:rPr>
      </w:pPr>
      <w:r w:rsidRPr="00FB1D3C">
        <w:rPr>
          <w:b/>
          <w:bCs/>
          <w:i/>
          <w:iCs/>
        </w:rPr>
        <w:br/>
      </w:r>
      <w:r w:rsidR="00817A40" w:rsidRPr="00FB1D3C">
        <w:rPr>
          <w:b/>
          <w:bCs/>
          <w:i/>
          <w:iCs/>
        </w:rPr>
        <w:t>Объекты здравоохранения</w:t>
      </w:r>
    </w:p>
    <w:p w14:paraId="1B977765" w14:textId="77777777" w:rsidR="00817A40" w:rsidRPr="00FB1D3C" w:rsidRDefault="00817A40" w:rsidP="0085792F">
      <w:pPr>
        <w:keepLines/>
        <w:widowControl w:val="0"/>
        <w:autoSpaceDE w:val="0"/>
        <w:autoSpaceDN w:val="0"/>
        <w:adjustRightInd w:val="0"/>
        <w:ind w:firstLine="709"/>
        <w:jc w:val="both"/>
      </w:pPr>
      <w:r w:rsidRPr="00FB1D3C">
        <w:t>Медицинские услуги населению МО Катандинского сельского поселения оказывает:</w:t>
      </w:r>
    </w:p>
    <w:p w14:paraId="1CCC1AC3" w14:textId="77777777" w:rsidR="005C16F2" w:rsidRPr="00FB1D3C" w:rsidRDefault="00817A40" w:rsidP="0085792F">
      <w:pPr>
        <w:pStyle w:val="aa"/>
        <w:keepLines/>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FB1D3C">
        <w:rPr>
          <w:rFonts w:ascii="Times New Roman" w:hAnsi="Times New Roman"/>
          <w:sz w:val="24"/>
          <w:szCs w:val="24"/>
        </w:rPr>
        <w:t xml:space="preserve">Участковая больница с. Катанда, 10.01.2006 год ввода, износ 37,32%, загруженность 13. </w:t>
      </w:r>
      <w:r w:rsidR="005C16F2" w:rsidRPr="00FB1D3C">
        <w:rPr>
          <w:rFonts w:ascii="Times New Roman" w:hAnsi="Times New Roman"/>
          <w:sz w:val="24"/>
          <w:szCs w:val="24"/>
        </w:rPr>
        <w:t>Аптечный пункт для розничной продажи медикаментов населению - отсутствует. Н</w:t>
      </w:r>
      <w:r w:rsidRPr="00FB1D3C">
        <w:rPr>
          <w:rFonts w:ascii="Times New Roman" w:hAnsi="Times New Roman"/>
          <w:sz w:val="24"/>
          <w:szCs w:val="24"/>
        </w:rPr>
        <w:t>е хватает медицинского оборудования.</w:t>
      </w:r>
    </w:p>
    <w:p w14:paraId="5D2B5FBD" w14:textId="77777777" w:rsidR="005C16F2" w:rsidRPr="00FB1D3C" w:rsidRDefault="00817A40" w:rsidP="0085792F">
      <w:pPr>
        <w:pStyle w:val="aa"/>
        <w:keepLines/>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FB1D3C">
        <w:rPr>
          <w:rFonts w:ascii="Times New Roman" w:hAnsi="Times New Roman"/>
          <w:sz w:val="24"/>
          <w:szCs w:val="24"/>
        </w:rPr>
        <w:t xml:space="preserve">ФАП в с. Тюнгур был введен в действие в 13.05.2005 году. Износ 88,67 %. </w:t>
      </w:r>
      <w:r w:rsidR="00415ABB" w:rsidRPr="00FB1D3C">
        <w:rPr>
          <w:rFonts w:ascii="Times New Roman" w:hAnsi="Times New Roman"/>
          <w:sz w:val="24"/>
          <w:szCs w:val="24"/>
        </w:rPr>
        <w:t xml:space="preserve">Требуется строительство нового ФАП. </w:t>
      </w:r>
      <w:r w:rsidRPr="00FB1D3C">
        <w:rPr>
          <w:rFonts w:ascii="Times New Roman" w:hAnsi="Times New Roman"/>
          <w:sz w:val="24"/>
          <w:szCs w:val="24"/>
        </w:rPr>
        <w:t xml:space="preserve">Загруженность 7. Материально-техническое состояние базы - не хватает медицинского оборудования. В ближайшее время планируется </w:t>
      </w:r>
      <w:r w:rsidR="005C16F2" w:rsidRPr="00FB1D3C">
        <w:rPr>
          <w:rFonts w:ascii="Times New Roman" w:hAnsi="Times New Roman"/>
          <w:sz w:val="24"/>
          <w:szCs w:val="24"/>
        </w:rPr>
        <w:t>строительство нового ФАП</w:t>
      </w:r>
      <w:r w:rsidRPr="00FB1D3C">
        <w:rPr>
          <w:rFonts w:ascii="Times New Roman" w:hAnsi="Times New Roman"/>
          <w:sz w:val="24"/>
          <w:szCs w:val="24"/>
        </w:rPr>
        <w:t xml:space="preserve">. </w:t>
      </w:r>
    </w:p>
    <w:p w14:paraId="6404B8A3" w14:textId="28209D43" w:rsidR="00817A40" w:rsidRPr="00FB1D3C" w:rsidRDefault="00F116FD" w:rsidP="0085792F">
      <w:pPr>
        <w:pStyle w:val="aa"/>
        <w:keepLines/>
        <w:widowControl w:val="0"/>
        <w:numPr>
          <w:ilvl w:val="0"/>
          <w:numId w:val="33"/>
        </w:numPr>
        <w:autoSpaceDE w:val="0"/>
        <w:autoSpaceDN w:val="0"/>
        <w:adjustRightInd w:val="0"/>
        <w:spacing w:after="0" w:line="240" w:lineRule="auto"/>
        <w:ind w:left="0" w:firstLine="709"/>
        <w:jc w:val="both"/>
        <w:rPr>
          <w:rFonts w:ascii="Times New Roman" w:hAnsi="Times New Roman"/>
          <w:sz w:val="24"/>
          <w:szCs w:val="24"/>
        </w:rPr>
      </w:pPr>
      <w:r w:rsidRPr="00FB1D3C">
        <w:rPr>
          <w:rFonts w:ascii="Times New Roman" w:hAnsi="Times New Roman"/>
          <w:sz w:val="24"/>
          <w:szCs w:val="24"/>
        </w:rPr>
        <w:t xml:space="preserve">В </w:t>
      </w:r>
      <w:r w:rsidR="005C16F2" w:rsidRPr="00FB1D3C">
        <w:rPr>
          <w:rFonts w:ascii="Times New Roman" w:hAnsi="Times New Roman"/>
          <w:sz w:val="24"/>
          <w:szCs w:val="24"/>
        </w:rPr>
        <w:t>п</w:t>
      </w:r>
      <w:r w:rsidR="00817A40" w:rsidRPr="00FB1D3C">
        <w:rPr>
          <w:rFonts w:ascii="Times New Roman" w:hAnsi="Times New Roman"/>
          <w:sz w:val="24"/>
          <w:szCs w:val="24"/>
        </w:rPr>
        <w:t xml:space="preserve">. Кучерла </w:t>
      </w:r>
      <w:r w:rsidRPr="00FB1D3C">
        <w:rPr>
          <w:rFonts w:ascii="Times New Roman" w:hAnsi="Times New Roman"/>
          <w:sz w:val="24"/>
          <w:szCs w:val="24"/>
        </w:rPr>
        <w:t>построен</w:t>
      </w:r>
      <w:r w:rsidR="003D725E" w:rsidRPr="00FB1D3C">
        <w:rPr>
          <w:rFonts w:ascii="Times New Roman" w:hAnsi="Times New Roman"/>
          <w:sz w:val="24"/>
          <w:szCs w:val="24"/>
        </w:rPr>
        <w:t xml:space="preserve"> ФАП</w:t>
      </w:r>
      <w:r w:rsidRPr="00FB1D3C">
        <w:rPr>
          <w:rFonts w:ascii="Times New Roman" w:hAnsi="Times New Roman"/>
          <w:sz w:val="24"/>
          <w:szCs w:val="24"/>
        </w:rPr>
        <w:t xml:space="preserve"> </w:t>
      </w:r>
      <w:r w:rsidR="005C16F2" w:rsidRPr="00FB1D3C">
        <w:rPr>
          <w:rFonts w:ascii="Times New Roman" w:hAnsi="Times New Roman"/>
          <w:sz w:val="24"/>
          <w:szCs w:val="24"/>
        </w:rPr>
        <w:t>и введен в эксплуатацию в</w:t>
      </w:r>
      <w:r w:rsidRPr="00FB1D3C">
        <w:rPr>
          <w:rFonts w:ascii="Times New Roman" w:hAnsi="Times New Roman"/>
          <w:sz w:val="24"/>
          <w:szCs w:val="24"/>
        </w:rPr>
        <w:t xml:space="preserve"> 20</w:t>
      </w:r>
      <w:r w:rsidR="003D725E" w:rsidRPr="00FB1D3C">
        <w:rPr>
          <w:rFonts w:ascii="Times New Roman" w:hAnsi="Times New Roman"/>
          <w:sz w:val="24"/>
          <w:szCs w:val="24"/>
        </w:rPr>
        <w:t>20</w:t>
      </w:r>
      <w:r w:rsidRPr="00FB1D3C">
        <w:rPr>
          <w:rFonts w:ascii="Times New Roman" w:hAnsi="Times New Roman"/>
          <w:sz w:val="24"/>
          <w:szCs w:val="24"/>
        </w:rPr>
        <w:t xml:space="preserve"> г</w:t>
      </w:r>
      <w:r w:rsidR="00817A40" w:rsidRPr="00FB1D3C">
        <w:rPr>
          <w:rFonts w:ascii="Times New Roman" w:hAnsi="Times New Roman"/>
          <w:sz w:val="24"/>
          <w:szCs w:val="24"/>
        </w:rPr>
        <w:t xml:space="preserve">. </w:t>
      </w:r>
    </w:p>
    <w:p w14:paraId="51224F09" w14:textId="6C857EF5" w:rsidR="00817A40" w:rsidRPr="00FB1D3C" w:rsidRDefault="00EF41F6" w:rsidP="0085792F">
      <w:pPr>
        <w:keepLines/>
        <w:widowControl w:val="0"/>
        <w:autoSpaceDE w:val="0"/>
        <w:autoSpaceDN w:val="0"/>
        <w:adjustRightInd w:val="0"/>
        <w:spacing w:after="240"/>
        <w:ind w:firstLine="709"/>
        <w:jc w:val="center"/>
        <w:rPr>
          <w:b/>
          <w:bCs/>
          <w:i/>
          <w:iCs/>
        </w:rPr>
      </w:pPr>
      <w:bookmarkStart w:id="103" w:name="sub_14"/>
      <w:r w:rsidRPr="00FB1D3C">
        <w:rPr>
          <w:b/>
          <w:bCs/>
          <w:i/>
          <w:iCs/>
        </w:rPr>
        <w:br/>
      </w:r>
      <w:r w:rsidR="00817A40" w:rsidRPr="00FB1D3C">
        <w:rPr>
          <w:b/>
          <w:bCs/>
          <w:i/>
          <w:iCs/>
        </w:rPr>
        <w:t>Объекты физической культуры и массового спорта</w:t>
      </w:r>
    </w:p>
    <w:bookmarkEnd w:id="103"/>
    <w:p w14:paraId="2C3EE1D7" w14:textId="77777777" w:rsidR="00817A40" w:rsidRPr="00FB1D3C" w:rsidRDefault="00817A40" w:rsidP="0085792F">
      <w:pPr>
        <w:keepLines/>
        <w:widowControl w:val="0"/>
        <w:autoSpaceDE w:val="0"/>
        <w:autoSpaceDN w:val="0"/>
        <w:adjustRightInd w:val="0"/>
        <w:ind w:firstLine="709"/>
        <w:jc w:val="both"/>
      </w:pPr>
      <w:r w:rsidRPr="00FB1D3C">
        <w:t>На территории МО Катандинского сельского поселения расположен 1 объект</w:t>
      </w:r>
      <w:r w:rsidR="007E6010" w:rsidRPr="00FB1D3C">
        <w:t xml:space="preserve"> </w:t>
      </w:r>
      <w:r w:rsidRPr="00FB1D3C">
        <w:t>физической культуры и массового спорта – это 1</w:t>
      </w:r>
      <w:r w:rsidR="0082778E" w:rsidRPr="00FB1D3C">
        <w:t xml:space="preserve"> </w:t>
      </w:r>
      <w:r w:rsidRPr="00FB1D3C">
        <w:t>спортивная площадка на территории школы с. Катанда; 1 спортзал</w:t>
      </w:r>
      <w:r w:rsidR="0082778E" w:rsidRPr="00FB1D3C">
        <w:t>,</w:t>
      </w:r>
      <w:r w:rsidRPr="00FB1D3C">
        <w:t xml:space="preserve"> находящийся на территории школы в </w:t>
      </w:r>
      <w:r w:rsidR="0082778E" w:rsidRPr="00FB1D3C">
        <w:t xml:space="preserve">с. </w:t>
      </w:r>
      <w:r w:rsidRPr="00FB1D3C">
        <w:t>Катанда.</w:t>
      </w:r>
    </w:p>
    <w:p w14:paraId="036AB938" w14:textId="77777777" w:rsidR="00817A40" w:rsidRPr="00FB1D3C" w:rsidRDefault="00817A40" w:rsidP="0085792F">
      <w:pPr>
        <w:keepLines/>
        <w:widowControl w:val="0"/>
        <w:autoSpaceDE w:val="0"/>
        <w:autoSpaceDN w:val="0"/>
        <w:adjustRightInd w:val="0"/>
        <w:ind w:firstLine="709"/>
        <w:jc w:val="both"/>
      </w:pPr>
    </w:p>
    <w:p w14:paraId="30505117" w14:textId="77777777" w:rsidR="00817A40" w:rsidRPr="00FB1D3C" w:rsidRDefault="00817A40" w:rsidP="0085792F">
      <w:pPr>
        <w:keepLines/>
        <w:widowControl w:val="0"/>
        <w:autoSpaceDE w:val="0"/>
        <w:autoSpaceDN w:val="0"/>
        <w:adjustRightInd w:val="0"/>
        <w:spacing w:after="240"/>
        <w:ind w:firstLine="709"/>
        <w:jc w:val="center"/>
        <w:rPr>
          <w:b/>
          <w:bCs/>
          <w:i/>
          <w:iCs/>
        </w:rPr>
      </w:pPr>
      <w:r w:rsidRPr="00FB1D3C">
        <w:rPr>
          <w:b/>
          <w:bCs/>
          <w:i/>
          <w:iCs/>
        </w:rPr>
        <w:t>Объекты культуры</w:t>
      </w:r>
    </w:p>
    <w:p w14:paraId="1443BE98" w14:textId="77777777" w:rsidR="00817A40" w:rsidRPr="00FB1D3C" w:rsidRDefault="00817A40" w:rsidP="0085792F">
      <w:pPr>
        <w:keepLines/>
        <w:widowControl w:val="0"/>
        <w:autoSpaceDE w:val="0"/>
        <w:autoSpaceDN w:val="0"/>
        <w:adjustRightInd w:val="0"/>
        <w:ind w:firstLine="709"/>
        <w:jc w:val="both"/>
      </w:pPr>
      <w:r w:rsidRPr="00FB1D3C">
        <w:t xml:space="preserve">На территории МО Катандинского сельского поселения расположено три объекта культуры. </w:t>
      </w:r>
    </w:p>
    <w:p w14:paraId="05F37B87" w14:textId="77777777" w:rsidR="006B5E00" w:rsidRPr="00FB1D3C" w:rsidRDefault="00817A40" w:rsidP="0085792F">
      <w:pPr>
        <w:pStyle w:val="aa"/>
        <w:keepLines/>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B1D3C">
        <w:rPr>
          <w:rFonts w:ascii="Times New Roman" w:hAnsi="Times New Roman"/>
          <w:sz w:val="24"/>
          <w:szCs w:val="24"/>
        </w:rPr>
        <w:t xml:space="preserve">СДК с. Катанда введен в действие в 1960 году. Износ 100%. </w:t>
      </w:r>
      <w:r w:rsidR="00415ABB" w:rsidRPr="00FB1D3C">
        <w:rPr>
          <w:rFonts w:ascii="Times New Roman" w:hAnsi="Times New Roman"/>
          <w:sz w:val="24"/>
          <w:szCs w:val="24"/>
        </w:rPr>
        <w:t>Закончен</w:t>
      </w:r>
      <w:r w:rsidRPr="00FB1D3C">
        <w:rPr>
          <w:rFonts w:ascii="Times New Roman" w:hAnsi="Times New Roman"/>
          <w:sz w:val="24"/>
          <w:szCs w:val="24"/>
        </w:rPr>
        <w:t xml:space="preserve"> капитальн</w:t>
      </w:r>
      <w:r w:rsidR="00415ABB" w:rsidRPr="00FB1D3C">
        <w:rPr>
          <w:rFonts w:ascii="Times New Roman" w:hAnsi="Times New Roman"/>
          <w:sz w:val="24"/>
          <w:szCs w:val="24"/>
        </w:rPr>
        <w:t>ый</w:t>
      </w:r>
      <w:r w:rsidRPr="00FB1D3C">
        <w:rPr>
          <w:rFonts w:ascii="Times New Roman" w:hAnsi="Times New Roman"/>
          <w:sz w:val="24"/>
          <w:szCs w:val="24"/>
        </w:rPr>
        <w:t xml:space="preserve"> ремонт</w:t>
      </w:r>
      <w:r w:rsidR="00415ABB" w:rsidRPr="00FB1D3C">
        <w:rPr>
          <w:rFonts w:ascii="Times New Roman" w:hAnsi="Times New Roman"/>
          <w:sz w:val="24"/>
          <w:szCs w:val="24"/>
        </w:rPr>
        <w:t xml:space="preserve"> в 2021 году.</w:t>
      </w:r>
      <w:r w:rsidRPr="00FB1D3C">
        <w:rPr>
          <w:rFonts w:ascii="Times New Roman" w:hAnsi="Times New Roman"/>
          <w:sz w:val="24"/>
          <w:szCs w:val="24"/>
        </w:rPr>
        <w:t xml:space="preserve"> (замена крыши, окон, нижнего ряда бревен) проведен</w:t>
      </w:r>
      <w:r w:rsidR="00415ABB" w:rsidRPr="00FB1D3C">
        <w:rPr>
          <w:rFonts w:ascii="Times New Roman" w:hAnsi="Times New Roman"/>
          <w:sz w:val="24"/>
          <w:szCs w:val="24"/>
        </w:rPr>
        <w:t>о</w:t>
      </w:r>
      <w:r w:rsidRPr="00FB1D3C">
        <w:rPr>
          <w:rFonts w:ascii="Times New Roman" w:hAnsi="Times New Roman"/>
          <w:sz w:val="24"/>
          <w:szCs w:val="24"/>
        </w:rPr>
        <w:t xml:space="preserve"> водоснабжени</w:t>
      </w:r>
      <w:r w:rsidR="00415ABB" w:rsidRPr="00FB1D3C">
        <w:rPr>
          <w:rFonts w:ascii="Times New Roman" w:hAnsi="Times New Roman"/>
          <w:sz w:val="24"/>
          <w:szCs w:val="24"/>
        </w:rPr>
        <w:t>е</w:t>
      </w:r>
      <w:r w:rsidRPr="00FB1D3C">
        <w:rPr>
          <w:rFonts w:ascii="Times New Roman" w:hAnsi="Times New Roman"/>
          <w:sz w:val="24"/>
          <w:szCs w:val="24"/>
        </w:rPr>
        <w:t xml:space="preserve"> и канализаци</w:t>
      </w:r>
      <w:r w:rsidR="00415ABB" w:rsidRPr="00FB1D3C">
        <w:rPr>
          <w:rFonts w:ascii="Times New Roman" w:hAnsi="Times New Roman"/>
          <w:sz w:val="24"/>
          <w:szCs w:val="24"/>
        </w:rPr>
        <w:t>я.</w:t>
      </w:r>
      <w:r w:rsidRPr="00FB1D3C">
        <w:rPr>
          <w:rFonts w:ascii="Times New Roman" w:hAnsi="Times New Roman"/>
          <w:sz w:val="24"/>
          <w:szCs w:val="24"/>
        </w:rPr>
        <w:t xml:space="preserve">  </w:t>
      </w:r>
    </w:p>
    <w:p w14:paraId="68D6A742" w14:textId="77777777" w:rsidR="006B5E00" w:rsidRPr="00FB1D3C" w:rsidRDefault="00817A40" w:rsidP="0085792F">
      <w:pPr>
        <w:pStyle w:val="aa"/>
        <w:keepLines/>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B1D3C">
        <w:rPr>
          <w:rFonts w:ascii="Times New Roman" w:hAnsi="Times New Roman"/>
          <w:sz w:val="24"/>
          <w:szCs w:val="24"/>
        </w:rPr>
        <w:t xml:space="preserve">ДК с. Тюнгур введен в действие в 2010 году. Требует проведение </w:t>
      </w:r>
      <w:r w:rsidR="00415ABB" w:rsidRPr="00FB1D3C">
        <w:rPr>
          <w:rFonts w:ascii="Times New Roman" w:hAnsi="Times New Roman"/>
          <w:sz w:val="24"/>
          <w:szCs w:val="24"/>
        </w:rPr>
        <w:t xml:space="preserve">водоснабжения и </w:t>
      </w:r>
      <w:r w:rsidRPr="00FB1D3C">
        <w:rPr>
          <w:rFonts w:ascii="Times New Roman" w:hAnsi="Times New Roman"/>
          <w:sz w:val="24"/>
          <w:szCs w:val="24"/>
        </w:rPr>
        <w:t>канализации</w:t>
      </w:r>
      <w:r w:rsidR="00415ABB" w:rsidRPr="00FB1D3C">
        <w:rPr>
          <w:rFonts w:ascii="Times New Roman" w:hAnsi="Times New Roman"/>
          <w:sz w:val="24"/>
          <w:szCs w:val="24"/>
        </w:rPr>
        <w:t>, а также наружное утепление стен здания</w:t>
      </w:r>
      <w:r w:rsidRPr="00FB1D3C">
        <w:rPr>
          <w:rFonts w:ascii="Times New Roman" w:hAnsi="Times New Roman"/>
          <w:sz w:val="24"/>
          <w:szCs w:val="24"/>
        </w:rPr>
        <w:t xml:space="preserve">. </w:t>
      </w:r>
    </w:p>
    <w:p w14:paraId="0DDB782E" w14:textId="77777777" w:rsidR="00DD5D2C" w:rsidRPr="00FB1D3C" w:rsidRDefault="00817A40" w:rsidP="0085792F">
      <w:pPr>
        <w:pStyle w:val="aa"/>
        <w:keepLines/>
        <w:widowControl w:val="0"/>
        <w:numPr>
          <w:ilvl w:val="0"/>
          <w:numId w:val="35"/>
        </w:numPr>
        <w:autoSpaceDE w:val="0"/>
        <w:autoSpaceDN w:val="0"/>
        <w:adjustRightInd w:val="0"/>
        <w:spacing w:after="0" w:line="240" w:lineRule="auto"/>
        <w:ind w:left="0" w:firstLine="709"/>
        <w:jc w:val="both"/>
        <w:rPr>
          <w:rFonts w:ascii="Times New Roman" w:hAnsi="Times New Roman"/>
          <w:sz w:val="24"/>
          <w:szCs w:val="24"/>
        </w:rPr>
      </w:pPr>
      <w:r w:rsidRPr="00FB1D3C">
        <w:rPr>
          <w:rFonts w:ascii="Times New Roman" w:hAnsi="Times New Roman"/>
          <w:sz w:val="24"/>
          <w:szCs w:val="24"/>
        </w:rPr>
        <w:t xml:space="preserve">ДК пос. Кучерла введен в действие в 1955 году. Износ 100%. </w:t>
      </w:r>
      <w:r w:rsidR="00415ABB" w:rsidRPr="00FB1D3C">
        <w:rPr>
          <w:rFonts w:ascii="Times New Roman" w:hAnsi="Times New Roman"/>
          <w:sz w:val="24"/>
          <w:szCs w:val="24"/>
        </w:rPr>
        <w:t>Требуется капитальный ремонт.</w:t>
      </w:r>
    </w:p>
    <w:p w14:paraId="4AB43EE8" w14:textId="77777777" w:rsidR="0016298D" w:rsidRPr="00FB1D3C" w:rsidRDefault="0016298D">
      <w:pPr>
        <w:rPr>
          <w:b/>
          <w:bCs/>
          <w:caps/>
          <w:noProof/>
          <w:snapToGrid w:val="0"/>
        </w:rPr>
      </w:pPr>
      <w:bookmarkStart w:id="104" w:name="_Toc92475883"/>
      <w:r w:rsidRPr="00FB1D3C">
        <w:br w:type="page"/>
      </w:r>
    </w:p>
    <w:p w14:paraId="4ACDF18F" w14:textId="1A2CFB60" w:rsidR="00B02AF3" w:rsidRPr="00FB1D3C" w:rsidRDefault="00B02AF3" w:rsidP="004B1DC3">
      <w:pPr>
        <w:pStyle w:val="11"/>
        <w:numPr>
          <w:ilvl w:val="0"/>
          <w:numId w:val="0"/>
        </w:numPr>
        <w:ind w:left="432"/>
        <w:rPr>
          <w:rStyle w:val="afffffff1"/>
          <w:rFonts w:ascii="Times New Roman" w:hAnsi="Times New Roman" w:cs="Times New Roman"/>
          <w:sz w:val="28"/>
        </w:rPr>
      </w:pPr>
      <w:bookmarkStart w:id="105" w:name="_Toc164417500"/>
      <w:r w:rsidRPr="00FB1D3C">
        <w:rPr>
          <w:rStyle w:val="afffffff1"/>
          <w:rFonts w:ascii="Times New Roman" w:hAnsi="Times New Roman" w:cs="Times New Roman"/>
          <w:sz w:val="28"/>
        </w:rPr>
        <w:lastRenderedPageBreak/>
        <w:t>1.4 Транспортная инфраструктура</w:t>
      </w:r>
      <w:bookmarkEnd w:id="101"/>
      <w:bookmarkEnd w:id="102"/>
      <w:bookmarkEnd w:id="104"/>
      <w:bookmarkEnd w:id="105"/>
    </w:p>
    <w:p w14:paraId="59B8C93F" w14:textId="77777777" w:rsidR="005074EE" w:rsidRPr="00FB1D3C" w:rsidRDefault="005074EE" w:rsidP="0085792F">
      <w:pPr>
        <w:pStyle w:val="Heading"/>
        <w:keepLines/>
        <w:ind w:firstLine="709"/>
        <w:jc w:val="both"/>
        <w:rPr>
          <w:rFonts w:ascii="Times New Roman" w:hAnsi="Times New Roman" w:cs="Times New Roman"/>
          <w:b w:val="0"/>
          <w:i/>
          <w:sz w:val="24"/>
          <w:szCs w:val="24"/>
        </w:rPr>
      </w:pPr>
    </w:p>
    <w:p w14:paraId="210D6EF9" w14:textId="77777777" w:rsidR="005074EE" w:rsidRPr="00FB1D3C" w:rsidRDefault="005074EE" w:rsidP="0085792F">
      <w:pPr>
        <w:pStyle w:val="Heading"/>
        <w:keepLines/>
        <w:spacing w:after="240"/>
        <w:ind w:firstLine="709"/>
        <w:jc w:val="both"/>
        <w:rPr>
          <w:rFonts w:ascii="Times New Roman" w:hAnsi="Times New Roman" w:cs="Times New Roman"/>
          <w:b w:val="0"/>
          <w:i/>
          <w:sz w:val="24"/>
          <w:szCs w:val="24"/>
        </w:rPr>
      </w:pPr>
      <w:r w:rsidRPr="00FB1D3C">
        <w:rPr>
          <w:rFonts w:ascii="Times New Roman" w:hAnsi="Times New Roman" w:cs="Times New Roman"/>
          <w:b w:val="0"/>
          <w:i/>
          <w:sz w:val="24"/>
          <w:szCs w:val="24"/>
        </w:rPr>
        <w:t>Автомобильный транспорт</w:t>
      </w:r>
    </w:p>
    <w:p w14:paraId="1B670E51" w14:textId="77777777" w:rsidR="005074EE" w:rsidRPr="00FB1D3C" w:rsidRDefault="005074EE" w:rsidP="0085792F">
      <w:pPr>
        <w:pStyle w:val="Heading"/>
        <w:keepLines/>
        <w:ind w:firstLine="709"/>
        <w:jc w:val="both"/>
        <w:rPr>
          <w:rFonts w:ascii="Times New Roman" w:hAnsi="Times New Roman" w:cs="Times New Roman"/>
          <w:b w:val="0"/>
          <w:color w:val="000000"/>
          <w:sz w:val="24"/>
          <w:szCs w:val="24"/>
        </w:rPr>
      </w:pPr>
      <w:r w:rsidRPr="00FB1D3C">
        <w:rPr>
          <w:rFonts w:ascii="Times New Roman" w:hAnsi="Times New Roman" w:cs="Times New Roman"/>
          <w:b w:val="0"/>
          <w:color w:val="000000"/>
          <w:sz w:val="24"/>
          <w:szCs w:val="24"/>
        </w:rPr>
        <w:t>Автомобильный транспорт в Катандинском сельском поселении играет исключительно важную роль в обеспечении функционирования производственно-хозяйственного механизма и жизнедеятельности населения. Это единственный вид транспорта, которым осуществляются все перевозки грузов и пассажиров.</w:t>
      </w:r>
    </w:p>
    <w:p w14:paraId="5B9CF451" w14:textId="77777777" w:rsidR="005074EE" w:rsidRPr="00FB1D3C" w:rsidRDefault="005074EE" w:rsidP="0085792F">
      <w:pPr>
        <w:pStyle w:val="Heading"/>
        <w:keepLines/>
        <w:ind w:firstLine="709"/>
        <w:jc w:val="both"/>
        <w:rPr>
          <w:rFonts w:ascii="Times New Roman" w:hAnsi="Times New Roman" w:cs="Times New Roman"/>
          <w:b w:val="0"/>
          <w:color w:val="000000"/>
          <w:sz w:val="24"/>
          <w:szCs w:val="24"/>
        </w:rPr>
      </w:pPr>
      <w:r w:rsidRPr="00FB1D3C">
        <w:rPr>
          <w:rFonts w:ascii="Times New Roman" w:hAnsi="Times New Roman" w:cs="Times New Roman"/>
          <w:b w:val="0"/>
          <w:color w:val="000000"/>
          <w:sz w:val="24"/>
          <w:szCs w:val="24"/>
        </w:rPr>
        <w:t xml:space="preserve">Удаленность населенных пунктов от районного центра - с. Усть-Кокса - составляет </w:t>
      </w:r>
      <w:smartTag w:uri="urn:schemas-microsoft-com:office:smarttags" w:element="metricconverter">
        <w:smartTagPr>
          <w:attr w:name="ProductID" w:val="50 км"/>
        </w:smartTagPr>
        <w:r w:rsidRPr="00FB1D3C">
          <w:rPr>
            <w:rFonts w:ascii="Times New Roman" w:hAnsi="Times New Roman" w:cs="Times New Roman"/>
            <w:b w:val="0"/>
            <w:color w:val="000000"/>
            <w:sz w:val="24"/>
            <w:szCs w:val="24"/>
          </w:rPr>
          <w:t>50 км</w:t>
        </w:r>
      </w:smartTag>
      <w:r w:rsidRPr="00FB1D3C">
        <w:rPr>
          <w:rFonts w:ascii="Times New Roman" w:hAnsi="Times New Roman" w:cs="Times New Roman"/>
          <w:b w:val="0"/>
          <w:color w:val="000000"/>
          <w:sz w:val="24"/>
          <w:szCs w:val="24"/>
        </w:rPr>
        <w:t xml:space="preserve"> до с. Катанда, </w:t>
      </w:r>
      <w:smartTag w:uri="urn:schemas-microsoft-com:office:smarttags" w:element="metricconverter">
        <w:smartTagPr>
          <w:attr w:name="ProductID" w:val="62 км"/>
        </w:smartTagPr>
        <w:r w:rsidRPr="00FB1D3C">
          <w:rPr>
            <w:rFonts w:ascii="Times New Roman" w:hAnsi="Times New Roman" w:cs="Times New Roman"/>
            <w:b w:val="0"/>
            <w:color w:val="000000"/>
            <w:sz w:val="24"/>
            <w:szCs w:val="24"/>
          </w:rPr>
          <w:t>62 км</w:t>
        </w:r>
      </w:smartTag>
      <w:r w:rsidRPr="00FB1D3C">
        <w:rPr>
          <w:rFonts w:ascii="Times New Roman" w:hAnsi="Times New Roman" w:cs="Times New Roman"/>
          <w:b w:val="0"/>
          <w:color w:val="000000"/>
          <w:sz w:val="24"/>
          <w:szCs w:val="24"/>
        </w:rPr>
        <w:t xml:space="preserve"> до с. Тюнгур, </w:t>
      </w:r>
      <w:smartTag w:uri="urn:schemas-microsoft-com:office:smarttags" w:element="metricconverter">
        <w:smartTagPr>
          <w:attr w:name="ProductID" w:val="65 км"/>
        </w:smartTagPr>
        <w:r w:rsidRPr="00FB1D3C">
          <w:rPr>
            <w:rFonts w:ascii="Times New Roman" w:hAnsi="Times New Roman" w:cs="Times New Roman"/>
            <w:b w:val="0"/>
            <w:color w:val="000000"/>
            <w:sz w:val="24"/>
            <w:szCs w:val="24"/>
          </w:rPr>
          <w:t>65 км</w:t>
        </w:r>
      </w:smartTag>
      <w:r w:rsidRPr="00FB1D3C">
        <w:rPr>
          <w:rFonts w:ascii="Times New Roman" w:hAnsi="Times New Roman" w:cs="Times New Roman"/>
          <w:b w:val="0"/>
          <w:color w:val="000000"/>
          <w:sz w:val="24"/>
          <w:szCs w:val="24"/>
        </w:rPr>
        <w:t xml:space="preserve"> до п. Кучерла. </w:t>
      </w:r>
    </w:p>
    <w:p w14:paraId="2F55BECA" w14:textId="77777777" w:rsidR="005074EE" w:rsidRPr="00FB1D3C" w:rsidRDefault="005074EE" w:rsidP="0085792F">
      <w:pPr>
        <w:keepLines/>
        <w:widowControl w:val="0"/>
        <w:ind w:firstLine="709"/>
        <w:jc w:val="both"/>
        <w:rPr>
          <w:color w:val="000000"/>
        </w:rPr>
      </w:pPr>
      <w:r w:rsidRPr="00FB1D3C">
        <w:rPr>
          <w:color w:val="000000"/>
        </w:rPr>
        <w:t>Транспортная связь</w:t>
      </w:r>
      <w:r w:rsidR="00911030" w:rsidRPr="00FB1D3C">
        <w:rPr>
          <w:color w:val="000000"/>
        </w:rPr>
        <w:t xml:space="preserve"> административного центра сельского поселения</w:t>
      </w:r>
      <w:r w:rsidRPr="00FB1D3C">
        <w:rPr>
          <w:color w:val="000000"/>
        </w:rPr>
        <w:t xml:space="preserve"> с. Катанда существует со всеми населенными пунктами Катандинского сельского поселения: </w:t>
      </w:r>
      <w:r w:rsidR="008B0680" w:rsidRPr="00FB1D3C">
        <w:rPr>
          <w:color w:val="000000"/>
        </w:rPr>
        <w:t>с.</w:t>
      </w:r>
      <w:r w:rsidR="0082778E" w:rsidRPr="00FB1D3C">
        <w:rPr>
          <w:color w:val="000000"/>
        </w:rPr>
        <w:t xml:space="preserve"> </w:t>
      </w:r>
      <w:r w:rsidRPr="00FB1D3C">
        <w:rPr>
          <w:color w:val="000000"/>
        </w:rPr>
        <w:t xml:space="preserve">Тюнгур, </w:t>
      </w:r>
      <w:r w:rsidR="008B0680" w:rsidRPr="00FB1D3C">
        <w:rPr>
          <w:color w:val="000000"/>
        </w:rPr>
        <w:t xml:space="preserve">пос. </w:t>
      </w:r>
      <w:r w:rsidRPr="00FB1D3C">
        <w:rPr>
          <w:color w:val="000000"/>
        </w:rPr>
        <w:t>Кучерл</w:t>
      </w:r>
      <w:r w:rsidR="008B0680" w:rsidRPr="00FB1D3C">
        <w:rPr>
          <w:color w:val="000000"/>
        </w:rPr>
        <w:t>а</w:t>
      </w:r>
      <w:r w:rsidRPr="00FB1D3C">
        <w:rPr>
          <w:color w:val="000000"/>
        </w:rPr>
        <w:t>.</w:t>
      </w:r>
    </w:p>
    <w:p w14:paraId="07850C6D" w14:textId="77777777" w:rsidR="005074EE" w:rsidRPr="00FB1D3C" w:rsidRDefault="005074EE" w:rsidP="0085792F">
      <w:pPr>
        <w:keepLines/>
        <w:widowControl w:val="0"/>
        <w:ind w:firstLine="709"/>
        <w:jc w:val="both"/>
        <w:rPr>
          <w:color w:val="000000"/>
        </w:rPr>
      </w:pPr>
      <w:r w:rsidRPr="00FB1D3C">
        <w:rPr>
          <w:color w:val="000000"/>
        </w:rPr>
        <w:t>Внешнее автобусное сообщение представлено междугородним маршрутом Тюнгур</w:t>
      </w:r>
      <w:r w:rsidR="00352521" w:rsidRPr="00FB1D3C">
        <w:rPr>
          <w:color w:val="000000"/>
        </w:rPr>
        <w:t xml:space="preserve"> – Горно-Алтайск.</w:t>
      </w:r>
    </w:p>
    <w:p w14:paraId="163A5830" w14:textId="77777777" w:rsidR="00301267" w:rsidRPr="00FB1D3C" w:rsidRDefault="00301267" w:rsidP="0085792F">
      <w:pPr>
        <w:pStyle w:val="Heading"/>
        <w:keepLines/>
        <w:ind w:firstLine="709"/>
        <w:rPr>
          <w:rFonts w:ascii="Times New Roman" w:hAnsi="Times New Roman" w:cs="Times New Roman"/>
          <w:b w:val="0"/>
          <w:i/>
          <w:sz w:val="24"/>
          <w:szCs w:val="24"/>
        </w:rPr>
      </w:pPr>
    </w:p>
    <w:p w14:paraId="5755F1D1" w14:textId="77777777" w:rsidR="00B64C3F" w:rsidRPr="00FB1D3C" w:rsidRDefault="00301267" w:rsidP="0085792F">
      <w:pPr>
        <w:pStyle w:val="Heading"/>
        <w:keepLines/>
        <w:ind w:firstLine="709"/>
        <w:rPr>
          <w:rFonts w:ascii="Times New Roman" w:hAnsi="Times New Roman" w:cs="Times New Roman"/>
          <w:b w:val="0"/>
          <w:i/>
          <w:sz w:val="24"/>
          <w:szCs w:val="24"/>
        </w:rPr>
      </w:pPr>
      <w:r w:rsidRPr="00FB1D3C">
        <w:rPr>
          <w:rFonts w:ascii="Times New Roman" w:hAnsi="Times New Roman" w:cs="Times New Roman"/>
          <w:b w:val="0"/>
          <w:i/>
          <w:sz w:val="24"/>
          <w:szCs w:val="24"/>
        </w:rPr>
        <w:t>Автомобильны</w:t>
      </w:r>
      <w:r w:rsidR="006E037D" w:rsidRPr="00FB1D3C">
        <w:rPr>
          <w:rFonts w:ascii="Times New Roman" w:hAnsi="Times New Roman" w:cs="Times New Roman"/>
          <w:b w:val="0"/>
          <w:i/>
          <w:sz w:val="24"/>
          <w:szCs w:val="24"/>
        </w:rPr>
        <w:t>е дороги</w:t>
      </w:r>
    </w:p>
    <w:p w14:paraId="172ACA9A" w14:textId="77777777" w:rsidR="005074EE" w:rsidRPr="00FB1D3C" w:rsidRDefault="005074EE" w:rsidP="0085792F">
      <w:pPr>
        <w:keepLines/>
        <w:widowControl w:val="0"/>
        <w:ind w:firstLine="709"/>
        <w:jc w:val="both"/>
        <w:rPr>
          <w:color w:val="000000"/>
        </w:rPr>
      </w:pPr>
    </w:p>
    <w:p w14:paraId="5FAB2A18" w14:textId="77777777" w:rsidR="005074EE" w:rsidRPr="00FB1D3C" w:rsidRDefault="005074EE" w:rsidP="0085792F">
      <w:pPr>
        <w:keepLines/>
        <w:widowControl w:val="0"/>
        <w:ind w:firstLine="709"/>
        <w:jc w:val="both"/>
        <w:rPr>
          <w:color w:val="000000"/>
        </w:rPr>
      </w:pPr>
      <w:r w:rsidRPr="00FB1D3C">
        <w:rPr>
          <w:color w:val="000000"/>
        </w:rPr>
        <w:t xml:space="preserve">Основными транспортными направлениями </w:t>
      </w:r>
      <w:r w:rsidR="001E6F8F" w:rsidRPr="00FB1D3C">
        <w:t>Катандинского</w:t>
      </w:r>
      <w:r w:rsidRPr="00FB1D3C">
        <w:rPr>
          <w:color w:val="000000"/>
        </w:rPr>
        <w:t xml:space="preserve"> сельского поселения являются автомобильные дороги общего пользования регионального </w:t>
      </w:r>
      <w:r w:rsidR="0082778E" w:rsidRPr="00FB1D3C">
        <w:rPr>
          <w:color w:val="000000"/>
        </w:rPr>
        <w:t xml:space="preserve">значения </w:t>
      </w:r>
      <w:r w:rsidRPr="00FB1D3C">
        <w:rPr>
          <w:color w:val="000000"/>
        </w:rPr>
        <w:t xml:space="preserve">(табл. </w:t>
      </w:r>
      <w:r w:rsidR="008B0680" w:rsidRPr="00FB1D3C">
        <w:rPr>
          <w:color w:val="000000"/>
        </w:rPr>
        <w:t>12</w:t>
      </w:r>
      <w:r w:rsidRPr="00FB1D3C">
        <w:rPr>
          <w:color w:val="000000"/>
        </w:rPr>
        <w:t>)</w:t>
      </w:r>
      <w:r w:rsidR="00D90CD3" w:rsidRPr="00FB1D3C">
        <w:rPr>
          <w:color w:val="000000"/>
        </w:rPr>
        <w:t>.</w:t>
      </w:r>
    </w:p>
    <w:p w14:paraId="447AC4BE" w14:textId="77777777" w:rsidR="00660053" w:rsidRPr="00FB1D3C" w:rsidRDefault="005074EE" w:rsidP="0085792F">
      <w:pPr>
        <w:keepLines/>
        <w:widowControl w:val="0"/>
        <w:ind w:firstLine="709"/>
        <w:jc w:val="both"/>
        <w:rPr>
          <w:color w:val="000000"/>
        </w:rPr>
      </w:pPr>
      <w:r w:rsidRPr="00FB1D3C">
        <w:rPr>
          <w:color w:val="000000"/>
        </w:rPr>
        <w:t>Внешние связи поселения осуществляются через автомобильные дороги регионального значения</w:t>
      </w:r>
      <w:r w:rsidR="001E6F8F" w:rsidRPr="00FB1D3C">
        <w:rPr>
          <w:color w:val="000000"/>
        </w:rPr>
        <w:t>.</w:t>
      </w:r>
    </w:p>
    <w:p w14:paraId="34DA87B0" w14:textId="77777777" w:rsidR="00660053" w:rsidRPr="00FB1D3C" w:rsidRDefault="00660053" w:rsidP="0085792F">
      <w:pPr>
        <w:keepLines/>
        <w:widowControl w:val="0"/>
        <w:spacing w:after="240"/>
        <w:ind w:firstLine="709"/>
        <w:jc w:val="right"/>
      </w:pPr>
      <w:r w:rsidRPr="00FB1D3C">
        <w:t xml:space="preserve">Таблица </w:t>
      </w:r>
      <w:r w:rsidR="00FE3AE5" w:rsidRPr="00FB1D3C">
        <w:t>1</w:t>
      </w:r>
      <w:r w:rsidR="001C6B94" w:rsidRPr="00FB1D3C">
        <w:t>2</w:t>
      </w:r>
    </w:p>
    <w:p w14:paraId="3E943C89" w14:textId="77C4F0FD" w:rsidR="00660053" w:rsidRPr="00FB1D3C" w:rsidRDefault="00CE1FE2" w:rsidP="0085792F">
      <w:pPr>
        <w:keepLines/>
        <w:widowControl w:val="0"/>
        <w:jc w:val="center"/>
      </w:pPr>
      <w:r w:rsidRPr="00FB1D3C">
        <w:rPr>
          <w:noProof/>
        </w:rPr>
        <w:drawing>
          <wp:anchor distT="0" distB="0" distL="114300" distR="114300" simplePos="0" relativeHeight="251661824" behindDoc="0" locked="0" layoutInCell="1" allowOverlap="1" wp14:anchorId="0B485AA8" wp14:editId="7DC532AD">
            <wp:simplePos x="0" y="0"/>
            <wp:positionH relativeFrom="column">
              <wp:posOffset>481965</wp:posOffset>
            </wp:positionH>
            <wp:positionV relativeFrom="paragraph">
              <wp:posOffset>346710</wp:posOffset>
            </wp:positionV>
            <wp:extent cx="5314950" cy="2280205"/>
            <wp:effectExtent l="0" t="0" r="0" b="6350"/>
            <wp:wrapTopAndBottom/>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5314950" cy="2280205"/>
                    </a:xfrm>
                    <a:prstGeom prst="rect">
                      <a:avLst/>
                    </a:prstGeom>
                  </pic:spPr>
                </pic:pic>
              </a:graphicData>
            </a:graphic>
            <wp14:sizeRelH relativeFrom="page">
              <wp14:pctWidth>0</wp14:pctWidth>
            </wp14:sizeRelH>
            <wp14:sizeRelV relativeFrom="page">
              <wp14:pctHeight>0</wp14:pctHeight>
            </wp14:sizeRelV>
          </wp:anchor>
        </w:drawing>
      </w:r>
      <w:r w:rsidR="00660053" w:rsidRPr="00FB1D3C">
        <w:t>Перечень автодорог общего пользования регионального значения Республики Алтай</w:t>
      </w:r>
    </w:p>
    <w:p w14:paraId="720D5BE2" w14:textId="77777777" w:rsidR="00CE1FE2" w:rsidRPr="00FB1D3C" w:rsidRDefault="00CE1FE2" w:rsidP="0085792F">
      <w:pPr>
        <w:keepLines/>
        <w:widowControl w:val="0"/>
        <w:jc w:val="center"/>
      </w:pPr>
    </w:p>
    <w:p w14:paraId="4C574AC6" w14:textId="77777777" w:rsidR="004E15F1" w:rsidRPr="00FB1D3C" w:rsidRDefault="004E15F1" w:rsidP="0085792F">
      <w:pPr>
        <w:keepLines/>
        <w:widowControl w:val="0"/>
        <w:shd w:val="clear" w:color="auto" w:fill="FFFFFF"/>
        <w:tabs>
          <w:tab w:val="left" w:pos="3269"/>
        </w:tabs>
        <w:ind w:firstLine="709"/>
        <w:jc w:val="both"/>
      </w:pPr>
      <w:r w:rsidRPr="00FB1D3C">
        <w:rPr>
          <w:color w:val="000000"/>
        </w:rPr>
        <w:t xml:space="preserve">Автомобильная дорога </w:t>
      </w:r>
      <w:r w:rsidRPr="00FB1D3C">
        <w:rPr>
          <w:sz w:val="22"/>
          <w:szCs w:val="22"/>
        </w:rPr>
        <w:t>Черга</w:t>
      </w:r>
      <w:r w:rsidR="00CA4817" w:rsidRPr="00FB1D3C">
        <w:rPr>
          <w:sz w:val="22"/>
          <w:szCs w:val="22"/>
        </w:rPr>
        <w:t xml:space="preserve"> -</w:t>
      </w:r>
      <w:r w:rsidRPr="00FB1D3C">
        <w:rPr>
          <w:sz w:val="22"/>
          <w:szCs w:val="22"/>
        </w:rPr>
        <w:t xml:space="preserve"> Беш-Озек -Усть-Кан - Талда - Карагай- граница Казахстана с подъездом Талда - Тюнгур (Природный парк "Белуха") проходит вдоль реки </w:t>
      </w:r>
      <w:r w:rsidR="000A7E5D" w:rsidRPr="00FB1D3C">
        <w:rPr>
          <w:sz w:val="22"/>
          <w:szCs w:val="22"/>
        </w:rPr>
        <w:t>Катунь</w:t>
      </w:r>
      <w:r w:rsidRPr="00FB1D3C">
        <w:rPr>
          <w:sz w:val="22"/>
          <w:szCs w:val="22"/>
        </w:rPr>
        <w:t xml:space="preserve">, протяженность в границах сельского поселения - </w:t>
      </w:r>
      <w:smartTag w:uri="urn:schemas-microsoft-com:office:smarttags" w:element="metricconverter">
        <w:smartTagPr>
          <w:attr w:name="ProductID" w:val="24 км"/>
        </w:smartTagPr>
        <w:r w:rsidRPr="00FB1D3C">
          <w:rPr>
            <w:sz w:val="22"/>
            <w:szCs w:val="22"/>
          </w:rPr>
          <w:t>2</w:t>
        </w:r>
        <w:r w:rsidR="00CA4817" w:rsidRPr="00FB1D3C">
          <w:rPr>
            <w:sz w:val="22"/>
            <w:szCs w:val="22"/>
          </w:rPr>
          <w:t>4</w:t>
        </w:r>
        <w:r w:rsidRPr="00FB1D3C">
          <w:rPr>
            <w:sz w:val="22"/>
            <w:szCs w:val="22"/>
          </w:rPr>
          <w:t xml:space="preserve"> км</w:t>
        </w:r>
      </w:smartTag>
      <w:r w:rsidRPr="00FB1D3C">
        <w:rPr>
          <w:sz w:val="22"/>
          <w:szCs w:val="22"/>
        </w:rPr>
        <w:t>. Автомобильная дорога</w:t>
      </w:r>
      <w:r w:rsidR="00A65A73" w:rsidRPr="00FB1D3C">
        <w:rPr>
          <w:sz w:val="22"/>
          <w:szCs w:val="22"/>
        </w:rPr>
        <w:t>,</w:t>
      </w:r>
      <w:r w:rsidRPr="00FB1D3C">
        <w:rPr>
          <w:sz w:val="22"/>
          <w:szCs w:val="22"/>
        </w:rPr>
        <w:t xml:space="preserve"> </w:t>
      </w:r>
      <w:r w:rsidR="00A65A73" w:rsidRPr="00FB1D3C">
        <w:t>проходящая по территории сельского поселения,</w:t>
      </w:r>
      <w:r w:rsidRPr="00FB1D3C">
        <w:t xml:space="preserve"> относится к </w:t>
      </w:r>
      <w:r w:rsidRPr="00FB1D3C">
        <w:rPr>
          <w:lang w:val="en-US"/>
        </w:rPr>
        <w:t>V</w:t>
      </w:r>
      <w:r w:rsidRPr="00FB1D3C">
        <w:t xml:space="preserve"> категории</w:t>
      </w:r>
      <w:r w:rsidR="009B03C6" w:rsidRPr="00FB1D3C">
        <w:t>.</w:t>
      </w:r>
    </w:p>
    <w:p w14:paraId="4BDC5B7B" w14:textId="77777777" w:rsidR="009B03C6" w:rsidRPr="00FB1D3C" w:rsidRDefault="004E15F1" w:rsidP="0085792F">
      <w:pPr>
        <w:keepLines/>
        <w:widowControl w:val="0"/>
        <w:shd w:val="clear" w:color="auto" w:fill="FFFFFF"/>
        <w:ind w:firstLine="709"/>
        <w:jc w:val="both"/>
      </w:pPr>
      <w:r w:rsidRPr="00FB1D3C">
        <w:rPr>
          <w:sz w:val="22"/>
          <w:szCs w:val="22"/>
        </w:rPr>
        <w:t>Имеется проект прохождения трассы</w:t>
      </w:r>
      <w:r w:rsidR="004A44C6" w:rsidRPr="00FB1D3C">
        <w:rPr>
          <w:sz w:val="22"/>
          <w:szCs w:val="22"/>
        </w:rPr>
        <w:t xml:space="preserve"> Черга - Беш-Озек -Усть-Кан - Талда - Карагай- граница Казахстана с подъездом Талда - Тюнгур (Природный парк "Белуха")</w:t>
      </w:r>
      <w:r w:rsidRPr="00FB1D3C">
        <w:rPr>
          <w:sz w:val="22"/>
          <w:szCs w:val="22"/>
        </w:rPr>
        <w:t>,</w:t>
      </w:r>
      <w:r w:rsidRPr="00FB1D3C">
        <w:t xml:space="preserve"> выполненный Новосибирским филиалом «Иркутск Гипродорнии» в 2001 году.</w:t>
      </w:r>
      <w:r w:rsidR="009B03C6" w:rsidRPr="00FB1D3C">
        <w:t xml:space="preserve"> Дополнительно в состав рассматриваемой автомобильной дороги включен участок от Тюнгура до </w:t>
      </w:r>
      <w:smartTag w:uri="urn:schemas-microsoft-com:office:smarttags" w:element="metricconverter">
        <w:smartTagPr>
          <w:attr w:name="ProductID" w:val="713 км"/>
        </w:smartTagPr>
        <w:r w:rsidR="009B03C6" w:rsidRPr="00FB1D3C">
          <w:t>713 км</w:t>
        </w:r>
      </w:smartTag>
      <w:r w:rsidR="009B03C6" w:rsidRPr="00FB1D3C">
        <w:t xml:space="preserve"> «Чуйского тракта»:</w:t>
      </w:r>
    </w:p>
    <w:p w14:paraId="5FAE5772" w14:textId="77777777" w:rsidR="004E15F1" w:rsidRPr="00FB1D3C" w:rsidRDefault="009B03C6" w:rsidP="0085792F">
      <w:pPr>
        <w:keepLines/>
        <w:widowControl w:val="0"/>
        <w:shd w:val="clear" w:color="auto" w:fill="FFFFFF"/>
        <w:ind w:firstLine="709"/>
        <w:jc w:val="both"/>
      </w:pPr>
      <w:r w:rsidRPr="00FB1D3C">
        <w:t xml:space="preserve">Выход от Тюнгура на «Чуйский тракт» позволит осуществлять перевозки из Казахстана в южные районы Республики Алтай и в Монголию, а также межрайонные связи Усть-Коксинского района с Онгудайским, Улаганским, Кош-Агачским районами </w:t>
      </w:r>
      <w:r w:rsidR="0082778E" w:rsidRPr="00FB1D3C">
        <w:t>Р</w:t>
      </w:r>
      <w:r w:rsidRPr="00FB1D3C">
        <w:t>еспублики, что делает транспортную работу автомобильной дороги более эффективной.</w:t>
      </w:r>
    </w:p>
    <w:p w14:paraId="3E5DA17B" w14:textId="77777777" w:rsidR="009B03C6" w:rsidRPr="00FB1D3C" w:rsidRDefault="009B03C6" w:rsidP="0085792F">
      <w:pPr>
        <w:keepLines/>
        <w:widowControl w:val="0"/>
        <w:shd w:val="clear" w:color="auto" w:fill="FFFFFF"/>
        <w:ind w:firstLine="709"/>
        <w:jc w:val="both"/>
      </w:pPr>
      <w:r w:rsidRPr="00FB1D3C">
        <w:lastRenderedPageBreak/>
        <w:t>Рассматриваемая перспективная автомобильная дорога Черга – Беш-Озек – Усть-Кан – Талда – Карагай – граница Казахстана с подъездом Талда – Тюнгур (природный парк «Белуха»)</w:t>
      </w:r>
      <w:r w:rsidR="005074EE" w:rsidRPr="00FB1D3C">
        <w:t xml:space="preserve"> с развитием дороги до Ини («Чуйский тракт» км 713)</w:t>
      </w:r>
      <w:r w:rsidRPr="00FB1D3C">
        <w:t xml:space="preserve"> имеет важнейшее значение для Республики Алтай, так как связывает Шебалинский, Усть-Канский, Усть-Коксинский районы между собой </w:t>
      </w:r>
      <w:r w:rsidR="00911030" w:rsidRPr="00FB1D3C">
        <w:t xml:space="preserve">и </w:t>
      </w:r>
      <w:r w:rsidRPr="00FB1D3C">
        <w:t xml:space="preserve">с </w:t>
      </w:r>
      <w:r w:rsidR="00911030" w:rsidRPr="00FB1D3C">
        <w:t xml:space="preserve">г. </w:t>
      </w:r>
      <w:r w:rsidRPr="00FB1D3C">
        <w:t>Горно-Алтайском и дает выход на федеральную дорогу «Чуйский тракт», т.е. соединяет со всеми районами Республики</w:t>
      </w:r>
      <w:r w:rsidR="005074EE" w:rsidRPr="00FB1D3C">
        <w:t xml:space="preserve"> Алтай</w:t>
      </w:r>
      <w:r w:rsidRPr="00FB1D3C">
        <w:t xml:space="preserve">, обеспечивает связи </w:t>
      </w:r>
      <w:r w:rsidR="005074EE" w:rsidRPr="00FB1D3C">
        <w:t>р</w:t>
      </w:r>
      <w:r w:rsidRPr="00FB1D3C">
        <w:t>еспублики с соседними регионами.</w:t>
      </w:r>
    </w:p>
    <w:p w14:paraId="2908C932" w14:textId="77777777" w:rsidR="005C4FBF" w:rsidRPr="00FB1D3C" w:rsidRDefault="005074EE" w:rsidP="0085792F">
      <w:pPr>
        <w:keepLines/>
        <w:widowControl w:val="0"/>
        <w:autoSpaceDE w:val="0"/>
        <w:autoSpaceDN w:val="0"/>
        <w:adjustRightInd w:val="0"/>
        <w:spacing w:after="240"/>
        <w:ind w:firstLine="709"/>
        <w:jc w:val="both"/>
        <w:rPr>
          <w:color w:val="000000"/>
          <w:sz w:val="23"/>
          <w:szCs w:val="23"/>
        </w:rPr>
      </w:pPr>
      <w:r w:rsidRPr="00FB1D3C">
        <w:rPr>
          <w:color w:val="000000"/>
        </w:rPr>
        <w:t>К автомобильным дорогам общего пользования местного значения Катандинского сельского поселения относятся автомобильные дороги общего пользования в границах населенных пунктов (улично-дорожная сеть)</w:t>
      </w:r>
      <w:r w:rsidR="00D90CD3" w:rsidRPr="00FB1D3C">
        <w:rPr>
          <w:color w:val="000000"/>
        </w:rPr>
        <w:t xml:space="preserve"> (табл.13)</w:t>
      </w:r>
      <w:r w:rsidR="005C4FBF" w:rsidRPr="00FB1D3C">
        <w:rPr>
          <w:color w:val="000000"/>
        </w:rPr>
        <w:t xml:space="preserve"> и поселковые дороги</w:t>
      </w:r>
      <w:r w:rsidRPr="00FB1D3C">
        <w:rPr>
          <w:color w:val="000000"/>
        </w:rPr>
        <w:t>.</w:t>
      </w:r>
      <w:r w:rsidR="005C4FBF" w:rsidRPr="00FB1D3C">
        <w:rPr>
          <w:color w:val="000000"/>
          <w:sz w:val="23"/>
          <w:szCs w:val="23"/>
        </w:rPr>
        <w:t xml:space="preserve"> Дороги местной сети обеспечивают транспортную связь внутри сельского поселения: подъезды к объектам специального назначения, подъезды к объектам сельскохозяйственного производства. Местные дороги, вне населенных пунктов, преимущественно, проходят по сильно залесенным, горным и сильно пересеченным территориям, как правило, вдоль долин. </w:t>
      </w:r>
    </w:p>
    <w:p w14:paraId="113605F8" w14:textId="19D0889B" w:rsidR="00CE1FE2" w:rsidRPr="00FB1D3C" w:rsidRDefault="00CE1FE2" w:rsidP="0085792F">
      <w:pPr>
        <w:keepLines/>
        <w:widowControl w:val="0"/>
        <w:autoSpaceDE w:val="0"/>
        <w:autoSpaceDN w:val="0"/>
        <w:adjustRightInd w:val="0"/>
        <w:spacing w:after="240"/>
        <w:ind w:firstLine="709"/>
        <w:jc w:val="both"/>
        <w:rPr>
          <w:color w:val="000000"/>
          <w:sz w:val="23"/>
          <w:szCs w:val="23"/>
        </w:rPr>
      </w:pPr>
      <w:r w:rsidRPr="00FB1D3C">
        <w:rPr>
          <w:color w:val="000000"/>
          <w:sz w:val="23"/>
          <w:szCs w:val="23"/>
        </w:rPr>
        <w:t>Согласно ответу КУ РА РУАД «Горно-Алтайавтодор» на запрос №</w:t>
      </w:r>
      <w:r w:rsidR="009807FD" w:rsidRPr="00FB1D3C">
        <w:rPr>
          <w:color w:val="000000"/>
          <w:sz w:val="23"/>
          <w:szCs w:val="23"/>
        </w:rPr>
        <w:t>163-ЗС от 12.03.2024 г., в ближайшие пять лет мероприятий по развитию дорожной сети в Катандинском сельском поселении не планируется.</w:t>
      </w:r>
    </w:p>
    <w:p w14:paraId="511B5104" w14:textId="77777777" w:rsidR="005074EE" w:rsidRPr="00FB1D3C" w:rsidRDefault="005C4FBF" w:rsidP="0085792F">
      <w:pPr>
        <w:keepLines/>
        <w:widowControl w:val="0"/>
        <w:tabs>
          <w:tab w:val="left" w:pos="-34"/>
        </w:tabs>
        <w:spacing w:after="240"/>
        <w:ind w:firstLine="709"/>
        <w:rPr>
          <w:i/>
        </w:rPr>
      </w:pPr>
      <w:r w:rsidRPr="00FB1D3C">
        <w:rPr>
          <w:i/>
        </w:rPr>
        <w:t>Улично-дорожная сеть</w:t>
      </w:r>
    </w:p>
    <w:p w14:paraId="1FFFD5BB" w14:textId="77777777" w:rsidR="0019320E" w:rsidRPr="00FB1D3C" w:rsidRDefault="00B24816" w:rsidP="0085792F">
      <w:pPr>
        <w:keepLines/>
        <w:widowControl w:val="0"/>
        <w:tabs>
          <w:tab w:val="left" w:pos="-34"/>
        </w:tabs>
        <w:ind w:firstLine="709"/>
        <w:jc w:val="both"/>
        <w:rPr>
          <w:color w:val="000000"/>
        </w:rPr>
      </w:pPr>
      <w:r w:rsidRPr="00FB1D3C">
        <w:t>В с. Катанда основными улицами являются:</w:t>
      </w:r>
      <w:r w:rsidRPr="00FB1D3C">
        <w:rPr>
          <w:color w:val="000000"/>
        </w:rPr>
        <w:t xml:space="preserve"> ул. Советская, ул. Наговицина, ул. Партизанская, ул. Подгорная. </w:t>
      </w:r>
    </w:p>
    <w:p w14:paraId="34B72127" w14:textId="77777777" w:rsidR="00B24816" w:rsidRPr="00FB1D3C" w:rsidRDefault="00B24816" w:rsidP="0085792F">
      <w:pPr>
        <w:keepLines/>
        <w:widowControl w:val="0"/>
        <w:tabs>
          <w:tab w:val="left" w:pos="-34"/>
        </w:tabs>
        <w:ind w:firstLine="709"/>
        <w:jc w:val="both"/>
        <w:rPr>
          <w:color w:val="000000"/>
        </w:rPr>
      </w:pPr>
      <w:r w:rsidRPr="00FB1D3C">
        <w:rPr>
          <w:color w:val="000000"/>
        </w:rPr>
        <w:t xml:space="preserve">Протяженность основных улиц — </w:t>
      </w:r>
      <w:smartTag w:uri="urn:schemas-microsoft-com:office:smarttags" w:element="metricconverter">
        <w:smartTagPr>
          <w:attr w:name="ProductID" w:val="11 км"/>
        </w:smartTagPr>
        <w:r w:rsidRPr="00FB1D3C">
          <w:rPr>
            <w:color w:val="000000"/>
          </w:rPr>
          <w:t>11 км</w:t>
        </w:r>
      </w:smartTag>
      <w:r w:rsidRPr="00FB1D3C">
        <w:rPr>
          <w:color w:val="000000"/>
        </w:rPr>
        <w:t xml:space="preserve">, все с гравийным покрытием. </w:t>
      </w:r>
    </w:p>
    <w:p w14:paraId="707FB42D" w14:textId="77777777" w:rsidR="0019320E" w:rsidRPr="00FB1D3C" w:rsidRDefault="0019320E" w:rsidP="0085792F">
      <w:pPr>
        <w:keepLines/>
        <w:widowControl w:val="0"/>
        <w:ind w:firstLine="709"/>
        <w:jc w:val="both"/>
        <w:rPr>
          <w:color w:val="000000"/>
        </w:rPr>
      </w:pPr>
      <w:r w:rsidRPr="00FB1D3C">
        <w:rPr>
          <w:color w:val="000000"/>
        </w:rPr>
        <w:t>В с. Тюнгур основными улицами являются: ул. Сухова, ул. Катунская.</w:t>
      </w:r>
    </w:p>
    <w:p w14:paraId="6E300879" w14:textId="77777777" w:rsidR="0019320E" w:rsidRPr="00FB1D3C" w:rsidRDefault="0019320E" w:rsidP="0085792F">
      <w:pPr>
        <w:keepLines/>
        <w:widowControl w:val="0"/>
        <w:ind w:firstLine="709"/>
        <w:jc w:val="both"/>
        <w:rPr>
          <w:color w:val="000000"/>
        </w:rPr>
      </w:pPr>
      <w:r w:rsidRPr="00FB1D3C">
        <w:rPr>
          <w:color w:val="000000"/>
        </w:rPr>
        <w:t xml:space="preserve">Протяженность основных улиц — </w:t>
      </w:r>
      <w:smartTag w:uri="urn:schemas-microsoft-com:office:smarttags" w:element="metricconverter">
        <w:smartTagPr>
          <w:attr w:name="ProductID" w:val="2,9 км"/>
        </w:smartTagPr>
        <w:r w:rsidRPr="00FB1D3C">
          <w:rPr>
            <w:color w:val="000000"/>
          </w:rPr>
          <w:t>2,9 км</w:t>
        </w:r>
      </w:smartTag>
      <w:r w:rsidRPr="00FB1D3C">
        <w:rPr>
          <w:color w:val="000000"/>
        </w:rPr>
        <w:t xml:space="preserve">.  </w:t>
      </w:r>
    </w:p>
    <w:p w14:paraId="43C1F9FA" w14:textId="77777777" w:rsidR="001E6F8F" w:rsidRPr="00FB1D3C" w:rsidRDefault="001E6F8F" w:rsidP="0085792F">
      <w:pPr>
        <w:keepLines/>
        <w:widowControl w:val="0"/>
        <w:tabs>
          <w:tab w:val="left" w:pos="-34"/>
        </w:tabs>
        <w:spacing w:after="240"/>
        <w:ind w:firstLine="709"/>
        <w:jc w:val="both"/>
        <w:rPr>
          <w:color w:val="000000"/>
        </w:rPr>
      </w:pPr>
      <w:r w:rsidRPr="00FB1D3C">
        <w:rPr>
          <w:color w:val="000000"/>
        </w:rPr>
        <w:t>В пос. Кучерла</w:t>
      </w:r>
      <w:r w:rsidR="00B24816" w:rsidRPr="00FB1D3C">
        <w:rPr>
          <w:color w:val="000000"/>
        </w:rPr>
        <w:t xml:space="preserve"> </w:t>
      </w:r>
      <w:r w:rsidRPr="00FB1D3C">
        <w:rPr>
          <w:color w:val="000000"/>
        </w:rPr>
        <w:t>основными улицами являются: ул. Ле</w:t>
      </w:r>
      <w:r w:rsidR="0019320E" w:rsidRPr="00FB1D3C">
        <w:rPr>
          <w:color w:val="000000"/>
        </w:rPr>
        <w:t>нина</w:t>
      </w:r>
      <w:r w:rsidRPr="00FB1D3C">
        <w:rPr>
          <w:color w:val="000000"/>
        </w:rPr>
        <w:t xml:space="preserve">, ул. Совхозная. Протяженность основных улиц — </w:t>
      </w:r>
      <w:smartTag w:uri="urn:schemas-microsoft-com:office:smarttags" w:element="metricconverter">
        <w:smartTagPr>
          <w:attr w:name="ProductID" w:val="2 км"/>
        </w:smartTagPr>
        <w:r w:rsidRPr="00FB1D3C">
          <w:rPr>
            <w:color w:val="000000"/>
          </w:rPr>
          <w:t>2 км</w:t>
        </w:r>
      </w:smartTag>
      <w:r w:rsidRPr="00FB1D3C">
        <w:rPr>
          <w:color w:val="000000"/>
        </w:rPr>
        <w:t xml:space="preserve">. Улицы с гравийным покрытием. </w:t>
      </w:r>
    </w:p>
    <w:p w14:paraId="039FB494" w14:textId="77777777" w:rsidR="0082778E" w:rsidRPr="00FB1D3C" w:rsidRDefault="00B24816" w:rsidP="0085792F">
      <w:pPr>
        <w:keepLines/>
        <w:widowControl w:val="0"/>
        <w:shd w:val="clear" w:color="auto" w:fill="FFFFFF"/>
        <w:ind w:firstLine="709"/>
        <w:jc w:val="both"/>
        <w:rPr>
          <w:color w:val="000000"/>
        </w:rPr>
      </w:pPr>
      <w:r w:rsidRPr="00FB1D3C">
        <w:rPr>
          <w:color w:val="000000"/>
        </w:rPr>
        <w:t xml:space="preserve">Улично-дорожная сеть в населенных пунктах Катандинского сельского поселения </w:t>
      </w:r>
      <w:r w:rsidRPr="00FB1D3C">
        <w:rPr>
          <w:sz w:val="23"/>
          <w:szCs w:val="23"/>
        </w:rPr>
        <w:t>представлена дорогами с гравийным покрытием и дорогами без покрытий (грунтовыми дорогами).</w:t>
      </w:r>
      <w:r w:rsidRPr="00FB1D3C">
        <w:rPr>
          <w:color w:val="000000"/>
        </w:rPr>
        <w:t xml:space="preserve"> </w:t>
      </w:r>
    </w:p>
    <w:p w14:paraId="20DF538E" w14:textId="77777777" w:rsidR="00FE3AE5" w:rsidRPr="00FB1D3C" w:rsidRDefault="00FE3AE5" w:rsidP="0085792F">
      <w:pPr>
        <w:keepLines/>
        <w:widowControl w:val="0"/>
        <w:shd w:val="clear" w:color="auto" w:fill="FFFFFF"/>
        <w:autoSpaceDE w:val="0"/>
        <w:autoSpaceDN w:val="0"/>
        <w:adjustRightInd w:val="0"/>
        <w:ind w:firstLine="709"/>
        <w:jc w:val="right"/>
        <w:rPr>
          <w:bCs/>
        </w:rPr>
      </w:pPr>
      <w:r w:rsidRPr="00FB1D3C">
        <w:rPr>
          <w:bCs/>
        </w:rPr>
        <w:t>Таблица 1</w:t>
      </w:r>
      <w:r w:rsidR="001C6B94" w:rsidRPr="00FB1D3C">
        <w:rPr>
          <w:bCs/>
        </w:rPr>
        <w:t>3</w:t>
      </w:r>
    </w:p>
    <w:p w14:paraId="3295347F" w14:textId="77777777" w:rsidR="00FE3AE5" w:rsidRPr="00FB1D3C" w:rsidRDefault="00FE3AE5" w:rsidP="0085792F">
      <w:pPr>
        <w:keepLines/>
        <w:widowControl w:val="0"/>
        <w:shd w:val="clear" w:color="auto" w:fill="FFFFFF"/>
        <w:ind w:firstLine="709"/>
        <w:jc w:val="both"/>
        <w:rPr>
          <w:color w:val="000000"/>
        </w:rPr>
      </w:pPr>
    </w:p>
    <w:p w14:paraId="210BB1AC" w14:textId="77777777" w:rsidR="00302B50" w:rsidRPr="00FB1D3C" w:rsidRDefault="00302B50" w:rsidP="0085792F">
      <w:pPr>
        <w:keepLines/>
        <w:widowControl w:val="0"/>
        <w:tabs>
          <w:tab w:val="left" w:pos="802"/>
          <w:tab w:val="left" w:pos="7316"/>
        </w:tabs>
        <w:jc w:val="center"/>
        <w:rPr>
          <w:bCs/>
        </w:rPr>
      </w:pPr>
      <w:r w:rsidRPr="00FB1D3C">
        <w:rPr>
          <w:bCs/>
        </w:rPr>
        <w:t>ПЕРЕЧЕНЬ</w:t>
      </w:r>
    </w:p>
    <w:p w14:paraId="58ABDC8A" w14:textId="77777777" w:rsidR="00302B50" w:rsidRPr="00FB1D3C" w:rsidRDefault="00302B50" w:rsidP="0085792F">
      <w:pPr>
        <w:keepLines/>
        <w:widowControl w:val="0"/>
        <w:tabs>
          <w:tab w:val="left" w:pos="802"/>
          <w:tab w:val="left" w:pos="7316"/>
        </w:tabs>
        <w:jc w:val="center"/>
        <w:rPr>
          <w:bCs/>
        </w:rPr>
      </w:pPr>
      <w:r w:rsidRPr="00FB1D3C">
        <w:rPr>
          <w:bCs/>
        </w:rPr>
        <w:t>автомобильных дорог общего пользования местного значения</w:t>
      </w:r>
    </w:p>
    <w:p w14:paraId="543877CB" w14:textId="77777777" w:rsidR="00302B50" w:rsidRPr="00FB1D3C" w:rsidRDefault="00302B50" w:rsidP="0085792F">
      <w:pPr>
        <w:keepLines/>
        <w:widowControl w:val="0"/>
        <w:tabs>
          <w:tab w:val="left" w:pos="802"/>
          <w:tab w:val="left" w:pos="7316"/>
        </w:tabs>
        <w:spacing w:after="240"/>
        <w:jc w:val="center"/>
        <w:rPr>
          <w:bCs/>
        </w:rPr>
      </w:pPr>
      <w:r w:rsidRPr="00FB1D3C">
        <w:rPr>
          <w:bCs/>
        </w:rPr>
        <w:t>Катандинского сельского поселения</w:t>
      </w:r>
    </w:p>
    <w:tbl>
      <w:tblPr>
        <w:tblW w:w="5000" w:type="pct"/>
        <w:tblLook w:val="04A0" w:firstRow="1" w:lastRow="0" w:firstColumn="1" w:lastColumn="0" w:noHBand="0" w:noVBand="1"/>
      </w:tblPr>
      <w:tblGrid>
        <w:gridCol w:w="707"/>
        <w:gridCol w:w="2274"/>
        <w:gridCol w:w="1766"/>
        <w:gridCol w:w="1082"/>
        <w:gridCol w:w="1620"/>
        <w:gridCol w:w="1100"/>
        <w:gridCol w:w="1080"/>
      </w:tblGrid>
      <w:tr w:rsidR="00302B50" w:rsidRPr="00FB1D3C" w14:paraId="3EBF13E1" w14:textId="77777777" w:rsidTr="007C0523">
        <w:trPr>
          <w:trHeight w:val="300"/>
        </w:trPr>
        <w:tc>
          <w:tcPr>
            <w:tcW w:w="36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588289" w14:textId="77777777" w:rsidR="00302B50" w:rsidRPr="00FB1D3C" w:rsidRDefault="00302B50" w:rsidP="0085792F">
            <w:pPr>
              <w:keepLines/>
              <w:widowControl w:val="0"/>
              <w:jc w:val="center"/>
              <w:rPr>
                <w:sz w:val="20"/>
                <w:szCs w:val="20"/>
              </w:rPr>
            </w:pPr>
            <w:r w:rsidRPr="00FB1D3C">
              <w:rPr>
                <w:sz w:val="20"/>
                <w:szCs w:val="20"/>
              </w:rPr>
              <w:t>№ п/п</w:t>
            </w:r>
          </w:p>
        </w:tc>
        <w:tc>
          <w:tcPr>
            <w:tcW w:w="118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9488CC" w14:textId="77777777" w:rsidR="00302B50" w:rsidRPr="00FB1D3C" w:rsidRDefault="00302B50" w:rsidP="0085792F">
            <w:pPr>
              <w:keepLines/>
              <w:widowControl w:val="0"/>
              <w:jc w:val="center"/>
              <w:rPr>
                <w:sz w:val="20"/>
                <w:szCs w:val="20"/>
              </w:rPr>
            </w:pPr>
            <w:r w:rsidRPr="00FB1D3C">
              <w:rPr>
                <w:sz w:val="20"/>
                <w:szCs w:val="20"/>
              </w:rPr>
              <w:t>Административный центр, идентификационный №</w:t>
            </w:r>
          </w:p>
        </w:tc>
        <w:tc>
          <w:tcPr>
            <w:tcW w:w="3452" w:type="pct"/>
            <w:gridSpan w:val="5"/>
            <w:tcBorders>
              <w:top w:val="single" w:sz="4" w:space="0" w:color="auto"/>
              <w:left w:val="nil"/>
              <w:bottom w:val="single" w:sz="4" w:space="0" w:color="auto"/>
              <w:right w:val="single" w:sz="4" w:space="0" w:color="000000"/>
            </w:tcBorders>
            <w:shd w:val="clear" w:color="auto" w:fill="auto"/>
            <w:noWrap/>
            <w:vAlign w:val="center"/>
            <w:hideMark/>
          </w:tcPr>
          <w:p w14:paraId="005101CF" w14:textId="77777777" w:rsidR="00302B50" w:rsidRPr="00FB1D3C" w:rsidRDefault="00302B50" w:rsidP="0085792F">
            <w:pPr>
              <w:keepLines/>
              <w:widowControl w:val="0"/>
              <w:jc w:val="center"/>
              <w:rPr>
                <w:sz w:val="20"/>
                <w:szCs w:val="20"/>
              </w:rPr>
            </w:pPr>
          </w:p>
        </w:tc>
      </w:tr>
      <w:tr w:rsidR="00302B50" w:rsidRPr="00FB1D3C" w14:paraId="1BA93948" w14:textId="77777777" w:rsidTr="007C0523">
        <w:trPr>
          <w:trHeight w:val="300"/>
        </w:trPr>
        <w:tc>
          <w:tcPr>
            <w:tcW w:w="367" w:type="pct"/>
            <w:vMerge/>
            <w:tcBorders>
              <w:top w:val="single" w:sz="4" w:space="0" w:color="auto"/>
              <w:left w:val="single" w:sz="4" w:space="0" w:color="auto"/>
              <w:bottom w:val="single" w:sz="4" w:space="0" w:color="000000"/>
              <w:right w:val="single" w:sz="4" w:space="0" w:color="auto"/>
            </w:tcBorders>
            <w:vAlign w:val="center"/>
            <w:hideMark/>
          </w:tcPr>
          <w:p w14:paraId="436A62A0" w14:textId="77777777" w:rsidR="00302B50" w:rsidRPr="00FB1D3C" w:rsidRDefault="00302B50" w:rsidP="0085792F">
            <w:pPr>
              <w:keepLines/>
              <w:widowControl w:val="0"/>
              <w:jc w:val="center"/>
              <w:rPr>
                <w:sz w:val="20"/>
                <w:szCs w:val="20"/>
              </w:rPr>
            </w:pPr>
          </w:p>
        </w:tc>
        <w:tc>
          <w:tcPr>
            <w:tcW w:w="1181" w:type="pct"/>
            <w:vMerge/>
            <w:tcBorders>
              <w:top w:val="single" w:sz="4" w:space="0" w:color="auto"/>
              <w:left w:val="single" w:sz="4" w:space="0" w:color="auto"/>
              <w:bottom w:val="single" w:sz="4" w:space="0" w:color="000000"/>
              <w:right w:val="single" w:sz="4" w:space="0" w:color="auto"/>
            </w:tcBorders>
            <w:vAlign w:val="center"/>
            <w:hideMark/>
          </w:tcPr>
          <w:p w14:paraId="63566BB7" w14:textId="77777777" w:rsidR="00302B50" w:rsidRPr="00FB1D3C" w:rsidRDefault="00302B50" w:rsidP="0085792F">
            <w:pPr>
              <w:keepLines/>
              <w:widowControl w:val="0"/>
              <w:jc w:val="center"/>
              <w:rPr>
                <w:sz w:val="20"/>
                <w:szCs w:val="20"/>
              </w:rPr>
            </w:pPr>
          </w:p>
        </w:tc>
        <w:tc>
          <w:tcPr>
            <w:tcW w:w="917" w:type="pct"/>
            <w:vMerge w:val="restart"/>
            <w:tcBorders>
              <w:top w:val="nil"/>
              <w:left w:val="single" w:sz="4" w:space="0" w:color="auto"/>
              <w:bottom w:val="single" w:sz="4" w:space="0" w:color="000000"/>
              <w:right w:val="single" w:sz="4" w:space="0" w:color="auto"/>
            </w:tcBorders>
            <w:shd w:val="clear" w:color="auto" w:fill="auto"/>
            <w:vAlign w:val="center"/>
            <w:hideMark/>
          </w:tcPr>
          <w:p w14:paraId="056F3249" w14:textId="77777777" w:rsidR="00302B50" w:rsidRPr="00FB1D3C" w:rsidRDefault="00302B50" w:rsidP="0085792F">
            <w:pPr>
              <w:keepLines/>
              <w:widowControl w:val="0"/>
              <w:jc w:val="center"/>
              <w:rPr>
                <w:sz w:val="20"/>
                <w:szCs w:val="20"/>
              </w:rPr>
            </w:pPr>
            <w:r w:rsidRPr="00FB1D3C">
              <w:rPr>
                <w:sz w:val="20"/>
                <w:szCs w:val="20"/>
              </w:rPr>
              <w:t>Наименование</w:t>
            </w:r>
          </w:p>
        </w:tc>
        <w:tc>
          <w:tcPr>
            <w:tcW w:w="562" w:type="pct"/>
            <w:vMerge w:val="restart"/>
            <w:tcBorders>
              <w:top w:val="nil"/>
              <w:left w:val="single" w:sz="4" w:space="0" w:color="auto"/>
              <w:bottom w:val="single" w:sz="4" w:space="0" w:color="000000"/>
              <w:right w:val="single" w:sz="4" w:space="0" w:color="auto"/>
            </w:tcBorders>
            <w:shd w:val="clear" w:color="auto" w:fill="auto"/>
            <w:vAlign w:val="center"/>
            <w:hideMark/>
          </w:tcPr>
          <w:p w14:paraId="15E8D617" w14:textId="77777777" w:rsidR="00302B50" w:rsidRPr="00FB1D3C" w:rsidRDefault="00302B50" w:rsidP="0085792F">
            <w:pPr>
              <w:keepLines/>
              <w:widowControl w:val="0"/>
              <w:jc w:val="center"/>
              <w:rPr>
                <w:sz w:val="20"/>
                <w:szCs w:val="20"/>
              </w:rPr>
            </w:pPr>
            <w:r w:rsidRPr="00FB1D3C">
              <w:rPr>
                <w:sz w:val="20"/>
                <w:szCs w:val="20"/>
              </w:rPr>
              <w:t>Протя-женность, км</w:t>
            </w:r>
          </w:p>
        </w:tc>
        <w:tc>
          <w:tcPr>
            <w:tcW w:w="1973" w:type="pct"/>
            <w:gridSpan w:val="3"/>
            <w:tcBorders>
              <w:top w:val="single" w:sz="4" w:space="0" w:color="auto"/>
              <w:left w:val="nil"/>
              <w:bottom w:val="single" w:sz="4" w:space="0" w:color="auto"/>
              <w:right w:val="single" w:sz="4" w:space="0" w:color="auto"/>
            </w:tcBorders>
            <w:shd w:val="clear" w:color="auto" w:fill="auto"/>
            <w:noWrap/>
            <w:vAlign w:val="center"/>
            <w:hideMark/>
          </w:tcPr>
          <w:p w14:paraId="2069F358" w14:textId="77777777" w:rsidR="00302B50" w:rsidRPr="00FB1D3C" w:rsidRDefault="00302B50" w:rsidP="0085792F">
            <w:pPr>
              <w:keepLines/>
              <w:widowControl w:val="0"/>
              <w:jc w:val="center"/>
              <w:rPr>
                <w:sz w:val="20"/>
                <w:szCs w:val="20"/>
              </w:rPr>
            </w:pPr>
            <w:r w:rsidRPr="00FB1D3C">
              <w:rPr>
                <w:sz w:val="20"/>
                <w:szCs w:val="20"/>
              </w:rPr>
              <w:t>В том числе по типу покрытия</w:t>
            </w:r>
          </w:p>
        </w:tc>
      </w:tr>
      <w:tr w:rsidR="00302B50" w:rsidRPr="00FB1D3C" w14:paraId="76BD41F5" w14:textId="77777777" w:rsidTr="007C0523">
        <w:trPr>
          <w:trHeight w:val="900"/>
        </w:trPr>
        <w:tc>
          <w:tcPr>
            <w:tcW w:w="367" w:type="pct"/>
            <w:vMerge/>
            <w:tcBorders>
              <w:top w:val="single" w:sz="4" w:space="0" w:color="auto"/>
              <w:left w:val="single" w:sz="4" w:space="0" w:color="auto"/>
              <w:bottom w:val="single" w:sz="4" w:space="0" w:color="000000"/>
              <w:right w:val="single" w:sz="4" w:space="0" w:color="auto"/>
            </w:tcBorders>
            <w:vAlign w:val="center"/>
            <w:hideMark/>
          </w:tcPr>
          <w:p w14:paraId="46074F7B" w14:textId="77777777" w:rsidR="00302B50" w:rsidRPr="00FB1D3C" w:rsidRDefault="00302B50" w:rsidP="0085792F">
            <w:pPr>
              <w:keepLines/>
              <w:widowControl w:val="0"/>
              <w:jc w:val="center"/>
              <w:rPr>
                <w:sz w:val="20"/>
                <w:szCs w:val="20"/>
              </w:rPr>
            </w:pPr>
          </w:p>
        </w:tc>
        <w:tc>
          <w:tcPr>
            <w:tcW w:w="1181" w:type="pct"/>
            <w:vMerge/>
            <w:tcBorders>
              <w:top w:val="single" w:sz="4" w:space="0" w:color="auto"/>
              <w:left w:val="single" w:sz="4" w:space="0" w:color="auto"/>
              <w:bottom w:val="single" w:sz="4" w:space="0" w:color="000000"/>
              <w:right w:val="single" w:sz="4" w:space="0" w:color="auto"/>
            </w:tcBorders>
            <w:vAlign w:val="center"/>
            <w:hideMark/>
          </w:tcPr>
          <w:p w14:paraId="2180F0BC" w14:textId="77777777" w:rsidR="00302B50" w:rsidRPr="00FB1D3C" w:rsidRDefault="00302B50" w:rsidP="0085792F">
            <w:pPr>
              <w:keepLines/>
              <w:widowControl w:val="0"/>
              <w:jc w:val="center"/>
              <w:rPr>
                <w:sz w:val="20"/>
                <w:szCs w:val="20"/>
              </w:rPr>
            </w:pPr>
          </w:p>
        </w:tc>
        <w:tc>
          <w:tcPr>
            <w:tcW w:w="917" w:type="pct"/>
            <w:vMerge/>
            <w:tcBorders>
              <w:top w:val="nil"/>
              <w:left w:val="single" w:sz="4" w:space="0" w:color="auto"/>
              <w:bottom w:val="single" w:sz="4" w:space="0" w:color="000000"/>
              <w:right w:val="single" w:sz="4" w:space="0" w:color="auto"/>
            </w:tcBorders>
            <w:vAlign w:val="center"/>
            <w:hideMark/>
          </w:tcPr>
          <w:p w14:paraId="6AA027F9" w14:textId="77777777" w:rsidR="00302B50" w:rsidRPr="00FB1D3C" w:rsidRDefault="00302B50" w:rsidP="0085792F">
            <w:pPr>
              <w:keepLines/>
              <w:widowControl w:val="0"/>
              <w:jc w:val="center"/>
              <w:rPr>
                <w:sz w:val="20"/>
                <w:szCs w:val="20"/>
              </w:rPr>
            </w:pPr>
          </w:p>
        </w:tc>
        <w:tc>
          <w:tcPr>
            <w:tcW w:w="562" w:type="pct"/>
            <w:vMerge/>
            <w:tcBorders>
              <w:top w:val="nil"/>
              <w:left w:val="single" w:sz="4" w:space="0" w:color="auto"/>
              <w:bottom w:val="single" w:sz="4" w:space="0" w:color="000000"/>
              <w:right w:val="single" w:sz="4" w:space="0" w:color="auto"/>
            </w:tcBorders>
            <w:vAlign w:val="center"/>
            <w:hideMark/>
          </w:tcPr>
          <w:p w14:paraId="1D2A66D5" w14:textId="77777777" w:rsidR="00302B50" w:rsidRPr="00FB1D3C" w:rsidRDefault="00302B50" w:rsidP="0085792F">
            <w:pPr>
              <w:keepLines/>
              <w:widowControl w:val="0"/>
              <w:jc w:val="center"/>
              <w:rPr>
                <w:sz w:val="20"/>
                <w:szCs w:val="20"/>
              </w:rPr>
            </w:pPr>
          </w:p>
        </w:tc>
        <w:tc>
          <w:tcPr>
            <w:tcW w:w="841" w:type="pct"/>
            <w:tcBorders>
              <w:top w:val="nil"/>
              <w:left w:val="nil"/>
              <w:bottom w:val="single" w:sz="4" w:space="0" w:color="auto"/>
              <w:right w:val="single" w:sz="4" w:space="0" w:color="auto"/>
            </w:tcBorders>
            <w:shd w:val="clear" w:color="auto" w:fill="auto"/>
            <w:vAlign w:val="center"/>
            <w:hideMark/>
          </w:tcPr>
          <w:p w14:paraId="7EB7B804" w14:textId="77777777" w:rsidR="00302B50" w:rsidRPr="00FB1D3C" w:rsidRDefault="00302B50" w:rsidP="0085792F">
            <w:pPr>
              <w:keepLines/>
              <w:widowControl w:val="0"/>
              <w:jc w:val="center"/>
              <w:rPr>
                <w:sz w:val="20"/>
                <w:szCs w:val="20"/>
              </w:rPr>
            </w:pPr>
            <w:r w:rsidRPr="00FB1D3C">
              <w:rPr>
                <w:sz w:val="20"/>
                <w:szCs w:val="20"/>
              </w:rPr>
              <w:t>усовершенст-вованное (асфальтобетон)</w:t>
            </w:r>
          </w:p>
        </w:tc>
        <w:tc>
          <w:tcPr>
            <w:tcW w:w="571" w:type="pct"/>
            <w:tcBorders>
              <w:top w:val="nil"/>
              <w:left w:val="nil"/>
              <w:bottom w:val="single" w:sz="4" w:space="0" w:color="auto"/>
              <w:right w:val="single" w:sz="4" w:space="0" w:color="auto"/>
            </w:tcBorders>
            <w:shd w:val="clear" w:color="auto" w:fill="auto"/>
            <w:vAlign w:val="center"/>
            <w:hideMark/>
          </w:tcPr>
          <w:p w14:paraId="691B6BF5" w14:textId="77777777" w:rsidR="00302B50" w:rsidRPr="00FB1D3C" w:rsidRDefault="00302B50" w:rsidP="0085792F">
            <w:pPr>
              <w:keepLines/>
              <w:widowControl w:val="0"/>
              <w:jc w:val="center"/>
              <w:rPr>
                <w:sz w:val="20"/>
                <w:szCs w:val="20"/>
              </w:rPr>
            </w:pPr>
            <w:r w:rsidRPr="00FB1D3C">
              <w:rPr>
                <w:sz w:val="20"/>
                <w:szCs w:val="20"/>
              </w:rPr>
              <w:t>гравийное</w:t>
            </w:r>
          </w:p>
        </w:tc>
        <w:tc>
          <w:tcPr>
            <w:tcW w:w="561" w:type="pct"/>
            <w:tcBorders>
              <w:top w:val="nil"/>
              <w:left w:val="nil"/>
              <w:bottom w:val="single" w:sz="4" w:space="0" w:color="auto"/>
              <w:right w:val="single" w:sz="4" w:space="0" w:color="auto"/>
            </w:tcBorders>
            <w:shd w:val="clear" w:color="auto" w:fill="auto"/>
            <w:vAlign w:val="center"/>
            <w:hideMark/>
          </w:tcPr>
          <w:p w14:paraId="5C09959B" w14:textId="77777777" w:rsidR="00302B50" w:rsidRPr="00FB1D3C" w:rsidRDefault="00302B50" w:rsidP="0085792F">
            <w:pPr>
              <w:keepLines/>
              <w:widowControl w:val="0"/>
              <w:jc w:val="center"/>
              <w:rPr>
                <w:sz w:val="20"/>
                <w:szCs w:val="20"/>
              </w:rPr>
            </w:pPr>
            <w:r w:rsidRPr="00FB1D3C">
              <w:rPr>
                <w:sz w:val="20"/>
                <w:szCs w:val="20"/>
              </w:rPr>
              <w:t>грунтовое</w:t>
            </w:r>
          </w:p>
        </w:tc>
      </w:tr>
      <w:tr w:rsidR="00302B50" w:rsidRPr="00FB1D3C" w14:paraId="153980E9"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vAlign w:val="center"/>
            <w:hideMark/>
          </w:tcPr>
          <w:p w14:paraId="55984E5C" w14:textId="77777777" w:rsidR="00302B50" w:rsidRPr="00FB1D3C" w:rsidRDefault="00302B50" w:rsidP="0085792F">
            <w:pPr>
              <w:keepLines/>
              <w:widowControl w:val="0"/>
              <w:jc w:val="center"/>
              <w:rPr>
                <w:sz w:val="20"/>
                <w:szCs w:val="20"/>
              </w:rPr>
            </w:pPr>
          </w:p>
        </w:tc>
        <w:tc>
          <w:tcPr>
            <w:tcW w:w="1181" w:type="pct"/>
            <w:tcBorders>
              <w:top w:val="nil"/>
              <w:left w:val="nil"/>
              <w:bottom w:val="single" w:sz="4" w:space="0" w:color="auto"/>
              <w:right w:val="single" w:sz="4" w:space="0" w:color="auto"/>
            </w:tcBorders>
            <w:shd w:val="clear" w:color="auto" w:fill="auto"/>
            <w:noWrap/>
            <w:vAlign w:val="center"/>
            <w:hideMark/>
          </w:tcPr>
          <w:p w14:paraId="4F031116" w14:textId="77777777" w:rsidR="00302B50" w:rsidRPr="00FB1D3C" w:rsidRDefault="00302B50" w:rsidP="0085792F">
            <w:pPr>
              <w:keepLines/>
              <w:widowControl w:val="0"/>
              <w:jc w:val="center"/>
              <w:rPr>
                <w:sz w:val="20"/>
                <w:szCs w:val="20"/>
              </w:rPr>
            </w:pPr>
            <w:r w:rsidRPr="00FB1D3C">
              <w:rPr>
                <w:sz w:val="20"/>
                <w:szCs w:val="20"/>
              </w:rPr>
              <w:t>1</w:t>
            </w:r>
          </w:p>
        </w:tc>
        <w:tc>
          <w:tcPr>
            <w:tcW w:w="917" w:type="pct"/>
            <w:tcBorders>
              <w:top w:val="nil"/>
              <w:left w:val="nil"/>
              <w:bottom w:val="single" w:sz="4" w:space="0" w:color="auto"/>
              <w:right w:val="single" w:sz="4" w:space="0" w:color="auto"/>
            </w:tcBorders>
            <w:shd w:val="clear" w:color="auto" w:fill="auto"/>
            <w:noWrap/>
            <w:vAlign w:val="center"/>
            <w:hideMark/>
          </w:tcPr>
          <w:p w14:paraId="43B367E3" w14:textId="77777777" w:rsidR="00302B50" w:rsidRPr="00FB1D3C" w:rsidRDefault="00302B50" w:rsidP="0085792F">
            <w:pPr>
              <w:keepLines/>
              <w:widowControl w:val="0"/>
              <w:jc w:val="center"/>
              <w:rPr>
                <w:sz w:val="20"/>
                <w:szCs w:val="20"/>
              </w:rPr>
            </w:pPr>
            <w:r w:rsidRPr="00FB1D3C">
              <w:rPr>
                <w:sz w:val="20"/>
                <w:szCs w:val="20"/>
              </w:rPr>
              <w:t>2</w:t>
            </w:r>
          </w:p>
        </w:tc>
        <w:tc>
          <w:tcPr>
            <w:tcW w:w="562" w:type="pct"/>
            <w:tcBorders>
              <w:top w:val="nil"/>
              <w:left w:val="nil"/>
              <w:bottom w:val="single" w:sz="4" w:space="0" w:color="auto"/>
              <w:right w:val="single" w:sz="4" w:space="0" w:color="auto"/>
            </w:tcBorders>
            <w:shd w:val="clear" w:color="auto" w:fill="auto"/>
            <w:noWrap/>
            <w:vAlign w:val="center"/>
            <w:hideMark/>
          </w:tcPr>
          <w:p w14:paraId="54A542B6" w14:textId="77777777" w:rsidR="00302B50" w:rsidRPr="00FB1D3C" w:rsidRDefault="00302B50" w:rsidP="0085792F">
            <w:pPr>
              <w:keepLines/>
              <w:widowControl w:val="0"/>
              <w:jc w:val="center"/>
              <w:rPr>
                <w:sz w:val="20"/>
                <w:szCs w:val="20"/>
              </w:rPr>
            </w:pPr>
            <w:r w:rsidRPr="00FB1D3C">
              <w:rPr>
                <w:sz w:val="20"/>
                <w:szCs w:val="20"/>
              </w:rPr>
              <w:t>3</w:t>
            </w:r>
          </w:p>
        </w:tc>
        <w:tc>
          <w:tcPr>
            <w:tcW w:w="841" w:type="pct"/>
            <w:tcBorders>
              <w:top w:val="nil"/>
              <w:left w:val="nil"/>
              <w:bottom w:val="single" w:sz="4" w:space="0" w:color="auto"/>
              <w:right w:val="single" w:sz="4" w:space="0" w:color="auto"/>
            </w:tcBorders>
            <w:shd w:val="clear" w:color="auto" w:fill="auto"/>
            <w:noWrap/>
            <w:vAlign w:val="center"/>
            <w:hideMark/>
          </w:tcPr>
          <w:p w14:paraId="62FD1263" w14:textId="77777777" w:rsidR="00302B50" w:rsidRPr="00FB1D3C" w:rsidRDefault="00302B50" w:rsidP="0085792F">
            <w:pPr>
              <w:keepLines/>
              <w:widowControl w:val="0"/>
              <w:jc w:val="center"/>
              <w:rPr>
                <w:sz w:val="20"/>
                <w:szCs w:val="20"/>
              </w:rPr>
            </w:pPr>
            <w:r w:rsidRPr="00FB1D3C">
              <w:rPr>
                <w:sz w:val="20"/>
                <w:szCs w:val="20"/>
              </w:rPr>
              <w:t>4</w:t>
            </w:r>
          </w:p>
        </w:tc>
        <w:tc>
          <w:tcPr>
            <w:tcW w:w="571" w:type="pct"/>
            <w:tcBorders>
              <w:top w:val="nil"/>
              <w:left w:val="nil"/>
              <w:bottom w:val="single" w:sz="4" w:space="0" w:color="auto"/>
              <w:right w:val="single" w:sz="4" w:space="0" w:color="auto"/>
            </w:tcBorders>
            <w:shd w:val="clear" w:color="auto" w:fill="auto"/>
            <w:noWrap/>
            <w:vAlign w:val="center"/>
            <w:hideMark/>
          </w:tcPr>
          <w:p w14:paraId="21B74ABD" w14:textId="77777777" w:rsidR="00302B50" w:rsidRPr="00FB1D3C" w:rsidRDefault="00302B50" w:rsidP="0085792F">
            <w:pPr>
              <w:keepLines/>
              <w:widowControl w:val="0"/>
              <w:jc w:val="center"/>
              <w:rPr>
                <w:sz w:val="20"/>
                <w:szCs w:val="20"/>
              </w:rPr>
            </w:pPr>
            <w:r w:rsidRPr="00FB1D3C">
              <w:rPr>
                <w:sz w:val="20"/>
                <w:szCs w:val="20"/>
              </w:rPr>
              <w:t>5</w:t>
            </w:r>
          </w:p>
        </w:tc>
        <w:tc>
          <w:tcPr>
            <w:tcW w:w="561" w:type="pct"/>
            <w:tcBorders>
              <w:top w:val="nil"/>
              <w:left w:val="nil"/>
              <w:bottom w:val="single" w:sz="4" w:space="0" w:color="auto"/>
              <w:right w:val="single" w:sz="4" w:space="0" w:color="auto"/>
            </w:tcBorders>
            <w:shd w:val="clear" w:color="auto" w:fill="auto"/>
            <w:noWrap/>
            <w:vAlign w:val="center"/>
            <w:hideMark/>
          </w:tcPr>
          <w:p w14:paraId="0FBB0849" w14:textId="77777777" w:rsidR="00302B50" w:rsidRPr="00FB1D3C" w:rsidRDefault="00302B50" w:rsidP="0085792F">
            <w:pPr>
              <w:keepLines/>
              <w:widowControl w:val="0"/>
              <w:jc w:val="center"/>
              <w:rPr>
                <w:sz w:val="20"/>
                <w:szCs w:val="20"/>
              </w:rPr>
            </w:pPr>
            <w:r w:rsidRPr="00FB1D3C">
              <w:rPr>
                <w:sz w:val="20"/>
                <w:szCs w:val="20"/>
              </w:rPr>
              <w:t>6</w:t>
            </w:r>
          </w:p>
        </w:tc>
      </w:tr>
      <w:tr w:rsidR="00302B50" w:rsidRPr="00FB1D3C" w14:paraId="4C4D1DB7" w14:textId="77777777" w:rsidTr="007C0523">
        <w:trPr>
          <w:trHeight w:val="42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A131A73" w14:textId="77777777" w:rsidR="00302B50" w:rsidRPr="00FB1D3C" w:rsidRDefault="00302B50" w:rsidP="0085792F">
            <w:pPr>
              <w:keepLines/>
              <w:widowControl w:val="0"/>
              <w:jc w:val="center"/>
              <w:rPr>
                <w:color w:val="000000"/>
                <w:sz w:val="20"/>
                <w:szCs w:val="20"/>
              </w:rPr>
            </w:pPr>
          </w:p>
        </w:tc>
        <w:tc>
          <w:tcPr>
            <w:tcW w:w="1181" w:type="pct"/>
            <w:tcBorders>
              <w:top w:val="nil"/>
              <w:left w:val="nil"/>
              <w:bottom w:val="single" w:sz="4" w:space="0" w:color="auto"/>
              <w:right w:val="single" w:sz="4" w:space="0" w:color="auto"/>
            </w:tcBorders>
            <w:shd w:val="clear" w:color="auto" w:fill="auto"/>
            <w:vAlign w:val="center"/>
            <w:hideMark/>
          </w:tcPr>
          <w:p w14:paraId="29EA8346" w14:textId="77777777" w:rsidR="00302B50" w:rsidRPr="00FB1D3C" w:rsidRDefault="00302B50" w:rsidP="0085792F">
            <w:pPr>
              <w:keepLines/>
              <w:widowControl w:val="0"/>
              <w:jc w:val="center"/>
              <w:rPr>
                <w:b/>
                <w:bCs/>
                <w:color w:val="000000"/>
                <w:sz w:val="20"/>
                <w:szCs w:val="20"/>
              </w:rPr>
            </w:pPr>
            <w:r w:rsidRPr="00FB1D3C">
              <w:rPr>
                <w:b/>
                <w:bCs/>
                <w:color w:val="000000"/>
                <w:sz w:val="20"/>
                <w:szCs w:val="20"/>
              </w:rPr>
              <w:t>Катандинское сельское поселение</w:t>
            </w:r>
          </w:p>
        </w:tc>
        <w:tc>
          <w:tcPr>
            <w:tcW w:w="917" w:type="pct"/>
            <w:tcBorders>
              <w:top w:val="nil"/>
              <w:left w:val="nil"/>
              <w:bottom w:val="single" w:sz="4" w:space="0" w:color="auto"/>
              <w:right w:val="single" w:sz="4" w:space="0" w:color="auto"/>
            </w:tcBorders>
            <w:shd w:val="clear" w:color="auto" w:fill="auto"/>
            <w:vAlign w:val="center"/>
            <w:hideMark/>
          </w:tcPr>
          <w:p w14:paraId="24BAD193" w14:textId="77777777" w:rsidR="00302B50" w:rsidRPr="00FB1D3C" w:rsidRDefault="00302B50" w:rsidP="0085792F">
            <w:pPr>
              <w:keepLines/>
              <w:widowControl w:val="0"/>
              <w:jc w:val="center"/>
              <w:rPr>
                <w:b/>
                <w:bCs/>
                <w:color w:val="000000"/>
                <w:sz w:val="20"/>
                <w:szCs w:val="20"/>
              </w:rPr>
            </w:pPr>
            <w:r w:rsidRPr="00FB1D3C">
              <w:rPr>
                <w:b/>
                <w:bCs/>
                <w:color w:val="000000"/>
                <w:sz w:val="20"/>
                <w:szCs w:val="20"/>
              </w:rPr>
              <w:t>с. Катанда</w:t>
            </w:r>
          </w:p>
        </w:tc>
        <w:tc>
          <w:tcPr>
            <w:tcW w:w="562" w:type="pct"/>
            <w:tcBorders>
              <w:top w:val="nil"/>
              <w:left w:val="nil"/>
              <w:bottom w:val="single" w:sz="4" w:space="0" w:color="auto"/>
              <w:right w:val="single" w:sz="4" w:space="0" w:color="auto"/>
            </w:tcBorders>
            <w:shd w:val="clear" w:color="auto" w:fill="auto"/>
            <w:vAlign w:val="center"/>
            <w:hideMark/>
          </w:tcPr>
          <w:p w14:paraId="2E06B045" w14:textId="77777777" w:rsidR="00302B50" w:rsidRPr="00FB1D3C" w:rsidRDefault="00302B50" w:rsidP="0085792F">
            <w:pPr>
              <w:keepLines/>
              <w:widowControl w:val="0"/>
              <w:jc w:val="center"/>
              <w:rPr>
                <w:b/>
                <w:bCs/>
                <w:sz w:val="20"/>
                <w:szCs w:val="20"/>
              </w:rPr>
            </w:pPr>
            <w:r w:rsidRPr="00FB1D3C">
              <w:rPr>
                <w:b/>
                <w:bCs/>
                <w:sz w:val="20"/>
                <w:szCs w:val="20"/>
              </w:rPr>
              <w:t>11,00</w:t>
            </w:r>
          </w:p>
        </w:tc>
        <w:tc>
          <w:tcPr>
            <w:tcW w:w="841" w:type="pct"/>
            <w:tcBorders>
              <w:top w:val="nil"/>
              <w:left w:val="nil"/>
              <w:bottom w:val="single" w:sz="4" w:space="0" w:color="auto"/>
              <w:right w:val="single" w:sz="4" w:space="0" w:color="auto"/>
            </w:tcBorders>
            <w:shd w:val="clear" w:color="auto" w:fill="auto"/>
            <w:noWrap/>
            <w:vAlign w:val="center"/>
            <w:hideMark/>
          </w:tcPr>
          <w:p w14:paraId="51A525ED" w14:textId="77777777" w:rsidR="00302B50" w:rsidRPr="00FB1D3C" w:rsidRDefault="00302B50" w:rsidP="0085792F">
            <w:pPr>
              <w:keepLines/>
              <w:widowControl w:val="0"/>
              <w:jc w:val="center"/>
              <w:rPr>
                <w:b/>
                <w:bCs/>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47ACCD4A" w14:textId="77777777" w:rsidR="00302B50" w:rsidRPr="00FB1D3C" w:rsidRDefault="00302B50" w:rsidP="0085792F">
            <w:pPr>
              <w:keepLines/>
              <w:widowControl w:val="0"/>
              <w:jc w:val="center"/>
              <w:rPr>
                <w:b/>
                <w:bCs/>
                <w:sz w:val="20"/>
                <w:szCs w:val="20"/>
              </w:rPr>
            </w:pPr>
            <w:r w:rsidRPr="00FB1D3C">
              <w:rPr>
                <w:b/>
                <w:bCs/>
                <w:sz w:val="20"/>
                <w:szCs w:val="20"/>
              </w:rPr>
              <w:t>11,00</w:t>
            </w:r>
          </w:p>
        </w:tc>
        <w:tc>
          <w:tcPr>
            <w:tcW w:w="561" w:type="pct"/>
            <w:tcBorders>
              <w:top w:val="nil"/>
              <w:left w:val="nil"/>
              <w:bottom w:val="single" w:sz="4" w:space="0" w:color="auto"/>
              <w:right w:val="single" w:sz="4" w:space="0" w:color="auto"/>
            </w:tcBorders>
            <w:shd w:val="clear" w:color="auto" w:fill="auto"/>
            <w:noWrap/>
            <w:vAlign w:val="center"/>
            <w:hideMark/>
          </w:tcPr>
          <w:p w14:paraId="4B4C61B4" w14:textId="77777777" w:rsidR="00302B50" w:rsidRPr="00FB1D3C" w:rsidRDefault="00302B50" w:rsidP="0085792F">
            <w:pPr>
              <w:keepLines/>
              <w:widowControl w:val="0"/>
              <w:jc w:val="center"/>
              <w:rPr>
                <w:b/>
                <w:bCs/>
                <w:sz w:val="20"/>
                <w:szCs w:val="20"/>
              </w:rPr>
            </w:pPr>
          </w:p>
        </w:tc>
      </w:tr>
      <w:tr w:rsidR="00EA5C4F" w:rsidRPr="00FB1D3C" w14:paraId="5E54A557"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579E1D4" w14:textId="77777777" w:rsidR="00EA5C4F" w:rsidRPr="00FB1D3C" w:rsidRDefault="00EA5C4F" w:rsidP="0085792F">
            <w:pPr>
              <w:keepLines/>
              <w:widowControl w:val="0"/>
              <w:jc w:val="center"/>
              <w:rPr>
                <w:color w:val="000000"/>
                <w:sz w:val="20"/>
                <w:szCs w:val="20"/>
              </w:rPr>
            </w:pPr>
            <w:r w:rsidRPr="00FB1D3C">
              <w:rPr>
                <w:color w:val="000000"/>
                <w:sz w:val="20"/>
                <w:szCs w:val="20"/>
              </w:rPr>
              <w:t>1</w:t>
            </w:r>
          </w:p>
        </w:tc>
        <w:tc>
          <w:tcPr>
            <w:tcW w:w="1181" w:type="pct"/>
            <w:tcBorders>
              <w:top w:val="nil"/>
              <w:left w:val="nil"/>
              <w:bottom w:val="single" w:sz="4" w:space="0" w:color="auto"/>
              <w:right w:val="single" w:sz="4" w:space="0" w:color="auto"/>
            </w:tcBorders>
            <w:shd w:val="clear" w:color="auto" w:fill="auto"/>
            <w:noWrap/>
            <w:vAlign w:val="center"/>
            <w:hideMark/>
          </w:tcPr>
          <w:p w14:paraId="6FD94E84" w14:textId="77777777" w:rsidR="00EA5C4F" w:rsidRPr="00FB1D3C" w:rsidRDefault="00EA5C4F" w:rsidP="0085792F">
            <w:pPr>
              <w:keepLines/>
              <w:widowControl w:val="0"/>
              <w:jc w:val="center"/>
              <w:rPr>
                <w:sz w:val="20"/>
                <w:szCs w:val="20"/>
              </w:rPr>
            </w:pPr>
            <w:r w:rsidRPr="00FB1D3C">
              <w:rPr>
                <w:sz w:val="20"/>
                <w:szCs w:val="20"/>
              </w:rPr>
              <w:t>84240845000-ОПМП-1</w:t>
            </w:r>
          </w:p>
        </w:tc>
        <w:tc>
          <w:tcPr>
            <w:tcW w:w="917" w:type="pct"/>
            <w:tcBorders>
              <w:top w:val="nil"/>
              <w:left w:val="nil"/>
              <w:bottom w:val="single" w:sz="4" w:space="0" w:color="auto"/>
              <w:right w:val="single" w:sz="4" w:space="0" w:color="auto"/>
            </w:tcBorders>
            <w:shd w:val="clear" w:color="auto" w:fill="auto"/>
            <w:vAlign w:val="center"/>
            <w:hideMark/>
          </w:tcPr>
          <w:p w14:paraId="7EA6093F" w14:textId="77777777" w:rsidR="00EA5C4F" w:rsidRPr="00FB1D3C" w:rsidRDefault="00EA5C4F" w:rsidP="0085792F">
            <w:pPr>
              <w:keepLines/>
              <w:widowControl w:val="0"/>
              <w:jc w:val="center"/>
              <w:rPr>
                <w:sz w:val="20"/>
                <w:szCs w:val="20"/>
              </w:rPr>
            </w:pPr>
            <w:r w:rsidRPr="00FB1D3C">
              <w:rPr>
                <w:sz w:val="20"/>
                <w:szCs w:val="20"/>
              </w:rPr>
              <w:t>ул. Советская</w:t>
            </w:r>
          </w:p>
        </w:tc>
        <w:tc>
          <w:tcPr>
            <w:tcW w:w="562" w:type="pct"/>
            <w:tcBorders>
              <w:top w:val="nil"/>
              <w:left w:val="nil"/>
              <w:bottom w:val="single" w:sz="4" w:space="0" w:color="auto"/>
              <w:right w:val="single" w:sz="4" w:space="0" w:color="auto"/>
            </w:tcBorders>
            <w:shd w:val="clear" w:color="auto" w:fill="auto"/>
            <w:vAlign w:val="center"/>
            <w:hideMark/>
          </w:tcPr>
          <w:p w14:paraId="42BDBA49" w14:textId="77777777" w:rsidR="00EA5C4F" w:rsidRPr="00FB1D3C" w:rsidRDefault="00EA5C4F" w:rsidP="0085792F">
            <w:pPr>
              <w:keepLines/>
              <w:widowControl w:val="0"/>
              <w:jc w:val="center"/>
              <w:rPr>
                <w:color w:val="000000"/>
                <w:sz w:val="20"/>
                <w:szCs w:val="20"/>
              </w:rPr>
            </w:pPr>
            <w:r w:rsidRPr="00FB1D3C">
              <w:rPr>
                <w:color w:val="000000"/>
                <w:sz w:val="20"/>
                <w:szCs w:val="20"/>
              </w:rPr>
              <w:t>4</w:t>
            </w:r>
          </w:p>
        </w:tc>
        <w:tc>
          <w:tcPr>
            <w:tcW w:w="841" w:type="pct"/>
            <w:tcBorders>
              <w:top w:val="nil"/>
              <w:left w:val="nil"/>
              <w:bottom w:val="single" w:sz="4" w:space="0" w:color="auto"/>
              <w:right w:val="single" w:sz="4" w:space="0" w:color="auto"/>
            </w:tcBorders>
            <w:shd w:val="clear" w:color="auto" w:fill="auto"/>
            <w:noWrap/>
            <w:vAlign w:val="center"/>
            <w:hideMark/>
          </w:tcPr>
          <w:p w14:paraId="03A05ADD"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39CA89AE" w14:textId="77777777" w:rsidR="00EA5C4F" w:rsidRPr="00FB1D3C" w:rsidRDefault="00EA5C4F" w:rsidP="0085792F">
            <w:pPr>
              <w:keepLines/>
              <w:widowControl w:val="0"/>
              <w:jc w:val="center"/>
              <w:rPr>
                <w:sz w:val="20"/>
                <w:szCs w:val="20"/>
              </w:rPr>
            </w:pPr>
            <w:r w:rsidRPr="00FB1D3C">
              <w:rPr>
                <w:sz w:val="20"/>
                <w:szCs w:val="20"/>
              </w:rPr>
              <w:t>4</w:t>
            </w:r>
          </w:p>
        </w:tc>
        <w:tc>
          <w:tcPr>
            <w:tcW w:w="561" w:type="pct"/>
            <w:tcBorders>
              <w:top w:val="nil"/>
              <w:left w:val="nil"/>
              <w:bottom w:val="single" w:sz="4" w:space="0" w:color="auto"/>
              <w:right w:val="single" w:sz="4" w:space="0" w:color="auto"/>
            </w:tcBorders>
            <w:shd w:val="clear" w:color="auto" w:fill="auto"/>
            <w:noWrap/>
            <w:vAlign w:val="center"/>
            <w:hideMark/>
          </w:tcPr>
          <w:p w14:paraId="2A10B74C" w14:textId="77777777" w:rsidR="00EA5C4F" w:rsidRPr="00FB1D3C" w:rsidRDefault="00EA5C4F" w:rsidP="0085792F">
            <w:pPr>
              <w:keepLines/>
              <w:widowControl w:val="0"/>
              <w:jc w:val="center"/>
              <w:rPr>
                <w:sz w:val="20"/>
                <w:szCs w:val="20"/>
              </w:rPr>
            </w:pPr>
          </w:p>
        </w:tc>
      </w:tr>
      <w:tr w:rsidR="00EA5C4F" w:rsidRPr="00FB1D3C" w14:paraId="201F93B0"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057E66D" w14:textId="77777777" w:rsidR="00EA5C4F" w:rsidRPr="00FB1D3C" w:rsidRDefault="00EA5C4F" w:rsidP="0085792F">
            <w:pPr>
              <w:keepLines/>
              <w:widowControl w:val="0"/>
              <w:jc w:val="center"/>
              <w:rPr>
                <w:sz w:val="20"/>
                <w:szCs w:val="20"/>
              </w:rPr>
            </w:pPr>
            <w:r w:rsidRPr="00FB1D3C">
              <w:rPr>
                <w:sz w:val="20"/>
                <w:szCs w:val="20"/>
              </w:rPr>
              <w:t>2</w:t>
            </w:r>
          </w:p>
        </w:tc>
        <w:tc>
          <w:tcPr>
            <w:tcW w:w="1181" w:type="pct"/>
            <w:tcBorders>
              <w:top w:val="nil"/>
              <w:left w:val="nil"/>
              <w:bottom w:val="single" w:sz="4" w:space="0" w:color="auto"/>
              <w:right w:val="single" w:sz="4" w:space="0" w:color="auto"/>
            </w:tcBorders>
            <w:shd w:val="clear" w:color="auto" w:fill="auto"/>
            <w:noWrap/>
            <w:vAlign w:val="center"/>
            <w:hideMark/>
          </w:tcPr>
          <w:p w14:paraId="772FCC0B" w14:textId="77777777" w:rsidR="00EA5C4F" w:rsidRPr="00FB1D3C" w:rsidRDefault="00EA5C4F" w:rsidP="0085792F">
            <w:pPr>
              <w:keepLines/>
              <w:widowControl w:val="0"/>
              <w:jc w:val="center"/>
              <w:rPr>
                <w:sz w:val="20"/>
                <w:szCs w:val="20"/>
              </w:rPr>
            </w:pPr>
            <w:r w:rsidRPr="00FB1D3C">
              <w:rPr>
                <w:sz w:val="20"/>
                <w:szCs w:val="20"/>
              </w:rPr>
              <w:t>84240845000-ОПМП-2</w:t>
            </w:r>
          </w:p>
        </w:tc>
        <w:tc>
          <w:tcPr>
            <w:tcW w:w="917" w:type="pct"/>
            <w:tcBorders>
              <w:top w:val="nil"/>
              <w:left w:val="nil"/>
              <w:bottom w:val="single" w:sz="4" w:space="0" w:color="auto"/>
              <w:right w:val="single" w:sz="4" w:space="0" w:color="auto"/>
            </w:tcBorders>
            <w:shd w:val="clear" w:color="auto" w:fill="auto"/>
            <w:vAlign w:val="center"/>
            <w:hideMark/>
          </w:tcPr>
          <w:p w14:paraId="7FB3CA49" w14:textId="77777777" w:rsidR="00EA5C4F" w:rsidRPr="00FB1D3C" w:rsidRDefault="00EA5C4F" w:rsidP="0085792F">
            <w:pPr>
              <w:keepLines/>
              <w:widowControl w:val="0"/>
              <w:jc w:val="center"/>
              <w:rPr>
                <w:sz w:val="20"/>
                <w:szCs w:val="20"/>
              </w:rPr>
            </w:pPr>
            <w:r w:rsidRPr="00FB1D3C">
              <w:rPr>
                <w:sz w:val="20"/>
                <w:szCs w:val="20"/>
              </w:rPr>
              <w:t>ул. Совхозная</w:t>
            </w:r>
          </w:p>
        </w:tc>
        <w:tc>
          <w:tcPr>
            <w:tcW w:w="562" w:type="pct"/>
            <w:tcBorders>
              <w:top w:val="nil"/>
              <w:left w:val="nil"/>
              <w:bottom w:val="single" w:sz="4" w:space="0" w:color="auto"/>
              <w:right w:val="single" w:sz="4" w:space="0" w:color="auto"/>
            </w:tcBorders>
            <w:shd w:val="clear" w:color="auto" w:fill="auto"/>
            <w:vAlign w:val="center"/>
            <w:hideMark/>
          </w:tcPr>
          <w:p w14:paraId="2F64624F" w14:textId="77777777" w:rsidR="00EA5C4F" w:rsidRPr="00FB1D3C" w:rsidRDefault="00EA5C4F" w:rsidP="0085792F">
            <w:pPr>
              <w:keepLines/>
              <w:widowControl w:val="0"/>
              <w:jc w:val="center"/>
              <w:rPr>
                <w:sz w:val="20"/>
                <w:szCs w:val="20"/>
              </w:rPr>
            </w:pPr>
            <w:r w:rsidRPr="00FB1D3C">
              <w:rPr>
                <w:sz w:val="20"/>
                <w:szCs w:val="20"/>
              </w:rPr>
              <w:t>0,50</w:t>
            </w:r>
          </w:p>
        </w:tc>
        <w:tc>
          <w:tcPr>
            <w:tcW w:w="841" w:type="pct"/>
            <w:tcBorders>
              <w:top w:val="nil"/>
              <w:left w:val="nil"/>
              <w:bottom w:val="single" w:sz="4" w:space="0" w:color="auto"/>
              <w:right w:val="single" w:sz="4" w:space="0" w:color="auto"/>
            </w:tcBorders>
            <w:shd w:val="clear" w:color="auto" w:fill="auto"/>
            <w:noWrap/>
            <w:vAlign w:val="center"/>
            <w:hideMark/>
          </w:tcPr>
          <w:p w14:paraId="391C3A0E"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0AEBFE43" w14:textId="77777777" w:rsidR="00EA5C4F" w:rsidRPr="00FB1D3C" w:rsidRDefault="00EA5C4F" w:rsidP="0085792F">
            <w:pPr>
              <w:keepLines/>
              <w:widowControl w:val="0"/>
              <w:jc w:val="center"/>
              <w:rPr>
                <w:sz w:val="20"/>
                <w:szCs w:val="20"/>
              </w:rPr>
            </w:pPr>
            <w:r w:rsidRPr="00FB1D3C">
              <w:rPr>
                <w:sz w:val="20"/>
                <w:szCs w:val="20"/>
              </w:rPr>
              <w:t>0,50</w:t>
            </w:r>
          </w:p>
        </w:tc>
        <w:tc>
          <w:tcPr>
            <w:tcW w:w="561" w:type="pct"/>
            <w:tcBorders>
              <w:top w:val="nil"/>
              <w:left w:val="nil"/>
              <w:bottom w:val="single" w:sz="4" w:space="0" w:color="auto"/>
              <w:right w:val="single" w:sz="4" w:space="0" w:color="auto"/>
            </w:tcBorders>
            <w:shd w:val="clear" w:color="auto" w:fill="auto"/>
            <w:noWrap/>
            <w:vAlign w:val="center"/>
            <w:hideMark/>
          </w:tcPr>
          <w:p w14:paraId="1A85F548" w14:textId="77777777" w:rsidR="00EA5C4F" w:rsidRPr="00FB1D3C" w:rsidRDefault="00EA5C4F" w:rsidP="0085792F">
            <w:pPr>
              <w:keepLines/>
              <w:widowControl w:val="0"/>
              <w:jc w:val="center"/>
              <w:rPr>
                <w:sz w:val="20"/>
                <w:szCs w:val="20"/>
              </w:rPr>
            </w:pPr>
          </w:p>
        </w:tc>
      </w:tr>
      <w:tr w:rsidR="00EA5C4F" w:rsidRPr="00FB1D3C" w14:paraId="2E69B2AE"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6719A2E" w14:textId="77777777" w:rsidR="00EA5C4F" w:rsidRPr="00FB1D3C" w:rsidRDefault="00EA5C4F" w:rsidP="0085792F">
            <w:pPr>
              <w:keepLines/>
              <w:widowControl w:val="0"/>
              <w:jc w:val="center"/>
              <w:rPr>
                <w:sz w:val="20"/>
                <w:szCs w:val="20"/>
              </w:rPr>
            </w:pPr>
            <w:r w:rsidRPr="00FB1D3C">
              <w:rPr>
                <w:sz w:val="20"/>
                <w:szCs w:val="20"/>
              </w:rPr>
              <w:t>3</w:t>
            </w:r>
          </w:p>
        </w:tc>
        <w:tc>
          <w:tcPr>
            <w:tcW w:w="1181" w:type="pct"/>
            <w:tcBorders>
              <w:top w:val="nil"/>
              <w:left w:val="nil"/>
              <w:bottom w:val="single" w:sz="4" w:space="0" w:color="auto"/>
              <w:right w:val="single" w:sz="4" w:space="0" w:color="auto"/>
            </w:tcBorders>
            <w:shd w:val="clear" w:color="auto" w:fill="auto"/>
            <w:noWrap/>
            <w:vAlign w:val="center"/>
            <w:hideMark/>
          </w:tcPr>
          <w:p w14:paraId="7F34CF58" w14:textId="77777777" w:rsidR="00EA5C4F" w:rsidRPr="00FB1D3C" w:rsidRDefault="00EA5C4F" w:rsidP="0085792F">
            <w:pPr>
              <w:keepLines/>
              <w:widowControl w:val="0"/>
              <w:jc w:val="center"/>
              <w:rPr>
                <w:sz w:val="20"/>
                <w:szCs w:val="20"/>
              </w:rPr>
            </w:pPr>
            <w:r w:rsidRPr="00FB1D3C">
              <w:rPr>
                <w:sz w:val="20"/>
                <w:szCs w:val="20"/>
              </w:rPr>
              <w:t>84240845000-ОПМП-3</w:t>
            </w:r>
          </w:p>
        </w:tc>
        <w:tc>
          <w:tcPr>
            <w:tcW w:w="917" w:type="pct"/>
            <w:tcBorders>
              <w:top w:val="nil"/>
              <w:left w:val="nil"/>
              <w:bottom w:val="single" w:sz="4" w:space="0" w:color="auto"/>
              <w:right w:val="single" w:sz="4" w:space="0" w:color="auto"/>
            </w:tcBorders>
            <w:shd w:val="clear" w:color="auto" w:fill="auto"/>
            <w:vAlign w:val="center"/>
            <w:hideMark/>
          </w:tcPr>
          <w:p w14:paraId="28034DE5" w14:textId="77777777" w:rsidR="00EA5C4F" w:rsidRPr="00FB1D3C" w:rsidRDefault="00EA5C4F" w:rsidP="0085792F">
            <w:pPr>
              <w:keepLines/>
              <w:widowControl w:val="0"/>
              <w:jc w:val="center"/>
              <w:rPr>
                <w:sz w:val="20"/>
                <w:szCs w:val="20"/>
              </w:rPr>
            </w:pPr>
            <w:r w:rsidRPr="00FB1D3C">
              <w:rPr>
                <w:sz w:val="20"/>
                <w:szCs w:val="20"/>
              </w:rPr>
              <w:t>ул. Полевая</w:t>
            </w:r>
          </w:p>
        </w:tc>
        <w:tc>
          <w:tcPr>
            <w:tcW w:w="562" w:type="pct"/>
            <w:tcBorders>
              <w:top w:val="nil"/>
              <w:left w:val="nil"/>
              <w:bottom w:val="single" w:sz="4" w:space="0" w:color="auto"/>
              <w:right w:val="single" w:sz="4" w:space="0" w:color="auto"/>
            </w:tcBorders>
            <w:shd w:val="clear" w:color="auto" w:fill="auto"/>
            <w:vAlign w:val="center"/>
            <w:hideMark/>
          </w:tcPr>
          <w:p w14:paraId="21D00576" w14:textId="77777777" w:rsidR="00EA5C4F" w:rsidRPr="00FB1D3C" w:rsidRDefault="00EA5C4F" w:rsidP="0085792F">
            <w:pPr>
              <w:keepLines/>
              <w:widowControl w:val="0"/>
              <w:jc w:val="center"/>
              <w:rPr>
                <w:sz w:val="20"/>
                <w:szCs w:val="20"/>
              </w:rPr>
            </w:pPr>
            <w:r w:rsidRPr="00FB1D3C">
              <w:rPr>
                <w:sz w:val="20"/>
                <w:szCs w:val="20"/>
              </w:rPr>
              <w:t>0</w:t>
            </w:r>
            <w:r w:rsidR="00925047" w:rsidRPr="00FB1D3C">
              <w:rPr>
                <w:sz w:val="20"/>
                <w:szCs w:val="20"/>
              </w:rPr>
              <w:t>,</w:t>
            </w:r>
            <w:r w:rsidRPr="00FB1D3C">
              <w:rPr>
                <w:sz w:val="20"/>
                <w:szCs w:val="20"/>
              </w:rPr>
              <w:t>45</w:t>
            </w:r>
          </w:p>
        </w:tc>
        <w:tc>
          <w:tcPr>
            <w:tcW w:w="841" w:type="pct"/>
            <w:tcBorders>
              <w:top w:val="nil"/>
              <w:left w:val="nil"/>
              <w:bottom w:val="single" w:sz="4" w:space="0" w:color="auto"/>
              <w:right w:val="single" w:sz="4" w:space="0" w:color="auto"/>
            </w:tcBorders>
            <w:shd w:val="clear" w:color="auto" w:fill="auto"/>
            <w:noWrap/>
            <w:vAlign w:val="center"/>
            <w:hideMark/>
          </w:tcPr>
          <w:p w14:paraId="446E4D58"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5699FBC3" w14:textId="77777777" w:rsidR="00EA5C4F" w:rsidRPr="00FB1D3C" w:rsidRDefault="00EA5C4F" w:rsidP="0085792F">
            <w:pPr>
              <w:keepLines/>
              <w:widowControl w:val="0"/>
              <w:jc w:val="center"/>
              <w:rPr>
                <w:sz w:val="20"/>
                <w:szCs w:val="20"/>
              </w:rPr>
            </w:pPr>
            <w:r w:rsidRPr="00FB1D3C">
              <w:rPr>
                <w:sz w:val="20"/>
                <w:szCs w:val="20"/>
              </w:rPr>
              <w:t>0,45</w:t>
            </w:r>
          </w:p>
        </w:tc>
        <w:tc>
          <w:tcPr>
            <w:tcW w:w="561" w:type="pct"/>
            <w:tcBorders>
              <w:top w:val="nil"/>
              <w:left w:val="nil"/>
              <w:bottom w:val="single" w:sz="4" w:space="0" w:color="auto"/>
              <w:right w:val="single" w:sz="4" w:space="0" w:color="auto"/>
            </w:tcBorders>
            <w:shd w:val="clear" w:color="auto" w:fill="auto"/>
            <w:noWrap/>
            <w:vAlign w:val="center"/>
            <w:hideMark/>
          </w:tcPr>
          <w:p w14:paraId="6C5C5D06" w14:textId="77777777" w:rsidR="00EA5C4F" w:rsidRPr="00FB1D3C" w:rsidRDefault="00EA5C4F" w:rsidP="0085792F">
            <w:pPr>
              <w:keepLines/>
              <w:widowControl w:val="0"/>
              <w:jc w:val="center"/>
              <w:rPr>
                <w:sz w:val="20"/>
                <w:szCs w:val="20"/>
              </w:rPr>
            </w:pPr>
          </w:p>
        </w:tc>
      </w:tr>
      <w:tr w:rsidR="00EA5C4F" w:rsidRPr="00FB1D3C" w14:paraId="0ADC6271"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7F88EA9" w14:textId="77777777" w:rsidR="00EA5C4F" w:rsidRPr="00FB1D3C" w:rsidRDefault="00EA5C4F" w:rsidP="0085792F">
            <w:pPr>
              <w:keepLines/>
              <w:widowControl w:val="0"/>
              <w:jc w:val="center"/>
              <w:rPr>
                <w:sz w:val="20"/>
                <w:szCs w:val="20"/>
              </w:rPr>
            </w:pPr>
            <w:r w:rsidRPr="00FB1D3C">
              <w:rPr>
                <w:sz w:val="20"/>
                <w:szCs w:val="20"/>
              </w:rPr>
              <w:t>4</w:t>
            </w:r>
          </w:p>
        </w:tc>
        <w:tc>
          <w:tcPr>
            <w:tcW w:w="1181" w:type="pct"/>
            <w:tcBorders>
              <w:top w:val="nil"/>
              <w:left w:val="nil"/>
              <w:bottom w:val="single" w:sz="4" w:space="0" w:color="auto"/>
              <w:right w:val="single" w:sz="4" w:space="0" w:color="auto"/>
            </w:tcBorders>
            <w:shd w:val="clear" w:color="auto" w:fill="auto"/>
            <w:noWrap/>
            <w:vAlign w:val="center"/>
            <w:hideMark/>
          </w:tcPr>
          <w:p w14:paraId="0585ADE2" w14:textId="77777777" w:rsidR="00EA5C4F" w:rsidRPr="00FB1D3C" w:rsidRDefault="00EA5C4F" w:rsidP="0085792F">
            <w:pPr>
              <w:keepLines/>
              <w:widowControl w:val="0"/>
              <w:jc w:val="center"/>
              <w:rPr>
                <w:sz w:val="20"/>
                <w:szCs w:val="20"/>
              </w:rPr>
            </w:pPr>
            <w:r w:rsidRPr="00FB1D3C">
              <w:rPr>
                <w:sz w:val="20"/>
                <w:szCs w:val="20"/>
              </w:rPr>
              <w:t>84240845000-ОПМП-4</w:t>
            </w:r>
          </w:p>
        </w:tc>
        <w:tc>
          <w:tcPr>
            <w:tcW w:w="917" w:type="pct"/>
            <w:tcBorders>
              <w:top w:val="nil"/>
              <w:left w:val="nil"/>
              <w:bottom w:val="single" w:sz="4" w:space="0" w:color="auto"/>
              <w:right w:val="single" w:sz="4" w:space="0" w:color="auto"/>
            </w:tcBorders>
            <w:shd w:val="clear" w:color="auto" w:fill="auto"/>
            <w:vAlign w:val="center"/>
            <w:hideMark/>
          </w:tcPr>
          <w:p w14:paraId="746C6B53" w14:textId="77777777" w:rsidR="00EA5C4F" w:rsidRPr="00FB1D3C" w:rsidRDefault="00EA5C4F" w:rsidP="0085792F">
            <w:pPr>
              <w:keepLines/>
              <w:widowControl w:val="0"/>
              <w:jc w:val="center"/>
              <w:rPr>
                <w:sz w:val="20"/>
                <w:szCs w:val="20"/>
              </w:rPr>
            </w:pPr>
            <w:r w:rsidRPr="00FB1D3C">
              <w:rPr>
                <w:sz w:val="20"/>
                <w:szCs w:val="20"/>
              </w:rPr>
              <w:t>ул. Партизанская</w:t>
            </w:r>
          </w:p>
        </w:tc>
        <w:tc>
          <w:tcPr>
            <w:tcW w:w="562" w:type="pct"/>
            <w:tcBorders>
              <w:top w:val="nil"/>
              <w:left w:val="nil"/>
              <w:bottom w:val="single" w:sz="4" w:space="0" w:color="auto"/>
              <w:right w:val="single" w:sz="4" w:space="0" w:color="auto"/>
            </w:tcBorders>
            <w:shd w:val="clear" w:color="auto" w:fill="auto"/>
            <w:vAlign w:val="center"/>
            <w:hideMark/>
          </w:tcPr>
          <w:p w14:paraId="7E5E4024" w14:textId="77777777" w:rsidR="00EA5C4F" w:rsidRPr="00FB1D3C" w:rsidRDefault="00EA5C4F" w:rsidP="0085792F">
            <w:pPr>
              <w:keepLines/>
              <w:widowControl w:val="0"/>
              <w:jc w:val="center"/>
              <w:rPr>
                <w:sz w:val="20"/>
                <w:szCs w:val="20"/>
              </w:rPr>
            </w:pPr>
            <w:r w:rsidRPr="00FB1D3C">
              <w:rPr>
                <w:sz w:val="20"/>
                <w:szCs w:val="20"/>
              </w:rPr>
              <w:t>0,9</w:t>
            </w:r>
          </w:p>
        </w:tc>
        <w:tc>
          <w:tcPr>
            <w:tcW w:w="841" w:type="pct"/>
            <w:tcBorders>
              <w:top w:val="nil"/>
              <w:left w:val="nil"/>
              <w:bottom w:val="single" w:sz="4" w:space="0" w:color="auto"/>
              <w:right w:val="single" w:sz="4" w:space="0" w:color="auto"/>
            </w:tcBorders>
            <w:shd w:val="clear" w:color="auto" w:fill="auto"/>
            <w:noWrap/>
            <w:vAlign w:val="center"/>
            <w:hideMark/>
          </w:tcPr>
          <w:p w14:paraId="00CFA1FD"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38861298" w14:textId="77777777" w:rsidR="00EA5C4F" w:rsidRPr="00FB1D3C" w:rsidRDefault="00EA5C4F" w:rsidP="0085792F">
            <w:pPr>
              <w:keepLines/>
              <w:widowControl w:val="0"/>
              <w:jc w:val="center"/>
              <w:rPr>
                <w:sz w:val="20"/>
                <w:szCs w:val="20"/>
              </w:rPr>
            </w:pPr>
            <w:r w:rsidRPr="00FB1D3C">
              <w:rPr>
                <w:sz w:val="20"/>
                <w:szCs w:val="20"/>
              </w:rPr>
              <w:t>0,9</w:t>
            </w:r>
          </w:p>
        </w:tc>
        <w:tc>
          <w:tcPr>
            <w:tcW w:w="561" w:type="pct"/>
            <w:tcBorders>
              <w:top w:val="nil"/>
              <w:left w:val="nil"/>
              <w:bottom w:val="single" w:sz="4" w:space="0" w:color="auto"/>
              <w:right w:val="single" w:sz="4" w:space="0" w:color="auto"/>
            </w:tcBorders>
            <w:shd w:val="clear" w:color="auto" w:fill="auto"/>
            <w:noWrap/>
            <w:vAlign w:val="center"/>
            <w:hideMark/>
          </w:tcPr>
          <w:p w14:paraId="0A842717" w14:textId="77777777" w:rsidR="00EA5C4F" w:rsidRPr="00FB1D3C" w:rsidRDefault="00EA5C4F" w:rsidP="0085792F">
            <w:pPr>
              <w:keepLines/>
              <w:widowControl w:val="0"/>
              <w:jc w:val="center"/>
              <w:rPr>
                <w:sz w:val="20"/>
                <w:szCs w:val="20"/>
              </w:rPr>
            </w:pPr>
          </w:p>
        </w:tc>
      </w:tr>
      <w:tr w:rsidR="00EA5C4F" w:rsidRPr="00FB1D3C" w14:paraId="692144F2" w14:textId="77777777" w:rsidTr="007C0523">
        <w:trPr>
          <w:trHeight w:val="45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3B94EA9" w14:textId="77777777" w:rsidR="00EA5C4F" w:rsidRPr="00FB1D3C" w:rsidRDefault="00EA5C4F" w:rsidP="0085792F">
            <w:pPr>
              <w:keepLines/>
              <w:widowControl w:val="0"/>
              <w:jc w:val="center"/>
              <w:rPr>
                <w:sz w:val="20"/>
                <w:szCs w:val="20"/>
              </w:rPr>
            </w:pPr>
            <w:r w:rsidRPr="00FB1D3C">
              <w:rPr>
                <w:sz w:val="20"/>
                <w:szCs w:val="20"/>
              </w:rPr>
              <w:t>5</w:t>
            </w:r>
          </w:p>
        </w:tc>
        <w:tc>
          <w:tcPr>
            <w:tcW w:w="1181" w:type="pct"/>
            <w:tcBorders>
              <w:top w:val="nil"/>
              <w:left w:val="nil"/>
              <w:bottom w:val="single" w:sz="4" w:space="0" w:color="auto"/>
              <w:right w:val="single" w:sz="4" w:space="0" w:color="auto"/>
            </w:tcBorders>
            <w:shd w:val="clear" w:color="auto" w:fill="auto"/>
            <w:noWrap/>
            <w:vAlign w:val="center"/>
            <w:hideMark/>
          </w:tcPr>
          <w:p w14:paraId="370B796B" w14:textId="77777777" w:rsidR="00EA5C4F" w:rsidRPr="00FB1D3C" w:rsidRDefault="00EA5C4F" w:rsidP="0085792F">
            <w:pPr>
              <w:keepLines/>
              <w:widowControl w:val="0"/>
              <w:jc w:val="center"/>
              <w:rPr>
                <w:sz w:val="20"/>
                <w:szCs w:val="20"/>
              </w:rPr>
            </w:pPr>
            <w:r w:rsidRPr="00FB1D3C">
              <w:rPr>
                <w:sz w:val="20"/>
                <w:szCs w:val="20"/>
              </w:rPr>
              <w:t>84240845000-ОПМП-5</w:t>
            </w:r>
          </w:p>
        </w:tc>
        <w:tc>
          <w:tcPr>
            <w:tcW w:w="917" w:type="pct"/>
            <w:tcBorders>
              <w:top w:val="nil"/>
              <w:left w:val="nil"/>
              <w:bottom w:val="single" w:sz="4" w:space="0" w:color="auto"/>
              <w:right w:val="single" w:sz="4" w:space="0" w:color="auto"/>
            </w:tcBorders>
            <w:shd w:val="clear" w:color="auto" w:fill="auto"/>
            <w:vAlign w:val="center"/>
            <w:hideMark/>
          </w:tcPr>
          <w:p w14:paraId="4E3DD769" w14:textId="77777777" w:rsidR="00EA5C4F" w:rsidRPr="00FB1D3C" w:rsidRDefault="00EA5C4F" w:rsidP="0085792F">
            <w:pPr>
              <w:keepLines/>
              <w:widowControl w:val="0"/>
              <w:jc w:val="center"/>
              <w:rPr>
                <w:sz w:val="20"/>
                <w:szCs w:val="20"/>
              </w:rPr>
            </w:pPr>
            <w:r w:rsidRPr="00FB1D3C">
              <w:rPr>
                <w:sz w:val="20"/>
                <w:szCs w:val="20"/>
              </w:rPr>
              <w:t>Ул.Наговицина</w:t>
            </w:r>
          </w:p>
        </w:tc>
        <w:tc>
          <w:tcPr>
            <w:tcW w:w="562" w:type="pct"/>
            <w:tcBorders>
              <w:top w:val="nil"/>
              <w:left w:val="nil"/>
              <w:bottom w:val="single" w:sz="4" w:space="0" w:color="auto"/>
              <w:right w:val="single" w:sz="4" w:space="0" w:color="auto"/>
            </w:tcBorders>
            <w:shd w:val="clear" w:color="auto" w:fill="auto"/>
            <w:vAlign w:val="center"/>
            <w:hideMark/>
          </w:tcPr>
          <w:p w14:paraId="357DB34F" w14:textId="77777777" w:rsidR="00EA5C4F" w:rsidRPr="00FB1D3C" w:rsidRDefault="00EA5C4F" w:rsidP="0085792F">
            <w:pPr>
              <w:keepLines/>
              <w:widowControl w:val="0"/>
              <w:jc w:val="center"/>
              <w:rPr>
                <w:sz w:val="20"/>
                <w:szCs w:val="20"/>
              </w:rPr>
            </w:pPr>
            <w:r w:rsidRPr="00FB1D3C">
              <w:rPr>
                <w:sz w:val="20"/>
                <w:szCs w:val="20"/>
              </w:rPr>
              <w:t>0,6</w:t>
            </w:r>
          </w:p>
        </w:tc>
        <w:tc>
          <w:tcPr>
            <w:tcW w:w="841" w:type="pct"/>
            <w:tcBorders>
              <w:top w:val="nil"/>
              <w:left w:val="nil"/>
              <w:bottom w:val="single" w:sz="4" w:space="0" w:color="auto"/>
              <w:right w:val="single" w:sz="4" w:space="0" w:color="auto"/>
            </w:tcBorders>
            <w:shd w:val="clear" w:color="auto" w:fill="auto"/>
            <w:noWrap/>
            <w:vAlign w:val="center"/>
            <w:hideMark/>
          </w:tcPr>
          <w:p w14:paraId="3254A136"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73B96157" w14:textId="77777777" w:rsidR="00EA5C4F" w:rsidRPr="00FB1D3C" w:rsidRDefault="00EA5C4F" w:rsidP="0085792F">
            <w:pPr>
              <w:keepLines/>
              <w:widowControl w:val="0"/>
              <w:jc w:val="center"/>
              <w:rPr>
                <w:sz w:val="20"/>
                <w:szCs w:val="20"/>
              </w:rPr>
            </w:pPr>
            <w:r w:rsidRPr="00FB1D3C">
              <w:rPr>
                <w:sz w:val="20"/>
                <w:szCs w:val="20"/>
              </w:rPr>
              <w:t>0,6</w:t>
            </w:r>
          </w:p>
        </w:tc>
        <w:tc>
          <w:tcPr>
            <w:tcW w:w="561" w:type="pct"/>
            <w:tcBorders>
              <w:top w:val="nil"/>
              <w:left w:val="nil"/>
              <w:bottom w:val="single" w:sz="4" w:space="0" w:color="auto"/>
              <w:right w:val="single" w:sz="4" w:space="0" w:color="auto"/>
            </w:tcBorders>
            <w:shd w:val="clear" w:color="auto" w:fill="auto"/>
            <w:noWrap/>
            <w:vAlign w:val="center"/>
            <w:hideMark/>
          </w:tcPr>
          <w:p w14:paraId="29D846CF" w14:textId="77777777" w:rsidR="00EA5C4F" w:rsidRPr="00FB1D3C" w:rsidRDefault="00EA5C4F" w:rsidP="0085792F">
            <w:pPr>
              <w:keepLines/>
              <w:widowControl w:val="0"/>
              <w:jc w:val="center"/>
              <w:rPr>
                <w:sz w:val="20"/>
                <w:szCs w:val="20"/>
              </w:rPr>
            </w:pPr>
          </w:p>
        </w:tc>
      </w:tr>
      <w:tr w:rsidR="00EA5C4F" w:rsidRPr="00FB1D3C" w14:paraId="5F921140"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C5ED846" w14:textId="77777777" w:rsidR="00EA5C4F" w:rsidRPr="00FB1D3C" w:rsidRDefault="00EA5C4F" w:rsidP="0085792F">
            <w:pPr>
              <w:keepLines/>
              <w:widowControl w:val="0"/>
              <w:jc w:val="center"/>
              <w:rPr>
                <w:sz w:val="20"/>
                <w:szCs w:val="20"/>
              </w:rPr>
            </w:pPr>
            <w:r w:rsidRPr="00FB1D3C">
              <w:rPr>
                <w:sz w:val="20"/>
                <w:szCs w:val="20"/>
              </w:rPr>
              <w:t>6</w:t>
            </w:r>
          </w:p>
        </w:tc>
        <w:tc>
          <w:tcPr>
            <w:tcW w:w="1181" w:type="pct"/>
            <w:tcBorders>
              <w:top w:val="nil"/>
              <w:left w:val="nil"/>
              <w:bottom w:val="single" w:sz="4" w:space="0" w:color="auto"/>
              <w:right w:val="single" w:sz="4" w:space="0" w:color="auto"/>
            </w:tcBorders>
            <w:shd w:val="clear" w:color="auto" w:fill="auto"/>
            <w:noWrap/>
            <w:vAlign w:val="center"/>
            <w:hideMark/>
          </w:tcPr>
          <w:p w14:paraId="1D9BBF89" w14:textId="77777777" w:rsidR="00EA5C4F" w:rsidRPr="00FB1D3C" w:rsidRDefault="00EA5C4F" w:rsidP="0085792F">
            <w:pPr>
              <w:keepLines/>
              <w:widowControl w:val="0"/>
              <w:jc w:val="center"/>
              <w:rPr>
                <w:sz w:val="20"/>
                <w:szCs w:val="20"/>
              </w:rPr>
            </w:pPr>
            <w:r w:rsidRPr="00FB1D3C">
              <w:rPr>
                <w:sz w:val="20"/>
                <w:szCs w:val="20"/>
              </w:rPr>
              <w:t>84240845000-ОПМП-6</w:t>
            </w:r>
          </w:p>
        </w:tc>
        <w:tc>
          <w:tcPr>
            <w:tcW w:w="917" w:type="pct"/>
            <w:tcBorders>
              <w:top w:val="nil"/>
              <w:left w:val="nil"/>
              <w:bottom w:val="single" w:sz="4" w:space="0" w:color="auto"/>
              <w:right w:val="single" w:sz="4" w:space="0" w:color="auto"/>
            </w:tcBorders>
            <w:shd w:val="clear" w:color="auto" w:fill="auto"/>
            <w:vAlign w:val="center"/>
            <w:hideMark/>
          </w:tcPr>
          <w:p w14:paraId="7B0FB6E5" w14:textId="77777777" w:rsidR="00EA5C4F" w:rsidRPr="00FB1D3C" w:rsidRDefault="00EA5C4F" w:rsidP="0085792F">
            <w:pPr>
              <w:keepLines/>
              <w:widowControl w:val="0"/>
              <w:jc w:val="center"/>
              <w:rPr>
                <w:sz w:val="20"/>
                <w:szCs w:val="20"/>
              </w:rPr>
            </w:pPr>
            <w:r w:rsidRPr="00FB1D3C">
              <w:rPr>
                <w:sz w:val="20"/>
                <w:szCs w:val="20"/>
              </w:rPr>
              <w:t>Пер.Молодежный</w:t>
            </w:r>
          </w:p>
        </w:tc>
        <w:tc>
          <w:tcPr>
            <w:tcW w:w="562" w:type="pct"/>
            <w:tcBorders>
              <w:top w:val="nil"/>
              <w:left w:val="nil"/>
              <w:bottom w:val="single" w:sz="4" w:space="0" w:color="auto"/>
              <w:right w:val="single" w:sz="4" w:space="0" w:color="auto"/>
            </w:tcBorders>
            <w:shd w:val="clear" w:color="auto" w:fill="auto"/>
            <w:vAlign w:val="center"/>
            <w:hideMark/>
          </w:tcPr>
          <w:p w14:paraId="24E85E03" w14:textId="77777777" w:rsidR="00EA5C4F" w:rsidRPr="00FB1D3C" w:rsidRDefault="00EA5C4F" w:rsidP="0085792F">
            <w:pPr>
              <w:keepLines/>
              <w:widowControl w:val="0"/>
              <w:jc w:val="center"/>
              <w:rPr>
                <w:sz w:val="20"/>
                <w:szCs w:val="20"/>
              </w:rPr>
            </w:pPr>
            <w:r w:rsidRPr="00FB1D3C">
              <w:rPr>
                <w:sz w:val="20"/>
                <w:szCs w:val="20"/>
              </w:rPr>
              <w:t>0,35</w:t>
            </w:r>
          </w:p>
        </w:tc>
        <w:tc>
          <w:tcPr>
            <w:tcW w:w="841" w:type="pct"/>
            <w:tcBorders>
              <w:top w:val="nil"/>
              <w:left w:val="nil"/>
              <w:bottom w:val="single" w:sz="4" w:space="0" w:color="auto"/>
              <w:right w:val="single" w:sz="4" w:space="0" w:color="auto"/>
            </w:tcBorders>
            <w:shd w:val="clear" w:color="auto" w:fill="auto"/>
            <w:noWrap/>
            <w:vAlign w:val="center"/>
            <w:hideMark/>
          </w:tcPr>
          <w:p w14:paraId="016B6572"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101F7D6A" w14:textId="77777777" w:rsidR="00EA5C4F" w:rsidRPr="00FB1D3C" w:rsidRDefault="00EA5C4F" w:rsidP="0085792F">
            <w:pPr>
              <w:keepLines/>
              <w:widowControl w:val="0"/>
              <w:jc w:val="center"/>
              <w:rPr>
                <w:sz w:val="20"/>
                <w:szCs w:val="20"/>
              </w:rPr>
            </w:pPr>
            <w:r w:rsidRPr="00FB1D3C">
              <w:rPr>
                <w:sz w:val="20"/>
                <w:szCs w:val="20"/>
              </w:rPr>
              <w:t>0,35</w:t>
            </w:r>
          </w:p>
        </w:tc>
        <w:tc>
          <w:tcPr>
            <w:tcW w:w="561" w:type="pct"/>
            <w:tcBorders>
              <w:top w:val="nil"/>
              <w:left w:val="nil"/>
              <w:bottom w:val="single" w:sz="4" w:space="0" w:color="auto"/>
              <w:right w:val="single" w:sz="4" w:space="0" w:color="auto"/>
            </w:tcBorders>
            <w:shd w:val="clear" w:color="auto" w:fill="auto"/>
            <w:noWrap/>
            <w:vAlign w:val="center"/>
            <w:hideMark/>
          </w:tcPr>
          <w:p w14:paraId="231B0B6D" w14:textId="77777777" w:rsidR="00EA5C4F" w:rsidRPr="00FB1D3C" w:rsidRDefault="00EA5C4F" w:rsidP="0085792F">
            <w:pPr>
              <w:keepLines/>
              <w:widowControl w:val="0"/>
              <w:jc w:val="center"/>
              <w:rPr>
                <w:sz w:val="20"/>
                <w:szCs w:val="20"/>
              </w:rPr>
            </w:pPr>
          </w:p>
        </w:tc>
      </w:tr>
      <w:tr w:rsidR="00EA5C4F" w:rsidRPr="00FB1D3C" w14:paraId="342D7CF8" w14:textId="77777777" w:rsidTr="007C0523">
        <w:trPr>
          <w:trHeight w:val="45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1ACB2BC" w14:textId="77777777" w:rsidR="00EA5C4F" w:rsidRPr="00FB1D3C" w:rsidRDefault="00EA5C4F" w:rsidP="0085792F">
            <w:pPr>
              <w:keepLines/>
              <w:widowControl w:val="0"/>
              <w:jc w:val="center"/>
              <w:rPr>
                <w:sz w:val="20"/>
                <w:szCs w:val="20"/>
              </w:rPr>
            </w:pPr>
            <w:r w:rsidRPr="00FB1D3C">
              <w:rPr>
                <w:sz w:val="20"/>
                <w:szCs w:val="20"/>
              </w:rPr>
              <w:t>7</w:t>
            </w:r>
          </w:p>
        </w:tc>
        <w:tc>
          <w:tcPr>
            <w:tcW w:w="1181" w:type="pct"/>
            <w:tcBorders>
              <w:top w:val="nil"/>
              <w:left w:val="nil"/>
              <w:bottom w:val="single" w:sz="4" w:space="0" w:color="auto"/>
              <w:right w:val="single" w:sz="4" w:space="0" w:color="auto"/>
            </w:tcBorders>
            <w:shd w:val="clear" w:color="auto" w:fill="auto"/>
            <w:noWrap/>
            <w:vAlign w:val="center"/>
            <w:hideMark/>
          </w:tcPr>
          <w:p w14:paraId="5951966F" w14:textId="77777777" w:rsidR="00EA5C4F" w:rsidRPr="00FB1D3C" w:rsidRDefault="00EA5C4F" w:rsidP="0085792F">
            <w:pPr>
              <w:keepLines/>
              <w:widowControl w:val="0"/>
              <w:jc w:val="center"/>
              <w:rPr>
                <w:sz w:val="20"/>
                <w:szCs w:val="20"/>
              </w:rPr>
            </w:pPr>
            <w:r w:rsidRPr="00FB1D3C">
              <w:rPr>
                <w:sz w:val="20"/>
                <w:szCs w:val="20"/>
              </w:rPr>
              <w:t>84240845000-ОПМП-7</w:t>
            </w:r>
          </w:p>
        </w:tc>
        <w:tc>
          <w:tcPr>
            <w:tcW w:w="917" w:type="pct"/>
            <w:tcBorders>
              <w:top w:val="nil"/>
              <w:left w:val="nil"/>
              <w:bottom w:val="single" w:sz="4" w:space="0" w:color="auto"/>
              <w:right w:val="single" w:sz="4" w:space="0" w:color="auto"/>
            </w:tcBorders>
            <w:shd w:val="clear" w:color="auto" w:fill="auto"/>
            <w:vAlign w:val="center"/>
            <w:hideMark/>
          </w:tcPr>
          <w:p w14:paraId="2A050CC0" w14:textId="77777777" w:rsidR="00EA5C4F" w:rsidRPr="00FB1D3C" w:rsidRDefault="00EA5C4F" w:rsidP="0085792F">
            <w:pPr>
              <w:keepLines/>
              <w:widowControl w:val="0"/>
              <w:jc w:val="center"/>
              <w:rPr>
                <w:sz w:val="20"/>
                <w:szCs w:val="20"/>
              </w:rPr>
            </w:pPr>
            <w:r w:rsidRPr="00FB1D3C">
              <w:rPr>
                <w:sz w:val="20"/>
                <w:szCs w:val="20"/>
              </w:rPr>
              <w:t>ул. Заводская</w:t>
            </w:r>
          </w:p>
        </w:tc>
        <w:tc>
          <w:tcPr>
            <w:tcW w:w="562" w:type="pct"/>
            <w:tcBorders>
              <w:top w:val="nil"/>
              <w:left w:val="nil"/>
              <w:bottom w:val="single" w:sz="4" w:space="0" w:color="auto"/>
              <w:right w:val="single" w:sz="4" w:space="0" w:color="auto"/>
            </w:tcBorders>
            <w:shd w:val="clear" w:color="auto" w:fill="auto"/>
            <w:vAlign w:val="center"/>
            <w:hideMark/>
          </w:tcPr>
          <w:p w14:paraId="1EC6E5DD" w14:textId="77777777" w:rsidR="00EA5C4F" w:rsidRPr="00FB1D3C" w:rsidRDefault="00EA5C4F" w:rsidP="0085792F">
            <w:pPr>
              <w:keepLines/>
              <w:widowControl w:val="0"/>
              <w:jc w:val="center"/>
              <w:rPr>
                <w:sz w:val="20"/>
                <w:szCs w:val="20"/>
              </w:rPr>
            </w:pPr>
            <w:r w:rsidRPr="00FB1D3C">
              <w:rPr>
                <w:sz w:val="20"/>
                <w:szCs w:val="20"/>
              </w:rPr>
              <w:t>0,3</w:t>
            </w:r>
          </w:p>
        </w:tc>
        <w:tc>
          <w:tcPr>
            <w:tcW w:w="841" w:type="pct"/>
            <w:tcBorders>
              <w:top w:val="nil"/>
              <w:left w:val="nil"/>
              <w:bottom w:val="single" w:sz="4" w:space="0" w:color="auto"/>
              <w:right w:val="single" w:sz="4" w:space="0" w:color="auto"/>
            </w:tcBorders>
            <w:shd w:val="clear" w:color="auto" w:fill="auto"/>
            <w:noWrap/>
            <w:vAlign w:val="center"/>
            <w:hideMark/>
          </w:tcPr>
          <w:p w14:paraId="4F6D0708"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24B39D24" w14:textId="77777777" w:rsidR="00EA5C4F" w:rsidRPr="00FB1D3C" w:rsidRDefault="00EA5C4F" w:rsidP="0085792F">
            <w:pPr>
              <w:keepLines/>
              <w:widowControl w:val="0"/>
              <w:jc w:val="center"/>
              <w:rPr>
                <w:sz w:val="20"/>
                <w:szCs w:val="20"/>
              </w:rPr>
            </w:pPr>
            <w:r w:rsidRPr="00FB1D3C">
              <w:rPr>
                <w:sz w:val="20"/>
                <w:szCs w:val="20"/>
              </w:rPr>
              <w:t>0,3</w:t>
            </w:r>
          </w:p>
        </w:tc>
        <w:tc>
          <w:tcPr>
            <w:tcW w:w="561" w:type="pct"/>
            <w:tcBorders>
              <w:top w:val="nil"/>
              <w:left w:val="nil"/>
              <w:bottom w:val="single" w:sz="4" w:space="0" w:color="auto"/>
              <w:right w:val="single" w:sz="4" w:space="0" w:color="auto"/>
            </w:tcBorders>
            <w:shd w:val="clear" w:color="auto" w:fill="auto"/>
            <w:noWrap/>
            <w:vAlign w:val="center"/>
            <w:hideMark/>
          </w:tcPr>
          <w:p w14:paraId="19A042C0" w14:textId="77777777" w:rsidR="00EA5C4F" w:rsidRPr="00FB1D3C" w:rsidRDefault="00EA5C4F" w:rsidP="0085792F">
            <w:pPr>
              <w:keepLines/>
              <w:widowControl w:val="0"/>
              <w:jc w:val="center"/>
              <w:rPr>
                <w:sz w:val="20"/>
                <w:szCs w:val="20"/>
              </w:rPr>
            </w:pPr>
          </w:p>
        </w:tc>
      </w:tr>
      <w:tr w:rsidR="00EA5C4F" w:rsidRPr="00FB1D3C" w14:paraId="19718C5C" w14:textId="77777777" w:rsidTr="007C0523">
        <w:trPr>
          <w:trHeight w:val="45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01FF8EE" w14:textId="77777777" w:rsidR="00EA5C4F" w:rsidRPr="00FB1D3C" w:rsidRDefault="00EA5C4F" w:rsidP="0085792F">
            <w:pPr>
              <w:keepLines/>
              <w:widowControl w:val="0"/>
              <w:jc w:val="center"/>
              <w:rPr>
                <w:sz w:val="20"/>
                <w:szCs w:val="20"/>
              </w:rPr>
            </w:pPr>
            <w:r w:rsidRPr="00FB1D3C">
              <w:rPr>
                <w:sz w:val="20"/>
                <w:szCs w:val="20"/>
              </w:rPr>
              <w:t>8</w:t>
            </w:r>
          </w:p>
        </w:tc>
        <w:tc>
          <w:tcPr>
            <w:tcW w:w="1181" w:type="pct"/>
            <w:tcBorders>
              <w:top w:val="nil"/>
              <w:left w:val="nil"/>
              <w:bottom w:val="single" w:sz="4" w:space="0" w:color="auto"/>
              <w:right w:val="single" w:sz="4" w:space="0" w:color="auto"/>
            </w:tcBorders>
            <w:shd w:val="clear" w:color="auto" w:fill="auto"/>
            <w:noWrap/>
            <w:vAlign w:val="center"/>
            <w:hideMark/>
          </w:tcPr>
          <w:p w14:paraId="759D9D32" w14:textId="77777777" w:rsidR="00EA5C4F" w:rsidRPr="00FB1D3C" w:rsidRDefault="00EA5C4F" w:rsidP="0085792F">
            <w:pPr>
              <w:keepLines/>
              <w:widowControl w:val="0"/>
              <w:jc w:val="center"/>
              <w:rPr>
                <w:sz w:val="20"/>
                <w:szCs w:val="20"/>
              </w:rPr>
            </w:pPr>
            <w:r w:rsidRPr="00FB1D3C">
              <w:rPr>
                <w:sz w:val="20"/>
                <w:szCs w:val="20"/>
              </w:rPr>
              <w:t>84240845000-ОПМП-8</w:t>
            </w:r>
          </w:p>
        </w:tc>
        <w:tc>
          <w:tcPr>
            <w:tcW w:w="917" w:type="pct"/>
            <w:tcBorders>
              <w:top w:val="nil"/>
              <w:left w:val="nil"/>
              <w:bottom w:val="single" w:sz="4" w:space="0" w:color="auto"/>
              <w:right w:val="single" w:sz="4" w:space="0" w:color="auto"/>
            </w:tcBorders>
            <w:shd w:val="clear" w:color="auto" w:fill="auto"/>
            <w:vAlign w:val="center"/>
            <w:hideMark/>
          </w:tcPr>
          <w:p w14:paraId="3AA48618" w14:textId="77777777" w:rsidR="00EA5C4F" w:rsidRPr="00FB1D3C" w:rsidRDefault="00EA5C4F" w:rsidP="0085792F">
            <w:pPr>
              <w:keepLines/>
              <w:widowControl w:val="0"/>
              <w:jc w:val="center"/>
              <w:rPr>
                <w:sz w:val="20"/>
                <w:szCs w:val="20"/>
              </w:rPr>
            </w:pPr>
            <w:r w:rsidRPr="00FB1D3C">
              <w:rPr>
                <w:sz w:val="20"/>
                <w:szCs w:val="20"/>
              </w:rPr>
              <w:t>ул. Береговая</w:t>
            </w:r>
          </w:p>
        </w:tc>
        <w:tc>
          <w:tcPr>
            <w:tcW w:w="562" w:type="pct"/>
            <w:tcBorders>
              <w:top w:val="nil"/>
              <w:left w:val="nil"/>
              <w:bottom w:val="single" w:sz="4" w:space="0" w:color="auto"/>
              <w:right w:val="single" w:sz="4" w:space="0" w:color="auto"/>
            </w:tcBorders>
            <w:shd w:val="clear" w:color="auto" w:fill="auto"/>
            <w:vAlign w:val="center"/>
            <w:hideMark/>
          </w:tcPr>
          <w:p w14:paraId="54B9152B" w14:textId="77777777" w:rsidR="00EA5C4F" w:rsidRPr="00FB1D3C" w:rsidRDefault="00EA5C4F" w:rsidP="0085792F">
            <w:pPr>
              <w:keepLines/>
              <w:widowControl w:val="0"/>
              <w:jc w:val="center"/>
              <w:rPr>
                <w:sz w:val="20"/>
                <w:szCs w:val="20"/>
              </w:rPr>
            </w:pPr>
            <w:r w:rsidRPr="00FB1D3C">
              <w:rPr>
                <w:sz w:val="20"/>
                <w:szCs w:val="20"/>
              </w:rPr>
              <w:t>0,4</w:t>
            </w:r>
          </w:p>
        </w:tc>
        <w:tc>
          <w:tcPr>
            <w:tcW w:w="841" w:type="pct"/>
            <w:tcBorders>
              <w:top w:val="nil"/>
              <w:left w:val="nil"/>
              <w:bottom w:val="single" w:sz="4" w:space="0" w:color="auto"/>
              <w:right w:val="single" w:sz="4" w:space="0" w:color="auto"/>
            </w:tcBorders>
            <w:shd w:val="clear" w:color="auto" w:fill="auto"/>
            <w:noWrap/>
            <w:vAlign w:val="center"/>
            <w:hideMark/>
          </w:tcPr>
          <w:p w14:paraId="5B6DF347"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241AD0C6" w14:textId="77777777" w:rsidR="00EA5C4F" w:rsidRPr="00FB1D3C" w:rsidRDefault="00EA5C4F" w:rsidP="0085792F">
            <w:pPr>
              <w:keepLines/>
              <w:widowControl w:val="0"/>
              <w:jc w:val="center"/>
              <w:rPr>
                <w:sz w:val="20"/>
                <w:szCs w:val="20"/>
              </w:rPr>
            </w:pPr>
            <w:r w:rsidRPr="00FB1D3C">
              <w:rPr>
                <w:sz w:val="20"/>
                <w:szCs w:val="20"/>
              </w:rPr>
              <w:t>0,4</w:t>
            </w:r>
          </w:p>
        </w:tc>
        <w:tc>
          <w:tcPr>
            <w:tcW w:w="561" w:type="pct"/>
            <w:tcBorders>
              <w:top w:val="nil"/>
              <w:left w:val="nil"/>
              <w:bottom w:val="single" w:sz="4" w:space="0" w:color="auto"/>
              <w:right w:val="single" w:sz="4" w:space="0" w:color="auto"/>
            </w:tcBorders>
            <w:shd w:val="clear" w:color="auto" w:fill="auto"/>
            <w:noWrap/>
            <w:vAlign w:val="center"/>
            <w:hideMark/>
          </w:tcPr>
          <w:p w14:paraId="33C7F793" w14:textId="77777777" w:rsidR="00EA5C4F" w:rsidRPr="00FB1D3C" w:rsidRDefault="00EA5C4F" w:rsidP="0085792F">
            <w:pPr>
              <w:keepLines/>
              <w:widowControl w:val="0"/>
              <w:jc w:val="center"/>
              <w:rPr>
                <w:sz w:val="20"/>
                <w:szCs w:val="20"/>
              </w:rPr>
            </w:pPr>
          </w:p>
        </w:tc>
      </w:tr>
      <w:tr w:rsidR="00EA5C4F" w:rsidRPr="00FB1D3C" w14:paraId="70F20A46"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3422639D" w14:textId="77777777" w:rsidR="00EA5C4F" w:rsidRPr="00FB1D3C" w:rsidRDefault="00EA5C4F" w:rsidP="0085792F">
            <w:pPr>
              <w:keepLines/>
              <w:widowControl w:val="0"/>
              <w:jc w:val="center"/>
              <w:rPr>
                <w:sz w:val="20"/>
                <w:szCs w:val="20"/>
              </w:rPr>
            </w:pPr>
            <w:r w:rsidRPr="00FB1D3C">
              <w:rPr>
                <w:sz w:val="20"/>
                <w:szCs w:val="20"/>
              </w:rPr>
              <w:t>9</w:t>
            </w:r>
          </w:p>
        </w:tc>
        <w:tc>
          <w:tcPr>
            <w:tcW w:w="1181" w:type="pct"/>
            <w:tcBorders>
              <w:top w:val="nil"/>
              <w:left w:val="nil"/>
              <w:bottom w:val="single" w:sz="4" w:space="0" w:color="auto"/>
              <w:right w:val="single" w:sz="4" w:space="0" w:color="auto"/>
            </w:tcBorders>
            <w:shd w:val="clear" w:color="auto" w:fill="auto"/>
            <w:noWrap/>
            <w:vAlign w:val="center"/>
            <w:hideMark/>
          </w:tcPr>
          <w:p w14:paraId="26544EBC" w14:textId="77777777" w:rsidR="00EA5C4F" w:rsidRPr="00FB1D3C" w:rsidRDefault="00EA5C4F" w:rsidP="0085792F">
            <w:pPr>
              <w:keepLines/>
              <w:widowControl w:val="0"/>
              <w:jc w:val="center"/>
              <w:rPr>
                <w:sz w:val="20"/>
                <w:szCs w:val="20"/>
              </w:rPr>
            </w:pPr>
            <w:r w:rsidRPr="00FB1D3C">
              <w:rPr>
                <w:sz w:val="20"/>
                <w:szCs w:val="20"/>
              </w:rPr>
              <w:t>84240845000-ОПМП-9</w:t>
            </w:r>
          </w:p>
        </w:tc>
        <w:tc>
          <w:tcPr>
            <w:tcW w:w="917" w:type="pct"/>
            <w:tcBorders>
              <w:top w:val="nil"/>
              <w:left w:val="nil"/>
              <w:bottom w:val="single" w:sz="4" w:space="0" w:color="auto"/>
              <w:right w:val="single" w:sz="4" w:space="0" w:color="auto"/>
            </w:tcBorders>
            <w:shd w:val="clear" w:color="auto" w:fill="auto"/>
            <w:vAlign w:val="center"/>
            <w:hideMark/>
          </w:tcPr>
          <w:p w14:paraId="0B5D4DD4" w14:textId="77777777" w:rsidR="00EA5C4F" w:rsidRPr="00FB1D3C" w:rsidRDefault="00EA5C4F" w:rsidP="0085792F">
            <w:pPr>
              <w:keepLines/>
              <w:widowControl w:val="0"/>
              <w:jc w:val="center"/>
              <w:rPr>
                <w:sz w:val="20"/>
                <w:szCs w:val="20"/>
              </w:rPr>
            </w:pPr>
            <w:r w:rsidRPr="00FB1D3C">
              <w:rPr>
                <w:sz w:val="20"/>
                <w:szCs w:val="20"/>
              </w:rPr>
              <w:t>ул. Зеленая</w:t>
            </w:r>
          </w:p>
        </w:tc>
        <w:tc>
          <w:tcPr>
            <w:tcW w:w="562" w:type="pct"/>
            <w:tcBorders>
              <w:top w:val="nil"/>
              <w:left w:val="nil"/>
              <w:bottom w:val="nil"/>
              <w:right w:val="single" w:sz="4" w:space="0" w:color="auto"/>
            </w:tcBorders>
            <w:shd w:val="clear" w:color="auto" w:fill="auto"/>
            <w:vAlign w:val="center"/>
            <w:hideMark/>
          </w:tcPr>
          <w:p w14:paraId="157F7517" w14:textId="77777777" w:rsidR="00EA5C4F" w:rsidRPr="00FB1D3C" w:rsidRDefault="00EA5C4F" w:rsidP="0085792F">
            <w:pPr>
              <w:keepLines/>
              <w:widowControl w:val="0"/>
              <w:jc w:val="center"/>
              <w:rPr>
                <w:sz w:val="20"/>
                <w:szCs w:val="20"/>
              </w:rPr>
            </w:pPr>
            <w:r w:rsidRPr="00FB1D3C">
              <w:rPr>
                <w:sz w:val="20"/>
                <w:szCs w:val="20"/>
              </w:rPr>
              <w:t>0,5</w:t>
            </w:r>
          </w:p>
        </w:tc>
        <w:tc>
          <w:tcPr>
            <w:tcW w:w="841" w:type="pct"/>
            <w:tcBorders>
              <w:top w:val="nil"/>
              <w:left w:val="nil"/>
              <w:bottom w:val="nil"/>
              <w:right w:val="nil"/>
            </w:tcBorders>
            <w:shd w:val="clear" w:color="auto" w:fill="auto"/>
            <w:noWrap/>
            <w:vAlign w:val="center"/>
            <w:hideMark/>
          </w:tcPr>
          <w:p w14:paraId="55BBBA3D" w14:textId="77777777" w:rsidR="00EA5C4F" w:rsidRPr="00FB1D3C" w:rsidRDefault="00EA5C4F" w:rsidP="0085792F">
            <w:pPr>
              <w:keepLines/>
              <w:widowControl w:val="0"/>
              <w:jc w:val="center"/>
              <w:rPr>
                <w:color w:val="000000"/>
                <w:sz w:val="20"/>
                <w:szCs w:val="20"/>
              </w:rPr>
            </w:pPr>
          </w:p>
        </w:tc>
        <w:tc>
          <w:tcPr>
            <w:tcW w:w="571" w:type="pct"/>
            <w:tcBorders>
              <w:top w:val="nil"/>
              <w:left w:val="single" w:sz="4" w:space="0" w:color="auto"/>
              <w:bottom w:val="nil"/>
              <w:right w:val="single" w:sz="4" w:space="0" w:color="auto"/>
            </w:tcBorders>
            <w:shd w:val="clear" w:color="auto" w:fill="auto"/>
            <w:noWrap/>
            <w:vAlign w:val="center"/>
            <w:hideMark/>
          </w:tcPr>
          <w:p w14:paraId="1DE4898F" w14:textId="77777777" w:rsidR="00EA5C4F" w:rsidRPr="00FB1D3C" w:rsidRDefault="00EA5C4F" w:rsidP="0085792F">
            <w:pPr>
              <w:keepLines/>
              <w:widowControl w:val="0"/>
              <w:jc w:val="center"/>
              <w:rPr>
                <w:sz w:val="20"/>
                <w:szCs w:val="20"/>
              </w:rPr>
            </w:pPr>
            <w:r w:rsidRPr="00FB1D3C">
              <w:rPr>
                <w:sz w:val="20"/>
                <w:szCs w:val="20"/>
              </w:rPr>
              <w:t>0,5</w:t>
            </w:r>
          </w:p>
        </w:tc>
        <w:tc>
          <w:tcPr>
            <w:tcW w:w="561" w:type="pct"/>
            <w:tcBorders>
              <w:top w:val="nil"/>
              <w:left w:val="nil"/>
              <w:bottom w:val="nil"/>
              <w:right w:val="single" w:sz="4" w:space="0" w:color="auto"/>
            </w:tcBorders>
            <w:shd w:val="clear" w:color="auto" w:fill="auto"/>
            <w:noWrap/>
            <w:vAlign w:val="center"/>
            <w:hideMark/>
          </w:tcPr>
          <w:p w14:paraId="637DECCB" w14:textId="77777777" w:rsidR="00EA5C4F" w:rsidRPr="00FB1D3C" w:rsidRDefault="00EA5C4F" w:rsidP="0085792F">
            <w:pPr>
              <w:keepLines/>
              <w:widowControl w:val="0"/>
              <w:jc w:val="center"/>
              <w:rPr>
                <w:sz w:val="20"/>
                <w:szCs w:val="20"/>
              </w:rPr>
            </w:pPr>
          </w:p>
        </w:tc>
      </w:tr>
      <w:tr w:rsidR="00EA5C4F" w:rsidRPr="00FB1D3C" w14:paraId="624844D2" w14:textId="77777777" w:rsidTr="007C0523">
        <w:trPr>
          <w:trHeight w:val="15"/>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10811A2A" w14:textId="77777777" w:rsidR="00EA5C4F" w:rsidRPr="00FB1D3C" w:rsidRDefault="00EA5C4F" w:rsidP="0085792F">
            <w:pPr>
              <w:keepLines/>
              <w:widowControl w:val="0"/>
              <w:jc w:val="center"/>
              <w:rPr>
                <w:sz w:val="20"/>
                <w:szCs w:val="20"/>
              </w:rPr>
            </w:pPr>
            <w:r w:rsidRPr="00FB1D3C">
              <w:rPr>
                <w:sz w:val="20"/>
                <w:szCs w:val="20"/>
              </w:rPr>
              <w:lastRenderedPageBreak/>
              <w:t>10</w:t>
            </w:r>
          </w:p>
        </w:tc>
        <w:tc>
          <w:tcPr>
            <w:tcW w:w="1181" w:type="pct"/>
            <w:tcBorders>
              <w:top w:val="nil"/>
              <w:left w:val="nil"/>
              <w:bottom w:val="single" w:sz="4" w:space="0" w:color="auto"/>
              <w:right w:val="single" w:sz="4" w:space="0" w:color="auto"/>
            </w:tcBorders>
            <w:shd w:val="clear" w:color="auto" w:fill="auto"/>
            <w:noWrap/>
            <w:vAlign w:val="center"/>
            <w:hideMark/>
          </w:tcPr>
          <w:p w14:paraId="43D5851D" w14:textId="77777777" w:rsidR="00EA5C4F" w:rsidRPr="00FB1D3C" w:rsidRDefault="00EA5C4F" w:rsidP="0085792F">
            <w:pPr>
              <w:keepLines/>
              <w:widowControl w:val="0"/>
              <w:jc w:val="center"/>
              <w:rPr>
                <w:sz w:val="20"/>
                <w:szCs w:val="20"/>
              </w:rPr>
            </w:pPr>
            <w:r w:rsidRPr="00FB1D3C">
              <w:rPr>
                <w:sz w:val="20"/>
                <w:szCs w:val="20"/>
              </w:rPr>
              <w:t>84240845000-ОПМП-18</w:t>
            </w:r>
          </w:p>
        </w:tc>
        <w:tc>
          <w:tcPr>
            <w:tcW w:w="917" w:type="pct"/>
            <w:tcBorders>
              <w:top w:val="nil"/>
              <w:left w:val="nil"/>
              <w:bottom w:val="single" w:sz="4" w:space="0" w:color="auto"/>
              <w:right w:val="single" w:sz="4" w:space="0" w:color="auto"/>
            </w:tcBorders>
            <w:shd w:val="clear" w:color="auto" w:fill="auto"/>
            <w:vAlign w:val="center"/>
            <w:hideMark/>
          </w:tcPr>
          <w:p w14:paraId="71608ACA" w14:textId="77777777" w:rsidR="00EA5C4F" w:rsidRPr="00FB1D3C" w:rsidRDefault="00925047" w:rsidP="0085792F">
            <w:pPr>
              <w:keepLines/>
              <w:widowControl w:val="0"/>
              <w:jc w:val="center"/>
              <w:rPr>
                <w:sz w:val="20"/>
                <w:szCs w:val="20"/>
              </w:rPr>
            </w:pPr>
            <w:r w:rsidRPr="00FB1D3C">
              <w:rPr>
                <w:sz w:val="20"/>
                <w:szCs w:val="20"/>
              </w:rPr>
              <w:t>у</w:t>
            </w:r>
            <w:r w:rsidR="00EA5C4F" w:rsidRPr="00FB1D3C">
              <w:rPr>
                <w:sz w:val="20"/>
                <w:szCs w:val="20"/>
              </w:rPr>
              <w:t>л</w:t>
            </w:r>
            <w:r w:rsidRPr="00FB1D3C">
              <w:rPr>
                <w:sz w:val="20"/>
                <w:szCs w:val="20"/>
              </w:rPr>
              <w:t xml:space="preserve">. </w:t>
            </w:r>
            <w:r w:rsidR="00EA5C4F" w:rsidRPr="00FB1D3C">
              <w:rPr>
                <w:sz w:val="20"/>
                <w:szCs w:val="20"/>
              </w:rPr>
              <w:t>Речная</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1FB95EBF" w14:textId="77777777" w:rsidR="00EA5C4F" w:rsidRPr="00FB1D3C" w:rsidRDefault="00EA5C4F" w:rsidP="0085792F">
            <w:pPr>
              <w:keepLines/>
              <w:widowControl w:val="0"/>
              <w:jc w:val="center"/>
              <w:rPr>
                <w:sz w:val="20"/>
                <w:szCs w:val="20"/>
              </w:rPr>
            </w:pPr>
            <w:r w:rsidRPr="00FB1D3C">
              <w:rPr>
                <w:sz w:val="20"/>
                <w:szCs w:val="20"/>
              </w:rPr>
              <w:t>0,8</w:t>
            </w:r>
          </w:p>
        </w:tc>
        <w:tc>
          <w:tcPr>
            <w:tcW w:w="841" w:type="pct"/>
            <w:tcBorders>
              <w:top w:val="single" w:sz="4" w:space="0" w:color="auto"/>
              <w:left w:val="nil"/>
              <w:bottom w:val="single" w:sz="4" w:space="0" w:color="auto"/>
              <w:right w:val="single" w:sz="4" w:space="0" w:color="auto"/>
            </w:tcBorders>
            <w:shd w:val="clear" w:color="auto" w:fill="auto"/>
            <w:noWrap/>
            <w:vAlign w:val="center"/>
            <w:hideMark/>
          </w:tcPr>
          <w:p w14:paraId="25748680" w14:textId="77777777" w:rsidR="00EA5C4F" w:rsidRPr="00FB1D3C" w:rsidRDefault="00EA5C4F" w:rsidP="0085792F">
            <w:pPr>
              <w:keepLines/>
              <w:widowControl w:val="0"/>
              <w:jc w:val="center"/>
              <w:rPr>
                <w:sz w:val="20"/>
                <w:szCs w:val="20"/>
              </w:rPr>
            </w:pP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0258B06C" w14:textId="77777777" w:rsidR="00EA5C4F" w:rsidRPr="00FB1D3C" w:rsidRDefault="00EA5C4F" w:rsidP="0085792F">
            <w:pPr>
              <w:keepLines/>
              <w:widowControl w:val="0"/>
              <w:jc w:val="center"/>
              <w:rPr>
                <w:sz w:val="20"/>
                <w:szCs w:val="20"/>
              </w:rPr>
            </w:pPr>
            <w:r w:rsidRPr="00FB1D3C">
              <w:rPr>
                <w:sz w:val="20"/>
                <w:szCs w:val="20"/>
              </w:rPr>
              <w:t>0,8</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14:paraId="1F74E37F" w14:textId="77777777" w:rsidR="00EA5C4F" w:rsidRPr="00FB1D3C" w:rsidRDefault="00EA5C4F" w:rsidP="0085792F">
            <w:pPr>
              <w:keepLines/>
              <w:widowControl w:val="0"/>
              <w:jc w:val="center"/>
              <w:rPr>
                <w:sz w:val="20"/>
                <w:szCs w:val="20"/>
              </w:rPr>
            </w:pPr>
          </w:p>
        </w:tc>
      </w:tr>
      <w:tr w:rsidR="00EA5C4F" w:rsidRPr="00FB1D3C" w14:paraId="6B2909CC"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9851A4A" w14:textId="77777777" w:rsidR="00EA5C4F" w:rsidRPr="00FB1D3C" w:rsidRDefault="00EA5C4F" w:rsidP="0085792F">
            <w:pPr>
              <w:keepLines/>
              <w:widowControl w:val="0"/>
              <w:jc w:val="center"/>
              <w:rPr>
                <w:sz w:val="20"/>
                <w:szCs w:val="20"/>
              </w:rPr>
            </w:pPr>
            <w:r w:rsidRPr="00FB1D3C">
              <w:rPr>
                <w:sz w:val="20"/>
                <w:szCs w:val="20"/>
              </w:rPr>
              <w:t>11</w:t>
            </w:r>
          </w:p>
        </w:tc>
        <w:tc>
          <w:tcPr>
            <w:tcW w:w="1181" w:type="pct"/>
            <w:tcBorders>
              <w:top w:val="nil"/>
              <w:left w:val="nil"/>
              <w:bottom w:val="single" w:sz="4" w:space="0" w:color="auto"/>
              <w:right w:val="single" w:sz="4" w:space="0" w:color="auto"/>
            </w:tcBorders>
            <w:shd w:val="clear" w:color="auto" w:fill="auto"/>
            <w:noWrap/>
            <w:vAlign w:val="center"/>
            <w:hideMark/>
          </w:tcPr>
          <w:p w14:paraId="524E2EDF" w14:textId="77777777" w:rsidR="00EA5C4F" w:rsidRPr="00FB1D3C" w:rsidRDefault="00EA5C4F" w:rsidP="0085792F">
            <w:pPr>
              <w:keepLines/>
              <w:widowControl w:val="0"/>
              <w:jc w:val="center"/>
              <w:rPr>
                <w:sz w:val="20"/>
                <w:szCs w:val="20"/>
              </w:rPr>
            </w:pPr>
            <w:r w:rsidRPr="00FB1D3C">
              <w:rPr>
                <w:sz w:val="20"/>
                <w:szCs w:val="20"/>
              </w:rPr>
              <w:t>84240845000-ОПМП-19</w:t>
            </w:r>
          </w:p>
        </w:tc>
        <w:tc>
          <w:tcPr>
            <w:tcW w:w="917" w:type="pct"/>
            <w:tcBorders>
              <w:top w:val="nil"/>
              <w:left w:val="nil"/>
              <w:bottom w:val="single" w:sz="4" w:space="0" w:color="auto"/>
              <w:right w:val="single" w:sz="4" w:space="0" w:color="auto"/>
            </w:tcBorders>
            <w:shd w:val="clear" w:color="auto" w:fill="auto"/>
            <w:vAlign w:val="center"/>
            <w:hideMark/>
          </w:tcPr>
          <w:p w14:paraId="1C68FE60" w14:textId="77777777" w:rsidR="00EA5C4F" w:rsidRPr="00FB1D3C" w:rsidRDefault="00EA5C4F" w:rsidP="0085792F">
            <w:pPr>
              <w:keepLines/>
              <w:widowControl w:val="0"/>
              <w:jc w:val="center"/>
              <w:rPr>
                <w:bCs/>
                <w:sz w:val="20"/>
                <w:szCs w:val="20"/>
              </w:rPr>
            </w:pPr>
            <w:r w:rsidRPr="00FB1D3C">
              <w:rPr>
                <w:bCs/>
                <w:sz w:val="20"/>
                <w:szCs w:val="20"/>
              </w:rPr>
              <w:t>пер.</w:t>
            </w:r>
            <w:r w:rsidR="00925047" w:rsidRPr="00FB1D3C">
              <w:rPr>
                <w:bCs/>
                <w:sz w:val="20"/>
                <w:szCs w:val="20"/>
              </w:rPr>
              <w:t xml:space="preserve"> </w:t>
            </w:r>
            <w:r w:rsidRPr="00FB1D3C">
              <w:rPr>
                <w:bCs/>
                <w:sz w:val="20"/>
                <w:szCs w:val="20"/>
              </w:rPr>
              <w:t>Спортивный</w:t>
            </w:r>
          </w:p>
        </w:tc>
        <w:tc>
          <w:tcPr>
            <w:tcW w:w="562" w:type="pct"/>
            <w:tcBorders>
              <w:top w:val="nil"/>
              <w:left w:val="nil"/>
              <w:bottom w:val="single" w:sz="4" w:space="0" w:color="auto"/>
              <w:right w:val="single" w:sz="4" w:space="0" w:color="auto"/>
            </w:tcBorders>
            <w:shd w:val="clear" w:color="auto" w:fill="auto"/>
            <w:vAlign w:val="center"/>
            <w:hideMark/>
          </w:tcPr>
          <w:p w14:paraId="02F368CB" w14:textId="77777777" w:rsidR="00EA5C4F" w:rsidRPr="00FB1D3C" w:rsidRDefault="00EA5C4F" w:rsidP="0085792F">
            <w:pPr>
              <w:keepLines/>
              <w:widowControl w:val="0"/>
              <w:jc w:val="center"/>
              <w:rPr>
                <w:bCs/>
                <w:sz w:val="20"/>
                <w:szCs w:val="20"/>
              </w:rPr>
            </w:pPr>
            <w:r w:rsidRPr="00FB1D3C">
              <w:rPr>
                <w:bCs/>
                <w:sz w:val="20"/>
                <w:szCs w:val="20"/>
              </w:rPr>
              <w:t>0,3</w:t>
            </w:r>
          </w:p>
        </w:tc>
        <w:tc>
          <w:tcPr>
            <w:tcW w:w="841" w:type="pct"/>
            <w:tcBorders>
              <w:top w:val="nil"/>
              <w:left w:val="nil"/>
              <w:bottom w:val="single" w:sz="4" w:space="0" w:color="auto"/>
              <w:right w:val="single" w:sz="4" w:space="0" w:color="auto"/>
            </w:tcBorders>
            <w:shd w:val="clear" w:color="auto" w:fill="auto"/>
            <w:noWrap/>
            <w:vAlign w:val="center"/>
            <w:hideMark/>
          </w:tcPr>
          <w:p w14:paraId="4F07E4E6" w14:textId="77777777" w:rsidR="00EA5C4F" w:rsidRPr="00FB1D3C" w:rsidRDefault="00EA5C4F" w:rsidP="0085792F">
            <w:pPr>
              <w:keepLines/>
              <w:widowControl w:val="0"/>
              <w:jc w:val="center"/>
              <w:rPr>
                <w:bCs/>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7CE52B63" w14:textId="77777777" w:rsidR="00EA5C4F" w:rsidRPr="00FB1D3C" w:rsidRDefault="00EA5C4F" w:rsidP="0085792F">
            <w:pPr>
              <w:keepLines/>
              <w:widowControl w:val="0"/>
              <w:jc w:val="center"/>
              <w:rPr>
                <w:bCs/>
                <w:sz w:val="20"/>
                <w:szCs w:val="20"/>
              </w:rPr>
            </w:pPr>
            <w:r w:rsidRPr="00FB1D3C">
              <w:rPr>
                <w:bCs/>
                <w:sz w:val="20"/>
                <w:szCs w:val="20"/>
              </w:rPr>
              <w:t>0,3</w:t>
            </w:r>
          </w:p>
        </w:tc>
        <w:tc>
          <w:tcPr>
            <w:tcW w:w="561" w:type="pct"/>
            <w:tcBorders>
              <w:top w:val="nil"/>
              <w:left w:val="nil"/>
              <w:bottom w:val="single" w:sz="4" w:space="0" w:color="auto"/>
              <w:right w:val="single" w:sz="4" w:space="0" w:color="auto"/>
            </w:tcBorders>
            <w:shd w:val="clear" w:color="auto" w:fill="auto"/>
            <w:noWrap/>
            <w:vAlign w:val="center"/>
            <w:hideMark/>
          </w:tcPr>
          <w:p w14:paraId="7EBE7204" w14:textId="77777777" w:rsidR="00EA5C4F" w:rsidRPr="00FB1D3C" w:rsidRDefault="00EA5C4F" w:rsidP="0085792F">
            <w:pPr>
              <w:keepLines/>
              <w:widowControl w:val="0"/>
              <w:jc w:val="center"/>
              <w:rPr>
                <w:bCs/>
                <w:sz w:val="20"/>
                <w:szCs w:val="20"/>
              </w:rPr>
            </w:pPr>
          </w:p>
        </w:tc>
      </w:tr>
      <w:tr w:rsidR="00EA5C4F" w:rsidRPr="00FB1D3C" w14:paraId="1F39D995" w14:textId="77777777" w:rsidTr="007C0523">
        <w:trPr>
          <w:trHeight w:val="45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2069CB2D" w14:textId="77777777" w:rsidR="00EA5C4F" w:rsidRPr="00FB1D3C" w:rsidRDefault="00EA5C4F" w:rsidP="0085792F">
            <w:pPr>
              <w:keepLines/>
              <w:widowControl w:val="0"/>
              <w:jc w:val="center"/>
              <w:rPr>
                <w:sz w:val="20"/>
                <w:szCs w:val="20"/>
              </w:rPr>
            </w:pPr>
            <w:r w:rsidRPr="00FB1D3C">
              <w:rPr>
                <w:sz w:val="20"/>
                <w:szCs w:val="20"/>
              </w:rPr>
              <w:t>12</w:t>
            </w:r>
          </w:p>
        </w:tc>
        <w:tc>
          <w:tcPr>
            <w:tcW w:w="1181" w:type="pct"/>
            <w:tcBorders>
              <w:top w:val="nil"/>
              <w:left w:val="nil"/>
              <w:bottom w:val="single" w:sz="4" w:space="0" w:color="auto"/>
              <w:right w:val="single" w:sz="4" w:space="0" w:color="auto"/>
            </w:tcBorders>
            <w:shd w:val="clear" w:color="auto" w:fill="auto"/>
            <w:noWrap/>
            <w:vAlign w:val="center"/>
            <w:hideMark/>
          </w:tcPr>
          <w:p w14:paraId="15A43EC3" w14:textId="77777777" w:rsidR="00EA5C4F" w:rsidRPr="00FB1D3C" w:rsidRDefault="00EA5C4F" w:rsidP="0085792F">
            <w:pPr>
              <w:keepLines/>
              <w:widowControl w:val="0"/>
              <w:jc w:val="center"/>
              <w:rPr>
                <w:sz w:val="20"/>
                <w:szCs w:val="20"/>
              </w:rPr>
            </w:pPr>
            <w:r w:rsidRPr="00FB1D3C">
              <w:rPr>
                <w:sz w:val="20"/>
                <w:szCs w:val="20"/>
              </w:rPr>
              <w:t>84240845000-ОПМП-20</w:t>
            </w:r>
          </w:p>
        </w:tc>
        <w:tc>
          <w:tcPr>
            <w:tcW w:w="917" w:type="pct"/>
            <w:tcBorders>
              <w:top w:val="nil"/>
              <w:left w:val="nil"/>
              <w:bottom w:val="single" w:sz="4" w:space="0" w:color="auto"/>
              <w:right w:val="single" w:sz="4" w:space="0" w:color="auto"/>
            </w:tcBorders>
            <w:shd w:val="clear" w:color="auto" w:fill="auto"/>
            <w:vAlign w:val="center"/>
            <w:hideMark/>
          </w:tcPr>
          <w:p w14:paraId="59088845" w14:textId="77777777" w:rsidR="00EA5C4F" w:rsidRPr="00FB1D3C" w:rsidRDefault="00EA5C4F" w:rsidP="0085792F">
            <w:pPr>
              <w:keepLines/>
              <w:widowControl w:val="0"/>
              <w:jc w:val="center"/>
              <w:rPr>
                <w:sz w:val="20"/>
                <w:szCs w:val="20"/>
              </w:rPr>
            </w:pPr>
            <w:r w:rsidRPr="00FB1D3C">
              <w:rPr>
                <w:sz w:val="20"/>
                <w:szCs w:val="20"/>
              </w:rPr>
              <w:t>пер.</w:t>
            </w:r>
            <w:r w:rsidR="00925047" w:rsidRPr="00FB1D3C">
              <w:rPr>
                <w:sz w:val="20"/>
                <w:szCs w:val="20"/>
              </w:rPr>
              <w:t xml:space="preserve"> </w:t>
            </w:r>
            <w:r w:rsidRPr="00FB1D3C">
              <w:rPr>
                <w:sz w:val="20"/>
                <w:szCs w:val="20"/>
              </w:rPr>
              <w:t>Северный</w:t>
            </w:r>
          </w:p>
        </w:tc>
        <w:tc>
          <w:tcPr>
            <w:tcW w:w="562" w:type="pct"/>
            <w:tcBorders>
              <w:top w:val="nil"/>
              <w:left w:val="nil"/>
              <w:bottom w:val="single" w:sz="4" w:space="0" w:color="auto"/>
              <w:right w:val="single" w:sz="4" w:space="0" w:color="auto"/>
            </w:tcBorders>
            <w:shd w:val="clear" w:color="auto" w:fill="auto"/>
            <w:vAlign w:val="center"/>
            <w:hideMark/>
          </w:tcPr>
          <w:p w14:paraId="37609935" w14:textId="77777777" w:rsidR="00EA5C4F" w:rsidRPr="00FB1D3C" w:rsidRDefault="00EA5C4F" w:rsidP="0085792F">
            <w:pPr>
              <w:keepLines/>
              <w:widowControl w:val="0"/>
              <w:jc w:val="center"/>
              <w:rPr>
                <w:sz w:val="20"/>
                <w:szCs w:val="20"/>
              </w:rPr>
            </w:pPr>
            <w:r w:rsidRPr="00FB1D3C">
              <w:rPr>
                <w:sz w:val="20"/>
                <w:szCs w:val="20"/>
              </w:rPr>
              <w:t>03</w:t>
            </w:r>
          </w:p>
        </w:tc>
        <w:tc>
          <w:tcPr>
            <w:tcW w:w="841" w:type="pct"/>
            <w:tcBorders>
              <w:top w:val="nil"/>
              <w:left w:val="nil"/>
              <w:bottom w:val="single" w:sz="4" w:space="0" w:color="auto"/>
              <w:right w:val="single" w:sz="4" w:space="0" w:color="auto"/>
            </w:tcBorders>
            <w:shd w:val="clear" w:color="auto" w:fill="auto"/>
            <w:noWrap/>
            <w:vAlign w:val="center"/>
            <w:hideMark/>
          </w:tcPr>
          <w:p w14:paraId="0FE24D70"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77C18A97" w14:textId="77777777" w:rsidR="00EA5C4F" w:rsidRPr="00FB1D3C" w:rsidRDefault="00EA5C4F" w:rsidP="0085792F">
            <w:pPr>
              <w:keepLines/>
              <w:widowControl w:val="0"/>
              <w:jc w:val="center"/>
              <w:rPr>
                <w:sz w:val="20"/>
                <w:szCs w:val="20"/>
              </w:rPr>
            </w:pPr>
            <w:r w:rsidRPr="00FB1D3C">
              <w:rPr>
                <w:sz w:val="20"/>
                <w:szCs w:val="20"/>
              </w:rPr>
              <w:t>0,3</w:t>
            </w:r>
          </w:p>
        </w:tc>
        <w:tc>
          <w:tcPr>
            <w:tcW w:w="561" w:type="pct"/>
            <w:tcBorders>
              <w:top w:val="nil"/>
              <w:left w:val="nil"/>
              <w:bottom w:val="single" w:sz="4" w:space="0" w:color="auto"/>
              <w:right w:val="single" w:sz="4" w:space="0" w:color="auto"/>
            </w:tcBorders>
            <w:shd w:val="clear" w:color="auto" w:fill="auto"/>
            <w:vAlign w:val="center"/>
            <w:hideMark/>
          </w:tcPr>
          <w:p w14:paraId="56EEB8F1" w14:textId="77777777" w:rsidR="00EA5C4F" w:rsidRPr="00FB1D3C" w:rsidRDefault="00EA5C4F" w:rsidP="0085792F">
            <w:pPr>
              <w:keepLines/>
              <w:widowControl w:val="0"/>
              <w:jc w:val="center"/>
              <w:rPr>
                <w:sz w:val="20"/>
                <w:szCs w:val="20"/>
              </w:rPr>
            </w:pPr>
          </w:p>
        </w:tc>
      </w:tr>
      <w:tr w:rsidR="00EA5C4F" w:rsidRPr="00FB1D3C" w14:paraId="02CCF707"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95CEF6A" w14:textId="77777777" w:rsidR="00EA5C4F" w:rsidRPr="00FB1D3C" w:rsidRDefault="00EA5C4F" w:rsidP="0085792F">
            <w:pPr>
              <w:keepLines/>
              <w:widowControl w:val="0"/>
              <w:jc w:val="center"/>
              <w:rPr>
                <w:sz w:val="20"/>
                <w:szCs w:val="20"/>
              </w:rPr>
            </w:pPr>
            <w:r w:rsidRPr="00FB1D3C">
              <w:rPr>
                <w:sz w:val="20"/>
                <w:szCs w:val="20"/>
              </w:rPr>
              <w:t>13</w:t>
            </w:r>
          </w:p>
        </w:tc>
        <w:tc>
          <w:tcPr>
            <w:tcW w:w="1181" w:type="pct"/>
            <w:tcBorders>
              <w:top w:val="nil"/>
              <w:left w:val="nil"/>
              <w:bottom w:val="single" w:sz="4" w:space="0" w:color="auto"/>
              <w:right w:val="single" w:sz="4" w:space="0" w:color="auto"/>
            </w:tcBorders>
            <w:shd w:val="clear" w:color="auto" w:fill="auto"/>
            <w:noWrap/>
            <w:vAlign w:val="center"/>
            <w:hideMark/>
          </w:tcPr>
          <w:p w14:paraId="4D597785" w14:textId="77777777" w:rsidR="00EA5C4F" w:rsidRPr="00FB1D3C" w:rsidRDefault="00EA5C4F" w:rsidP="0085792F">
            <w:pPr>
              <w:keepLines/>
              <w:widowControl w:val="0"/>
              <w:jc w:val="center"/>
              <w:rPr>
                <w:sz w:val="20"/>
                <w:szCs w:val="20"/>
              </w:rPr>
            </w:pPr>
            <w:r w:rsidRPr="00FB1D3C">
              <w:rPr>
                <w:sz w:val="20"/>
                <w:szCs w:val="20"/>
              </w:rPr>
              <w:t>84240845000-ОПМП-21</w:t>
            </w:r>
          </w:p>
        </w:tc>
        <w:tc>
          <w:tcPr>
            <w:tcW w:w="917" w:type="pct"/>
            <w:tcBorders>
              <w:top w:val="nil"/>
              <w:left w:val="nil"/>
              <w:bottom w:val="single" w:sz="4" w:space="0" w:color="auto"/>
              <w:right w:val="single" w:sz="4" w:space="0" w:color="auto"/>
            </w:tcBorders>
            <w:shd w:val="clear" w:color="auto" w:fill="auto"/>
            <w:vAlign w:val="center"/>
            <w:hideMark/>
          </w:tcPr>
          <w:p w14:paraId="7C4B0420" w14:textId="77777777" w:rsidR="00EA5C4F" w:rsidRPr="00FB1D3C" w:rsidRDefault="00EA5C4F" w:rsidP="0085792F">
            <w:pPr>
              <w:keepLines/>
              <w:widowControl w:val="0"/>
              <w:jc w:val="center"/>
              <w:rPr>
                <w:sz w:val="20"/>
                <w:szCs w:val="20"/>
              </w:rPr>
            </w:pPr>
            <w:r w:rsidRPr="00FB1D3C">
              <w:rPr>
                <w:sz w:val="20"/>
                <w:szCs w:val="20"/>
              </w:rPr>
              <w:t>пер.</w:t>
            </w:r>
            <w:r w:rsidR="00925047" w:rsidRPr="00FB1D3C">
              <w:rPr>
                <w:sz w:val="20"/>
                <w:szCs w:val="20"/>
              </w:rPr>
              <w:t xml:space="preserve"> </w:t>
            </w:r>
            <w:r w:rsidRPr="00FB1D3C">
              <w:rPr>
                <w:sz w:val="20"/>
                <w:szCs w:val="20"/>
              </w:rPr>
              <w:t>Степной</w:t>
            </w:r>
          </w:p>
        </w:tc>
        <w:tc>
          <w:tcPr>
            <w:tcW w:w="562" w:type="pct"/>
            <w:tcBorders>
              <w:top w:val="nil"/>
              <w:left w:val="nil"/>
              <w:bottom w:val="single" w:sz="4" w:space="0" w:color="auto"/>
              <w:right w:val="single" w:sz="4" w:space="0" w:color="auto"/>
            </w:tcBorders>
            <w:shd w:val="clear" w:color="auto" w:fill="auto"/>
            <w:vAlign w:val="center"/>
            <w:hideMark/>
          </w:tcPr>
          <w:p w14:paraId="64EA4585" w14:textId="77777777" w:rsidR="00EA5C4F" w:rsidRPr="00FB1D3C" w:rsidRDefault="00EA5C4F" w:rsidP="0085792F">
            <w:pPr>
              <w:keepLines/>
              <w:widowControl w:val="0"/>
              <w:jc w:val="center"/>
              <w:rPr>
                <w:sz w:val="20"/>
                <w:szCs w:val="20"/>
              </w:rPr>
            </w:pPr>
            <w:r w:rsidRPr="00FB1D3C">
              <w:rPr>
                <w:sz w:val="20"/>
                <w:szCs w:val="20"/>
              </w:rPr>
              <w:t>0,1</w:t>
            </w:r>
          </w:p>
        </w:tc>
        <w:tc>
          <w:tcPr>
            <w:tcW w:w="841" w:type="pct"/>
            <w:tcBorders>
              <w:top w:val="nil"/>
              <w:left w:val="nil"/>
              <w:bottom w:val="single" w:sz="4" w:space="0" w:color="auto"/>
              <w:right w:val="single" w:sz="4" w:space="0" w:color="auto"/>
            </w:tcBorders>
            <w:shd w:val="clear" w:color="auto" w:fill="auto"/>
            <w:noWrap/>
            <w:vAlign w:val="center"/>
            <w:hideMark/>
          </w:tcPr>
          <w:p w14:paraId="0A79EFF0"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02F67DE4" w14:textId="77777777" w:rsidR="00EA5C4F" w:rsidRPr="00FB1D3C" w:rsidRDefault="00EA5C4F" w:rsidP="0085792F">
            <w:pPr>
              <w:keepLines/>
              <w:widowControl w:val="0"/>
              <w:jc w:val="center"/>
              <w:rPr>
                <w:sz w:val="20"/>
                <w:szCs w:val="20"/>
              </w:rPr>
            </w:pPr>
            <w:r w:rsidRPr="00FB1D3C">
              <w:rPr>
                <w:sz w:val="20"/>
                <w:szCs w:val="20"/>
              </w:rPr>
              <w:t>0,1</w:t>
            </w:r>
          </w:p>
        </w:tc>
        <w:tc>
          <w:tcPr>
            <w:tcW w:w="561" w:type="pct"/>
            <w:tcBorders>
              <w:top w:val="nil"/>
              <w:left w:val="nil"/>
              <w:bottom w:val="single" w:sz="4" w:space="0" w:color="auto"/>
              <w:right w:val="single" w:sz="4" w:space="0" w:color="auto"/>
            </w:tcBorders>
            <w:shd w:val="clear" w:color="auto" w:fill="auto"/>
            <w:vAlign w:val="center"/>
            <w:hideMark/>
          </w:tcPr>
          <w:p w14:paraId="4548540B" w14:textId="77777777" w:rsidR="00EA5C4F" w:rsidRPr="00FB1D3C" w:rsidRDefault="00EA5C4F" w:rsidP="0085792F">
            <w:pPr>
              <w:keepLines/>
              <w:widowControl w:val="0"/>
              <w:jc w:val="center"/>
              <w:rPr>
                <w:sz w:val="20"/>
                <w:szCs w:val="20"/>
              </w:rPr>
            </w:pPr>
          </w:p>
        </w:tc>
      </w:tr>
      <w:tr w:rsidR="00EA5C4F" w:rsidRPr="00FB1D3C" w14:paraId="3074C120" w14:textId="77777777" w:rsidTr="007C0523">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D8789" w14:textId="77777777" w:rsidR="00EA5C4F" w:rsidRPr="00FB1D3C" w:rsidRDefault="00EA5C4F" w:rsidP="0085792F">
            <w:pPr>
              <w:keepLines/>
              <w:widowControl w:val="0"/>
              <w:jc w:val="center"/>
              <w:rPr>
                <w:sz w:val="20"/>
                <w:szCs w:val="20"/>
              </w:rPr>
            </w:pPr>
            <w:r w:rsidRPr="00FB1D3C">
              <w:rPr>
                <w:sz w:val="20"/>
                <w:szCs w:val="20"/>
              </w:rPr>
              <w:t>14</w:t>
            </w:r>
          </w:p>
        </w:tc>
        <w:tc>
          <w:tcPr>
            <w:tcW w:w="1181" w:type="pct"/>
            <w:tcBorders>
              <w:top w:val="single" w:sz="4" w:space="0" w:color="auto"/>
              <w:left w:val="nil"/>
              <w:bottom w:val="single" w:sz="4" w:space="0" w:color="auto"/>
              <w:right w:val="single" w:sz="4" w:space="0" w:color="auto"/>
            </w:tcBorders>
            <w:shd w:val="clear" w:color="auto" w:fill="auto"/>
            <w:noWrap/>
            <w:vAlign w:val="center"/>
            <w:hideMark/>
          </w:tcPr>
          <w:p w14:paraId="49B54AE5" w14:textId="77777777" w:rsidR="00EA5C4F" w:rsidRPr="00FB1D3C" w:rsidRDefault="00EA5C4F" w:rsidP="0085792F">
            <w:pPr>
              <w:keepLines/>
              <w:widowControl w:val="0"/>
              <w:jc w:val="center"/>
              <w:rPr>
                <w:sz w:val="20"/>
                <w:szCs w:val="20"/>
              </w:rPr>
            </w:pPr>
            <w:r w:rsidRPr="00FB1D3C">
              <w:rPr>
                <w:sz w:val="20"/>
                <w:szCs w:val="20"/>
              </w:rPr>
              <w:t>84240845000-ОПМП-22</w:t>
            </w:r>
          </w:p>
        </w:tc>
        <w:tc>
          <w:tcPr>
            <w:tcW w:w="917" w:type="pct"/>
            <w:tcBorders>
              <w:top w:val="single" w:sz="4" w:space="0" w:color="auto"/>
              <w:left w:val="nil"/>
              <w:bottom w:val="single" w:sz="4" w:space="0" w:color="auto"/>
              <w:right w:val="single" w:sz="4" w:space="0" w:color="auto"/>
            </w:tcBorders>
            <w:shd w:val="clear" w:color="auto" w:fill="auto"/>
            <w:vAlign w:val="center"/>
            <w:hideMark/>
          </w:tcPr>
          <w:p w14:paraId="4B06FF89" w14:textId="77777777" w:rsidR="00EA5C4F" w:rsidRPr="00FB1D3C" w:rsidRDefault="00EA5C4F" w:rsidP="0085792F">
            <w:pPr>
              <w:keepLines/>
              <w:widowControl w:val="0"/>
              <w:jc w:val="center"/>
              <w:rPr>
                <w:bCs/>
                <w:sz w:val="20"/>
                <w:szCs w:val="20"/>
              </w:rPr>
            </w:pPr>
            <w:r w:rsidRPr="00FB1D3C">
              <w:rPr>
                <w:bCs/>
                <w:sz w:val="20"/>
                <w:szCs w:val="20"/>
              </w:rPr>
              <w:t>ул.</w:t>
            </w:r>
            <w:r w:rsidR="00925047" w:rsidRPr="00FB1D3C">
              <w:rPr>
                <w:bCs/>
                <w:sz w:val="20"/>
                <w:szCs w:val="20"/>
              </w:rPr>
              <w:t xml:space="preserve"> </w:t>
            </w:r>
            <w:r w:rsidRPr="00FB1D3C">
              <w:rPr>
                <w:bCs/>
                <w:sz w:val="20"/>
                <w:szCs w:val="20"/>
              </w:rPr>
              <w:t>Луговая</w:t>
            </w:r>
          </w:p>
        </w:tc>
        <w:tc>
          <w:tcPr>
            <w:tcW w:w="562" w:type="pct"/>
            <w:tcBorders>
              <w:top w:val="single" w:sz="4" w:space="0" w:color="auto"/>
              <w:left w:val="nil"/>
              <w:bottom w:val="single" w:sz="4" w:space="0" w:color="auto"/>
              <w:right w:val="single" w:sz="4" w:space="0" w:color="auto"/>
            </w:tcBorders>
            <w:shd w:val="clear" w:color="auto" w:fill="auto"/>
            <w:vAlign w:val="center"/>
            <w:hideMark/>
          </w:tcPr>
          <w:p w14:paraId="6685F8D8" w14:textId="77777777" w:rsidR="00EA5C4F" w:rsidRPr="00FB1D3C" w:rsidRDefault="00EA5C4F" w:rsidP="0085792F">
            <w:pPr>
              <w:keepLines/>
              <w:widowControl w:val="0"/>
              <w:jc w:val="center"/>
              <w:rPr>
                <w:bCs/>
                <w:sz w:val="20"/>
                <w:szCs w:val="20"/>
              </w:rPr>
            </w:pPr>
            <w:r w:rsidRPr="00FB1D3C">
              <w:rPr>
                <w:bCs/>
                <w:sz w:val="20"/>
                <w:szCs w:val="20"/>
              </w:rPr>
              <w:t>1,0</w:t>
            </w:r>
          </w:p>
        </w:tc>
        <w:tc>
          <w:tcPr>
            <w:tcW w:w="841" w:type="pct"/>
            <w:tcBorders>
              <w:top w:val="single" w:sz="4" w:space="0" w:color="auto"/>
              <w:left w:val="nil"/>
              <w:bottom w:val="single" w:sz="4" w:space="0" w:color="auto"/>
              <w:right w:val="single" w:sz="4" w:space="0" w:color="auto"/>
            </w:tcBorders>
            <w:shd w:val="clear" w:color="auto" w:fill="auto"/>
            <w:noWrap/>
            <w:vAlign w:val="center"/>
            <w:hideMark/>
          </w:tcPr>
          <w:p w14:paraId="3CA85AA6" w14:textId="77777777" w:rsidR="00EA5C4F" w:rsidRPr="00FB1D3C" w:rsidRDefault="00EA5C4F" w:rsidP="0085792F">
            <w:pPr>
              <w:keepLines/>
              <w:widowControl w:val="0"/>
              <w:jc w:val="center"/>
              <w:rPr>
                <w:bCs/>
                <w:sz w:val="20"/>
                <w:szCs w:val="20"/>
              </w:rPr>
            </w:pPr>
          </w:p>
        </w:tc>
        <w:tc>
          <w:tcPr>
            <w:tcW w:w="571" w:type="pct"/>
            <w:tcBorders>
              <w:top w:val="single" w:sz="4" w:space="0" w:color="auto"/>
              <w:left w:val="nil"/>
              <w:bottom w:val="single" w:sz="4" w:space="0" w:color="auto"/>
              <w:right w:val="single" w:sz="4" w:space="0" w:color="auto"/>
            </w:tcBorders>
            <w:shd w:val="clear" w:color="auto" w:fill="auto"/>
            <w:noWrap/>
            <w:vAlign w:val="center"/>
            <w:hideMark/>
          </w:tcPr>
          <w:p w14:paraId="21AA6687" w14:textId="77777777" w:rsidR="00EA5C4F" w:rsidRPr="00FB1D3C" w:rsidRDefault="00EA5C4F" w:rsidP="0085792F">
            <w:pPr>
              <w:keepLines/>
              <w:widowControl w:val="0"/>
              <w:jc w:val="center"/>
              <w:rPr>
                <w:bCs/>
                <w:sz w:val="20"/>
                <w:szCs w:val="20"/>
              </w:rPr>
            </w:pPr>
            <w:r w:rsidRPr="00FB1D3C">
              <w:rPr>
                <w:bCs/>
                <w:sz w:val="20"/>
                <w:szCs w:val="20"/>
              </w:rPr>
              <w:t>1,0</w:t>
            </w:r>
          </w:p>
        </w:tc>
        <w:tc>
          <w:tcPr>
            <w:tcW w:w="561" w:type="pct"/>
            <w:tcBorders>
              <w:top w:val="single" w:sz="4" w:space="0" w:color="auto"/>
              <w:left w:val="nil"/>
              <w:bottom w:val="single" w:sz="4" w:space="0" w:color="auto"/>
              <w:right w:val="single" w:sz="4" w:space="0" w:color="auto"/>
            </w:tcBorders>
            <w:shd w:val="clear" w:color="auto" w:fill="auto"/>
            <w:noWrap/>
            <w:vAlign w:val="center"/>
            <w:hideMark/>
          </w:tcPr>
          <w:p w14:paraId="212C02D1" w14:textId="77777777" w:rsidR="00EA5C4F" w:rsidRPr="00FB1D3C" w:rsidRDefault="00EA5C4F" w:rsidP="0085792F">
            <w:pPr>
              <w:keepLines/>
              <w:widowControl w:val="0"/>
              <w:jc w:val="center"/>
              <w:rPr>
                <w:bCs/>
                <w:sz w:val="20"/>
                <w:szCs w:val="20"/>
              </w:rPr>
            </w:pPr>
          </w:p>
        </w:tc>
      </w:tr>
      <w:tr w:rsidR="00EA5C4F" w:rsidRPr="00FB1D3C" w14:paraId="1D1DB18E"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A21C11E" w14:textId="77777777" w:rsidR="00EA5C4F" w:rsidRPr="00FB1D3C" w:rsidRDefault="00EA5C4F" w:rsidP="0085792F">
            <w:pPr>
              <w:keepLines/>
              <w:widowControl w:val="0"/>
              <w:jc w:val="center"/>
              <w:rPr>
                <w:sz w:val="20"/>
                <w:szCs w:val="20"/>
              </w:rPr>
            </w:pPr>
            <w:r w:rsidRPr="00FB1D3C">
              <w:rPr>
                <w:sz w:val="20"/>
                <w:szCs w:val="20"/>
              </w:rPr>
              <w:t>15</w:t>
            </w:r>
          </w:p>
        </w:tc>
        <w:tc>
          <w:tcPr>
            <w:tcW w:w="1181" w:type="pct"/>
            <w:tcBorders>
              <w:top w:val="nil"/>
              <w:left w:val="nil"/>
              <w:bottom w:val="single" w:sz="4" w:space="0" w:color="auto"/>
              <w:right w:val="single" w:sz="4" w:space="0" w:color="auto"/>
            </w:tcBorders>
            <w:shd w:val="clear" w:color="auto" w:fill="auto"/>
            <w:noWrap/>
            <w:vAlign w:val="center"/>
            <w:hideMark/>
          </w:tcPr>
          <w:p w14:paraId="4BFA633B" w14:textId="77777777" w:rsidR="00EA5C4F" w:rsidRPr="00FB1D3C" w:rsidRDefault="00EA5C4F" w:rsidP="0085792F">
            <w:pPr>
              <w:keepLines/>
              <w:widowControl w:val="0"/>
              <w:jc w:val="center"/>
              <w:rPr>
                <w:sz w:val="20"/>
                <w:szCs w:val="20"/>
              </w:rPr>
            </w:pPr>
            <w:r w:rsidRPr="00FB1D3C">
              <w:rPr>
                <w:sz w:val="20"/>
                <w:szCs w:val="20"/>
              </w:rPr>
              <w:t>84240845000-ОПМП-23</w:t>
            </w:r>
          </w:p>
        </w:tc>
        <w:tc>
          <w:tcPr>
            <w:tcW w:w="917" w:type="pct"/>
            <w:tcBorders>
              <w:top w:val="nil"/>
              <w:left w:val="nil"/>
              <w:bottom w:val="single" w:sz="4" w:space="0" w:color="auto"/>
              <w:right w:val="single" w:sz="4" w:space="0" w:color="auto"/>
            </w:tcBorders>
            <w:shd w:val="clear" w:color="auto" w:fill="auto"/>
            <w:vAlign w:val="center"/>
            <w:hideMark/>
          </w:tcPr>
          <w:p w14:paraId="5FBDA546" w14:textId="77777777" w:rsidR="00EA5C4F" w:rsidRPr="00FB1D3C" w:rsidRDefault="00EA5C4F" w:rsidP="0085792F">
            <w:pPr>
              <w:keepLines/>
              <w:widowControl w:val="0"/>
              <w:jc w:val="center"/>
              <w:rPr>
                <w:sz w:val="20"/>
                <w:szCs w:val="20"/>
              </w:rPr>
            </w:pPr>
            <w:r w:rsidRPr="00FB1D3C">
              <w:rPr>
                <w:sz w:val="20"/>
                <w:szCs w:val="20"/>
              </w:rPr>
              <w:t>ул. Подгорная</w:t>
            </w:r>
          </w:p>
        </w:tc>
        <w:tc>
          <w:tcPr>
            <w:tcW w:w="562" w:type="pct"/>
            <w:tcBorders>
              <w:top w:val="nil"/>
              <w:left w:val="nil"/>
              <w:bottom w:val="single" w:sz="4" w:space="0" w:color="auto"/>
              <w:right w:val="single" w:sz="4" w:space="0" w:color="auto"/>
            </w:tcBorders>
            <w:shd w:val="clear" w:color="auto" w:fill="auto"/>
            <w:vAlign w:val="center"/>
            <w:hideMark/>
          </w:tcPr>
          <w:p w14:paraId="097A5C47" w14:textId="77777777" w:rsidR="00EA5C4F" w:rsidRPr="00FB1D3C" w:rsidRDefault="00EA5C4F" w:rsidP="0085792F">
            <w:pPr>
              <w:keepLines/>
              <w:widowControl w:val="0"/>
              <w:jc w:val="center"/>
              <w:rPr>
                <w:sz w:val="20"/>
                <w:szCs w:val="20"/>
              </w:rPr>
            </w:pPr>
            <w:r w:rsidRPr="00FB1D3C">
              <w:rPr>
                <w:sz w:val="20"/>
                <w:szCs w:val="20"/>
              </w:rPr>
              <w:t>0,9</w:t>
            </w:r>
          </w:p>
        </w:tc>
        <w:tc>
          <w:tcPr>
            <w:tcW w:w="841" w:type="pct"/>
            <w:tcBorders>
              <w:top w:val="nil"/>
              <w:left w:val="nil"/>
              <w:bottom w:val="single" w:sz="4" w:space="0" w:color="auto"/>
              <w:right w:val="single" w:sz="4" w:space="0" w:color="auto"/>
            </w:tcBorders>
            <w:shd w:val="clear" w:color="auto" w:fill="auto"/>
            <w:noWrap/>
            <w:vAlign w:val="center"/>
            <w:hideMark/>
          </w:tcPr>
          <w:p w14:paraId="3632CE36"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561DACDB" w14:textId="77777777" w:rsidR="00EA5C4F" w:rsidRPr="00FB1D3C" w:rsidRDefault="00EA5C4F" w:rsidP="0085792F">
            <w:pPr>
              <w:keepLines/>
              <w:widowControl w:val="0"/>
              <w:jc w:val="center"/>
              <w:rPr>
                <w:sz w:val="20"/>
                <w:szCs w:val="20"/>
              </w:rPr>
            </w:pPr>
            <w:r w:rsidRPr="00FB1D3C">
              <w:rPr>
                <w:sz w:val="20"/>
                <w:szCs w:val="20"/>
              </w:rPr>
              <w:t>0,9</w:t>
            </w:r>
          </w:p>
        </w:tc>
        <w:tc>
          <w:tcPr>
            <w:tcW w:w="561" w:type="pct"/>
            <w:tcBorders>
              <w:top w:val="nil"/>
              <w:left w:val="nil"/>
              <w:bottom w:val="single" w:sz="4" w:space="0" w:color="auto"/>
              <w:right w:val="single" w:sz="4" w:space="0" w:color="auto"/>
            </w:tcBorders>
            <w:shd w:val="clear" w:color="auto" w:fill="auto"/>
            <w:noWrap/>
            <w:vAlign w:val="center"/>
            <w:hideMark/>
          </w:tcPr>
          <w:p w14:paraId="4B7D3316" w14:textId="77777777" w:rsidR="00EA5C4F" w:rsidRPr="00FB1D3C" w:rsidRDefault="00EA5C4F" w:rsidP="0085792F">
            <w:pPr>
              <w:keepLines/>
              <w:widowControl w:val="0"/>
              <w:jc w:val="center"/>
              <w:rPr>
                <w:sz w:val="20"/>
                <w:szCs w:val="20"/>
              </w:rPr>
            </w:pPr>
          </w:p>
        </w:tc>
      </w:tr>
      <w:tr w:rsidR="00EA5C4F" w:rsidRPr="00FB1D3C" w14:paraId="15BB057C"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173150E8" w14:textId="77777777" w:rsidR="00EA5C4F" w:rsidRPr="00FB1D3C" w:rsidRDefault="00EA5C4F" w:rsidP="0085792F">
            <w:pPr>
              <w:keepLines/>
              <w:widowControl w:val="0"/>
              <w:jc w:val="center"/>
              <w:rPr>
                <w:sz w:val="20"/>
                <w:szCs w:val="20"/>
              </w:rPr>
            </w:pPr>
            <w:r w:rsidRPr="00FB1D3C">
              <w:rPr>
                <w:sz w:val="20"/>
                <w:szCs w:val="20"/>
              </w:rPr>
              <w:t>16</w:t>
            </w:r>
          </w:p>
        </w:tc>
        <w:tc>
          <w:tcPr>
            <w:tcW w:w="1181" w:type="pct"/>
            <w:tcBorders>
              <w:top w:val="nil"/>
              <w:left w:val="nil"/>
              <w:bottom w:val="single" w:sz="4" w:space="0" w:color="auto"/>
              <w:right w:val="single" w:sz="4" w:space="0" w:color="auto"/>
            </w:tcBorders>
            <w:shd w:val="clear" w:color="auto" w:fill="auto"/>
            <w:noWrap/>
            <w:vAlign w:val="center"/>
            <w:hideMark/>
          </w:tcPr>
          <w:p w14:paraId="59F99039" w14:textId="77777777" w:rsidR="00EA5C4F" w:rsidRPr="00FB1D3C" w:rsidRDefault="00EA5C4F" w:rsidP="0085792F">
            <w:pPr>
              <w:keepLines/>
              <w:widowControl w:val="0"/>
              <w:jc w:val="center"/>
              <w:rPr>
                <w:sz w:val="20"/>
                <w:szCs w:val="20"/>
              </w:rPr>
            </w:pPr>
            <w:r w:rsidRPr="00FB1D3C">
              <w:rPr>
                <w:sz w:val="20"/>
                <w:szCs w:val="20"/>
              </w:rPr>
              <w:t>84240845000-ОПМП-24</w:t>
            </w:r>
          </w:p>
        </w:tc>
        <w:tc>
          <w:tcPr>
            <w:tcW w:w="917" w:type="pct"/>
            <w:tcBorders>
              <w:top w:val="nil"/>
              <w:left w:val="nil"/>
              <w:bottom w:val="single" w:sz="4" w:space="0" w:color="auto"/>
              <w:right w:val="single" w:sz="4" w:space="0" w:color="auto"/>
            </w:tcBorders>
            <w:shd w:val="clear" w:color="auto" w:fill="auto"/>
            <w:vAlign w:val="center"/>
            <w:hideMark/>
          </w:tcPr>
          <w:p w14:paraId="561EC089" w14:textId="77777777" w:rsidR="00EA5C4F" w:rsidRPr="00FB1D3C" w:rsidRDefault="00EA5C4F" w:rsidP="0085792F">
            <w:pPr>
              <w:keepLines/>
              <w:widowControl w:val="0"/>
              <w:jc w:val="center"/>
              <w:rPr>
                <w:sz w:val="20"/>
                <w:szCs w:val="20"/>
              </w:rPr>
            </w:pPr>
            <w:r w:rsidRPr="00FB1D3C">
              <w:rPr>
                <w:sz w:val="20"/>
                <w:szCs w:val="20"/>
              </w:rPr>
              <w:t>пер.</w:t>
            </w:r>
            <w:r w:rsidR="00925047" w:rsidRPr="00FB1D3C">
              <w:rPr>
                <w:sz w:val="20"/>
                <w:szCs w:val="20"/>
              </w:rPr>
              <w:t xml:space="preserve"> </w:t>
            </w:r>
            <w:r w:rsidRPr="00FB1D3C">
              <w:rPr>
                <w:sz w:val="20"/>
                <w:szCs w:val="20"/>
              </w:rPr>
              <w:t>Лесной</w:t>
            </w:r>
          </w:p>
        </w:tc>
        <w:tc>
          <w:tcPr>
            <w:tcW w:w="562" w:type="pct"/>
            <w:tcBorders>
              <w:top w:val="nil"/>
              <w:left w:val="nil"/>
              <w:bottom w:val="single" w:sz="4" w:space="0" w:color="auto"/>
              <w:right w:val="single" w:sz="4" w:space="0" w:color="auto"/>
            </w:tcBorders>
            <w:shd w:val="clear" w:color="auto" w:fill="auto"/>
            <w:vAlign w:val="center"/>
            <w:hideMark/>
          </w:tcPr>
          <w:p w14:paraId="74CD1BD6" w14:textId="77777777" w:rsidR="00EA5C4F" w:rsidRPr="00FB1D3C" w:rsidRDefault="00EA5C4F" w:rsidP="0085792F">
            <w:pPr>
              <w:keepLines/>
              <w:widowControl w:val="0"/>
              <w:jc w:val="center"/>
              <w:rPr>
                <w:sz w:val="20"/>
                <w:szCs w:val="20"/>
              </w:rPr>
            </w:pPr>
            <w:r w:rsidRPr="00FB1D3C">
              <w:rPr>
                <w:sz w:val="20"/>
                <w:szCs w:val="20"/>
              </w:rPr>
              <w:t>0,2</w:t>
            </w:r>
          </w:p>
        </w:tc>
        <w:tc>
          <w:tcPr>
            <w:tcW w:w="841" w:type="pct"/>
            <w:tcBorders>
              <w:top w:val="nil"/>
              <w:left w:val="nil"/>
              <w:bottom w:val="single" w:sz="4" w:space="0" w:color="auto"/>
              <w:right w:val="single" w:sz="4" w:space="0" w:color="auto"/>
            </w:tcBorders>
            <w:shd w:val="clear" w:color="auto" w:fill="auto"/>
            <w:noWrap/>
            <w:vAlign w:val="center"/>
            <w:hideMark/>
          </w:tcPr>
          <w:p w14:paraId="7BB1D94C"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70EA42D9" w14:textId="77777777" w:rsidR="00EA5C4F" w:rsidRPr="00FB1D3C" w:rsidRDefault="00EA5C4F" w:rsidP="0085792F">
            <w:pPr>
              <w:keepLines/>
              <w:widowControl w:val="0"/>
              <w:jc w:val="center"/>
              <w:rPr>
                <w:sz w:val="20"/>
                <w:szCs w:val="20"/>
              </w:rPr>
            </w:pPr>
            <w:r w:rsidRPr="00FB1D3C">
              <w:rPr>
                <w:sz w:val="20"/>
                <w:szCs w:val="20"/>
              </w:rPr>
              <w:t>0,2</w:t>
            </w:r>
          </w:p>
        </w:tc>
        <w:tc>
          <w:tcPr>
            <w:tcW w:w="561" w:type="pct"/>
            <w:tcBorders>
              <w:top w:val="nil"/>
              <w:left w:val="nil"/>
              <w:bottom w:val="single" w:sz="4" w:space="0" w:color="auto"/>
              <w:right w:val="single" w:sz="4" w:space="0" w:color="auto"/>
            </w:tcBorders>
            <w:shd w:val="clear" w:color="auto" w:fill="auto"/>
            <w:noWrap/>
            <w:vAlign w:val="center"/>
            <w:hideMark/>
          </w:tcPr>
          <w:p w14:paraId="661383FA" w14:textId="77777777" w:rsidR="00EA5C4F" w:rsidRPr="00FB1D3C" w:rsidRDefault="00EA5C4F" w:rsidP="0085792F">
            <w:pPr>
              <w:keepLines/>
              <w:widowControl w:val="0"/>
              <w:jc w:val="center"/>
              <w:rPr>
                <w:sz w:val="20"/>
                <w:szCs w:val="20"/>
              </w:rPr>
            </w:pPr>
          </w:p>
        </w:tc>
      </w:tr>
      <w:tr w:rsidR="00EA5C4F" w:rsidRPr="00FB1D3C" w14:paraId="3C363C18" w14:textId="77777777" w:rsidTr="007C0523">
        <w:trPr>
          <w:trHeight w:val="285"/>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42CE1C98" w14:textId="77777777" w:rsidR="00EA5C4F" w:rsidRPr="00FB1D3C" w:rsidRDefault="00EA5C4F" w:rsidP="0085792F">
            <w:pPr>
              <w:keepLines/>
              <w:widowControl w:val="0"/>
              <w:jc w:val="center"/>
              <w:rPr>
                <w:sz w:val="20"/>
                <w:szCs w:val="20"/>
              </w:rPr>
            </w:pPr>
          </w:p>
        </w:tc>
        <w:tc>
          <w:tcPr>
            <w:tcW w:w="1181" w:type="pct"/>
            <w:tcBorders>
              <w:top w:val="nil"/>
              <w:left w:val="nil"/>
              <w:bottom w:val="single" w:sz="4" w:space="0" w:color="auto"/>
              <w:right w:val="single" w:sz="4" w:space="0" w:color="auto"/>
            </w:tcBorders>
            <w:shd w:val="clear" w:color="auto" w:fill="auto"/>
            <w:noWrap/>
            <w:vAlign w:val="center"/>
            <w:hideMark/>
          </w:tcPr>
          <w:p w14:paraId="782BD60C" w14:textId="77777777" w:rsidR="00EA5C4F" w:rsidRPr="00FB1D3C" w:rsidRDefault="00EA5C4F" w:rsidP="0085792F">
            <w:pPr>
              <w:keepLines/>
              <w:widowControl w:val="0"/>
              <w:jc w:val="center"/>
              <w:rPr>
                <w:sz w:val="20"/>
                <w:szCs w:val="20"/>
              </w:rPr>
            </w:pPr>
          </w:p>
        </w:tc>
        <w:tc>
          <w:tcPr>
            <w:tcW w:w="917" w:type="pct"/>
            <w:tcBorders>
              <w:top w:val="nil"/>
              <w:left w:val="nil"/>
              <w:bottom w:val="single" w:sz="4" w:space="0" w:color="auto"/>
              <w:right w:val="single" w:sz="4" w:space="0" w:color="auto"/>
            </w:tcBorders>
            <w:shd w:val="clear" w:color="auto" w:fill="auto"/>
            <w:vAlign w:val="center"/>
            <w:hideMark/>
          </w:tcPr>
          <w:p w14:paraId="44BF7A9A" w14:textId="77777777" w:rsidR="00EA5C4F" w:rsidRPr="00FB1D3C" w:rsidRDefault="00EA5C4F" w:rsidP="0085792F">
            <w:pPr>
              <w:keepLines/>
              <w:widowControl w:val="0"/>
              <w:jc w:val="center"/>
              <w:rPr>
                <w:b/>
                <w:sz w:val="20"/>
                <w:szCs w:val="20"/>
              </w:rPr>
            </w:pPr>
            <w:r w:rsidRPr="00FB1D3C">
              <w:rPr>
                <w:b/>
                <w:sz w:val="20"/>
                <w:szCs w:val="20"/>
              </w:rPr>
              <w:t>с.</w:t>
            </w:r>
            <w:r w:rsidR="00925047" w:rsidRPr="00FB1D3C">
              <w:rPr>
                <w:b/>
                <w:sz w:val="20"/>
                <w:szCs w:val="20"/>
              </w:rPr>
              <w:t xml:space="preserve"> </w:t>
            </w:r>
            <w:r w:rsidRPr="00FB1D3C">
              <w:rPr>
                <w:b/>
                <w:sz w:val="20"/>
                <w:szCs w:val="20"/>
              </w:rPr>
              <w:t>Тюнгур</w:t>
            </w:r>
          </w:p>
        </w:tc>
        <w:tc>
          <w:tcPr>
            <w:tcW w:w="562" w:type="pct"/>
            <w:tcBorders>
              <w:top w:val="nil"/>
              <w:left w:val="nil"/>
              <w:bottom w:val="single" w:sz="4" w:space="0" w:color="auto"/>
              <w:right w:val="single" w:sz="4" w:space="0" w:color="auto"/>
            </w:tcBorders>
            <w:shd w:val="clear" w:color="auto" w:fill="auto"/>
            <w:vAlign w:val="center"/>
            <w:hideMark/>
          </w:tcPr>
          <w:p w14:paraId="00CF43AF" w14:textId="77777777" w:rsidR="00EA5C4F" w:rsidRPr="00FB1D3C" w:rsidRDefault="00EA5C4F" w:rsidP="0085792F">
            <w:pPr>
              <w:keepLines/>
              <w:widowControl w:val="0"/>
              <w:jc w:val="center"/>
              <w:rPr>
                <w:b/>
                <w:sz w:val="20"/>
                <w:szCs w:val="20"/>
              </w:rPr>
            </w:pPr>
            <w:r w:rsidRPr="00FB1D3C">
              <w:rPr>
                <w:b/>
                <w:sz w:val="20"/>
                <w:szCs w:val="20"/>
              </w:rPr>
              <w:t>4,4</w:t>
            </w:r>
          </w:p>
        </w:tc>
        <w:tc>
          <w:tcPr>
            <w:tcW w:w="841" w:type="pct"/>
            <w:tcBorders>
              <w:top w:val="nil"/>
              <w:left w:val="nil"/>
              <w:bottom w:val="single" w:sz="4" w:space="0" w:color="auto"/>
              <w:right w:val="nil"/>
            </w:tcBorders>
            <w:shd w:val="clear" w:color="auto" w:fill="auto"/>
            <w:noWrap/>
            <w:vAlign w:val="center"/>
            <w:hideMark/>
          </w:tcPr>
          <w:p w14:paraId="2A644CF8" w14:textId="77777777" w:rsidR="00EA5C4F" w:rsidRPr="00FB1D3C" w:rsidRDefault="00EA5C4F" w:rsidP="0085792F">
            <w:pPr>
              <w:keepLines/>
              <w:widowControl w:val="0"/>
              <w:jc w:val="center"/>
              <w:rPr>
                <w:b/>
                <w:color w:val="000000"/>
                <w:sz w:val="20"/>
                <w:szCs w:val="20"/>
              </w:rPr>
            </w:pPr>
          </w:p>
        </w:tc>
        <w:tc>
          <w:tcPr>
            <w:tcW w:w="571" w:type="pct"/>
            <w:tcBorders>
              <w:top w:val="nil"/>
              <w:left w:val="single" w:sz="4" w:space="0" w:color="auto"/>
              <w:bottom w:val="single" w:sz="4" w:space="0" w:color="auto"/>
              <w:right w:val="single" w:sz="4" w:space="0" w:color="auto"/>
            </w:tcBorders>
            <w:shd w:val="clear" w:color="auto" w:fill="auto"/>
            <w:noWrap/>
            <w:vAlign w:val="center"/>
            <w:hideMark/>
          </w:tcPr>
          <w:p w14:paraId="64E98901" w14:textId="77777777" w:rsidR="00EA5C4F" w:rsidRPr="00FB1D3C" w:rsidRDefault="00EA5C4F" w:rsidP="0085792F">
            <w:pPr>
              <w:keepLines/>
              <w:widowControl w:val="0"/>
              <w:jc w:val="center"/>
              <w:rPr>
                <w:b/>
                <w:sz w:val="20"/>
                <w:szCs w:val="20"/>
              </w:rPr>
            </w:pPr>
            <w:r w:rsidRPr="00FB1D3C">
              <w:rPr>
                <w:b/>
                <w:sz w:val="20"/>
                <w:szCs w:val="20"/>
              </w:rPr>
              <w:t>4,4</w:t>
            </w:r>
          </w:p>
        </w:tc>
        <w:tc>
          <w:tcPr>
            <w:tcW w:w="561" w:type="pct"/>
            <w:tcBorders>
              <w:top w:val="nil"/>
              <w:left w:val="nil"/>
              <w:bottom w:val="single" w:sz="4" w:space="0" w:color="auto"/>
              <w:right w:val="single" w:sz="4" w:space="0" w:color="auto"/>
            </w:tcBorders>
            <w:shd w:val="clear" w:color="auto" w:fill="auto"/>
            <w:noWrap/>
            <w:vAlign w:val="center"/>
            <w:hideMark/>
          </w:tcPr>
          <w:p w14:paraId="6E39D892" w14:textId="77777777" w:rsidR="00EA5C4F" w:rsidRPr="00FB1D3C" w:rsidRDefault="00EA5C4F" w:rsidP="0085792F">
            <w:pPr>
              <w:keepLines/>
              <w:widowControl w:val="0"/>
              <w:jc w:val="center"/>
              <w:rPr>
                <w:sz w:val="20"/>
                <w:szCs w:val="20"/>
              </w:rPr>
            </w:pPr>
          </w:p>
        </w:tc>
      </w:tr>
      <w:tr w:rsidR="00EA5C4F" w:rsidRPr="00FB1D3C" w14:paraId="47AD1639" w14:textId="77777777" w:rsidTr="007C0523">
        <w:trPr>
          <w:trHeight w:val="61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7AC43A8" w14:textId="77777777" w:rsidR="00EA5C4F" w:rsidRPr="00FB1D3C" w:rsidRDefault="00EA5C4F" w:rsidP="0085792F">
            <w:pPr>
              <w:keepLines/>
              <w:widowControl w:val="0"/>
              <w:jc w:val="center"/>
              <w:rPr>
                <w:sz w:val="20"/>
                <w:szCs w:val="20"/>
              </w:rPr>
            </w:pPr>
            <w:r w:rsidRPr="00FB1D3C">
              <w:rPr>
                <w:sz w:val="20"/>
                <w:szCs w:val="20"/>
              </w:rPr>
              <w:t>17</w:t>
            </w:r>
          </w:p>
        </w:tc>
        <w:tc>
          <w:tcPr>
            <w:tcW w:w="1181" w:type="pct"/>
            <w:tcBorders>
              <w:top w:val="nil"/>
              <w:left w:val="nil"/>
              <w:bottom w:val="nil"/>
              <w:right w:val="nil"/>
            </w:tcBorders>
            <w:shd w:val="clear" w:color="auto" w:fill="auto"/>
            <w:noWrap/>
            <w:vAlign w:val="center"/>
            <w:hideMark/>
          </w:tcPr>
          <w:p w14:paraId="76AC3CD3" w14:textId="77777777" w:rsidR="00EA5C4F" w:rsidRPr="00FB1D3C" w:rsidRDefault="00EA5C4F" w:rsidP="0085792F">
            <w:pPr>
              <w:keepLines/>
              <w:widowControl w:val="0"/>
              <w:jc w:val="center"/>
              <w:rPr>
                <w:color w:val="000000"/>
                <w:sz w:val="20"/>
                <w:szCs w:val="20"/>
              </w:rPr>
            </w:pPr>
            <w:r w:rsidRPr="00FB1D3C">
              <w:rPr>
                <w:sz w:val="20"/>
                <w:szCs w:val="20"/>
              </w:rPr>
              <w:t>84240845000-ОПМП-10</w:t>
            </w:r>
          </w:p>
        </w:tc>
        <w:tc>
          <w:tcPr>
            <w:tcW w:w="917" w:type="pct"/>
            <w:tcBorders>
              <w:top w:val="nil"/>
              <w:left w:val="single" w:sz="4" w:space="0" w:color="auto"/>
              <w:bottom w:val="single" w:sz="4" w:space="0" w:color="auto"/>
              <w:right w:val="single" w:sz="4" w:space="0" w:color="auto"/>
            </w:tcBorders>
            <w:shd w:val="clear" w:color="auto" w:fill="auto"/>
            <w:vAlign w:val="center"/>
            <w:hideMark/>
          </w:tcPr>
          <w:p w14:paraId="48A65EB7" w14:textId="77777777" w:rsidR="00EA5C4F" w:rsidRPr="00FB1D3C" w:rsidRDefault="00EA5C4F" w:rsidP="0085792F">
            <w:pPr>
              <w:keepLines/>
              <w:widowControl w:val="0"/>
              <w:jc w:val="center"/>
              <w:rPr>
                <w:bCs/>
                <w:sz w:val="20"/>
                <w:szCs w:val="20"/>
              </w:rPr>
            </w:pPr>
            <w:r w:rsidRPr="00FB1D3C">
              <w:rPr>
                <w:bCs/>
                <w:sz w:val="20"/>
                <w:szCs w:val="20"/>
              </w:rPr>
              <w:t>ул.</w:t>
            </w:r>
            <w:r w:rsidR="00925047" w:rsidRPr="00FB1D3C">
              <w:rPr>
                <w:bCs/>
                <w:sz w:val="20"/>
                <w:szCs w:val="20"/>
              </w:rPr>
              <w:t xml:space="preserve"> </w:t>
            </w:r>
            <w:r w:rsidRPr="00FB1D3C">
              <w:rPr>
                <w:bCs/>
                <w:sz w:val="20"/>
                <w:szCs w:val="20"/>
              </w:rPr>
              <w:t>Катунская</w:t>
            </w:r>
          </w:p>
        </w:tc>
        <w:tc>
          <w:tcPr>
            <w:tcW w:w="562" w:type="pct"/>
            <w:tcBorders>
              <w:top w:val="nil"/>
              <w:left w:val="nil"/>
              <w:bottom w:val="single" w:sz="4" w:space="0" w:color="auto"/>
              <w:right w:val="single" w:sz="4" w:space="0" w:color="auto"/>
            </w:tcBorders>
            <w:shd w:val="clear" w:color="auto" w:fill="auto"/>
            <w:vAlign w:val="center"/>
            <w:hideMark/>
          </w:tcPr>
          <w:p w14:paraId="318C7A42" w14:textId="77777777" w:rsidR="00EA5C4F" w:rsidRPr="00FB1D3C" w:rsidRDefault="00EA5C4F" w:rsidP="0085792F">
            <w:pPr>
              <w:keepLines/>
              <w:widowControl w:val="0"/>
              <w:jc w:val="center"/>
              <w:rPr>
                <w:bCs/>
                <w:sz w:val="20"/>
                <w:szCs w:val="20"/>
              </w:rPr>
            </w:pPr>
            <w:r w:rsidRPr="00FB1D3C">
              <w:rPr>
                <w:bCs/>
                <w:sz w:val="20"/>
                <w:szCs w:val="20"/>
              </w:rPr>
              <w:t>0,6</w:t>
            </w:r>
          </w:p>
        </w:tc>
        <w:tc>
          <w:tcPr>
            <w:tcW w:w="841" w:type="pct"/>
            <w:tcBorders>
              <w:top w:val="nil"/>
              <w:left w:val="nil"/>
              <w:bottom w:val="single" w:sz="4" w:space="0" w:color="auto"/>
              <w:right w:val="single" w:sz="4" w:space="0" w:color="auto"/>
            </w:tcBorders>
            <w:shd w:val="clear" w:color="auto" w:fill="auto"/>
            <w:noWrap/>
            <w:vAlign w:val="center"/>
            <w:hideMark/>
          </w:tcPr>
          <w:p w14:paraId="753AFF67" w14:textId="77777777" w:rsidR="00EA5C4F" w:rsidRPr="00FB1D3C" w:rsidRDefault="00EA5C4F" w:rsidP="0085792F">
            <w:pPr>
              <w:keepLines/>
              <w:widowControl w:val="0"/>
              <w:jc w:val="center"/>
              <w:rPr>
                <w:bCs/>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736512EB" w14:textId="77777777" w:rsidR="00EA5C4F" w:rsidRPr="00FB1D3C" w:rsidRDefault="00EA5C4F" w:rsidP="0085792F">
            <w:pPr>
              <w:keepLines/>
              <w:widowControl w:val="0"/>
              <w:jc w:val="center"/>
              <w:rPr>
                <w:bCs/>
                <w:sz w:val="20"/>
                <w:szCs w:val="20"/>
              </w:rPr>
            </w:pPr>
            <w:r w:rsidRPr="00FB1D3C">
              <w:rPr>
                <w:bCs/>
                <w:sz w:val="20"/>
                <w:szCs w:val="20"/>
              </w:rPr>
              <w:t>0,6</w:t>
            </w:r>
          </w:p>
        </w:tc>
        <w:tc>
          <w:tcPr>
            <w:tcW w:w="561" w:type="pct"/>
            <w:tcBorders>
              <w:top w:val="nil"/>
              <w:left w:val="nil"/>
              <w:bottom w:val="single" w:sz="4" w:space="0" w:color="auto"/>
              <w:right w:val="single" w:sz="4" w:space="0" w:color="auto"/>
            </w:tcBorders>
            <w:shd w:val="clear" w:color="auto" w:fill="auto"/>
            <w:noWrap/>
            <w:vAlign w:val="center"/>
            <w:hideMark/>
          </w:tcPr>
          <w:p w14:paraId="0793AEFF" w14:textId="77777777" w:rsidR="00EA5C4F" w:rsidRPr="00FB1D3C" w:rsidRDefault="00EA5C4F" w:rsidP="0085792F">
            <w:pPr>
              <w:keepLines/>
              <w:widowControl w:val="0"/>
              <w:jc w:val="center"/>
              <w:rPr>
                <w:bCs/>
                <w:sz w:val="20"/>
                <w:szCs w:val="20"/>
              </w:rPr>
            </w:pPr>
          </w:p>
        </w:tc>
      </w:tr>
      <w:tr w:rsidR="00EA5C4F" w:rsidRPr="00FB1D3C" w14:paraId="3232F15A"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63A5B47" w14:textId="77777777" w:rsidR="00EA5C4F" w:rsidRPr="00FB1D3C" w:rsidRDefault="00EA5C4F" w:rsidP="0085792F">
            <w:pPr>
              <w:keepLines/>
              <w:widowControl w:val="0"/>
              <w:jc w:val="center"/>
              <w:rPr>
                <w:sz w:val="20"/>
                <w:szCs w:val="20"/>
              </w:rPr>
            </w:pPr>
            <w:r w:rsidRPr="00FB1D3C">
              <w:rPr>
                <w:sz w:val="20"/>
                <w:szCs w:val="20"/>
              </w:rPr>
              <w:t>18</w:t>
            </w:r>
          </w:p>
        </w:tc>
        <w:tc>
          <w:tcPr>
            <w:tcW w:w="1181" w:type="pct"/>
            <w:tcBorders>
              <w:top w:val="single" w:sz="4" w:space="0" w:color="auto"/>
              <w:left w:val="nil"/>
              <w:bottom w:val="single" w:sz="4" w:space="0" w:color="auto"/>
              <w:right w:val="single" w:sz="4" w:space="0" w:color="auto"/>
            </w:tcBorders>
            <w:shd w:val="clear" w:color="auto" w:fill="auto"/>
            <w:noWrap/>
            <w:vAlign w:val="center"/>
            <w:hideMark/>
          </w:tcPr>
          <w:p w14:paraId="17CC9314" w14:textId="77777777" w:rsidR="00EA5C4F" w:rsidRPr="00FB1D3C" w:rsidRDefault="00EA5C4F" w:rsidP="0085792F">
            <w:pPr>
              <w:keepLines/>
              <w:widowControl w:val="0"/>
              <w:jc w:val="center"/>
              <w:rPr>
                <w:sz w:val="20"/>
                <w:szCs w:val="20"/>
              </w:rPr>
            </w:pPr>
            <w:r w:rsidRPr="00FB1D3C">
              <w:rPr>
                <w:sz w:val="20"/>
                <w:szCs w:val="20"/>
              </w:rPr>
              <w:t>84240845000-ОПМП-11</w:t>
            </w:r>
          </w:p>
        </w:tc>
        <w:tc>
          <w:tcPr>
            <w:tcW w:w="917" w:type="pct"/>
            <w:tcBorders>
              <w:top w:val="nil"/>
              <w:left w:val="nil"/>
              <w:bottom w:val="single" w:sz="4" w:space="0" w:color="auto"/>
              <w:right w:val="single" w:sz="4" w:space="0" w:color="auto"/>
            </w:tcBorders>
            <w:shd w:val="clear" w:color="auto" w:fill="auto"/>
            <w:vAlign w:val="center"/>
            <w:hideMark/>
          </w:tcPr>
          <w:p w14:paraId="1E332967" w14:textId="77777777" w:rsidR="00EA5C4F" w:rsidRPr="00FB1D3C" w:rsidRDefault="00EA5C4F" w:rsidP="0085792F">
            <w:pPr>
              <w:keepLines/>
              <w:widowControl w:val="0"/>
              <w:jc w:val="center"/>
              <w:rPr>
                <w:sz w:val="20"/>
                <w:szCs w:val="20"/>
              </w:rPr>
            </w:pPr>
            <w:r w:rsidRPr="00FB1D3C">
              <w:rPr>
                <w:sz w:val="20"/>
                <w:szCs w:val="20"/>
              </w:rPr>
              <w:t>ул. Набережная</w:t>
            </w:r>
          </w:p>
        </w:tc>
        <w:tc>
          <w:tcPr>
            <w:tcW w:w="562" w:type="pct"/>
            <w:tcBorders>
              <w:top w:val="nil"/>
              <w:left w:val="nil"/>
              <w:bottom w:val="single" w:sz="4" w:space="0" w:color="auto"/>
              <w:right w:val="single" w:sz="4" w:space="0" w:color="auto"/>
            </w:tcBorders>
            <w:shd w:val="clear" w:color="auto" w:fill="auto"/>
            <w:vAlign w:val="center"/>
            <w:hideMark/>
          </w:tcPr>
          <w:p w14:paraId="2BC824AB" w14:textId="77777777" w:rsidR="00EA5C4F" w:rsidRPr="00FB1D3C" w:rsidRDefault="00EA5C4F" w:rsidP="0085792F">
            <w:pPr>
              <w:keepLines/>
              <w:widowControl w:val="0"/>
              <w:jc w:val="center"/>
              <w:rPr>
                <w:sz w:val="20"/>
                <w:szCs w:val="20"/>
              </w:rPr>
            </w:pPr>
            <w:r w:rsidRPr="00FB1D3C">
              <w:rPr>
                <w:sz w:val="20"/>
                <w:szCs w:val="20"/>
              </w:rPr>
              <w:t>0,4</w:t>
            </w:r>
          </w:p>
        </w:tc>
        <w:tc>
          <w:tcPr>
            <w:tcW w:w="841" w:type="pct"/>
            <w:tcBorders>
              <w:top w:val="nil"/>
              <w:left w:val="nil"/>
              <w:bottom w:val="single" w:sz="4" w:space="0" w:color="auto"/>
              <w:right w:val="single" w:sz="4" w:space="0" w:color="auto"/>
            </w:tcBorders>
            <w:shd w:val="clear" w:color="auto" w:fill="auto"/>
            <w:noWrap/>
            <w:vAlign w:val="center"/>
            <w:hideMark/>
          </w:tcPr>
          <w:p w14:paraId="38337C34"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2A30A6B1" w14:textId="77777777" w:rsidR="00EA5C4F" w:rsidRPr="00FB1D3C" w:rsidRDefault="00EA5C4F" w:rsidP="0085792F">
            <w:pPr>
              <w:keepLines/>
              <w:widowControl w:val="0"/>
              <w:jc w:val="center"/>
              <w:rPr>
                <w:sz w:val="20"/>
                <w:szCs w:val="20"/>
              </w:rPr>
            </w:pPr>
            <w:r w:rsidRPr="00FB1D3C">
              <w:rPr>
                <w:sz w:val="20"/>
                <w:szCs w:val="20"/>
              </w:rPr>
              <w:t>0,4</w:t>
            </w:r>
          </w:p>
        </w:tc>
        <w:tc>
          <w:tcPr>
            <w:tcW w:w="561" w:type="pct"/>
            <w:tcBorders>
              <w:top w:val="nil"/>
              <w:left w:val="nil"/>
              <w:bottom w:val="single" w:sz="4" w:space="0" w:color="auto"/>
              <w:right w:val="single" w:sz="4" w:space="0" w:color="auto"/>
            </w:tcBorders>
            <w:shd w:val="clear" w:color="auto" w:fill="auto"/>
            <w:noWrap/>
            <w:vAlign w:val="center"/>
            <w:hideMark/>
          </w:tcPr>
          <w:p w14:paraId="277798F0" w14:textId="77777777" w:rsidR="00EA5C4F" w:rsidRPr="00FB1D3C" w:rsidRDefault="00EA5C4F" w:rsidP="0085792F">
            <w:pPr>
              <w:keepLines/>
              <w:widowControl w:val="0"/>
              <w:jc w:val="center"/>
              <w:rPr>
                <w:sz w:val="20"/>
                <w:szCs w:val="20"/>
              </w:rPr>
            </w:pPr>
          </w:p>
        </w:tc>
      </w:tr>
      <w:tr w:rsidR="00EA5C4F" w:rsidRPr="00FB1D3C" w14:paraId="7984B1B6" w14:textId="77777777" w:rsidTr="007C0523">
        <w:trPr>
          <w:trHeight w:val="61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761CC14" w14:textId="77777777" w:rsidR="00EA5C4F" w:rsidRPr="00FB1D3C" w:rsidRDefault="00EA5C4F" w:rsidP="0085792F">
            <w:pPr>
              <w:keepLines/>
              <w:widowControl w:val="0"/>
              <w:jc w:val="center"/>
              <w:rPr>
                <w:sz w:val="20"/>
                <w:szCs w:val="20"/>
              </w:rPr>
            </w:pPr>
            <w:r w:rsidRPr="00FB1D3C">
              <w:rPr>
                <w:sz w:val="20"/>
                <w:szCs w:val="20"/>
              </w:rPr>
              <w:t>19</w:t>
            </w:r>
          </w:p>
        </w:tc>
        <w:tc>
          <w:tcPr>
            <w:tcW w:w="1181" w:type="pct"/>
            <w:tcBorders>
              <w:top w:val="nil"/>
              <w:left w:val="nil"/>
              <w:bottom w:val="single" w:sz="4" w:space="0" w:color="auto"/>
              <w:right w:val="single" w:sz="4" w:space="0" w:color="auto"/>
            </w:tcBorders>
            <w:shd w:val="clear" w:color="auto" w:fill="auto"/>
            <w:noWrap/>
            <w:vAlign w:val="center"/>
            <w:hideMark/>
          </w:tcPr>
          <w:p w14:paraId="2DDF18EC" w14:textId="77777777" w:rsidR="00EA5C4F" w:rsidRPr="00FB1D3C" w:rsidRDefault="00EA5C4F" w:rsidP="0085792F">
            <w:pPr>
              <w:keepLines/>
              <w:widowControl w:val="0"/>
              <w:jc w:val="center"/>
              <w:rPr>
                <w:sz w:val="20"/>
                <w:szCs w:val="20"/>
              </w:rPr>
            </w:pPr>
            <w:r w:rsidRPr="00FB1D3C">
              <w:rPr>
                <w:sz w:val="20"/>
                <w:szCs w:val="20"/>
              </w:rPr>
              <w:t>84240845000-ОПМП-12</w:t>
            </w:r>
          </w:p>
        </w:tc>
        <w:tc>
          <w:tcPr>
            <w:tcW w:w="917" w:type="pct"/>
            <w:tcBorders>
              <w:top w:val="nil"/>
              <w:left w:val="nil"/>
              <w:bottom w:val="single" w:sz="4" w:space="0" w:color="auto"/>
              <w:right w:val="single" w:sz="4" w:space="0" w:color="auto"/>
            </w:tcBorders>
            <w:shd w:val="clear" w:color="auto" w:fill="auto"/>
            <w:vAlign w:val="center"/>
            <w:hideMark/>
          </w:tcPr>
          <w:p w14:paraId="62CBE0A9" w14:textId="77777777" w:rsidR="00EA5C4F" w:rsidRPr="00FB1D3C" w:rsidRDefault="00EA5C4F" w:rsidP="0085792F">
            <w:pPr>
              <w:keepLines/>
              <w:widowControl w:val="0"/>
              <w:jc w:val="center"/>
              <w:rPr>
                <w:bCs/>
                <w:sz w:val="20"/>
                <w:szCs w:val="20"/>
              </w:rPr>
            </w:pPr>
            <w:r w:rsidRPr="00FB1D3C">
              <w:rPr>
                <w:bCs/>
                <w:sz w:val="20"/>
                <w:szCs w:val="20"/>
              </w:rPr>
              <w:t>ул.</w:t>
            </w:r>
            <w:r w:rsidR="00925047" w:rsidRPr="00FB1D3C">
              <w:rPr>
                <w:bCs/>
                <w:sz w:val="20"/>
                <w:szCs w:val="20"/>
              </w:rPr>
              <w:t xml:space="preserve"> </w:t>
            </w:r>
            <w:r w:rsidRPr="00FB1D3C">
              <w:rPr>
                <w:bCs/>
                <w:sz w:val="20"/>
                <w:szCs w:val="20"/>
              </w:rPr>
              <w:t>Солнечная</w:t>
            </w:r>
          </w:p>
        </w:tc>
        <w:tc>
          <w:tcPr>
            <w:tcW w:w="562" w:type="pct"/>
            <w:tcBorders>
              <w:top w:val="nil"/>
              <w:left w:val="nil"/>
              <w:bottom w:val="single" w:sz="4" w:space="0" w:color="auto"/>
              <w:right w:val="single" w:sz="4" w:space="0" w:color="auto"/>
            </w:tcBorders>
            <w:shd w:val="clear" w:color="auto" w:fill="auto"/>
            <w:vAlign w:val="center"/>
            <w:hideMark/>
          </w:tcPr>
          <w:p w14:paraId="4276A5CF" w14:textId="77777777" w:rsidR="00EA5C4F" w:rsidRPr="00FB1D3C" w:rsidRDefault="00EA5C4F" w:rsidP="0085792F">
            <w:pPr>
              <w:keepLines/>
              <w:widowControl w:val="0"/>
              <w:jc w:val="center"/>
              <w:rPr>
                <w:bCs/>
                <w:sz w:val="20"/>
                <w:szCs w:val="20"/>
              </w:rPr>
            </w:pPr>
            <w:r w:rsidRPr="00FB1D3C">
              <w:rPr>
                <w:bCs/>
                <w:sz w:val="20"/>
                <w:szCs w:val="20"/>
              </w:rPr>
              <w:t>0,65</w:t>
            </w:r>
          </w:p>
        </w:tc>
        <w:tc>
          <w:tcPr>
            <w:tcW w:w="841" w:type="pct"/>
            <w:tcBorders>
              <w:top w:val="nil"/>
              <w:left w:val="nil"/>
              <w:bottom w:val="single" w:sz="4" w:space="0" w:color="auto"/>
              <w:right w:val="single" w:sz="4" w:space="0" w:color="auto"/>
            </w:tcBorders>
            <w:shd w:val="clear" w:color="auto" w:fill="auto"/>
            <w:noWrap/>
            <w:vAlign w:val="center"/>
            <w:hideMark/>
          </w:tcPr>
          <w:p w14:paraId="5CC3DE0C" w14:textId="77777777" w:rsidR="00EA5C4F" w:rsidRPr="00FB1D3C" w:rsidRDefault="00EA5C4F" w:rsidP="0085792F">
            <w:pPr>
              <w:keepLines/>
              <w:widowControl w:val="0"/>
              <w:jc w:val="center"/>
              <w:rPr>
                <w:bCs/>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612A691E" w14:textId="77777777" w:rsidR="00EA5C4F" w:rsidRPr="00FB1D3C" w:rsidRDefault="00EA5C4F" w:rsidP="0085792F">
            <w:pPr>
              <w:keepLines/>
              <w:widowControl w:val="0"/>
              <w:jc w:val="center"/>
              <w:rPr>
                <w:bCs/>
                <w:sz w:val="20"/>
                <w:szCs w:val="20"/>
              </w:rPr>
            </w:pPr>
            <w:r w:rsidRPr="00FB1D3C">
              <w:rPr>
                <w:bCs/>
                <w:sz w:val="20"/>
                <w:szCs w:val="20"/>
              </w:rPr>
              <w:t>0,65</w:t>
            </w:r>
          </w:p>
        </w:tc>
        <w:tc>
          <w:tcPr>
            <w:tcW w:w="561" w:type="pct"/>
            <w:tcBorders>
              <w:top w:val="nil"/>
              <w:left w:val="nil"/>
              <w:bottom w:val="single" w:sz="4" w:space="0" w:color="auto"/>
              <w:right w:val="single" w:sz="4" w:space="0" w:color="auto"/>
            </w:tcBorders>
            <w:shd w:val="clear" w:color="auto" w:fill="auto"/>
            <w:noWrap/>
            <w:vAlign w:val="center"/>
            <w:hideMark/>
          </w:tcPr>
          <w:p w14:paraId="330FA048" w14:textId="77777777" w:rsidR="00EA5C4F" w:rsidRPr="00FB1D3C" w:rsidRDefault="00EA5C4F" w:rsidP="0085792F">
            <w:pPr>
              <w:keepLines/>
              <w:widowControl w:val="0"/>
              <w:jc w:val="center"/>
              <w:rPr>
                <w:bCs/>
                <w:sz w:val="20"/>
                <w:szCs w:val="20"/>
              </w:rPr>
            </w:pPr>
          </w:p>
        </w:tc>
      </w:tr>
      <w:tr w:rsidR="00EA5C4F" w:rsidRPr="00FB1D3C" w14:paraId="6A94EC57"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72A27EDC" w14:textId="77777777" w:rsidR="00EA5C4F" w:rsidRPr="00FB1D3C" w:rsidRDefault="00EA5C4F" w:rsidP="0085792F">
            <w:pPr>
              <w:keepLines/>
              <w:widowControl w:val="0"/>
              <w:jc w:val="center"/>
              <w:rPr>
                <w:sz w:val="20"/>
                <w:szCs w:val="20"/>
              </w:rPr>
            </w:pPr>
            <w:r w:rsidRPr="00FB1D3C">
              <w:rPr>
                <w:sz w:val="20"/>
                <w:szCs w:val="20"/>
              </w:rPr>
              <w:t>20</w:t>
            </w:r>
          </w:p>
        </w:tc>
        <w:tc>
          <w:tcPr>
            <w:tcW w:w="1181" w:type="pct"/>
            <w:tcBorders>
              <w:top w:val="nil"/>
              <w:left w:val="nil"/>
              <w:bottom w:val="single" w:sz="4" w:space="0" w:color="auto"/>
              <w:right w:val="single" w:sz="4" w:space="0" w:color="auto"/>
            </w:tcBorders>
            <w:shd w:val="clear" w:color="auto" w:fill="auto"/>
            <w:noWrap/>
            <w:vAlign w:val="center"/>
            <w:hideMark/>
          </w:tcPr>
          <w:p w14:paraId="5EE9C5EA" w14:textId="77777777" w:rsidR="00EA5C4F" w:rsidRPr="00FB1D3C" w:rsidRDefault="00EA5C4F" w:rsidP="0085792F">
            <w:pPr>
              <w:keepLines/>
              <w:widowControl w:val="0"/>
              <w:jc w:val="center"/>
              <w:rPr>
                <w:sz w:val="20"/>
                <w:szCs w:val="20"/>
              </w:rPr>
            </w:pPr>
            <w:r w:rsidRPr="00FB1D3C">
              <w:rPr>
                <w:sz w:val="20"/>
                <w:szCs w:val="20"/>
              </w:rPr>
              <w:t>84240845000-ОПМП-13</w:t>
            </w:r>
          </w:p>
        </w:tc>
        <w:tc>
          <w:tcPr>
            <w:tcW w:w="917" w:type="pct"/>
            <w:tcBorders>
              <w:top w:val="nil"/>
              <w:left w:val="nil"/>
              <w:bottom w:val="single" w:sz="4" w:space="0" w:color="auto"/>
              <w:right w:val="single" w:sz="4" w:space="0" w:color="auto"/>
            </w:tcBorders>
            <w:shd w:val="clear" w:color="auto" w:fill="auto"/>
            <w:vAlign w:val="center"/>
            <w:hideMark/>
          </w:tcPr>
          <w:p w14:paraId="495A95EC" w14:textId="77777777" w:rsidR="00EA5C4F" w:rsidRPr="00FB1D3C" w:rsidRDefault="00EA5C4F" w:rsidP="0085792F">
            <w:pPr>
              <w:keepLines/>
              <w:widowControl w:val="0"/>
              <w:jc w:val="center"/>
              <w:rPr>
                <w:sz w:val="20"/>
                <w:szCs w:val="20"/>
              </w:rPr>
            </w:pPr>
            <w:r w:rsidRPr="00FB1D3C">
              <w:rPr>
                <w:sz w:val="20"/>
                <w:szCs w:val="20"/>
              </w:rPr>
              <w:t>ул.</w:t>
            </w:r>
            <w:r w:rsidR="00925047" w:rsidRPr="00FB1D3C">
              <w:rPr>
                <w:sz w:val="20"/>
                <w:szCs w:val="20"/>
              </w:rPr>
              <w:t xml:space="preserve"> Сухова</w:t>
            </w:r>
          </w:p>
        </w:tc>
        <w:tc>
          <w:tcPr>
            <w:tcW w:w="562" w:type="pct"/>
            <w:tcBorders>
              <w:top w:val="nil"/>
              <w:left w:val="nil"/>
              <w:bottom w:val="single" w:sz="4" w:space="0" w:color="auto"/>
              <w:right w:val="single" w:sz="4" w:space="0" w:color="auto"/>
            </w:tcBorders>
            <w:shd w:val="clear" w:color="auto" w:fill="auto"/>
            <w:vAlign w:val="center"/>
            <w:hideMark/>
          </w:tcPr>
          <w:p w14:paraId="33365880" w14:textId="77777777" w:rsidR="00EA5C4F" w:rsidRPr="00FB1D3C" w:rsidRDefault="00925047" w:rsidP="0085792F">
            <w:pPr>
              <w:keepLines/>
              <w:widowControl w:val="0"/>
              <w:jc w:val="center"/>
              <w:rPr>
                <w:sz w:val="20"/>
                <w:szCs w:val="20"/>
              </w:rPr>
            </w:pPr>
            <w:r w:rsidRPr="00FB1D3C">
              <w:rPr>
                <w:sz w:val="20"/>
                <w:szCs w:val="20"/>
              </w:rPr>
              <w:t>2,4</w:t>
            </w:r>
          </w:p>
        </w:tc>
        <w:tc>
          <w:tcPr>
            <w:tcW w:w="841" w:type="pct"/>
            <w:tcBorders>
              <w:top w:val="nil"/>
              <w:left w:val="nil"/>
              <w:bottom w:val="single" w:sz="4" w:space="0" w:color="auto"/>
              <w:right w:val="single" w:sz="4" w:space="0" w:color="auto"/>
            </w:tcBorders>
            <w:shd w:val="clear" w:color="auto" w:fill="auto"/>
            <w:noWrap/>
            <w:vAlign w:val="center"/>
            <w:hideMark/>
          </w:tcPr>
          <w:p w14:paraId="46EDF134"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314B3567" w14:textId="77777777" w:rsidR="00EA5C4F" w:rsidRPr="00FB1D3C" w:rsidRDefault="00925047" w:rsidP="0085792F">
            <w:pPr>
              <w:keepLines/>
              <w:widowControl w:val="0"/>
              <w:jc w:val="center"/>
              <w:rPr>
                <w:sz w:val="20"/>
                <w:szCs w:val="20"/>
              </w:rPr>
            </w:pPr>
            <w:r w:rsidRPr="00FB1D3C">
              <w:rPr>
                <w:sz w:val="20"/>
                <w:szCs w:val="20"/>
              </w:rPr>
              <w:t>2,4</w:t>
            </w:r>
          </w:p>
        </w:tc>
        <w:tc>
          <w:tcPr>
            <w:tcW w:w="561" w:type="pct"/>
            <w:tcBorders>
              <w:top w:val="nil"/>
              <w:left w:val="nil"/>
              <w:bottom w:val="single" w:sz="4" w:space="0" w:color="auto"/>
              <w:right w:val="single" w:sz="4" w:space="0" w:color="auto"/>
            </w:tcBorders>
            <w:shd w:val="clear" w:color="auto" w:fill="auto"/>
            <w:noWrap/>
            <w:vAlign w:val="center"/>
            <w:hideMark/>
          </w:tcPr>
          <w:p w14:paraId="2D4C7E45" w14:textId="77777777" w:rsidR="00EA5C4F" w:rsidRPr="00FB1D3C" w:rsidRDefault="00EA5C4F" w:rsidP="0085792F">
            <w:pPr>
              <w:keepLines/>
              <w:widowControl w:val="0"/>
              <w:jc w:val="center"/>
              <w:rPr>
                <w:sz w:val="20"/>
                <w:szCs w:val="20"/>
              </w:rPr>
            </w:pPr>
          </w:p>
        </w:tc>
      </w:tr>
      <w:tr w:rsidR="00EA5C4F" w:rsidRPr="00FB1D3C" w14:paraId="7EB3FDCA"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6E3BA62F" w14:textId="77777777" w:rsidR="00EA5C4F" w:rsidRPr="00FB1D3C" w:rsidRDefault="00EA5C4F" w:rsidP="0085792F">
            <w:pPr>
              <w:keepLines/>
              <w:widowControl w:val="0"/>
              <w:jc w:val="center"/>
              <w:rPr>
                <w:sz w:val="20"/>
                <w:szCs w:val="20"/>
              </w:rPr>
            </w:pPr>
            <w:r w:rsidRPr="00FB1D3C">
              <w:rPr>
                <w:sz w:val="20"/>
                <w:szCs w:val="20"/>
              </w:rPr>
              <w:t>21</w:t>
            </w:r>
          </w:p>
        </w:tc>
        <w:tc>
          <w:tcPr>
            <w:tcW w:w="1181" w:type="pct"/>
            <w:tcBorders>
              <w:top w:val="nil"/>
              <w:left w:val="nil"/>
              <w:bottom w:val="single" w:sz="4" w:space="0" w:color="auto"/>
              <w:right w:val="single" w:sz="4" w:space="0" w:color="auto"/>
            </w:tcBorders>
            <w:shd w:val="clear" w:color="auto" w:fill="auto"/>
            <w:noWrap/>
            <w:vAlign w:val="center"/>
            <w:hideMark/>
          </w:tcPr>
          <w:p w14:paraId="01635E73" w14:textId="77777777" w:rsidR="00EA5C4F" w:rsidRPr="00FB1D3C" w:rsidRDefault="00EA5C4F" w:rsidP="0085792F">
            <w:pPr>
              <w:keepLines/>
              <w:widowControl w:val="0"/>
              <w:jc w:val="center"/>
              <w:rPr>
                <w:sz w:val="20"/>
                <w:szCs w:val="20"/>
              </w:rPr>
            </w:pPr>
            <w:r w:rsidRPr="00FB1D3C">
              <w:rPr>
                <w:sz w:val="20"/>
                <w:szCs w:val="20"/>
              </w:rPr>
              <w:t>84240845000-ОПМП-14</w:t>
            </w:r>
          </w:p>
        </w:tc>
        <w:tc>
          <w:tcPr>
            <w:tcW w:w="917" w:type="pct"/>
            <w:tcBorders>
              <w:top w:val="nil"/>
              <w:left w:val="nil"/>
              <w:bottom w:val="single" w:sz="4" w:space="0" w:color="auto"/>
              <w:right w:val="single" w:sz="4" w:space="0" w:color="auto"/>
            </w:tcBorders>
            <w:shd w:val="clear" w:color="auto" w:fill="auto"/>
            <w:vAlign w:val="center"/>
            <w:hideMark/>
          </w:tcPr>
          <w:p w14:paraId="5C2B218A" w14:textId="77777777" w:rsidR="00EA5C4F" w:rsidRPr="00FB1D3C" w:rsidRDefault="00EA5C4F" w:rsidP="0085792F">
            <w:pPr>
              <w:keepLines/>
              <w:widowControl w:val="0"/>
              <w:jc w:val="center"/>
              <w:rPr>
                <w:sz w:val="20"/>
                <w:szCs w:val="20"/>
              </w:rPr>
            </w:pPr>
            <w:r w:rsidRPr="00FB1D3C">
              <w:rPr>
                <w:sz w:val="20"/>
                <w:szCs w:val="20"/>
              </w:rPr>
              <w:t xml:space="preserve">ул. </w:t>
            </w:r>
            <w:r w:rsidR="00974CBA" w:rsidRPr="00FB1D3C">
              <w:rPr>
                <w:sz w:val="20"/>
                <w:szCs w:val="20"/>
              </w:rPr>
              <w:t>Бирюзовая</w:t>
            </w:r>
          </w:p>
        </w:tc>
        <w:tc>
          <w:tcPr>
            <w:tcW w:w="562" w:type="pct"/>
            <w:tcBorders>
              <w:top w:val="nil"/>
              <w:left w:val="nil"/>
              <w:bottom w:val="single" w:sz="4" w:space="0" w:color="auto"/>
              <w:right w:val="single" w:sz="4" w:space="0" w:color="auto"/>
            </w:tcBorders>
            <w:shd w:val="clear" w:color="auto" w:fill="auto"/>
            <w:vAlign w:val="center"/>
            <w:hideMark/>
          </w:tcPr>
          <w:p w14:paraId="7DB29B13" w14:textId="77777777" w:rsidR="00EA5C4F" w:rsidRPr="00FB1D3C" w:rsidRDefault="00EA5C4F" w:rsidP="0085792F">
            <w:pPr>
              <w:keepLines/>
              <w:widowControl w:val="0"/>
              <w:jc w:val="center"/>
              <w:rPr>
                <w:sz w:val="20"/>
                <w:szCs w:val="20"/>
              </w:rPr>
            </w:pPr>
            <w:r w:rsidRPr="00FB1D3C">
              <w:rPr>
                <w:sz w:val="20"/>
                <w:szCs w:val="20"/>
              </w:rPr>
              <w:t>0,2</w:t>
            </w:r>
          </w:p>
        </w:tc>
        <w:tc>
          <w:tcPr>
            <w:tcW w:w="841" w:type="pct"/>
            <w:tcBorders>
              <w:top w:val="nil"/>
              <w:left w:val="nil"/>
              <w:bottom w:val="single" w:sz="4" w:space="0" w:color="auto"/>
              <w:right w:val="single" w:sz="4" w:space="0" w:color="auto"/>
            </w:tcBorders>
            <w:shd w:val="clear" w:color="auto" w:fill="auto"/>
            <w:noWrap/>
            <w:vAlign w:val="center"/>
            <w:hideMark/>
          </w:tcPr>
          <w:p w14:paraId="47F41B71"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7ACD9B7C" w14:textId="77777777" w:rsidR="00EA5C4F" w:rsidRPr="00FB1D3C" w:rsidRDefault="00EA5C4F" w:rsidP="0085792F">
            <w:pPr>
              <w:keepLines/>
              <w:widowControl w:val="0"/>
              <w:jc w:val="center"/>
              <w:rPr>
                <w:sz w:val="20"/>
                <w:szCs w:val="20"/>
              </w:rPr>
            </w:pPr>
            <w:r w:rsidRPr="00FB1D3C">
              <w:rPr>
                <w:sz w:val="20"/>
                <w:szCs w:val="20"/>
              </w:rPr>
              <w:t>0,2</w:t>
            </w:r>
          </w:p>
        </w:tc>
        <w:tc>
          <w:tcPr>
            <w:tcW w:w="561" w:type="pct"/>
            <w:tcBorders>
              <w:top w:val="nil"/>
              <w:left w:val="nil"/>
              <w:bottom w:val="single" w:sz="4" w:space="0" w:color="auto"/>
              <w:right w:val="single" w:sz="4" w:space="0" w:color="auto"/>
            </w:tcBorders>
            <w:shd w:val="clear" w:color="auto" w:fill="auto"/>
            <w:noWrap/>
            <w:vAlign w:val="center"/>
            <w:hideMark/>
          </w:tcPr>
          <w:p w14:paraId="3CD2D14B" w14:textId="77777777" w:rsidR="00EA5C4F" w:rsidRPr="00FB1D3C" w:rsidRDefault="00EA5C4F" w:rsidP="0085792F">
            <w:pPr>
              <w:keepLines/>
              <w:widowControl w:val="0"/>
              <w:jc w:val="center"/>
              <w:rPr>
                <w:sz w:val="20"/>
                <w:szCs w:val="20"/>
              </w:rPr>
            </w:pPr>
          </w:p>
        </w:tc>
      </w:tr>
      <w:tr w:rsidR="00EA5C4F" w:rsidRPr="00FB1D3C" w14:paraId="0E0ADF6D"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A1C1C87" w14:textId="77777777" w:rsidR="00EA5C4F" w:rsidRPr="00FB1D3C" w:rsidRDefault="00EA5C4F" w:rsidP="0085792F">
            <w:pPr>
              <w:keepLines/>
              <w:widowControl w:val="0"/>
              <w:jc w:val="center"/>
              <w:rPr>
                <w:sz w:val="20"/>
                <w:szCs w:val="20"/>
              </w:rPr>
            </w:pPr>
            <w:r w:rsidRPr="00FB1D3C">
              <w:rPr>
                <w:sz w:val="20"/>
                <w:szCs w:val="20"/>
              </w:rPr>
              <w:t>22</w:t>
            </w:r>
          </w:p>
        </w:tc>
        <w:tc>
          <w:tcPr>
            <w:tcW w:w="1181" w:type="pct"/>
            <w:tcBorders>
              <w:top w:val="nil"/>
              <w:left w:val="nil"/>
              <w:bottom w:val="single" w:sz="4" w:space="0" w:color="auto"/>
              <w:right w:val="single" w:sz="4" w:space="0" w:color="auto"/>
            </w:tcBorders>
            <w:shd w:val="clear" w:color="auto" w:fill="auto"/>
            <w:noWrap/>
            <w:vAlign w:val="center"/>
            <w:hideMark/>
          </w:tcPr>
          <w:p w14:paraId="037F417C" w14:textId="77777777" w:rsidR="00EA5C4F" w:rsidRPr="00FB1D3C" w:rsidRDefault="00EA5C4F" w:rsidP="0085792F">
            <w:pPr>
              <w:keepLines/>
              <w:widowControl w:val="0"/>
              <w:jc w:val="center"/>
              <w:rPr>
                <w:sz w:val="20"/>
                <w:szCs w:val="20"/>
              </w:rPr>
            </w:pPr>
            <w:r w:rsidRPr="00FB1D3C">
              <w:rPr>
                <w:sz w:val="20"/>
                <w:szCs w:val="20"/>
              </w:rPr>
              <w:t>84240845000-ОПМП-25</w:t>
            </w:r>
          </w:p>
        </w:tc>
        <w:tc>
          <w:tcPr>
            <w:tcW w:w="917" w:type="pct"/>
            <w:tcBorders>
              <w:top w:val="nil"/>
              <w:left w:val="nil"/>
              <w:bottom w:val="single" w:sz="4" w:space="0" w:color="auto"/>
              <w:right w:val="single" w:sz="4" w:space="0" w:color="auto"/>
            </w:tcBorders>
            <w:shd w:val="clear" w:color="auto" w:fill="auto"/>
            <w:vAlign w:val="center"/>
            <w:hideMark/>
          </w:tcPr>
          <w:p w14:paraId="43FFEEBD" w14:textId="77777777" w:rsidR="00EA5C4F" w:rsidRPr="00FB1D3C" w:rsidRDefault="00EA5C4F" w:rsidP="0085792F">
            <w:pPr>
              <w:keepLines/>
              <w:widowControl w:val="0"/>
              <w:jc w:val="center"/>
              <w:rPr>
                <w:sz w:val="20"/>
                <w:szCs w:val="20"/>
              </w:rPr>
            </w:pPr>
            <w:r w:rsidRPr="00FB1D3C">
              <w:rPr>
                <w:sz w:val="20"/>
                <w:szCs w:val="20"/>
              </w:rPr>
              <w:t>ул. Береговая</w:t>
            </w:r>
          </w:p>
        </w:tc>
        <w:tc>
          <w:tcPr>
            <w:tcW w:w="562" w:type="pct"/>
            <w:tcBorders>
              <w:top w:val="nil"/>
              <w:left w:val="nil"/>
              <w:bottom w:val="single" w:sz="4" w:space="0" w:color="auto"/>
              <w:right w:val="single" w:sz="4" w:space="0" w:color="auto"/>
            </w:tcBorders>
            <w:shd w:val="clear" w:color="auto" w:fill="auto"/>
            <w:vAlign w:val="center"/>
            <w:hideMark/>
          </w:tcPr>
          <w:p w14:paraId="4C76A772" w14:textId="77777777" w:rsidR="00EA5C4F" w:rsidRPr="00FB1D3C" w:rsidRDefault="00EA5C4F" w:rsidP="0085792F">
            <w:pPr>
              <w:keepLines/>
              <w:widowControl w:val="0"/>
              <w:jc w:val="center"/>
              <w:rPr>
                <w:sz w:val="20"/>
                <w:szCs w:val="20"/>
              </w:rPr>
            </w:pPr>
            <w:r w:rsidRPr="00FB1D3C">
              <w:rPr>
                <w:sz w:val="20"/>
                <w:szCs w:val="20"/>
              </w:rPr>
              <w:t>0,4</w:t>
            </w:r>
          </w:p>
        </w:tc>
        <w:tc>
          <w:tcPr>
            <w:tcW w:w="841" w:type="pct"/>
            <w:tcBorders>
              <w:top w:val="nil"/>
              <w:left w:val="nil"/>
              <w:bottom w:val="single" w:sz="4" w:space="0" w:color="auto"/>
              <w:right w:val="single" w:sz="4" w:space="0" w:color="auto"/>
            </w:tcBorders>
            <w:shd w:val="clear" w:color="auto" w:fill="auto"/>
            <w:noWrap/>
            <w:vAlign w:val="center"/>
            <w:hideMark/>
          </w:tcPr>
          <w:p w14:paraId="7F0291A2"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2099F029" w14:textId="77777777" w:rsidR="00EA5C4F" w:rsidRPr="00FB1D3C" w:rsidRDefault="00EA5C4F" w:rsidP="0085792F">
            <w:pPr>
              <w:keepLines/>
              <w:widowControl w:val="0"/>
              <w:jc w:val="center"/>
              <w:rPr>
                <w:sz w:val="20"/>
                <w:szCs w:val="20"/>
              </w:rPr>
            </w:pPr>
            <w:r w:rsidRPr="00FB1D3C">
              <w:rPr>
                <w:sz w:val="20"/>
                <w:szCs w:val="20"/>
              </w:rPr>
              <w:t>0,4</w:t>
            </w:r>
          </w:p>
        </w:tc>
        <w:tc>
          <w:tcPr>
            <w:tcW w:w="561" w:type="pct"/>
            <w:tcBorders>
              <w:top w:val="nil"/>
              <w:left w:val="nil"/>
              <w:bottom w:val="single" w:sz="4" w:space="0" w:color="auto"/>
              <w:right w:val="single" w:sz="4" w:space="0" w:color="auto"/>
            </w:tcBorders>
            <w:shd w:val="clear" w:color="auto" w:fill="auto"/>
            <w:noWrap/>
            <w:vAlign w:val="center"/>
            <w:hideMark/>
          </w:tcPr>
          <w:p w14:paraId="4C9F158F" w14:textId="77777777" w:rsidR="00EA5C4F" w:rsidRPr="00FB1D3C" w:rsidRDefault="00EA5C4F" w:rsidP="0085792F">
            <w:pPr>
              <w:keepLines/>
              <w:widowControl w:val="0"/>
              <w:jc w:val="center"/>
              <w:rPr>
                <w:sz w:val="20"/>
                <w:szCs w:val="20"/>
              </w:rPr>
            </w:pPr>
          </w:p>
        </w:tc>
      </w:tr>
      <w:tr w:rsidR="00EA5C4F" w:rsidRPr="00FB1D3C" w14:paraId="762F66BB"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22A0F38" w14:textId="77777777" w:rsidR="00EA5C4F" w:rsidRPr="00FB1D3C" w:rsidRDefault="00EA5C4F" w:rsidP="0085792F">
            <w:pPr>
              <w:keepLines/>
              <w:widowControl w:val="0"/>
              <w:jc w:val="center"/>
              <w:rPr>
                <w:sz w:val="20"/>
                <w:szCs w:val="20"/>
              </w:rPr>
            </w:pPr>
            <w:r w:rsidRPr="00FB1D3C">
              <w:rPr>
                <w:sz w:val="20"/>
                <w:szCs w:val="20"/>
              </w:rPr>
              <w:t>23</w:t>
            </w:r>
          </w:p>
        </w:tc>
        <w:tc>
          <w:tcPr>
            <w:tcW w:w="1181" w:type="pct"/>
            <w:tcBorders>
              <w:top w:val="nil"/>
              <w:left w:val="nil"/>
              <w:bottom w:val="single" w:sz="4" w:space="0" w:color="auto"/>
              <w:right w:val="single" w:sz="4" w:space="0" w:color="auto"/>
            </w:tcBorders>
            <w:shd w:val="clear" w:color="auto" w:fill="auto"/>
            <w:noWrap/>
            <w:vAlign w:val="center"/>
            <w:hideMark/>
          </w:tcPr>
          <w:p w14:paraId="3296C125" w14:textId="77777777" w:rsidR="00EA5C4F" w:rsidRPr="00FB1D3C" w:rsidRDefault="00EA5C4F" w:rsidP="0085792F">
            <w:pPr>
              <w:keepLines/>
              <w:widowControl w:val="0"/>
              <w:jc w:val="center"/>
              <w:rPr>
                <w:sz w:val="20"/>
                <w:szCs w:val="20"/>
              </w:rPr>
            </w:pPr>
            <w:r w:rsidRPr="00FB1D3C">
              <w:rPr>
                <w:sz w:val="20"/>
                <w:szCs w:val="20"/>
              </w:rPr>
              <w:t>84240845000-ОПМП-26</w:t>
            </w:r>
          </w:p>
        </w:tc>
        <w:tc>
          <w:tcPr>
            <w:tcW w:w="917" w:type="pct"/>
            <w:tcBorders>
              <w:top w:val="nil"/>
              <w:left w:val="nil"/>
              <w:bottom w:val="single" w:sz="4" w:space="0" w:color="auto"/>
              <w:right w:val="single" w:sz="4" w:space="0" w:color="auto"/>
            </w:tcBorders>
            <w:shd w:val="clear" w:color="auto" w:fill="auto"/>
            <w:vAlign w:val="center"/>
            <w:hideMark/>
          </w:tcPr>
          <w:p w14:paraId="5C7C6E33" w14:textId="77777777" w:rsidR="00EA5C4F" w:rsidRPr="00FB1D3C" w:rsidRDefault="00EA5C4F" w:rsidP="0085792F">
            <w:pPr>
              <w:keepLines/>
              <w:widowControl w:val="0"/>
              <w:jc w:val="center"/>
              <w:rPr>
                <w:sz w:val="20"/>
                <w:szCs w:val="20"/>
              </w:rPr>
            </w:pPr>
            <w:r w:rsidRPr="00FB1D3C">
              <w:rPr>
                <w:sz w:val="20"/>
                <w:szCs w:val="20"/>
              </w:rPr>
              <w:t>ул.</w:t>
            </w:r>
            <w:r w:rsidR="00925047" w:rsidRPr="00FB1D3C">
              <w:rPr>
                <w:sz w:val="20"/>
                <w:szCs w:val="20"/>
              </w:rPr>
              <w:t xml:space="preserve"> </w:t>
            </w:r>
            <w:r w:rsidRPr="00FB1D3C">
              <w:rPr>
                <w:sz w:val="20"/>
                <w:szCs w:val="20"/>
              </w:rPr>
              <w:t>Полевая</w:t>
            </w:r>
          </w:p>
        </w:tc>
        <w:tc>
          <w:tcPr>
            <w:tcW w:w="562" w:type="pct"/>
            <w:tcBorders>
              <w:top w:val="nil"/>
              <w:left w:val="nil"/>
              <w:bottom w:val="single" w:sz="4" w:space="0" w:color="auto"/>
              <w:right w:val="single" w:sz="4" w:space="0" w:color="auto"/>
            </w:tcBorders>
            <w:shd w:val="clear" w:color="auto" w:fill="auto"/>
            <w:vAlign w:val="center"/>
            <w:hideMark/>
          </w:tcPr>
          <w:p w14:paraId="2C9C787D" w14:textId="77777777" w:rsidR="00EA5C4F" w:rsidRPr="00FB1D3C" w:rsidRDefault="00EA5C4F" w:rsidP="0085792F">
            <w:pPr>
              <w:keepLines/>
              <w:widowControl w:val="0"/>
              <w:jc w:val="center"/>
              <w:rPr>
                <w:sz w:val="20"/>
                <w:szCs w:val="20"/>
              </w:rPr>
            </w:pPr>
            <w:r w:rsidRPr="00FB1D3C">
              <w:rPr>
                <w:sz w:val="20"/>
                <w:szCs w:val="20"/>
              </w:rPr>
              <w:t>0,2</w:t>
            </w:r>
          </w:p>
        </w:tc>
        <w:tc>
          <w:tcPr>
            <w:tcW w:w="841" w:type="pct"/>
            <w:tcBorders>
              <w:top w:val="nil"/>
              <w:left w:val="nil"/>
              <w:bottom w:val="single" w:sz="4" w:space="0" w:color="auto"/>
              <w:right w:val="single" w:sz="4" w:space="0" w:color="auto"/>
            </w:tcBorders>
            <w:shd w:val="clear" w:color="auto" w:fill="auto"/>
            <w:noWrap/>
            <w:vAlign w:val="center"/>
            <w:hideMark/>
          </w:tcPr>
          <w:p w14:paraId="09C724B6"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37D810AA" w14:textId="77777777" w:rsidR="00EA5C4F" w:rsidRPr="00FB1D3C" w:rsidRDefault="00EA5C4F" w:rsidP="0085792F">
            <w:pPr>
              <w:keepLines/>
              <w:widowControl w:val="0"/>
              <w:jc w:val="center"/>
              <w:rPr>
                <w:sz w:val="20"/>
                <w:szCs w:val="20"/>
              </w:rPr>
            </w:pPr>
            <w:r w:rsidRPr="00FB1D3C">
              <w:rPr>
                <w:sz w:val="20"/>
                <w:szCs w:val="20"/>
              </w:rPr>
              <w:t>0,2</w:t>
            </w:r>
          </w:p>
        </w:tc>
        <w:tc>
          <w:tcPr>
            <w:tcW w:w="561" w:type="pct"/>
            <w:tcBorders>
              <w:top w:val="nil"/>
              <w:left w:val="nil"/>
              <w:bottom w:val="single" w:sz="4" w:space="0" w:color="auto"/>
              <w:right w:val="single" w:sz="4" w:space="0" w:color="auto"/>
            </w:tcBorders>
            <w:shd w:val="clear" w:color="auto" w:fill="auto"/>
            <w:noWrap/>
            <w:vAlign w:val="center"/>
            <w:hideMark/>
          </w:tcPr>
          <w:p w14:paraId="77042C96" w14:textId="77777777" w:rsidR="00EA5C4F" w:rsidRPr="00FB1D3C" w:rsidRDefault="00EA5C4F" w:rsidP="0085792F">
            <w:pPr>
              <w:keepLines/>
              <w:widowControl w:val="0"/>
              <w:jc w:val="center"/>
              <w:rPr>
                <w:sz w:val="20"/>
                <w:szCs w:val="20"/>
              </w:rPr>
            </w:pPr>
          </w:p>
        </w:tc>
      </w:tr>
      <w:tr w:rsidR="00EA5C4F" w:rsidRPr="00FB1D3C" w14:paraId="7917302B"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13851809" w14:textId="77777777" w:rsidR="00EA5C4F" w:rsidRPr="00FB1D3C" w:rsidRDefault="00EA5C4F" w:rsidP="0085792F">
            <w:pPr>
              <w:keepLines/>
              <w:widowControl w:val="0"/>
              <w:jc w:val="center"/>
              <w:rPr>
                <w:sz w:val="20"/>
                <w:szCs w:val="20"/>
              </w:rPr>
            </w:pPr>
            <w:r w:rsidRPr="00FB1D3C">
              <w:rPr>
                <w:sz w:val="20"/>
                <w:szCs w:val="20"/>
              </w:rPr>
              <w:t>24</w:t>
            </w:r>
          </w:p>
        </w:tc>
        <w:tc>
          <w:tcPr>
            <w:tcW w:w="1181" w:type="pct"/>
            <w:tcBorders>
              <w:top w:val="nil"/>
              <w:left w:val="nil"/>
              <w:bottom w:val="single" w:sz="4" w:space="0" w:color="auto"/>
              <w:right w:val="single" w:sz="4" w:space="0" w:color="auto"/>
            </w:tcBorders>
            <w:shd w:val="clear" w:color="auto" w:fill="auto"/>
            <w:noWrap/>
            <w:vAlign w:val="center"/>
            <w:hideMark/>
          </w:tcPr>
          <w:p w14:paraId="73F7CDBC" w14:textId="77777777" w:rsidR="00EA5C4F" w:rsidRPr="00FB1D3C" w:rsidRDefault="00EA5C4F" w:rsidP="0085792F">
            <w:pPr>
              <w:keepLines/>
              <w:widowControl w:val="0"/>
              <w:jc w:val="center"/>
              <w:rPr>
                <w:sz w:val="20"/>
                <w:szCs w:val="20"/>
              </w:rPr>
            </w:pPr>
            <w:r w:rsidRPr="00FB1D3C">
              <w:rPr>
                <w:sz w:val="20"/>
                <w:szCs w:val="20"/>
              </w:rPr>
              <w:t>84240845000-ОПМП-28</w:t>
            </w:r>
          </w:p>
        </w:tc>
        <w:tc>
          <w:tcPr>
            <w:tcW w:w="917" w:type="pct"/>
            <w:tcBorders>
              <w:top w:val="nil"/>
              <w:left w:val="nil"/>
              <w:bottom w:val="single" w:sz="4" w:space="0" w:color="auto"/>
              <w:right w:val="single" w:sz="4" w:space="0" w:color="auto"/>
            </w:tcBorders>
            <w:shd w:val="clear" w:color="auto" w:fill="auto"/>
            <w:vAlign w:val="center"/>
            <w:hideMark/>
          </w:tcPr>
          <w:p w14:paraId="049C958B" w14:textId="77777777" w:rsidR="00EA5C4F" w:rsidRPr="00FB1D3C" w:rsidRDefault="00EA5C4F" w:rsidP="0085792F">
            <w:pPr>
              <w:keepLines/>
              <w:widowControl w:val="0"/>
              <w:jc w:val="center"/>
              <w:rPr>
                <w:sz w:val="20"/>
                <w:szCs w:val="20"/>
              </w:rPr>
            </w:pPr>
            <w:r w:rsidRPr="00FB1D3C">
              <w:rPr>
                <w:sz w:val="20"/>
                <w:szCs w:val="20"/>
              </w:rPr>
              <w:t>ул.</w:t>
            </w:r>
            <w:r w:rsidR="00925047" w:rsidRPr="00FB1D3C">
              <w:rPr>
                <w:sz w:val="20"/>
                <w:szCs w:val="20"/>
              </w:rPr>
              <w:t xml:space="preserve"> </w:t>
            </w:r>
            <w:r w:rsidRPr="00FB1D3C">
              <w:rPr>
                <w:sz w:val="20"/>
                <w:szCs w:val="20"/>
              </w:rPr>
              <w:t>Нагорная</w:t>
            </w:r>
          </w:p>
        </w:tc>
        <w:tc>
          <w:tcPr>
            <w:tcW w:w="562" w:type="pct"/>
            <w:tcBorders>
              <w:top w:val="nil"/>
              <w:left w:val="nil"/>
              <w:bottom w:val="single" w:sz="4" w:space="0" w:color="auto"/>
              <w:right w:val="single" w:sz="4" w:space="0" w:color="auto"/>
            </w:tcBorders>
            <w:shd w:val="clear" w:color="auto" w:fill="auto"/>
            <w:vAlign w:val="center"/>
            <w:hideMark/>
          </w:tcPr>
          <w:p w14:paraId="0621ACDF" w14:textId="77777777" w:rsidR="00EA5C4F" w:rsidRPr="00FB1D3C" w:rsidRDefault="00EA5C4F" w:rsidP="0085792F">
            <w:pPr>
              <w:keepLines/>
              <w:widowControl w:val="0"/>
              <w:jc w:val="center"/>
              <w:rPr>
                <w:sz w:val="20"/>
                <w:szCs w:val="20"/>
              </w:rPr>
            </w:pPr>
            <w:r w:rsidRPr="00FB1D3C">
              <w:rPr>
                <w:sz w:val="20"/>
                <w:szCs w:val="20"/>
              </w:rPr>
              <w:t>0,5</w:t>
            </w:r>
          </w:p>
        </w:tc>
        <w:tc>
          <w:tcPr>
            <w:tcW w:w="841" w:type="pct"/>
            <w:tcBorders>
              <w:top w:val="nil"/>
              <w:left w:val="nil"/>
              <w:bottom w:val="single" w:sz="4" w:space="0" w:color="auto"/>
              <w:right w:val="single" w:sz="4" w:space="0" w:color="auto"/>
            </w:tcBorders>
            <w:shd w:val="clear" w:color="auto" w:fill="auto"/>
            <w:noWrap/>
            <w:vAlign w:val="center"/>
            <w:hideMark/>
          </w:tcPr>
          <w:p w14:paraId="54F1A367"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55168FB1" w14:textId="77777777" w:rsidR="00EA5C4F" w:rsidRPr="00FB1D3C" w:rsidRDefault="00EA5C4F" w:rsidP="0085792F">
            <w:pPr>
              <w:keepLines/>
              <w:widowControl w:val="0"/>
              <w:jc w:val="center"/>
              <w:rPr>
                <w:sz w:val="20"/>
                <w:szCs w:val="20"/>
              </w:rPr>
            </w:pPr>
            <w:r w:rsidRPr="00FB1D3C">
              <w:rPr>
                <w:sz w:val="20"/>
                <w:szCs w:val="20"/>
              </w:rPr>
              <w:t>0,5</w:t>
            </w:r>
          </w:p>
        </w:tc>
        <w:tc>
          <w:tcPr>
            <w:tcW w:w="561" w:type="pct"/>
            <w:tcBorders>
              <w:top w:val="nil"/>
              <w:left w:val="nil"/>
              <w:bottom w:val="single" w:sz="4" w:space="0" w:color="auto"/>
              <w:right w:val="single" w:sz="4" w:space="0" w:color="auto"/>
            </w:tcBorders>
            <w:shd w:val="clear" w:color="auto" w:fill="auto"/>
            <w:noWrap/>
            <w:vAlign w:val="center"/>
            <w:hideMark/>
          </w:tcPr>
          <w:p w14:paraId="5D935B01" w14:textId="77777777" w:rsidR="00EA5C4F" w:rsidRPr="00FB1D3C" w:rsidRDefault="00EA5C4F" w:rsidP="0085792F">
            <w:pPr>
              <w:keepLines/>
              <w:widowControl w:val="0"/>
              <w:jc w:val="center"/>
              <w:rPr>
                <w:sz w:val="20"/>
                <w:szCs w:val="20"/>
              </w:rPr>
            </w:pPr>
          </w:p>
        </w:tc>
      </w:tr>
      <w:tr w:rsidR="00EA5C4F" w:rsidRPr="00FB1D3C" w14:paraId="7547AB7A" w14:textId="77777777" w:rsidTr="007C0523">
        <w:trPr>
          <w:trHeight w:val="493"/>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099FD6AA" w14:textId="77777777" w:rsidR="00EA5C4F" w:rsidRPr="00FB1D3C" w:rsidRDefault="00EA5C4F" w:rsidP="0085792F">
            <w:pPr>
              <w:keepLines/>
              <w:widowControl w:val="0"/>
              <w:jc w:val="center"/>
              <w:rPr>
                <w:sz w:val="20"/>
                <w:szCs w:val="20"/>
              </w:rPr>
            </w:pPr>
            <w:r w:rsidRPr="00FB1D3C">
              <w:rPr>
                <w:sz w:val="20"/>
                <w:szCs w:val="20"/>
              </w:rPr>
              <w:t>25</w:t>
            </w:r>
          </w:p>
        </w:tc>
        <w:tc>
          <w:tcPr>
            <w:tcW w:w="1181" w:type="pct"/>
            <w:tcBorders>
              <w:top w:val="nil"/>
              <w:left w:val="nil"/>
              <w:bottom w:val="single" w:sz="4" w:space="0" w:color="auto"/>
              <w:right w:val="nil"/>
            </w:tcBorders>
            <w:shd w:val="clear" w:color="auto" w:fill="auto"/>
            <w:noWrap/>
            <w:vAlign w:val="center"/>
            <w:hideMark/>
          </w:tcPr>
          <w:p w14:paraId="53FAE0BE" w14:textId="77777777" w:rsidR="00EA5C4F" w:rsidRPr="00FB1D3C" w:rsidRDefault="00EA5C4F" w:rsidP="0085792F">
            <w:pPr>
              <w:keepLines/>
              <w:widowControl w:val="0"/>
              <w:jc w:val="center"/>
              <w:rPr>
                <w:sz w:val="20"/>
                <w:szCs w:val="20"/>
              </w:rPr>
            </w:pPr>
            <w:r w:rsidRPr="00FB1D3C">
              <w:rPr>
                <w:sz w:val="20"/>
                <w:szCs w:val="20"/>
              </w:rPr>
              <w:t>84240845000-ОПМП-9</w:t>
            </w:r>
          </w:p>
        </w:tc>
        <w:tc>
          <w:tcPr>
            <w:tcW w:w="917" w:type="pct"/>
            <w:tcBorders>
              <w:top w:val="nil"/>
              <w:left w:val="single" w:sz="4" w:space="0" w:color="auto"/>
              <w:bottom w:val="single" w:sz="4" w:space="0" w:color="auto"/>
              <w:right w:val="single" w:sz="4" w:space="0" w:color="auto"/>
            </w:tcBorders>
            <w:shd w:val="clear" w:color="auto" w:fill="auto"/>
            <w:vAlign w:val="center"/>
            <w:hideMark/>
          </w:tcPr>
          <w:p w14:paraId="5A8CC093" w14:textId="77777777" w:rsidR="00EA5C4F" w:rsidRPr="00FB1D3C" w:rsidRDefault="00EA5C4F" w:rsidP="0085792F">
            <w:pPr>
              <w:keepLines/>
              <w:widowControl w:val="0"/>
              <w:jc w:val="center"/>
              <w:rPr>
                <w:sz w:val="20"/>
                <w:szCs w:val="20"/>
              </w:rPr>
            </w:pPr>
            <w:r w:rsidRPr="00FB1D3C">
              <w:rPr>
                <w:sz w:val="20"/>
                <w:szCs w:val="20"/>
              </w:rPr>
              <w:t>ул.</w:t>
            </w:r>
            <w:r w:rsidR="00925047" w:rsidRPr="00FB1D3C">
              <w:rPr>
                <w:sz w:val="20"/>
                <w:szCs w:val="20"/>
              </w:rPr>
              <w:t xml:space="preserve"> </w:t>
            </w:r>
            <w:r w:rsidRPr="00FB1D3C">
              <w:rPr>
                <w:sz w:val="20"/>
                <w:szCs w:val="20"/>
              </w:rPr>
              <w:t>Заречная</w:t>
            </w:r>
          </w:p>
        </w:tc>
        <w:tc>
          <w:tcPr>
            <w:tcW w:w="562" w:type="pct"/>
            <w:tcBorders>
              <w:top w:val="nil"/>
              <w:left w:val="nil"/>
              <w:bottom w:val="single" w:sz="4" w:space="0" w:color="auto"/>
              <w:right w:val="single" w:sz="4" w:space="0" w:color="auto"/>
            </w:tcBorders>
            <w:shd w:val="clear" w:color="auto" w:fill="auto"/>
            <w:vAlign w:val="center"/>
            <w:hideMark/>
          </w:tcPr>
          <w:p w14:paraId="64C4A24A" w14:textId="77777777" w:rsidR="00EA5C4F" w:rsidRPr="00FB1D3C" w:rsidRDefault="00EA5C4F" w:rsidP="0085792F">
            <w:pPr>
              <w:keepLines/>
              <w:widowControl w:val="0"/>
              <w:jc w:val="center"/>
              <w:rPr>
                <w:sz w:val="20"/>
                <w:szCs w:val="20"/>
              </w:rPr>
            </w:pPr>
            <w:r w:rsidRPr="00FB1D3C">
              <w:rPr>
                <w:sz w:val="20"/>
                <w:szCs w:val="20"/>
              </w:rPr>
              <w:t>0,4</w:t>
            </w:r>
          </w:p>
        </w:tc>
        <w:tc>
          <w:tcPr>
            <w:tcW w:w="841" w:type="pct"/>
            <w:tcBorders>
              <w:top w:val="nil"/>
              <w:left w:val="nil"/>
              <w:bottom w:val="single" w:sz="4" w:space="0" w:color="auto"/>
              <w:right w:val="single" w:sz="4" w:space="0" w:color="auto"/>
            </w:tcBorders>
            <w:shd w:val="clear" w:color="auto" w:fill="auto"/>
            <w:noWrap/>
            <w:vAlign w:val="center"/>
            <w:hideMark/>
          </w:tcPr>
          <w:p w14:paraId="6692D762"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2A5DB706" w14:textId="77777777" w:rsidR="00EA5C4F" w:rsidRPr="00FB1D3C" w:rsidRDefault="00EA5C4F" w:rsidP="0085792F">
            <w:pPr>
              <w:keepLines/>
              <w:widowControl w:val="0"/>
              <w:jc w:val="center"/>
              <w:rPr>
                <w:sz w:val="20"/>
                <w:szCs w:val="20"/>
              </w:rPr>
            </w:pPr>
            <w:r w:rsidRPr="00FB1D3C">
              <w:rPr>
                <w:sz w:val="20"/>
                <w:szCs w:val="20"/>
              </w:rPr>
              <w:t>0,4</w:t>
            </w:r>
          </w:p>
        </w:tc>
        <w:tc>
          <w:tcPr>
            <w:tcW w:w="561" w:type="pct"/>
            <w:tcBorders>
              <w:top w:val="nil"/>
              <w:left w:val="nil"/>
              <w:bottom w:val="single" w:sz="4" w:space="0" w:color="auto"/>
              <w:right w:val="single" w:sz="4" w:space="0" w:color="auto"/>
            </w:tcBorders>
            <w:shd w:val="clear" w:color="auto" w:fill="auto"/>
            <w:noWrap/>
            <w:vAlign w:val="center"/>
            <w:hideMark/>
          </w:tcPr>
          <w:p w14:paraId="684334A6" w14:textId="77777777" w:rsidR="00EA5C4F" w:rsidRPr="00FB1D3C" w:rsidRDefault="00EA5C4F" w:rsidP="0085792F">
            <w:pPr>
              <w:keepLines/>
              <w:widowControl w:val="0"/>
              <w:jc w:val="center"/>
              <w:rPr>
                <w:sz w:val="20"/>
                <w:szCs w:val="20"/>
              </w:rPr>
            </w:pPr>
          </w:p>
        </w:tc>
      </w:tr>
      <w:tr w:rsidR="00EA5C4F" w:rsidRPr="00FB1D3C" w14:paraId="074589EA"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598A6C18" w14:textId="77777777" w:rsidR="00EA5C4F" w:rsidRPr="00FB1D3C" w:rsidRDefault="00EA5C4F" w:rsidP="0085792F">
            <w:pPr>
              <w:keepLines/>
              <w:widowControl w:val="0"/>
              <w:jc w:val="center"/>
              <w:rPr>
                <w:sz w:val="20"/>
                <w:szCs w:val="20"/>
              </w:rPr>
            </w:pPr>
            <w:r w:rsidRPr="00FB1D3C">
              <w:rPr>
                <w:sz w:val="20"/>
                <w:szCs w:val="20"/>
              </w:rPr>
              <w:t>26</w:t>
            </w:r>
          </w:p>
        </w:tc>
        <w:tc>
          <w:tcPr>
            <w:tcW w:w="1181" w:type="pct"/>
            <w:tcBorders>
              <w:top w:val="nil"/>
              <w:left w:val="nil"/>
              <w:bottom w:val="single" w:sz="4" w:space="0" w:color="auto"/>
              <w:right w:val="nil"/>
            </w:tcBorders>
            <w:shd w:val="clear" w:color="auto" w:fill="auto"/>
            <w:noWrap/>
            <w:vAlign w:val="center"/>
            <w:hideMark/>
          </w:tcPr>
          <w:p w14:paraId="2E61A977" w14:textId="77777777" w:rsidR="00EA5C4F" w:rsidRPr="00FB1D3C" w:rsidRDefault="00EA5C4F" w:rsidP="0085792F">
            <w:pPr>
              <w:keepLines/>
              <w:widowControl w:val="0"/>
              <w:jc w:val="center"/>
              <w:rPr>
                <w:sz w:val="20"/>
                <w:szCs w:val="20"/>
              </w:rPr>
            </w:pPr>
            <w:r w:rsidRPr="00FB1D3C">
              <w:rPr>
                <w:sz w:val="20"/>
                <w:szCs w:val="20"/>
              </w:rPr>
              <w:t>84240845000-ОПМП-9</w:t>
            </w:r>
          </w:p>
        </w:tc>
        <w:tc>
          <w:tcPr>
            <w:tcW w:w="917" w:type="pct"/>
            <w:tcBorders>
              <w:top w:val="nil"/>
              <w:left w:val="single" w:sz="4" w:space="0" w:color="auto"/>
              <w:bottom w:val="single" w:sz="4" w:space="0" w:color="auto"/>
              <w:right w:val="single" w:sz="4" w:space="0" w:color="auto"/>
            </w:tcBorders>
            <w:shd w:val="clear" w:color="auto" w:fill="auto"/>
            <w:vAlign w:val="center"/>
            <w:hideMark/>
          </w:tcPr>
          <w:p w14:paraId="73AEFE6A" w14:textId="77777777" w:rsidR="00EA5C4F" w:rsidRPr="00FB1D3C" w:rsidRDefault="00EA5C4F" w:rsidP="0085792F">
            <w:pPr>
              <w:keepLines/>
              <w:widowControl w:val="0"/>
              <w:jc w:val="center"/>
              <w:rPr>
                <w:sz w:val="20"/>
                <w:szCs w:val="20"/>
              </w:rPr>
            </w:pPr>
            <w:r w:rsidRPr="00FB1D3C">
              <w:rPr>
                <w:sz w:val="20"/>
                <w:szCs w:val="20"/>
              </w:rPr>
              <w:t>ул.</w:t>
            </w:r>
            <w:r w:rsidR="00925047" w:rsidRPr="00FB1D3C">
              <w:rPr>
                <w:sz w:val="20"/>
                <w:szCs w:val="20"/>
              </w:rPr>
              <w:t xml:space="preserve"> </w:t>
            </w:r>
            <w:r w:rsidRPr="00FB1D3C">
              <w:rPr>
                <w:sz w:val="20"/>
                <w:szCs w:val="20"/>
              </w:rPr>
              <w:t>Трактовая</w:t>
            </w:r>
          </w:p>
        </w:tc>
        <w:tc>
          <w:tcPr>
            <w:tcW w:w="562" w:type="pct"/>
            <w:tcBorders>
              <w:top w:val="nil"/>
              <w:left w:val="nil"/>
              <w:bottom w:val="single" w:sz="4" w:space="0" w:color="auto"/>
              <w:right w:val="single" w:sz="4" w:space="0" w:color="auto"/>
            </w:tcBorders>
            <w:shd w:val="clear" w:color="auto" w:fill="auto"/>
            <w:vAlign w:val="center"/>
            <w:hideMark/>
          </w:tcPr>
          <w:p w14:paraId="1B630D97" w14:textId="77777777" w:rsidR="00EA5C4F" w:rsidRPr="00FB1D3C" w:rsidRDefault="00EA5C4F" w:rsidP="0085792F">
            <w:pPr>
              <w:keepLines/>
              <w:widowControl w:val="0"/>
              <w:jc w:val="center"/>
              <w:rPr>
                <w:sz w:val="20"/>
                <w:szCs w:val="20"/>
              </w:rPr>
            </w:pPr>
            <w:r w:rsidRPr="00FB1D3C">
              <w:rPr>
                <w:sz w:val="20"/>
                <w:szCs w:val="20"/>
              </w:rPr>
              <w:t>0,85</w:t>
            </w:r>
          </w:p>
        </w:tc>
        <w:tc>
          <w:tcPr>
            <w:tcW w:w="841" w:type="pct"/>
            <w:tcBorders>
              <w:top w:val="nil"/>
              <w:left w:val="nil"/>
              <w:bottom w:val="single" w:sz="4" w:space="0" w:color="auto"/>
              <w:right w:val="single" w:sz="4" w:space="0" w:color="auto"/>
            </w:tcBorders>
            <w:shd w:val="clear" w:color="auto" w:fill="auto"/>
            <w:noWrap/>
            <w:vAlign w:val="center"/>
            <w:hideMark/>
          </w:tcPr>
          <w:p w14:paraId="420D0EAE"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09F9053A" w14:textId="77777777" w:rsidR="00EA5C4F" w:rsidRPr="00FB1D3C" w:rsidRDefault="00EA5C4F" w:rsidP="0085792F">
            <w:pPr>
              <w:keepLines/>
              <w:widowControl w:val="0"/>
              <w:jc w:val="center"/>
              <w:rPr>
                <w:sz w:val="20"/>
                <w:szCs w:val="20"/>
              </w:rPr>
            </w:pPr>
            <w:r w:rsidRPr="00FB1D3C">
              <w:rPr>
                <w:sz w:val="20"/>
                <w:szCs w:val="20"/>
              </w:rPr>
              <w:t>0,85</w:t>
            </w:r>
          </w:p>
        </w:tc>
        <w:tc>
          <w:tcPr>
            <w:tcW w:w="561" w:type="pct"/>
            <w:tcBorders>
              <w:top w:val="nil"/>
              <w:left w:val="nil"/>
              <w:bottom w:val="single" w:sz="4" w:space="0" w:color="auto"/>
              <w:right w:val="single" w:sz="4" w:space="0" w:color="auto"/>
            </w:tcBorders>
            <w:shd w:val="clear" w:color="auto" w:fill="auto"/>
            <w:noWrap/>
            <w:vAlign w:val="center"/>
            <w:hideMark/>
          </w:tcPr>
          <w:p w14:paraId="314A37A5" w14:textId="77777777" w:rsidR="00EA5C4F" w:rsidRPr="00FB1D3C" w:rsidRDefault="00EA5C4F" w:rsidP="0085792F">
            <w:pPr>
              <w:keepLines/>
              <w:widowControl w:val="0"/>
              <w:jc w:val="center"/>
              <w:rPr>
                <w:sz w:val="20"/>
                <w:szCs w:val="20"/>
              </w:rPr>
            </w:pPr>
          </w:p>
        </w:tc>
      </w:tr>
      <w:tr w:rsidR="00C463CD" w:rsidRPr="00FB1D3C" w14:paraId="2379A268"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3A6DB7B1" w14:textId="17A4B987" w:rsidR="00C463CD" w:rsidRPr="00FB1D3C" w:rsidRDefault="00C463CD" w:rsidP="00C463CD">
            <w:pPr>
              <w:keepLines/>
              <w:widowControl w:val="0"/>
              <w:rPr>
                <w:sz w:val="20"/>
                <w:szCs w:val="20"/>
              </w:rPr>
            </w:pPr>
            <w:r w:rsidRPr="00FB1D3C">
              <w:rPr>
                <w:sz w:val="20"/>
                <w:szCs w:val="20"/>
              </w:rPr>
              <w:t xml:space="preserve">   27</w:t>
            </w:r>
          </w:p>
        </w:tc>
        <w:tc>
          <w:tcPr>
            <w:tcW w:w="1181" w:type="pct"/>
            <w:tcBorders>
              <w:top w:val="nil"/>
              <w:left w:val="nil"/>
              <w:bottom w:val="single" w:sz="4" w:space="0" w:color="auto"/>
              <w:right w:val="nil"/>
            </w:tcBorders>
            <w:shd w:val="clear" w:color="auto" w:fill="auto"/>
            <w:noWrap/>
            <w:vAlign w:val="center"/>
          </w:tcPr>
          <w:p w14:paraId="1E2CD526" w14:textId="2EA83DFB" w:rsidR="00C463CD" w:rsidRPr="00FB1D3C" w:rsidRDefault="00C463CD" w:rsidP="00C463CD">
            <w:pPr>
              <w:keepLines/>
              <w:widowControl w:val="0"/>
              <w:jc w:val="center"/>
              <w:rPr>
                <w:sz w:val="20"/>
                <w:szCs w:val="20"/>
              </w:rPr>
            </w:pPr>
            <w:r w:rsidRPr="00FB1D3C">
              <w:rPr>
                <w:sz w:val="20"/>
                <w:szCs w:val="20"/>
              </w:rPr>
              <w:t>-</w:t>
            </w:r>
          </w:p>
        </w:tc>
        <w:tc>
          <w:tcPr>
            <w:tcW w:w="917" w:type="pct"/>
            <w:tcBorders>
              <w:top w:val="nil"/>
              <w:left w:val="single" w:sz="4" w:space="0" w:color="auto"/>
              <w:bottom w:val="single" w:sz="4" w:space="0" w:color="auto"/>
              <w:right w:val="single" w:sz="4" w:space="0" w:color="auto"/>
            </w:tcBorders>
            <w:shd w:val="clear" w:color="auto" w:fill="auto"/>
            <w:vAlign w:val="center"/>
          </w:tcPr>
          <w:p w14:paraId="38F9D019" w14:textId="5D93491E" w:rsidR="00C463CD" w:rsidRPr="00FB1D3C" w:rsidRDefault="00C463CD" w:rsidP="00C463CD">
            <w:pPr>
              <w:keepLines/>
              <w:widowControl w:val="0"/>
              <w:jc w:val="center"/>
              <w:rPr>
                <w:sz w:val="20"/>
                <w:szCs w:val="20"/>
              </w:rPr>
            </w:pPr>
            <w:r w:rsidRPr="00FB1D3C">
              <w:rPr>
                <w:sz w:val="20"/>
                <w:szCs w:val="20"/>
              </w:rPr>
              <w:t>пер.Лучистый</w:t>
            </w:r>
          </w:p>
        </w:tc>
        <w:tc>
          <w:tcPr>
            <w:tcW w:w="562" w:type="pct"/>
            <w:tcBorders>
              <w:top w:val="nil"/>
              <w:left w:val="nil"/>
              <w:bottom w:val="single" w:sz="4" w:space="0" w:color="auto"/>
              <w:right w:val="single" w:sz="4" w:space="0" w:color="auto"/>
            </w:tcBorders>
            <w:shd w:val="clear" w:color="auto" w:fill="auto"/>
            <w:vAlign w:val="center"/>
          </w:tcPr>
          <w:p w14:paraId="62B118E2" w14:textId="2F57CA24" w:rsidR="00C463CD" w:rsidRPr="00FB1D3C" w:rsidRDefault="00C463CD" w:rsidP="00C463CD">
            <w:pPr>
              <w:keepLines/>
              <w:widowControl w:val="0"/>
              <w:jc w:val="center"/>
              <w:rPr>
                <w:sz w:val="20"/>
                <w:szCs w:val="20"/>
              </w:rPr>
            </w:pPr>
            <w:r w:rsidRPr="00FB1D3C">
              <w:rPr>
                <w:sz w:val="20"/>
                <w:szCs w:val="20"/>
              </w:rPr>
              <w:t>-</w:t>
            </w:r>
          </w:p>
        </w:tc>
        <w:tc>
          <w:tcPr>
            <w:tcW w:w="841" w:type="pct"/>
            <w:tcBorders>
              <w:top w:val="nil"/>
              <w:left w:val="nil"/>
              <w:bottom w:val="single" w:sz="4" w:space="0" w:color="auto"/>
              <w:right w:val="single" w:sz="4" w:space="0" w:color="auto"/>
            </w:tcBorders>
            <w:shd w:val="clear" w:color="auto" w:fill="auto"/>
            <w:noWrap/>
            <w:vAlign w:val="center"/>
          </w:tcPr>
          <w:p w14:paraId="3F149315" w14:textId="77777777" w:rsidR="00C463CD" w:rsidRPr="00FB1D3C" w:rsidRDefault="00C463CD" w:rsidP="00C463CD">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tcPr>
          <w:p w14:paraId="135B6592" w14:textId="55F286EB" w:rsidR="00C463CD" w:rsidRPr="00FB1D3C" w:rsidRDefault="00C463CD" w:rsidP="00C463CD">
            <w:pPr>
              <w:keepLines/>
              <w:widowControl w:val="0"/>
              <w:jc w:val="center"/>
              <w:rPr>
                <w:sz w:val="20"/>
                <w:szCs w:val="20"/>
              </w:rPr>
            </w:pPr>
            <w:r w:rsidRPr="00FB1D3C">
              <w:rPr>
                <w:sz w:val="20"/>
                <w:szCs w:val="20"/>
              </w:rPr>
              <w:t>-</w:t>
            </w:r>
          </w:p>
        </w:tc>
        <w:tc>
          <w:tcPr>
            <w:tcW w:w="561" w:type="pct"/>
            <w:tcBorders>
              <w:top w:val="nil"/>
              <w:left w:val="nil"/>
              <w:bottom w:val="single" w:sz="4" w:space="0" w:color="auto"/>
              <w:right w:val="single" w:sz="4" w:space="0" w:color="auto"/>
            </w:tcBorders>
            <w:shd w:val="clear" w:color="auto" w:fill="auto"/>
            <w:noWrap/>
            <w:vAlign w:val="center"/>
          </w:tcPr>
          <w:p w14:paraId="34545CD2" w14:textId="77777777" w:rsidR="00C463CD" w:rsidRPr="00FB1D3C" w:rsidRDefault="00C463CD" w:rsidP="00C463CD">
            <w:pPr>
              <w:keepLines/>
              <w:widowControl w:val="0"/>
              <w:jc w:val="center"/>
              <w:rPr>
                <w:sz w:val="20"/>
                <w:szCs w:val="20"/>
              </w:rPr>
            </w:pPr>
          </w:p>
        </w:tc>
      </w:tr>
      <w:tr w:rsidR="00C463CD" w:rsidRPr="00FB1D3C" w14:paraId="0E918961"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7EDACC4B" w14:textId="256E31D5" w:rsidR="00C463CD" w:rsidRPr="00FB1D3C" w:rsidRDefault="00C463CD" w:rsidP="00C463CD">
            <w:pPr>
              <w:keepLines/>
              <w:widowControl w:val="0"/>
              <w:jc w:val="center"/>
              <w:rPr>
                <w:b/>
                <w:sz w:val="20"/>
                <w:szCs w:val="20"/>
              </w:rPr>
            </w:pPr>
            <w:r w:rsidRPr="00FB1D3C">
              <w:rPr>
                <w:b/>
                <w:sz w:val="20"/>
                <w:szCs w:val="20"/>
              </w:rPr>
              <w:t>28</w:t>
            </w:r>
          </w:p>
        </w:tc>
        <w:tc>
          <w:tcPr>
            <w:tcW w:w="1181" w:type="pct"/>
            <w:tcBorders>
              <w:top w:val="nil"/>
              <w:left w:val="nil"/>
              <w:bottom w:val="single" w:sz="4" w:space="0" w:color="auto"/>
              <w:right w:val="nil"/>
            </w:tcBorders>
            <w:shd w:val="clear" w:color="auto" w:fill="auto"/>
            <w:noWrap/>
            <w:vAlign w:val="center"/>
          </w:tcPr>
          <w:p w14:paraId="2ADC6224" w14:textId="075E98AF" w:rsidR="00C463CD" w:rsidRPr="00FB1D3C" w:rsidRDefault="00C463CD" w:rsidP="00C463CD">
            <w:pPr>
              <w:keepLines/>
              <w:widowControl w:val="0"/>
              <w:jc w:val="center"/>
              <w:rPr>
                <w:b/>
                <w:sz w:val="20"/>
                <w:szCs w:val="20"/>
              </w:rPr>
            </w:pPr>
            <w:r w:rsidRPr="00FB1D3C">
              <w:rPr>
                <w:b/>
                <w:sz w:val="20"/>
                <w:szCs w:val="20"/>
              </w:rPr>
              <w:t>-</w:t>
            </w:r>
          </w:p>
        </w:tc>
        <w:tc>
          <w:tcPr>
            <w:tcW w:w="917" w:type="pct"/>
            <w:tcBorders>
              <w:top w:val="nil"/>
              <w:left w:val="single" w:sz="4" w:space="0" w:color="auto"/>
              <w:bottom w:val="single" w:sz="4" w:space="0" w:color="auto"/>
              <w:right w:val="single" w:sz="4" w:space="0" w:color="auto"/>
            </w:tcBorders>
            <w:shd w:val="clear" w:color="auto" w:fill="auto"/>
            <w:vAlign w:val="center"/>
          </w:tcPr>
          <w:p w14:paraId="63ADD385" w14:textId="5BD7C493" w:rsidR="00C463CD" w:rsidRPr="00FB1D3C" w:rsidRDefault="00C463CD" w:rsidP="00C463CD">
            <w:pPr>
              <w:keepLines/>
              <w:widowControl w:val="0"/>
              <w:jc w:val="center"/>
              <w:rPr>
                <w:sz w:val="20"/>
                <w:szCs w:val="20"/>
              </w:rPr>
            </w:pPr>
            <w:r w:rsidRPr="00FB1D3C">
              <w:rPr>
                <w:sz w:val="20"/>
                <w:szCs w:val="20"/>
              </w:rPr>
              <w:t>пер.Горный</w:t>
            </w:r>
          </w:p>
        </w:tc>
        <w:tc>
          <w:tcPr>
            <w:tcW w:w="562" w:type="pct"/>
            <w:tcBorders>
              <w:top w:val="nil"/>
              <w:left w:val="nil"/>
              <w:bottom w:val="single" w:sz="4" w:space="0" w:color="auto"/>
              <w:right w:val="single" w:sz="4" w:space="0" w:color="auto"/>
            </w:tcBorders>
            <w:shd w:val="clear" w:color="auto" w:fill="auto"/>
            <w:vAlign w:val="center"/>
          </w:tcPr>
          <w:p w14:paraId="1E988A5B" w14:textId="542EB5EB" w:rsidR="00C463CD" w:rsidRPr="00FB1D3C" w:rsidRDefault="00C463CD" w:rsidP="00C463CD">
            <w:pPr>
              <w:keepLines/>
              <w:widowControl w:val="0"/>
              <w:jc w:val="center"/>
              <w:rPr>
                <w:b/>
                <w:sz w:val="20"/>
                <w:szCs w:val="20"/>
              </w:rPr>
            </w:pPr>
            <w:r w:rsidRPr="00FB1D3C">
              <w:rPr>
                <w:sz w:val="20"/>
                <w:szCs w:val="20"/>
              </w:rPr>
              <w:t>-</w:t>
            </w:r>
          </w:p>
        </w:tc>
        <w:tc>
          <w:tcPr>
            <w:tcW w:w="841" w:type="pct"/>
            <w:tcBorders>
              <w:top w:val="nil"/>
              <w:left w:val="nil"/>
              <w:bottom w:val="single" w:sz="4" w:space="0" w:color="auto"/>
              <w:right w:val="single" w:sz="4" w:space="0" w:color="auto"/>
            </w:tcBorders>
            <w:shd w:val="clear" w:color="auto" w:fill="auto"/>
            <w:noWrap/>
            <w:vAlign w:val="center"/>
          </w:tcPr>
          <w:p w14:paraId="5D009442" w14:textId="77777777" w:rsidR="00C463CD" w:rsidRPr="00FB1D3C" w:rsidRDefault="00C463CD" w:rsidP="00C463CD">
            <w:pPr>
              <w:keepLines/>
              <w:widowControl w:val="0"/>
              <w:jc w:val="center"/>
              <w:rPr>
                <w:b/>
                <w:sz w:val="20"/>
                <w:szCs w:val="20"/>
              </w:rPr>
            </w:pPr>
          </w:p>
        </w:tc>
        <w:tc>
          <w:tcPr>
            <w:tcW w:w="571" w:type="pct"/>
            <w:tcBorders>
              <w:top w:val="nil"/>
              <w:left w:val="nil"/>
              <w:bottom w:val="single" w:sz="4" w:space="0" w:color="auto"/>
              <w:right w:val="single" w:sz="4" w:space="0" w:color="auto"/>
            </w:tcBorders>
            <w:shd w:val="clear" w:color="auto" w:fill="auto"/>
            <w:noWrap/>
            <w:vAlign w:val="center"/>
          </w:tcPr>
          <w:p w14:paraId="7A448196" w14:textId="1F05DC54" w:rsidR="00C463CD" w:rsidRPr="00FB1D3C" w:rsidRDefault="00C463CD" w:rsidP="00C463CD">
            <w:pPr>
              <w:keepLines/>
              <w:widowControl w:val="0"/>
              <w:jc w:val="center"/>
              <w:rPr>
                <w:b/>
                <w:sz w:val="20"/>
                <w:szCs w:val="20"/>
              </w:rPr>
            </w:pPr>
            <w:r w:rsidRPr="00FB1D3C">
              <w:rPr>
                <w:sz w:val="20"/>
                <w:szCs w:val="20"/>
              </w:rPr>
              <w:t>-</w:t>
            </w:r>
          </w:p>
        </w:tc>
        <w:tc>
          <w:tcPr>
            <w:tcW w:w="561" w:type="pct"/>
            <w:tcBorders>
              <w:top w:val="nil"/>
              <w:left w:val="nil"/>
              <w:bottom w:val="single" w:sz="4" w:space="0" w:color="auto"/>
              <w:right w:val="single" w:sz="4" w:space="0" w:color="auto"/>
            </w:tcBorders>
            <w:shd w:val="clear" w:color="auto" w:fill="auto"/>
            <w:noWrap/>
            <w:vAlign w:val="center"/>
          </w:tcPr>
          <w:p w14:paraId="312C60FD" w14:textId="77777777" w:rsidR="00C463CD" w:rsidRPr="00FB1D3C" w:rsidRDefault="00C463CD" w:rsidP="00C463CD">
            <w:pPr>
              <w:keepLines/>
              <w:widowControl w:val="0"/>
              <w:jc w:val="center"/>
              <w:rPr>
                <w:b/>
                <w:sz w:val="20"/>
                <w:szCs w:val="20"/>
              </w:rPr>
            </w:pPr>
          </w:p>
        </w:tc>
      </w:tr>
      <w:tr w:rsidR="00C463CD" w:rsidRPr="00FB1D3C" w14:paraId="1A0B1F15"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78C236DE" w14:textId="0F7A7E4A" w:rsidR="00C463CD" w:rsidRPr="00FB1D3C" w:rsidRDefault="00C463CD" w:rsidP="00C463CD">
            <w:pPr>
              <w:keepLines/>
              <w:widowControl w:val="0"/>
              <w:jc w:val="center"/>
              <w:rPr>
                <w:b/>
                <w:sz w:val="20"/>
                <w:szCs w:val="20"/>
              </w:rPr>
            </w:pPr>
            <w:r w:rsidRPr="00FB1D3C">
              <w:rPr>
                <w:b/>
                <w:sz w:val="20"/>
                <w:szCs w:val="20"/>
              </w:rPr>
              <w:t>29</w:t>
            </w:r>
          </w:p>
        </w:tc>
        <w:tc>
          <w:tcPr>
            <w:tcW w:w="1181" w:type="pct"/>
            <w:tcBorders>
              <w:top w:val="nil"/>
              <w:left w:val="nil"/>
              <w:bottom w:val="single" w:sz="4" w:space="0" w:color="auto"/>
              <w:right w:val="nil"/>
            </w:tcBorders>
            <w:shd w:val="clear" w:color="auto" w:fill="auto"/>
            <w:noWrap/>
            <w:vAlign w:val="center"/>
          </w:tcPr>
          <w:p w14:paraId="4DBFE792" w14:textId="53142486" w:rsidR="00C463CD" w:rsidRPr="00FB1D3C" w:rsidRDefault="00C463CD" w:rsidP="00C463CD">
            <w:pPr>
              <w:keepLines/>
              <w:widowControl w:val="0"/>
              <w:jc w:val="center"/>
              <w:rPr>
                <w:b/>
                <w:sz w:val="20"/>
                <w:szCs w:val="20"/>
              </w:rPr>
            </w:pPr>
            <w:r w:rsidRPr="00FB1D3C">
              <w:rPr>
                <w:b/>
                <w:sz w:val="20"/>
                <w:szCs w:val="20"/>
              </w:rPr>
              <w:t>-</w:t>
            </w:r>
          </w:p>
        </w:tc>
        <w:tc>
          <w:tcPr>
            <w:tcW w:w="917" w:type="pct"/>
            <w:tcBorders>
              <w:top w:val="nil"/>
              <w:left w:val="single" w:sz="4" w:space="0" w:color="auto"/>
              <w:bottom w:val="single" w:sz="4" w:space="0" w:color="auto"/>
              <w:right w:val="single" w:sz="4" w:space="0" w:color="auto"/>
            </w:tcBorders>
            <w:shd w:val="clear" w:color="auto" w:fill="auto"/>
            <w:vAlign w:val="center"/>
          </w:tcPr>
          <w:p w14:paraId="5623AEDE" w14:textId="3C609FDC" w:rsidR="00C463CD" w:rsidRPr="00FB1D3C" w:rsidRDefault="00C463CD" w:rsidP="00C463CD">
            <w:pPr>
              <w:keepLines/>
              <w:widowControl w:val="0"/>
              <w:jc w:val="center"/>
              <w:rPr>
                <w:sz w:val="20"/>
                <w:szCs w:val="20"/>
              </w:rPr>
            </w:pPr>
            <w:r w:rsidRPr="00FB1D3C">
              <w:rPr>
                <w:sz w:val="20"/>
                <w:szCs w:val="20"/>
              </w:rPr>
              <w:t>пер.Светлый</w:t>
            </w:r>
          </w:p>
        </w:tc>
        <w:tc>
          <w:tcPr>
            <w:tcW w:w="562" w:type="pct"/>
            <w:tcBorders>
              <w:top w:val="nil"/>
              <w:left w:val="nil"/>
              <w:bottom w:val="single" w:sz="4" w:space="0" w:color="auto"/>
              <w:right w:val="single" w:sz="4" w:space="0" w:color="auto"/>
            </w:tcBorders>
            <w:shd w:val="clear" w:color="auto" w:fill="auto"/>
            <w:vAlign w:val="center"/>
          </w:tcPr>
          <w:p w14:paraId="31F86AE4" w14:textId="3EE241D5" w:rsidR="00C463CD" w:rsidRPr="00FB1D3C" w:rsidRDefault="00C463CD" w:rsidP="00C463CD">
            <w:pPr>
              <w:keepLines/>
              <w:widowControl w:val="0"/>
              <w:jc w:val="center"/>
              <w:rPr>
                <w:b/>
                <w:sz w:val="20"/>
                <w:szCs w:val="20"/>
              </w:rPr>
            </w:pPr>
            <w:r w:rsidRPr="00FB1D3C">
              <w:rPr>
                <w:sz w:val="20"/>
                <w:szCs w:val="20"/>
              </w:rPr>
              <w:t>-</w:t>
            </w:r>
          </w:p>
        </w:tc>
        <w:tc>
          <w:tcPr>
            <w:tcW w:w="841" w:type="pct"/>
            <w:tcBorders>
              <w:top w:val="nil"/>
              <w:left w:val="nil"/>
              <w:bottom w:val="single" w:sz="4" w:space="0" w:color="auto"/>
              <w:right w:val="single" w:sz="4" w:space="0" w:color="auto"/>
            </w:tcBorders>
            <w:shd w:val="clear" w:color="auto" w:fill="auto"/>
            <w:noWrap/>
            <w:vAlign w:val="center"/>
          </w:tcPr>
          <w:p w14:paraId="22298A6A" w14:textId="77777777" w:rsidR="00C463CD" w:rsidRPr="00FB1D3C" w:rsidRDefault="00C463CD" w:rsidP="00C463CD">
            <w:pPr>
              <w:keepLines/>
              <w:widowControl w:val="0"/>
              <w:jc w:val="center"/>
              <w:rPr>
                <w:b/>
                <w:sz w:val="20"/>
                <w:szCs w:val="20"/>
              </w:rPr>
            </w:pPr>
          </w:p>
        </w:tc>
        <w:tc>
          <w:tcPr>
            <w:tcW w:w="571" w:type="pct"/>
            <w:tcBorders>
              <w:top w:val="nil"/>
              <w:left w:val="nil"/>
              <w:bottom w:val="single" w:sz="4" w:space="0" w:color="auto"/>
              <w:right w:val="single" w:sz="4" w:space="0" w:color="auto"/>
            </w:tcBorders>
            <w:shd w:val="clear" w:color="auto" w:fill="auto"/>
            <w:noWrap/>
            <w:vAlign w:val="center"/>
          </w:tcPr>
          <w:p w14:paraId="2EAFD954" w14:textId="09044E84" w:rsidR="00C463CD" w:rsidRPr="00FB1D3C" w:rsidRDefault="00C463CD" w:rsidP="00C463CD">
            <w:pPr>
              <w:keepLines/>
              <w:widowControl w:val="0"/>
              <w:jc w:val="center"/>
              <w:rPr>
                <w:b/>
                <w:sz w:val="20"/>
                <w:szCs w:val="20"/>
              </w:rPr>
            </w:pPr>
            <w:r w:rsidRPr="00FB1D3C">
              <w:rPr>
                <w:sz w:val="20"/>
                <w:szCs w:val="20"/>
              </w:rPr>
              <w:t>-</w:t>
            </w:r>
          </w:p>
        </w:tc>
        <w:tc>
          <w:tcPr>
            <w:tcW w:w="561" w:type="pct"/>
            <w:tcBorders>
              <w:top w:val="nil"/>
              <w:left w:val="nil"/>
              <w:bottom w:val="single" w:sz="4" w:space="0" w:color="auto"/>
              <w:right w:val="single" w:sz="4" w:space="0" w:color="auto"/>
            </w:tcBorders>
            <w:shd w:val="clear" w:color="auto" w:fill="auto"/>
            <w:noWrap/>
            <w:vAlign w:val="center"/>
          </w:tcPr>
          <w:p w14:paraId="2B3136AC" w14:textId="77777777" w:rsidR="00C463CD" w:rsidRPr="00FB1D3C" w:rsidRDefault="00C463CD" w:rsidP="00C463CD">
            <w:pPr>
              <w:keepLines/>
              <w:widowControl w:val="0"/>
              <w:jc w:val="center"/>
              <w:rPr>
                <w:b/>
                <w:sz w:val="20"/>
                <w:szCs w:val="20"/>
              </w:rPr>
            </w:pPr>
          </w:p>
        </w:tc>
      </w:tr>
      <w:tr w:rsidR="00C463CD" w:rsidRPr="00FB1D3C" w14:paraId="310DFED2"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6C471666" w14:textId="694BA26A" w:rsidR="00C463CD" w:rsidRPr="00FB1D3C" w:rsidRDefault="00C463CD" w:rsidP="00C463CD">
            <w:pPr>
              <w:keepLines/>
              <w:widowControl w:val="0"/>
              <w:jc w:val="center"/>
              <w:rPr>
                <w:b/>
                <w:sz w:val="20"/>
                <w:szCs w:val="20"/>
              </w:rPr>
            </w:pPr>
            <w:r w:rsidRPr="00FB1D3C">
              <w:rPr>
                <w:b/>
                <w:sz w:val="20"/>
                <w:szCs w:val="20"/>
              </w:rPr>
              <w:t>30</w:t>
            </w:r>
          </w:p>
        </w:tc>
        <w:tc>
          <w:tcPr>
            <w:tcW w:w="1181" w:type="pct"/>
            <w:tcBorders>
              <w:top w:val="nil"/>
              <w:left w:val="nil"/>
              <w:bottom w:val="single" w:sz="4" w:space="0" w:color="auto"/>
              <w:right w:val="nil"/>
            </w:tcBorders>
            <w:shd w:val="clear" w:color="auto" w:fill="auto"/>
            <w:noWrap/>
            <w:vAlign w:val="center"/>
          </w:tcPr>
          <w:p w14:paraId="7E332B88" w14:textId="46CA164D" w:rsidR="00C463CD" w:rsidRPr="00FB1D3C" w:rsidRDefault="00C463CD" w:rsidP="00C463CD">
            <w:pPr>
              <w:keepLines/>
              <w:widowControl w:val="0"/>
              <w:jc w:val="center"/>
              <w:rPr>
                <w:b/>
                <w:sz w:val="20"/>
                <w:szCs w:val="20"/>
              </w:rPr>
            </w:pPr>
            <w:r w:rsidRPr="00FB1D3C">
              <w:rPr>
                <w:b/>
                <w:sz w:val="20"/>
                <w:szCs w:val="20"/>
              </w:rPr>
              <w:t>-</w:t>
            </w:r>
          </w:p>
        </w:tc>
        <w:tc>
          <w:tcPr>
            <w:tcW w:w="917" w:type="pct"/>
            <w:tcBorders>
              <w:top w:val="nil"/>
              <w:left w:val="single" w:sz="4" w:space="0" w:color="auto"/>
              <w:bottom w:val="single" w:sz="4" w:space="0" w:color="auto"/>
              <w:right w:val="single" w:sz="4" w:space="0" w:color="auto"/>
            </w:tcBorders>
            <w:shd w:val="clear" w:color="auto" w:fill="auto"/>
            <w:vAlign w:val="center"/>
          </w:tcPr>
          <w:p w14:paraId="0C19F094" w14:textId="6C354D0D" w:rsidR="00C463CD" w:rsidRPr="00FB1D3C" w:rsidRDefault="00C463CD" w:rsidP="00C463CD">
            <w:pPr>
              <w:keepLines/>
              <w:widowControl w:val="0"/>
              <w:jc w:val="center"/>
              <w:rPr>
                <w:sz w:val="20"/>
                <w:szCs w:val="20"/>
              </w:rPr>
            </w:pPr>
            <w:r w:rsidRPr="00FB1D3C">
              <w:rPr>
                <w:sz w:val="20"/>
                <w:szCs w:val="20"/>
              </w:rPr>
              <w:t>пер.Полевой</w:t>
            </w:r>
          </w:p>
        </w:tc>
        <w:tc>
          <w:tcPr>
            <w:tcW w:w="562" w:type="pct"/>
            <w:tcBorders>
              <w:top w:val="nil"/>
              <w:left w:val="nil"/>
              <w:bottom w:val="single" w:sz="4" w:space="0" w:color="auto"/>
              <w:right w:val="single" w:sz="4" w:space="0" w:color="auto"/>
            </w:tcBorders>
            <w:shd w:val="clear" w:color="auto" w:fill="auto"/>
            <w:vAlign w:val="center"/>
          </w:tcPr>
          <w:p w14:paraId="5A2F0E18" w14:textId="0544D208" w:rsidR="00C463CD" w:rsidRPr="00FB1D3C" w:rsidRDefault="00C463CD" w:rsidP="00C463CD">
            <w:pPr>
              <w:keepLines/>
              <w:widowControl w:val="0"/>
              <w:jc w:val="center"/>
              <w:rPr>
                <w:b/>
                <w:sz w:val="20"/>
                <w:szCs w:val="20"/>
              </w:rPr>
            </w:pPr>
            <w:r w:rsidRPr="00FB1D3C">
              <w:rPr>
                <w:sz w:val="20"/>
                <w:szCs w:val="20"/>
              </w:rPr>
              <w:t>-</w:t>
            </w:r>
          </w:p>
        </w:tc>
        <w:tc>
          <w:tcPr>
            <w:tcW w:w="841" w:type="pct"/>
            <w:tcBorders>
              <w:top w:val="nil"/>
              <w:left w:val="nil"/>
              <w:bottom w:val="single" w:sz="4" w:space="0" w:color="auto"/>
              <w:right w:val="single" w:sz="4" w:space="0" w:color="auto"/>
            </w:tcBorders>
            <w:shd w:val="clear" w:color="auto" w:fill="auto"/>
            <w:noWrap/>
            <w:vAlign w:val="center"/>
          </w:tcPr>
          <w:p w14:paraId="5A3C8EA0" w14:textId="77777777" w:rsidR="00C463CD" w:rsidRPr="00FB1D3C" w:rsidRDefault="00C463CD" w:rsidP="00C463CD">
            <w:pPr>
              <w:keepLines/>
              <w:widowControl w:val="0"/>
              <w:jc w:val="center"/>
              <w:rPr>
                <w:b/>
                <w:sz w:val="20"/>
                <w:szCs w:val="20"/>
              </w:rPr>
            </w:pPr>
          </w:p>
        </w:tc>
        <w:tc>
          <w:tcPr>
            <w:tcW w:w="571" w:type="pct"/>
            <w:tcBorders>
              <w:top w:val="nil"/>
              <w:left w:val="nil"/>
              <w:bottom w:val="single" w:sz="4" w:space="0" w:color="auto"/>
              <w:right w:val="single" w:sz="4" w:space="0" w:color="auto"/>
            </w:tcBorders>
            <w:shd w:val="clear" w:color="auto" w:fill="auto"/>
            <w:noWrap/>
            <w:vAlign w:val="center"/>
          </w:tcPr>
          <w:p w14:paraId="60387D25" w14:textId="3C3A3999" w:rsidR="00C463CD" w:rsidRPr="00FB1D3C" w:rsidRDefault="00C463CD" w:rsidP="00C463CD">
            <w:pPr>
              <w:keepLines/>
              <w:widowControl w:val="0"/>
              <w:jc w:val="center"/>
              <w:rPr>
                <w:b/>
                <w:sz w:val="20"/>
                <w:szCs w:val="20"/>
              </w:rPr>
            </w:pPr>
            <w:r w:rsidRPr="00FB1D3C">
              <w:rPr>
                <w:sz w:val="20"/>
                <w:szCs w:val="20"/>
              </w:rPr>
              <w:t>-</w:t>
            </w:r>
          </w:p>
        </w:tc>
        <w:tc>
          <w:tcPr>
            <w:tcW w:w="561" w:type="pct"/>
            <w:tcBorders>
              <w:top w:val="nil"/>
              <w:left w:val="nil"/>
              <w:bottom w:val="single" w:sz="4" w:space="0" w:color="auto"/>
              <w:right w:val="single" w:sz="4" w:space="0" w:color="auto"/>
            </w:tcBorders>
            <w:shd w:val="clear" w:color="auto" w:fill="auto"/>
            <w:noWrap/>
            <w:vAlign w:val="center"/>
          </w:tcPr>
          <w:p w14:paraId="7225D94B" w14:textId="77777777" w:rsidR="00C463CD" w:rsidRPr="00FB1D3C" w:rsidRDefault="00C463CD" w:rsidP="00C463CD">
            <w:pPr>
              <w:keepLines/>
              <w:widowControl w:val="0"/>
              <w:jc w:val="center"/>
              <w:rPr>
                <w:b/>
                <w:sz w:val="20"/>
                <w:szCs w:val="20"/>
              </w:rPr>
            </w:pPr>
          </w:p>
        </w:tc>
      </w:tr>
      <w:tr w:rsidR="00C463CD" w:rsidRPr="00FB1D3C" w14:paraId="3B96AE61"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5D6D0B9C" w14:textId="15A2ABEE" w:rsidR="00C463CD" w:rsidRPr="00FB1D3C" w:rsidRDefault="00C463CD" w:rsidP="00C463CD">
            <w:pPr>
              <w:keepLines/>
              <w:widowControl w:val="0"/>
              <w:jc w:val="center"/>
              <w:rPr>
                <w:b/>
                <w:sz w:val="20"/>
                <w:szCs w:val="20"/>
              </w:rPr>
            </w:pPr>
            <w:r w:rsidRPr="00FB1D3C">
              <w:rPr>
                <w:b/>
                <w:sz w:val="20"/>
                <w:szCs w:val="20"/>
              </w:rPr>
              <w:t>31</w:t>
            </w:r>
          </w:p>
        </w:tc>
        <w:tc>
          <w:tcPr>
            <w:tcW w:w="1181" w:type="pct"/>
            <w:tcBorders>
              <w:top w:val="nil"/>
              <w:left w:val="nil"/>
              <w:bottom w:val="single" w:sz="4" w:space="0" w:color="auto"/>
              <w:right w:val="nil"/>
            </w:tcBorders>
            <w:shd w:val="clear" w:color="auto" w:fill="auto"/>
            <w:noWrap/>
            <w:vAlign w:val="center"/>
          </w:tcPr>
          <w:p w14:paraId="3B635935" w14:textId="51C657D8" w:rsidR="00C463CD" w:rsidRPr="00FB1D3C" w:rsidRDefault="00C463CD" w:rsidP="00C463CD">
            <w:pPr>
              <w:keepLines/>
              <w:widowControl w:val="0"/>
              <w:jc w:val="center"/>
              <w:rPr>
                <w:b/>
                <w:sz w:val="20"/>
                <w:szCs w:val="20"/>
              </w:rPr>
            </w:pPr>
            <w:r w:rsidRPr="00FB1D3C">
              <w:rPr>
                <w:b/>
                <w:sz w:val="20"/>
                <w:szCs w:val="20"/>
              </w:rPr>
              <w:t>-</w:t>
            </w:r>
          </w:p>
        </w:tc>
        <w:tc>
          <w:tcPr>
            <w:tcW w:w="917" w:type="pct"/>
            <w:tcBorders>
              <w:top w:val="nil"/>
              <w:left w:val="single" w:sz="4" w:space="0" w:color="auto"/>
              <w:bottom w:val="single" w:sz="4" w:space="0" w:color="auto"/>
              <w:right w:val="single" w:sz="4" w:space="0" w:color="auto"/>
            </w:tcBorders>
            <w:shd w:val="clear" w:color="auto" w:fill="auto"/>
            <w:vAlign w:val="center"/>
          </w:tcPr>
          <w:p w14:paraId="6D62118E" w14:textId="27B6C331" w:rsidR="00C463CD" w:rsidRPr="00FB1D3C" w:rsidRDefault="00C463CD" w:rsidP="00C463CD">
            <w:pPr>
              <w:keepLines/>
              <w:widowControl w:val="0"/>
              <w:jc w:val="center"/>
              <w:rPr>
                <w:sz w:val="20"/>
                <w:szCs w:val="20"/>
              </w:rPr>
            </w:pPr>
            <w:r w:rsidRPr="00FB1D3C">
              <w:rPr>
                <w:sz w:val="20"/>
                <w:szCs w:val="20"/>
              </w:rPr>
              <w:t>пер.Северный</w:t>
            </w:r>
          </w:p>
        </w:tc>
        <w:tc>
          <w:tcPr>
            <w:tcW w:w="562" w:type="pct"/>
            <w:tcBorders>
              <w:top w:val="nil"/>
              <w:left w:val="nil"/>
              <w:bottom w:val="single" w:sz="4" w:space="0" w:color="auto"/>
              <w:right w:val="single" w:sz="4" w:space="0" w:color="auto"/>
            </w:tcBorders>
            <w:shd w:val="clear" w:color="auto" w:fill="auto"/>
            <w:vAlign w:val="center"/>
          </w:tcPr>
          <w:p w14:paraId="6648637A" w14:textId="20C0815E" w:rsidR="00C463CD" w:rsidRPr="00FB1D3C" w:rsidRDefault="00C463CD" w:rsidP="00C463CD">
            <w:pPr>
              <w:keepLines/>
              <w:widowControl w:val="0"/>
              <w:jc w:val="center"/>
              <w:rPr>
                <w:b/>
                <w:sz w:val="20"/>
                <w:szCs w:val="20"/>
              </w:rPr>
            </w:pPr>
            <w:r w:rsidRPr="00FB1D3C">
              <w:rPr>
                <w:sz w:val="20"/>
                <w:szCs w:val="20"/>
              </w:rPr>
              <w:t>-</w:t>
            </w:r>
          </w:p>
        </w:tc>
        <w:tc>
          <w:tcPr>
            <w:tcW w:w="841" w:type="pct"/>
            <w:tcBorders>
              <w:top w:val="nil"/>
              <w:left w:val="nil"/>
              <w:bottom w:val="single" w:sz="4" w:space="0" w:color="auto"/>
              <w:right w:val="single" w:sz="4" w:space="0" w:color="auto"/>
            </w:tcBorders>
            <w:shd w:val="clear" w:color="auto" w:fill="auto"/>
            <w:noWrap/>
            <w:vAlign w:val="center"/>
          </w:tcPr>
          <w:p w14:paraId="021D38EF" w14:textId="77777777" w:rsidR="00C463CD" w:rsidRPr="00FB1D3C" w:rsidRDefault="00C463CD" w:rsidP="00C463CD">
            <w:pPr>
              <w:keepLines/>
              <w:widowControl w:val="0"/>
              <w:jc w:val="center"/>
              <w:rPr>
                <w:b/>
                <w:sz w:val="20"/>
                <w:szCs w:val="20"/>
              </w:rPr>
            </w:pPr>
          </w:p>
        </w:tc>
        <w:tc>
          <w:tcPr>
            <w:tcW w:w="571" w:type="pct"/>
            <w:tcBorders>
              <w:top w:val="nil"/>
              <w:left w:val="nil"/>
              <w:bottom w:val="single" w:sz="4" w:space="0" w:color="auto"/>
              <w:right w:val="single" w:sz="4" w:space="0" w:color="auto"/>
            </w:tcBorders>
            <w:shd w:val="clear" w:color="auto" w:fill="auto"/>
            <w:noWrap/>
            <w:vAlign w:val="center"/>
          </w:tcPr>
          <w:p w14:paraId="361DD4BC" w14:textId="142FC460" w:rsidR="00C463CD" w:rsidRPr="00FB1D3C" w:rsidRDefault="00C463CD" w:rsidP="00C463CD">
            <w:pPr>
              <w:keepLines/>
              <w:widowControl w:val="0"/>
              <w:jc w:val="center"/>
              <w:rPr>
                <w:b/>
                <w:sz w:val="20"/>
                <w:szCs w:val="20"/>
              </w:rPr>
            </w:pPr>
            <w:r w:rsidRPr="00FB1D3C">
              <w:rPr>
                <w:sz w:val="20"/>
                <w:szCs w:val="20"/>
              </w:rPr>
              <w:t>-</w:t>
            </w:r>
          </w:p>
        </w:tc>
        <w:tc>
          <w:tcPr>
            <w:tcW w:w="561" w:type="pct"/>
            <w:tcBorders>
              <w:top w:val="nil"/>
              <w:left w:val="nil"/>
              <w:bottom w:val="single" w:sz="4" w:space="0" w:color="auto"/>
              <w:right w:val="single" w:sz="4" w:space="0" w:color="auto"/>
            </w:tcBorders>
            <w:shd w:val="clear" w:color="auto" w:fill="auto"/>
            <w:noWrap/>
            <w:vAlign w:val="center"/>
          </w:tcPr>
          <w:p w14:paraId="3176F4B6" w14:textId="77777777" w:rsidR="00C463CD" w:rsidRPr="00FB1D3C" w:rsidRDefault="00C463CD" w:rsidP="00C463CD">
            <w:pPr>
              <w:keepLines/>
              <w:widowControl w:val="0"/>
              <w:jc w:val="center"/>
              <w:rPr>
                <w:b/>
                <w:sz w:val="20"/>
                <w:szCs w:val="20"/>
              </w:rPr>
            </w:pPr>
          </w:p>
        </w:tc>
      </w:tr>
      <w:tr w:rsidR="00C463CD" w:rsidRPr="00FB1D3C" w14:paraId="1A0B242A"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44EE2B37" w14:textId="1CAA80C3" w:rsidR="00C463CD" w:rsidRPr="00FB1D3C" w:rsidRDefault="00C463CD" w:rsidP="00C463CD">
            <w:pPr>
              <w:keepLines/>
              <w:widowControl w:val="0"/>
              <w:jc w:val="center"/>
              <w:rPr>
                <w:b/>
                <w:sz w:val="20"/>
                <w:szCs w:val="20"/>
              </w:rPr>
            </w:pPr>
            <w:r w:rsidRPr="00FB1D3C">
              <w:rPr>
                <w:b/>
                <w:sz w:val="20"/>
                <w:szCs w:val="20"/>
              </w:rPr>
              <w:t>32</w:t>
            </w:r>
          </w:p>
        </w:tc>
        <w:tc>
          <w:tcPr>
            <w:tcW w:w="1181" w:type="pct"/>
            <w:tcBorders>
              <w:top w:val="nil"/>
              <w:left w:val="nil"/>
              <w:bottom w:val="single" w:sz="4" w:space="0" w:color="auto"/>
              <w:right w:val="nil"/>
            </w:tcBorders>
            <w:shd w:val="clear" w:color="auto" w:fill="auto"/>
            <w:noWrap/>
            <w:vAlign w:val="center"/>
          </w:tcPr>
          <w:p w14:paraId="7FFCBBB0" w14:textId="4124EB6F" w:rsidR="00C463CD" w:rsidRPr="00FB1D3C" w:rsidRDefault="00C463CD" w:rsidP="00C463CD">
            <w:pPr>
              <w:keepLines/>
              <w:widowControl w:val="0"/>
              <w:jc w:val="center"/>
              <w:rPr>
                <w:b/>
                <w:sz w:val="20"/>
                <w:szCs w:val="20"/>
              </w:rPr>
            </w:pPr>
            <w:r w:rsidRPr="00FB1D3C">
              <w:rPr>
                <w:b/>
                <w:sz w:val="20"/>
                <w:szCs w:val="20"/>
              </w:rPr>
              <w:t>-</w:t>
            </w:r>
          </w:p>
        </w:tc>
        <w:tc>
          <w:tcPr>
            <w:tcW w:w="917" w:type="pct"/>
            <w:tcBorders>
              <w:top w:val="nil"/>
              <w:left w:val="single" w:sz="4" w:space="0" w:color="auto"/>
              <w:bottom w:val="single" w:sz="4" w:space="0" w:color="auto"/>
              <w:right w:val="single" w:sz="4" w:space="0" w:color="auto"/>
            </w:tcBorders>
            <w:shd w:val="clear" w:color="auto" w:fill="auto"/>
            <w:vAlign w:val="center"/>
          </w:tcPr>
          <w:p w14:paraId="1DB93F8F" w14:textId="49D9C500" w:rsidR="00C463CD" w:rsidRPr="00FB1D3C" w:rsidRDefault="00C463CD" w:rsidP="00C463CD">
            <w:pPr>
              <w:keepLines/>
              <w:widowControl w:val="0"/>
              <w:jc w:val="center"/>
              <w:rPr>
                <w:sz w:val="20"/>
                <w:szCs w:val="20"/>
              </w:rPr>
            </w:pPr>
            <w:r w:rsidRPr="00FB1D3C">
              <w:rPr>
                <w:sz w:val="20"/>
                <w:szCs w:val="20"/>
              </w:rPr>
              <w:t>пер.Трактовый</w:t>
            </w:r>
          </w:p>
        </w:tc>
        <w:tc>
          <w:tcPr>
            <w:tcW w:w="562" w:type="pct"/>
            <w:tcBorders>
              <w:top w:val="nil"/>
              <w:left w:val="nil"/>
              <w:bottom w:val="single" w:sz="4" w:space="0" w:color="auto"/>
              <w:right w:val="single" w:sz="4" w:space="0" w:color="auto"/>
            </w:tcBorders>
            <w:shd w:val="clear" w:color="auto" w:fill="auto"/>
            <w:vAlign w:val="center"/>
          </w:tcPr>
          <w:p w14:paraId="66C804B9" w14:textId="078D4675" w:rsidR="00C463CD" w:rsidRPr="00FB1D3C" w:rsidRDefault="00C463CD" w:rsidP="00C463CD">
            <w:pPr>
              <w:keepLines/>
              <w:widowControl w:val="0"/>
              <w:jc w:val="center"/>
              <w:rPr>
                <w:b/>
                <w:sz w:val="20"/>
                <w:szCs w:val="20"/>
              </w:rPr>
            </w:pPr>
            <w:r w:rsidRPr="00FB1D3C">
              <w:rPr>
                <w:sz w:val="20"/>
                <w:szCs w:val="20"/>
              </w:rPr>
              <w:t>-</w:t>
            </w:r>
          </w:p>
        </w:tc>
        <w:tc>
          <w:tcPr>
            <w:tcW w:w="841" w:type="pct"/>
            <w:tcBorders>
              <w:top w:val="nil"/>
              <w:left w:val="nil"/>
              <w:bottom w:val="single" w:sz="4" w:space="0" w:color="auto"/>
              <w:right w:val="single" w:sz="4" w:space="0" w:color="auto"/>
            </w:tcBorders>
            <w:shd w:val="clear" w:color="auto" w:fill="auto"/>
            <w:noWrap/>
            <w:vAlign w:val="center"/>
          </w:tcPr>
          <w:p w14:paraId="226A1AC1" w14:textId="77777777" w:rsidR="00C463CD" w:rsidRPr="00FB1D3C" w:rsidRDefault="00C463CD" w:rsidP="00C463CD">
            <w:pPr>
              <w:keepLines/>
              <w:widowControl w:val="0"/>
              <w:jc w:val="center"/>
              <w:rPr>
                <w:b/>
                <w:sz w:val="20"/>
                <w:szCs w:val="20"/>
              </w:rPr>
            </w:pPr>
          </w:p>
        </w:tc>
        <w:tc>
          <w:tcPr>
            <w:tcW w:w="571" w:type="pct"/>
            <w:tcBorders>
              <w:top w:val="nil"/>
              <w:left w:val="nil"/>
              <w:bottom w:val="single" w:sz="4" w:space="0" w:color="auto"/>
              <w:right w:val="single" w:sz="4" w:space="0" w:color="auto"/>
            </w:tcBorders>
            <w:shd w:val="clear" w:color="auto" w:fill="auto"/>
            <w:noWrap/>
            <w:vAlign w:val="center"/>
          </w:tcPr>
          <w:p w14:paraId="5B912704" w14:textId="51D4B717" w:rsidR="00C463CD" w:rsidRPr="00FB1D3C" w:rsidRDefault="00C463CD" w:rsidP="00C463CD">
            <w:pPr>
              <w:keepLines/>
              <w:widowControl w:val="0"/>
              <w:jc w:val="center"/>
              <w:rPr>
                <w:b/>
                <w:sz w:val="20"/>
                <w:szCs w:val="20"/>
              </w:rPr>
            </w:pPr>
            <w:r w:rsidRPr="00FB1D3C">
              <w:rPr>
                <w:sz w:val="20"/>
                <w:szCs w:val="20"/>
              </w:rPr>
              <w:t>-</w:t>
            </w:r>
          </w:p>
        </w:tc>
        <w:tc>
          <w:tcPr>
            <w:tcW w:w="561" w:type="pct"/>
            <w:tcBorders>
              <w:top w:val="nil"/>
              <w:left w:val="nil"/>
              <w:bottom w:val="single" w:sz="4" w:space="0" w:color="auto"/>
              <w:right w:val="single" w:sz="4" w:space="0" w:color="auto"/>
            </w:tcBorders>
            <w:shd w:val="clear" w:color="auto" w:fill="auto"/>
            <w:noWrap/>
            <w:vAlign w:val="center"/>
          </w:tcPr>
          <w:p w14:paraId="6A92BA8A" w14:textId="77777777" w:rsidR="00C463CD" w:rsidRPr="00FB1D3C" w:rsidRDefault="00C463CD" w:rsidP="00C463CD">
            <w:pPr>
              <w:keepLines/>
              <w:widowControl w:val="0"/>
              <w:jc w:val="center"/>
              <w:rPr>
                <w:b/>
                <w:sz w:val="20"/>
                <w:szCs w:val="20"/>
              </w:rPr>
            </w:pPr>
          </w:p>
        </w:tc>
      </w:tr>
      <w:tr w:rsidR="00C463CD" w:rsidRPr="00FB1D3C" w14:paraId="1FA9E27A"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5C6A0783" w14:textId="1504EDBD" w:rsidR="00C463CD" w:rsidRPr="00FB1D3C" w:rsidRDefault="00C463CD" w:rsidP="00C463CD">
            <w:pPr>
              <w:keepLines/>
              <w:widowControl w:val="0"/>
              <w:rPr>
                <w:b/>
                <w:sz w:val="20"/>
                <w:szCs w:val="20"/>
              </w:rPr>
            </w:pPr>
            <w:r w:rsidRPr="00FB1D3C">
              <w:rPr>
                <w:b/>
                <w:sz w:val="20"/>
                <w:szCs w:val="20"/>
              </w:rPr>
              <w:t xml:space="preserve">   33</w:t>
            </w:r>
          </w:p>
        </w:tc>
        <w:tc>
          <w:tcPr>
            <w:tcW w:w="1181" w:type="pct"/>
            <w:tcBorders>
              <w:top w:val="nil"/>
              <w:left w:val="nil"/>
              <w:bottom w:val="single" w:sz="4" w:space="0" w:color="auto"/>
              <w:right w:val="nil"/>
            </w:tcBorders>
            <w:shd w:val="clear" w:color="auto" w:fill="auto"/>
            <w:noWrap/>
            <w:vAlign w:val="center"/>
          </w:tcPr>
          <w:p w14:paraId="6AAF12CA" w14:textId="4068E5BA" w:rsidR="00C463CD" w:rsidRPr="00FB1D3C" w:rsidRDefault="00C463CD" w:rsidP="00C463CD">
            <w:pPr>
              <w:keepLines/>
              <w:widowControl w:val="0"/>
              <w:jc w:val="center"/>
              <w:rPr>
                <w:b/>
                <w:sz w:val="20"/>
                <w:szCs w:val="20"/>
              </w:rPr>
            </w:pPr>
            <w:r w:rsidRPr="00FB1D3C">
              <w:rPr>
                <w:b/>
                <w:sz w:val="20"/>
                <w:szCs w:val="20"/>
              </w:rPr>
              <w:t>-</w:t>
            </w:r>
          </w:p>
        </w:tc>
        <w:tc>
          <w:tcPr>
            <w:tcW w:w="917" w:type="pct"/>
            <w:tcBorders>
              <w:top w:val="nil"/>
              <w:left w:val="single" w:sz="4" w:space="0" w:color="auto"/>
              <w:bottom w:val="single" w:sz="4" w:space="0" w:color="auto"/>
              <w:right w:val="single" w:sz="4" w:space="0" w:color="auto"/>
            </w:tcBorders>
            <w:shd w:val="clear" w:color="auto" w:fill="auto"/>
            <w:vAlign w:val="center"/>
          </w:tcPr>
          <w:p w14:paraId="5970C64B" w14:textId="59BAADE9" w:rsidR="00C463CD" w:rsidRPr="00FB1D3C" w:rsidRDefault="00C463CD" w:rsidP="00C463CD">
            <w:pPr>
              <w:keepLines/>
              <w:widowControl w:val="0"/>
              <w:jc w:val="center"/>
              <w:rPr>
                <w:sz w:val="20"/>
                <w:szCs w:val="20"/>
              </w:rPr>
            </w:pPr>
            <w:r w:rsidRPr="00FB1D3C">
              <w:rPr>
                <w:sz w:val="20"/>
                <w:szCs w:val="20"/>
              </w:rPr>
              <w:t>ул.Лазурная</w:t>
            </w:r>
          </w:p>
        </w:tc>
        <w:tc>
          <w:tcPr>
            <w:tcW w:w="562" w:type="pct"/>
            <w:tcBorders>
              <w:top w:val="nil"/>
              <w:left w:val="nil"/>
              <w:bottom w:val="single" w:sz="4" w:space="0" w:color="auto"/>
              <w:right w:val="single" w:sz="4" w:space="0" w:color="auto"/>
            </w:tcBorders>
            <w:shd w:val="clear" w:color="auto" w:fill="auto"/>
            <w:vAlign w:val="center"/>
          </w:tcPr>
          <w:p w14:paraId="56740F33" w14:textId="6880DD39" w:rsidR="00C463CD" w:rsidRPr="00FB1D3C" w:rsidRDefault="00C463CD" w:rsidP="00C463CD">
            <w:pPr>
              <w:keepLines/>
              <w:widowControl w:val="0"/>
              <w:jc w:val="center"/>
              <w:rPr>
                <w:b/>
                <w:sz w:val="20"/>
                <w:szCs w:val="20"/>
              </w:rPr>
            </w:pPr>
            <w:r w:rsidRPr="00FB1D3C">
              <w:rPr>
                <w:sz w:val="20"/>
                <w:szCs w:val="20"/>
              </w:rPr>
              <w:t>-</w:t>
            </w:r>
          </w:p>
        </w:tc>
        <w:tc>
          <w:tcPr>
            <w:tcW w:w="841" w:type="pct"/>
            <w:tcBorders>
              <w:top w:val="nil"/>
              <w:left w:val="nil"/>
              <w:bottom w:val="single" w:sz="4" w:space="0" w:color="auto"/>
              <w:right w:val="single" w:sz="4" w:space="0" w:color="auto"/>
            </w:tcBorders>
            <w:shd w:val="clear" w:color="auto" w:fill="auto"/>
            <w:noWrap/>
            <w:vAlign w:val="center"/>
          </w:tcPr>
          <w:p w14:paraId="3D77FD35" w14:textId="77777777" w:rsidR="00C463CD" w:rsidRPr="00FB1D3C" w:rsidRDefault="00C463CD" w:rsidP="00C463CD">
            <w:pPr>
              <w:keepLines/>
              <w:widowControl w:val="0"/>
              <w:jc w:val="center"/>
              <w:rPr>
                <w:b/>
                <w:sz w:val="20"/>
                <w:szCs w:val="20"/>
              </w:rPr>
            </w:pPr>
          </w:p>
        </w:tc>
        <w:tc>
          <w:tcPr>
            <w:tcW w:w="571" w:type="pct"/>
            <w:tcBorders>
              <w:top w:val="nil"/>
              <w:left w:val="nil"/>
              <w:bottom w:val="single" w:sz="4" w:space="0" w:color="auto"/>
              <w:right w:val="single" w:sz="4" w:space="0" w:color="auto"/>
            </w:tcBorders>
            <w:shd w:val="clear" w:color="auto" w:fill="auto"/>
            <w:noWrap/>
            <w:vAlign w:val="center"/>
          </w:tcPr>
          <w:p w14:paraId="3F39A063" w14:textId="32B3B4D1" w:rsidR="00C463CD" w:rsidRPr="00FB1D3C" w:rsidRDefault="00C463CD" w:rsidP="00C463CD">
            <w:pPr>
              <w:keepLines/>
              <w:widowControl w:val="0"/>
              <w:jc w:val="center"/>
              <w:rPr>
                <w:b/>
                <w:sz w:val="20"/>
                <w:szCs w:val="20"/>
              </w:rPr>
            </w:pPr>
            <w:r w:rsidRPr="00FB1D3C">
              <w:rPr>
                <w:sz w:val="20"/>
                <w:szCs w:val="20"/>
              </w:rPr>
              <w:t>-</w:t>
            </w:r>
          </w:p>
        </w:tc>
        <w:tc>
          <w:tcPr>
            <w:tcW w:w="561" w:type="pct"/>
            <w:tcBorders>
              <w:top w:val="nil"/>
              <w:left w:val="nil"/>
              <w:bottom w:val="single" w:sz="4" w:space="0" w:color="auto"/>
              <w:right w:val="single" w:sz="4" w:space="0" w:color="auto"/>
            </w:tcBorders>
            <w:shd w:val="clear" w:color="auto" w:fill="auto"/>
            <w:noWrap/>
            <w:vAlign w:val="center"/>
          </w:tcPr>
          <w:p w14:paraId="20CAD068" w14:textId="77777777" w:rsidR="00C463CD" w:rsidRPr="00FB1D3C" w:rsidRDefault="00C463CD" w:rsidP="00C463CD">
            <w:pPr>
              <w:keepLines/>
              <w:widowControl w:val="0"/>
              <w:jc w:val="center"/>
              <w:rPr>
                <w:b/>
                <w:sz w:val="20"/>
                <w:szCs w:val="20"/>
              </w:rPr>
            </w:pPr>
          </w:p>
        </w:tc>
      </w:tr>
      <w:tr w:rsidR="00C463CD" w:rsidRPr="00FB1D3C" w14:paraId="66E9A031"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3A80E1E3" w14:textId="792126A0" w:rsidR="00C463CD" w:rsidRPr="00FB1D3C" w:rsidRDefault="00C463CD" w:rsidP="00C463CD">
            <w:pPr>
              <w:keepLines/>
              <w:widowControl w:val="0"/>
              <w:jc w:val="center"/>
              <w:rPr>
                <w:b/>
                <w:sz w:val="20"/>
                <w:szCs w:val="20"/>
              </w:rPr>
            </w:pPr>
            <w:r w:rsidRPr="00FB1D3C">
              <w:rPr>
                <w:b/>
                <w:sz w:val="20"/>
                <w:szCs w:val="20"/>
              </w:rPr>
              <w:t>34</w:t>
            </w:r>
          </w:p>
        </w:tc>
        <w:tc>
          <w:tcPr>
            <w:tcW w:w="1181" w:type="pct"/>
            <w:tcBorders>
              <w:top w:val="nil"/>
              <w:left w:val="nil"/>
              <w:bottom w:val="single" w:sz="4" w:space="0" w:color="auto"/>
              <w:right w:val="nil"/>
            </w:tcBorders>
            <w:shd w:val="clear" w:color="auto" w:fill="auto"/>
            <w:noWrap/>
            <w:vAlign w:val="center"/>
          </w:tcPr>
          <w:p w14:paraId="7D66966E" w14:textId="1341F9B3" w:rsidR="00C463CD" w:rsidRPr="00FB1D3C" w:rsidRDefault="00C463CD" w:rsidP="00C463CD">
            <w:pPr>
              <w:keepLines/>
              <w:widowControl w:val="0"/>
              <w:jc w:val="center"/>
              <w:rPr>
                <w:b/>
                <w:sz w:val="20"/>
                <w:szCs w:val="20"/>
              </w:rPr>
            </w:pPr>
            <w:r w:rsidRPr="00FB1D3C">
              <w:rPr>
                <w:b/>
                <w:sz w:val="20"/>
                <w:szCs w:val="20"/>
              </w:rPr>
              <w:t>-</w:t>
            </w:r>
          </w:p>
        </w:tc>
        <w:tc>
          <w:tcPr>
            <w:tcW w:w="917" w:type="pct"/>
            <w:tcBorders>
              <w:top w:val="nil"/>
              <w:left w:val="single" w:sz="4" w:space="0" w:color="auto"/>
              <w:bottom w:val="single" w:sz="4" w:space="0" w:color="auto"/>
              <w:right w:val="single" w:sz="4" w:space="0" w:color="auto"/>
            </w:tcBorders>
            <w:shd w:val="clear" w:color="auto" w:fill="auto"/>
            <w:vAlign w:val="center"/>
          </w:tcPr>
          <w:p w14:paraId="63A5F96A" w14:textId="0C262542" w:rsidR="00C463CD" w:rsidRPr="00FB1D3C" w:rsidRDefault="00C463CD" w:rsidP="00C463CD">
            <w:pPr>
              <w:keepLines/>
              <w:widowControl w:val="0"/>
              <w:jc w:val="center"/>
              <w:rPr>
                <w:sz w:val="20"/>
                <w:szCs w:val="20"/>
              </w:rPr>
            </w:pPr>
            <w:r w:rsidRPr="00FB1D3C">
              <w:rPr>
                <w:sz w:val="20"/>
                <w:szCs w:val="20"/>
              </w:rPr>
              <w:t>ул.Луговая</w:t>
            </w:r>
          </w:p>
        </w:tc>
        <w:tc>
          <w:tcPr>
            <w:tcW w:w="562" w:type="pct"/>
            <w:tcBorders>
              <w:top w:val="nil"/>
              <w:left w:val="nil"/>
              <w:bottom w:val="single" w:sz="4" w:space="0" w:color="auto"/>
              <w:right w:val="single" w:sz="4" w:space="0" w:color="auto"/>
            </w:tcBorders>
            <w:shd w:val="clear" w:color="auto" w:fill="auto"/>
            <w:vAlign w:val="center"/>
          </w:tcPr>
          <w:p w14:paraId="715E304C" w14:textId="332C78FD" w:rsidR="00C463CD" w:rsidRPr="00FB1D3C" w:rsidRDefault="00C463CD" w:rsidP="00C463CD">
            <w:pPr>
              <w:keepLines/>
              <w:widowControl w:val="0"/>
              <w:jc w:val="center"/>
              <w:rPr>
                <w:b/>
                <w:sz w:val="20"/>
                <w:szCs w:val="20"/>
              </w:rPr>
            </w:pPr>
            <w:r w:rsidRPr="00FB1D3C">
              <w:rPr>
                <w:sz w:val="20"/>
                <w:szCs w:val="20"/>
              </w:rPr>
              <w:t>-</w:t>
            </w:r>
          </w:p>
        </w:tc>
        <w:tc>
          <w:tcPr>
            <w:tcW w:w="841" w:type="pct"/>
            <w:tcBorders>
              <w:top w:val="nil"/>
              <w:left w:val="nil"/>
              <w:bottom w:val="single" w:sz="4" w:space="0" w:color="auto"/>
              <w:right w:val="single" w:sz="4" w:space="0" w:color="auto"/>
            </w:tcBorders>
            <w:shd w:val="clear" w:color="auto" w:fill="auto"/>
            <w:noWrap/>
            <w:vAlign w:val="center"/>
          </w:tcPr>
          <w:p w14:paraId="456FB6D0" w14:textId="77777777" w:rsidR="00C463CD" w:rsidRPr="00FB1D3C" w:rsidRDefault="00C463CD" w:rsidP="00C463CD">
            <w:pPr>
              <w:keepLines/>
              <w:widowControl w:val="0"/>
              <w:jc w:val="center"/>
              <w:rPr>
                <w:b/>
                <w:sz w:val="20"/>
                <w:szCs w:val="20"/>
              </w:rPr>
            </w:pPr>
          </w:p>
        </w:tc>
        <w:tc>
          <w:tcPr>
            <w:tcW w:w="571" w:type="pct"/>
            <w:tcBorders>
              <w:top w:val="nil"/>
              <w:left w:val="nil"/>
              <w:bottom w:val="single" w:sz="4" w:space="0" w:color="auto"/>
              <w:right w:val="single" w:sz="4" w:space="0" w:color="auto"/>
            </w:tcBorders>
            <w:shd w:val="clear" w:color="auto" w:fill="auto"/>
            <w:noWrap/>
            <w:vAlign w:val="center"/>
          </w:tcPr>
          <w:p w14:paraId="69C53648" w14:textId="4C2A4B31" w:rsidR="00C463CD" w:rsidRPr="00FB1D3C" w:rsidRDefault="00C463CD" w:rsidP="00C463CD">
            <w:pPr>
              <w:keepLines/>
              <w:widowControl w:val="0"/>
              <w:jc w:val="center"/>
              <w:rPr>
                <w:b/>
                <w:sz w:val="20"/>
                <w:szCs w:val="20"/>
              </w:rPr>
            </w:pPr>
            <w:r w:rsidRPr="00FB1D3C">
              <w:rPr>
                <w:sz w:val="20"/>
                <w:szCs w:val="20"/>
              </w:rPr>
              <w:t>-</w:t>
            </w:r>
          </w:p>
        </w:tc>
        <w:tc>
          <w:tcPr>
            <w:tcW w:w="561" w:type="pct"/>
            <w:tcBorders>
              <w:top w:val="nil"/>
              <w:left w:val="nil"/>
              <w:bottom w:val="single" w:sz="4" w:space="0" w:color="auto"/>
              <w:right w:val="single" w:sz="4" w:space="0" w:color="auto"/>
            </w:tcBorders>
            <w:shd w:val="clear" w:color="auto" w:fill="auto"/>
            <w:noWrap/>
            <w:vAlign w:val="center"/>
          </w:tcPr>
          <w:p w14:paraId="4DC05780" w14:textId="77777777" w:rsidR="00C463CD" w:rsidRPr="00FB1D3C" w:rsidRDefault="00C463CD" w:rsidP="00C463CD">
            <w:pPr>
              <w:keepLines/>
              <w:widowControl w:val="0"/>
              <w:jc w:val="center"/>
              <w:rPr>
                <w:b/>
                <w:sz w:val="20"/>
                <w:szCs w:val="20"/>
              </w:rPr>
            </w:pPr>
          </w:p>
        </w:tc>
      </w:tr>
      <w:tr w:rsidR="00C463CD" w:rsidRPr="00FB1D3C" w14:paraId="07888AA6"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72F52D5A" w14:textId="07D3C675" w:rsidR="00C463CD" w:rsidRPr="00FB1D3C" w:rsidRDefault="00C463CD" w:rsidP="00C463CD">
            <w:pPr>
              <w:keepLines/>
              <w:widowControl w:val="0"/>
              <w:jc w:val="center"/>
              <w:rPr>
                <w:b/>
                <w:sz w:val="20"/>
                <w:szCs w:val="20"/>
              </w:rPr>
            </w:pPr>
            <w:r w:rsidRPr="00FB1D3C">
              <w:rPr>
                <w:b/>
                <w:sz w:val="20"/>
                <w:szCs w:val="20"/>
              </w:rPr>
              <w:t>35</w:t>
            </w:r>
          </w:p>
        </w:tc>
        <w:tc>
          <w:tcPr>
            <w:tcW w:w="1181" w:type="pct"/>
            <w:tcBorders>
              <w:top w:val="nil"/>
              <w:left w:val="nil"/>
              <w:bottom w:val="single" w:sz="4" w:space="0" w:color="auto"/>
              <w:right w:val="nil"/>
            </w:tcBorders>
            <w:shd w:val="clear" w:color="auto" w:fill="auto"/>
            <w:noWrap/>
            <w:vAlign w:val="center"/>
          </w:tcPr>
          <w:p w14:paraId="42D9D287" w14:textId="6514F56F" w:rsidR="00C463CD" w:rsidRPr="00FB1D3C" w:rsidRDefault="00C463CD" w:rsidP="00C463CD">
            <w:pPr>
              <w:keepLines/>
              <w:widowControl w:val="0"/>
              <w:jc w:val="center"/>
              <w:rPr>
                <w:b/>
                <w:sz w:val="20"/>
                <w:szCs w:val="20"/>
              </w:rPr>
            </w:pPr>
            <w:r w:rsidRPr="00FB1D3C">
              <w:rPr>
                <w:b/>
                <w:sz w:val="20"/>
                <w:szCs w:val="20"/>
              </w:rPr>
              <w:t>-</w:t>
            </w:r>
          </w:p>
        </w:tc>
        <w:tc>
          <w:tcPr>
            <w:tcW w:w="917" w:type="pct"/>
            <w:tcBorders>
              <w:top w:val="nil"/>
              <w:left w:val="single" w:sz="4" w:space="0" w:color="auto"/>
              <w:bottom w:val="single" w:sz="4" w:space="0" w:color="auto"/>
              <w:right w:val="single" w:sz="4" w:space="0" w:color="auto"/>
            </w:tcBorders>
            <w:shd w:val="clear" w:color="auto" w:fill="auto"/>
            <w:vAlign w:val="center"/>
          </w:tcPr>
          <w:p w14:paraId="396E5032" w14:textId="001696D3" w:rsidR="00C463CD" w:rsidRPr="00FB1D3C" w:rsidRDefault="00C463CD" w:rsidP="00C463CD">
            <w:pPr>
              <w:keepLines/>
              <w:widowControl w:val="0"/>
              <w:jc w:val="center"/>
              <w:rPr>
                <w:sz w:val="20"/>
                <w:szCs w:val="20"/>
              </w:rPr>
            </w:pPr>
            <w:r w:rsidRPr="00FB1D3C">
              <w:rPr>
                <w:sz w:val="20"/>
                <w:szCs w:val="20"/>
              </w:rPr>
              <w:t>ул.Северная</w:t>
            </w:r>
          </w:p>
        </w:tc>
        <w:tc>
          <w:tcPr>
            <w:tcW w:w="562" w:type="pct"/>
            <w:tcBorders>
              <w:top w:val="nil"/>
              <w:left w:val="nil"/>
              <w:bottom w:val="single" w:sz="4" w:space="0" w:color="auto"/>
              <w:right w:val="single" w:sz="4" w:space="0" w:color="auto"/>
            </w:tcBorders>
            <w:shd w:val="clear" w:color="auto" w:fill="auto"/>
            <w:vAlign w:val="center"/>
          </w:tcPr>
          <w:p w14:paraId="58076F1F" w14:textId="0D936302" w:rsidR="00C463CD" w:rsidRPr="00FB1D3C" w:rsidRDefault="00C463CD" w:rsidP="00C463CD">
            <w:pPr>
              <w:keepLines/>
              <w:widowControl w:val="0"/>
              <w:jc w:val="center"/>
              <w:rPr>
                <w:b/>
                <w:sz w:val="20"/>
                <w:szCs w:val="20"/>
              </w:rPr>
            </w:pPr>
            <w:r w:rsidRPr="00FB1D3C">
              <w:rPr>
                <w:sz w:val="20"/>
                <w:szCs w:val="20"/>
              </w:rPr>
              <w:t>-</w:t>
            </w:r>
          </w:p>
        </w:tc>
        <w:tc>
          <w:tcPr>
            <w:tcW w:w="841" w:type="pct"/>
            <w:tcBorders>
              <w:top w:val="nil"/>
              <w:left w:val="nil"/>
              <w:bottom w:val="single" w:sz="4" w:space="0" w:color="auto"/>
              <w:right w:val="single" w:sz="4" w:space="0" w:color="auto"/>
            </w:tcBorders>
            <w:shd w:val="clear" w:color="auto" w:fill="auto"/>
            <w:noWrap/>
            <w:vAlign w:val="center"/>
          </w:tcPr>
          <w:p w14:paraId="303ED3C0" w14:textId="77777777" w:rsidR="00C463CD" w:rsidRPr="00FB1D3C" w:rsidRDefault="00C463CD" w:rsidP="00C463CD">
            <w:pPr>
              <w:keepLines/>
              <w:widowControl w:val="0"/>
              <w:jc w:val="center"/>
              <w:rPr>
                <w:b/>
                <w:sz w:val="20"/>
                <w:szCs w:val="20"/>
              </w:rPr>
            </w:pPr>
          </w:p>
        </w:tc>
        <w:tc>
          <w:tcPr>
            <w:tcW w:w="571" w:type="pct"/>
            <w:tcBorders>
              <w:top w:val="nil"/>
              <w:left w:val="nil"/>
              <w:bottom w:val="single" w:sz="4" w:space="0" w:color="auto"/>
              <w:right w:val="single" w:sz="4" w:space="0" w:color="auto"/>
            </w:tcBorders>
            <w:shd w:val="clear" w:color="auto" w:fill="auto"/>
            <w:noWrap/>
            <w:vAlign w:val="center"/>
          </w:tcPr>
          <w:p w14:paraId="754E3E45" w14:textId="6A49ECC9" w:rsidR="00C463CD" w:rsidRPr="00FB1D3C" w:rsidRDefault="00C463CD" w:rsidP="00C463CD">
            <w:pPr>
              <w:keepLines/>
              <w:widowControl w:val="0"/>
              <w:jc w:val="center"/>
              <w:rPr>
                <w:b/>
                <w:sz w:val="20"/>
                <w:szCs w:val="20"/>
              </w:rPr>
            </w:pPr>
            <w:r w:rsidRPr="00FB1D3C">
              <w:rPr>
                <w:sz w:val="20"/>
                <w:szCs w:val="20"/>
              </w:rPr>
              <w:t>-</w:t>
            </w:r>
          </w:p>
        </w:tc>
        <w:tc>
          <w:tcPr>
            <w:tcW w:w="561" w:type="pct"/>
            <w:tcBorders>
              <w:top w:val="nil"/>
              <w:left w:val="nil"/>
              <w:bottom w:val="single" w:sz="4" w:space="0" w:color="auto"/>
              <w:right w:val="single" w:sz="4" w:space="0" w:color="auto"/>
            </w:tcBorders>
            <w:shd w:val="clear" w:color="auto" w:fill="auto"/>
            <w:noWrap/>
            <w:vAlign w:val="center"/>
          </w:tcPr>
          <w:p w14:paraId="55B7CEE2" w14:textId="77777777" w:rsidR="00C463CD" w:rsidRPr="00FB1D3C" w:rsidRDefault="00C463CD" w:rsidP="00C463CD">
            <w:pPr>
              <w:keepLines/>
              <w:widowControl w:val="0"/>
              <w:jc w:val="center"/>
              <w:rPr>
                <w:b/>
                <w:sz w:val="20"/>
                <w:szCs w:val="20"/>
              </w:rPr>
            </w:pPr>
          </w:p>
        </w:tc>
      </w:tr>
      <w:tr w:rsidR="00EA5C4F" w:rsidRPr="00FB1D3C" w14:paraId="5D33F758"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hideMark/>
          </w:tcPr>
          <w:p w14:paraId="11C888BD" w14:textId="0926C3F5" w:rsidR="00EA5C4F" w:rsidRPr="00FB1D3C" w:rsidRDefault="00EA5C4F" w:rsidP="0085792F">
            <w:pPr>
              <w:keepLines/>
              <w:widowControl w:val="0"/>
              <w:jc w:val="center"/>
              <w:rPr>
                <w:b/>
                <w:sz w:val="20"/>
                <w:szCs w:val="20"/>
              </w:rPr>
            </w:pPr>
          </w:p>
        </w:tc>
        <w:tc>
          <w:tcPr>
            <w:tcW w:w="1181" w:type="pct"/>
            <w:tcBorders>
              <w:top w:val="nil"/>
              <w:left w:val="nil"/>
              <w:bottom w:val="single" w:sz="4" w:space="0" w:color="auto"/>
              <w:right w:val="nil"/>
            </w:tcBorders>
            <w:shd w:val="clear" w:color="auto" w:fill="auto"/>
            <w:noWrap/>
            <w:vAlign w:val="center"/>
            <w:hideMark/>
          </w:tcPr>
          <w:p w14:paraId="55326D03" w14:textId="77777777" w:rsidR="00EA5C4F" w:rsidRPr="00FB1D3C" w:rsidRDefault="00EA5C4F" w:rsidP="0085792F">
            <w:pPr>
              <w:keepLines/>
              <w:widowControl w:val="0"/>
              <w:jc w:val="center"/>
              <w:rPr>
                <w:b/>
                <w:sz w:val="20"/>
                <w:szCs w:val="20"/>
              </w:rPr>
            </w:pPr>
          </w:p>
        </w:tc>
        <w:tc>
          <w:tcPr>
            <w:tcW w:w="917" w:type="pct"/>
            <w:tcBorders>
              <w:top w:val="nil"/>
              <w:left w:val="single" w:sz="4" w:space="0" w:color="auto"/>
              <w:bottom w:val="single" w:sz="4" w:space="0" w:color="auto"/>
              <w:right w:val="single" w:sz="4" w:space="0" w:color="auto"/>
            </w:tcBorders>
            <w:shd w:val="clear" w:color="auto" w:fill="auto"/>
            <w:vAlign w:val="center"/>
            <w:hideMark/>
          </w:tcPr>
          <w:p w14:paraId="0A8CE855" w14:textId="77777777" w:rsidR="00EA5C4F" w:rsidRPr="00FB1D3C" w:rsidRDefault="00EA5C4F" w:rsidP="0085792F">
            <w:pPr>
              <w:keepLines/>
              <w:widowControl w:val="0"/>
              <w:jc w:val="center"/>
              <w:rPr>
                <w:b/>
                <w:sz w:val="20"/>
                <w:szCs w:val="20"/>
              </w:rPr>
            </w:pPr>
            <w:r w:rsidRPr="00FB1D3C">
              <w:rPr>
                <w:b/>
                <w:sz w:val="20"/>
                <w:szCs w:val="20"/>
              </w:rPr>
              <w:t>п.</w:t>
            </w:r>
            <w:r w:rsidR="00925047" w:rsidRPr="00FB1D3C">
              <w:rPr>
                <w:b/>
                <w:sz w:val="20"/>
                <w:szCs w:val="20"/>
              </w:rPr>
              <w:t xml:space="preserve"> </w:t>
            </w:r>
            <w:r w:rsidRPr="00FB1D3C">
              <w:rPr>
                <w:b/>
                <w:sz w:val="20"/>
                <w:szCs w:val="20"/>
              </w:rPr>
              <w:t>Кучерла</w:t>
            </w:r>
          </w:p>
        </w:tc>
        <w:tc>
          <w:tcPr>
            <w:tcW w:w="562" w:type="pct"/>
            <w:tcBorders>
              <w:top w:val="nil"/>
              <w:left w:val="nil"/>
              <w:bottom w:val="single" w:sz="4" w:space="0" w:color="auto"/>
              <w:right w:val="single" w:sz="4" w:space="0" w:color="auto"/>
            </w:tcBorders>
            <w:shd w:val="clear" w:color="auto" w:fill="auto"/>
            <w:vAlign w:val="center"/>
            <w:hideMark/>
          </w:tcPr>
          <w:p w14:paraId="5AB9A8FE" w14:textId="77777777" w:rsidR="00EA5C4F" w:rsidRPr="00FB1D3C" w:rsidRDefault="00EA5C4F" w:rsidP="0085792F">
            <w:pPr>
              <w:keepLines/>
              <w:widowControl w:val="0"/>
              <w:jc w:val="center"/>
              <w:rPr>
                <w:b/>
                <w:sz w:val="20"/>
                <w:szCs w:val="20"/>
              </w:rPr>
            </w:pPr>
            <w:r w:rsidRPr="00FB1D3C">
              <w:rPr>
                <w:b/>
                <w:sz w:val="20"/>
                <w:szCs w:val="20"/>
              </w:rPr>
              <w:t>3,0</w:t>
            </w:r>
          </w:p>
        </w:tc>
        <w:tc>
          <w:tcPr>
            <w:tcW w:w="841" w:type="pct"/>
            <w:tcBorders>
              <w:top w:val="nil"/>
              <w:left w:val="nil"/>
              <w:bottom w:val="single" w:sz="4" w:space="0" w:color="auto"/>
              <w:right w:val="single" w:sz="4" w:space="0" w:color="auto"/>
            </w:tcBorders>
            <w:shd w:val="clear" w:color="auto" w:fill="auto"/>
            <w:noWrap/>
            <w:vAlign w:val="center"/>
            <w:hideMark/>
          </w:tcPr>
          <w:p w14:paraId="1F95073F" w14:textId="77777777" w:rsidR="00EA5C4F" w:rsidRPr="00FB1D3C" w:rsidRDefault="00EA5C4F" w:rsidP="0085792F">
            <w:pPr>
              <w:keepLines/>
              <w:widowControl w:val="0"/>
              <w:jc w:val="center"/>
              <w:rPr>
                <w:b/>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3343AFBD" w14:textId="77777777" w:rsidR="00EA5C4F" w:rsidRPr="00FB1D3C" w:rsidRDefault="00EA5C4F" w:rsidP="0085792F">
            <w:pPr>
              <w:keepLines/>
              <w:widowControl w:val="0"/>
              <w:jc w:val="center"/>
              <w:rPr>
                <w:b/>
                <w:sz w:val="20"/>
                <w:szCs w:val="20"/>
              </w:rPr>
            </w:pPr>
            <w:r w:rsidRPr="00FB1D3C">
              <w:rPr>
                <w:b/>
                <w:sz w:val="20"/>
                <w:szCs w:val="20"/>
              </w:rPr>
              <w:t>3,0</w:t>
            </w:r>
          </w:p>
        </w:tc>
        <w:tc>
          <w:tcPr>
            <w:tcW w:w="561" w:type="pct"/>
            <w:tcBorders>
              <w:top w:val="nil"/>
              <w:left w:val="nil"/>
              <w:bottom w:val="single" w:sz="4" w:space="0" w:color="auto"/>
              <w:right w:val="single" w:sz="4" w:space="0" w:color="auto"/>
            </w:tcBorders>
            <w:shd w:val="clear" w:color="auto" w:fill="auto"/>
            <w:noWrap/>
            <w:vAlign w:val="center"/>
            <w:hideMark/>
          </w:tcPr>
          <w:p w14:paraId="46B9B3CF" w14:textId="77777777" w:rsidR="00EA5C4F" w:rsidRPr="00FB1D3C" w:rsidRDefault="00EA5C4F" w:rsidP="0085792F">
            <w:pPr>
              <w:keepLines/>
              <w:widowControl w:val="0"/>
              <w:jc w:val="center"/>
              <w:rPr>
                <w:b/>
                <w:sz w:val="20"/>
                <w:szCs w:val="20"/>
              </w:rPr>
            </w:pPr>
          </w:p>
        </w:tc>
      </w:tr>
      <w:tr w:rsidR="00EA5C4F" w:rsidRPr="00FB1D3C" w14:paraId="01143C17" w14:textId="77777777" w:rsidTr="007C0523">
        <w:trPr>
          <w:trHeight w:val="501"/>
        </w:trPr>
        <w:tc>
          <w:tcPr>
            <w:tcW w:w="367" w:type="pct"/>
            <w:tcBorders>
              <w:top w:val="nil"/>
              <w:left w:val="single" w:sz="4" w:space="0" w:color="auto"/>
              <w:bottom w:val="single" w:sz="4" w:space="0" w:color="auto"/>
              <w:right w:val="single" w:sz="4" w:space="0" w:color="auto"/>
            </w:tcBorders>
            <w:shd w:val="clear" w:color="auto" w:fill="auto"/>
            <w:noWrap/>
            <w:vAlign w:val="center"/>
          </w:tcPr>
          <w:p w14:paraId="2DA4E16F" w14:textId="2F383F75" w:rsidR="00EA5C4F" w:rsidRPr="00FB1D3C" w:rsidRDefault="008E0DF7" w:rsidP="0085792F">
            <w:pPr>
              <w:keepLines/>
              <w:widowControl w:val="0"/>
              <w:jc w:val="center"/>
              <w:rPr>
                <w:sz w:val="20"/>
                <w:szCs w:val="20"/>
              </w:rPr>
            </w:pPr>
            <w:r w:rsidRPr="00FB1D3C">
              <w:rPr>
                <w:sz w:val="20"/>
                <w:szCs w:val="20"/>
              </w:rPr>
              <w:t>36</w:t>
            </w:r>
          </w:p>
        </w:tc>
        <w:tc>
          <w:tcPr>
            <w:tcW w:w="1181" w:type="pct"/>
            <w:tcBorders>
              <w:top w:val="nil"/>
              <w:left w:val="nil"/>
              <w:bottom w:val="single" w:sz="4" w:space="0" w:color="auto"/>
              <w:right w:val="nil"/>
            </w:tcBorders>
            <w:shd w:val="clear" w:color="auto" w:fill="auto"/>
            <w:noWrap/>
            <w:vAlign w:val="center"/>
            <w:hideMark/>
          </w:tcPr>
          <w:p w14:paraId="29691978" w14:textId="77777777" w:rsidR="00EA5C4F" w:rsidRPr="00FB1D3C" w:rsidRDefault="00EA5C4F" w:rsidP="0085792F">
            <w:pPr>
              <w:keepLines/>
              <w:widowControl w:val="0"/>
              <w:jc w:val="center"/>
              <w:rPr>
                <w:sz w:val="20"/>
                <w:szCs w:val="20"/>
              </w:rPr>
            </w:pPr>
            <w:r w:rsidRPr="00FB1D3C">
              <w:rPr>
                <w:sz w:val="20"/>
                <w:szCs w:val="20"/>
              </w:rPr>
              <w:t>84240845000-ОПМП-17</w:t>
            </w:r>
          </w:p>
        </w:tc>
        <w:tc>
          <w:tcPr>
            <w:tcW w:w="917" w:type="pct"/>
            <w:tcBorders>
              <w:top w:val="nil"/>
              <w:left w:val="single" w:sz="4" w:space="0" w:color="auto"/>
              <w:bottom w:val="single" w:sz="4" w:space="0" w:color="auto"/>
              <w:right w:val="single" w:sz="4" w:space="0" w:color="auto"/>
            </w:tcBorders>
            <w:shd w:val="clear" w:color="auto" w:fill="auto"/>
            <w:vAlign w:val="center"/>
            <w:hideMark/>
          </w:tcPr>
          <w:p w14:paraId="4002E8A3" w14:textId="77777777" w:rsidR="00EA5C4F" w:rsidRPr="00FB1D3C" w:rsidRDefault="00EA5C4F" w:rsidP="0085792F">
            <w:pPr>
              <w:keepLines/>
              <w:widowControl w:val="0"/>
              <w:jc w:val="center"/>
              <w:rPr>
                <w:sz w:val="20"/>
                <w:szCs w:val="20"/>
              </w:rPr>
            </w:pPr>
            <w:r w:rsidRPr="00FB1D3C">
              <w:rPr>
                <w:sz w:val="20"/>
                <w:szCs w:val="20"/>
              </w:rPr>
              <w:t>ул.</w:t>
            </w:r>
            <w:r w:rsidR="00925047" w:rsidRPr="00FB1D3C">
              <w:rPr>
                <w:sz w:val="20"/>
                <w:szCs w:val="20"/>
              </w:rPr>
              <w:t xml:space="preserve"> </w:t>
            </w:r>
            <w:r w:rsidRPr="00FB1D3C">
              <w:rPr>
                <w:sz w:val="20"/>
                <w:szCs w:val="20"/>
              </w:rPr>
              <w:t>Новая</w:t>
            </w:r>
          </w:p>
        </w:tc>
        <w:tc>
          <w:tcPr>
            <w:tcW w:w="562" w:type="pct"/>
            <w:tcBorders>
              <w:top w:val="nil"/>
              <w:left w:val="nil"/>
              <w:bottom w:val="single" w:sz="4" w:space="0" w:color="auto"/>
              <w:right w:val="single" w:sz="4" w:space="0" w:color="auto"/>
            </w:tcBorders>
            <w:shd w:val="clear" w:color="auto" w:fill="auto"/>
            <w:vAlign w:val="center"/>
            <w:hideMark/>
          </w:tcPr>
          <w:p w14:paraId="4AA37919" w14:textId="77777777" w:rsidR="00EA5C4F" w:rsidRPr="00FB1D3C" w:rsidRDefault="00EA5C4F" w:rsidP="0085792F">
            <w:pPr>
              <w:keepLines/>
              <w:widowControl w:val="0"/>
              <w:jc w:val="center"/>
              <w:rPr>
                <w:sz w:val="20"/>
                <w:szCs w:val="20"/>
              </w:rPr>
            </w:pPr>
            <w:r w:rsidRPr="00FB1D3C">
              <w:rPr>
                <w:sz w:val="20"/>
                <w:szCs w:val="20"/>
              </w:rPr>
              <w:t>0,7</w:t>
            </w:r>
          </w:p>
        </w:tc>
        <w:tc>
          <w:tcPr>
            <w:tcW w:w="841" w:type="pct"/>
            <w:tcBorders>
              <w:top w:val="nil"/>
              <w:left w:val="nil"/>
              <w:bottom w:val="single" w:sz="4" w:space="0" w:color="auto"/>
              <w:right w:val="single" w:sz="4" w:space="0" w:color="auto"/>
            </w:tcBorders>
            <w:shd w:val="clear" w:color="auto" w:fill="auto"/>
            <w:noWrap/>
            <w:vAlign w:val="center"/>
            <w:hideMark/>
          </w:tcPr>
          <w:p w14:paraId="7C69A3A6"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7BB802E6" w14:textId="77777777" w:rsidR="00EA5C4F" w:rsidRPr="00FB1D3C" w:rsidRDefault="00EA5C4F" w:rsidP="0085792F">
            <w:pPr>
              <w:keepLines/>
              <w:widowControl w:val="0"/>
              <w:jc w:val="center"/>
              <w:rPr>
                <w:sz w:val="20"/>
                <w:szCs w:val="20"/>
              </w:rPr>
            </w:pPr>
            <w:r w:rsidRPr="00FB1D3C">
              <w:rPr>
                <w:sz w:val="20"/>
                <w:szCs w:val="20"/>
              </w:rPr>
              <w:t>0,7</w:t>
            </w:r>
          </w:p>
        </w:tc>
        <w:tc>
          <w:tcPr>
            <w:tcW w:w="561" w:type="pct"/>
            <w:tcBorders>
              <w:top w:val="nil"/>
              <w:left w:val="nil"/>
              <w:bottom w:val="single" w:sz="4" w:space="0" w:color="auto"/>
              <w:right w:val="single" w:sz="4" w:space="0" w:color="auto"/>
            </w:tcBorders>
            <w:shd w:val="clear" w:color="auto" w:fill="auto"/>
            <w:noWrap/>
            <w:vAlign w:val="center"/>
            <w:hideMark/>
          </w:tcPr>
          <w:p w14:paraId="5D542B76" w14:textId="77777777" w:rsidR="00EA5C4F" w:rsidRPr="00FB1D3C" w:rsidRDefault="00EA5C4F" w:rsidP="0085792F">
            <w:pPr>
              <w:keepLines/>
              <w:widowControl w:val="0"/>
              <w:jc w:val="center"/>
              <w:rPr>
                <w:sz w:val="20"/>
                <w:szCs w:val="20"/>
              </w:rPr>
            </w:pPr>
          </w:p>
        </w:tc>
      </w:tr>
      <w:tr w:rsidR="00EA5C4F" w:rsidRPr="00FB1D3C" w14:paraId="1CBF43B9"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0051F941" w14:textId="1BE740DA" w:rsidR="00EA5C4F" w:rsidRPr="00FB1D3C" w:rsidRDefault="008E0DF7" w:rsidP="0085792F">
            <w:pPr>
              <w:keepLines/>
              <w:widowControl w:val="0"/>
              <w:jc w:val="center"/>
              <w:rPr>
                <w:sz w:val="20"/>
                <w:szCs w:val="20"/>
              </w:rPr>
            </w:pPr>
            <w:r w:rsidRPr="00FB1D3C">
              <w:rPr>
                <w:sz w:val="20"/>
                <w:szCs w:val="20"/>
              </w:rPr>
              <w:t>37</w:t>
            </w:r>
          </w:p>
        </w:tc>
        <w:tc>
          <w:tcPr>
            <w:tcW w:w="1181" w:type="pct"/>
            <w:tcBorders>
              <w:top w:val="nil"/>
              <w:left w:val="nil"/>
              <w:bottom w:val="single" w:sz="4" w:space="0" w:color="auto"/>
              <w:right w:val="nil"/>
            </w:tcBorders>
            <w:shd w:val="clear" w:color="auto" w:fill="auto"/>
            <w:noWrap/>
            <w:vAlign w:val="center"/>
            <w:hideMark/>
          </w:tcPr>
          <w:p w14:paraId="63D3DD3F" w14:textId="77777777" w:rsidR="00EA5C4F" w:rsidRPr="00FB1D3C" w:rsidRDefault="00EA5C4F" w:rsidP="0085792F">
            <w:pPr>
              <w:keepLines/>
              <w:widowControl w:val="0"/>
              <w:jc w:val="center"/>
              <w:rPr>
                <w:sz w:val="20"/>
                <w:szCs w:val="20"/>
              </w:rPr>
            </w:pPr>
            <w:r w:rsidRPr="00FB1D3C">
              <w:rPr>
                <w:sz w:val="20"/>
                <w:szCs w:val="20"/>
              </w:rPr>
              <w:t>84240845000-ОПМП-16</w:t>
            </w:r>
          </w:p>
        </w:tc>
        <w:tc>
          <w:tcPr>
            <w:tcW w:w="917" w:type="pct"/>
            <w:tcBorders>
              <w:top w:val="nil"/>
              <w:left w:val="single" w:sz="4" w:space="0" w:color="auto"/>
              <w:bottom w:val="single" w:sz="4" w:space="0" w:color="auto"/>
              <w:right w:val="single" w:sz="4" w:space="0" w:color="auto"/>
            </w:tcBorders>
            <w:shd w:val="clear" w:color="auto" w:fill="auto"/>
            <w:vAlign w:val="center"/>
            <w:hideMark/>
          </w:tcPr>
          <w:p w14:paraId="51DBACC9" w14:textId="77777777" w:rsidR="00EA5C4F" w:rsidRPr="00FB1D3C" w:rsidRDefault="00EA5C4F" w:rsidP="0085792F">
            <w:pPr>
              <w:keepLines/>
              <w:widowControl w:val="0"/>
              <w:jc w:val="center"/>
              <w:rPr>
                <w:sz w:val="20"/>
                <w:szCs w:val="20"/>
              </w:rPr>
            </w:pPr>
            <w:r w:rsidRPr="00FB1D3C">
              <w:rPr>
                <w:sz w:val="20"/>
                <w:szCs w:val="20"/>
              </w:rPr>
              <w:t>ул.</w:t>
            </w:r>
            <w:r w:rsidR="00925047" w:rsidRPr="00FB1D3C">
              <w:rPr>
                <w:sz w:val="20"/>
                <w:szCs w:val="20"/>
              </w:rPr>
              <w:t xml:space="preserve"> </w:t>
            </w:r>
            <w:r w:rsidRPr="00FB1D3C">
              <w:rPr>
                <w:sz w:val="20"/>
                <w:szCs w:val="20"/>
              </w:rPr>
              <w:t>Ленина</w:t>
            </w:r>
          </w:p>
        </w:tc>
        <w:tc>
          <w:tcPr>
            <w:tcW w:w="562" w:type="pct"/>
            <w:tcBorders>
              <w:top w:val="nil"/>
              <w:left w:val="nil"/>
              <w:bottom w:val="single" w:sz="4" w:space="0" w:color="auto"/>
              <w:right w:val="single" w:sz="4" w:space="0" w:color="auto"/>
            </w:tcBorders>
            <w:shd w:val="clear" w:color="auto" w:fill="auto"/>
            <w:vAlign w:val="center"/>
            <w:hideMark/>
          </w:tcPr>
          <w:p w14:paraId="738088DD" w14:textId="77777777" w:rsidR="00EA5C4F" w:rsidRPr="00FB1D3C" w:rsidRDefault="00EA5C4F" w:rsidP="0085792F">
            <w:pPr>
              <w:keepLines/>
              <w:widowControl w:val="0"/>
              <w:jc w:val="center"/>
              <w:rPr>
                <w:sz w:val="20"/>
                <w:szCs w:val="20"/>
              </w:rPr>
            </w:pPr>
            <w:r w:rsidRPr="00FB1D3C">
              <w:rPr>
                <w:sz w:val="20"/>
                <w:szCs w:val="20"/>
              </w:rPr>
              <w:t>0,9</w:t>
            </w:r>
          </w:p>
        </w:tc>
        <w:tc>
          <w:tcPr>
            <w:tcW w:w="841" w:type="pct"/>
            <w:tcBorders>
              <w:top w:val="nil"/>
              <w:left w:val="nil"/>
              <w:bottom w:val="single" w:sz="4" w:space="0" w:color="auto"/>
              <w:right w:val="single" w:sz="4" w:space="0" w:color="auto"/>
            </w:tcBorders>
            <w:shd w:val="clear" w:color="auto" w:fill="auto"/>
            <w:noWrap/>
            <w:vAlign w:val="center"/>
            <w:hideMark/>
          </w:tcPr>
          <w:p w14:paraId="250F6B11"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5B8B2A7D" w14:textId="77777777" w:rsidR="00EA5C4F" w:rsidRPr="00FB1D3C" w:rsidRDefault="00EA5C4F" w:rsidP="0085792F">
            <w:pPr>
              <w:keepLines/>
              <w:widowControl w:val="0"/>
              <w:jc w:val="center"/>
              <w:rPr>
                <w:sz w:val="20"/>
                <w:szCs w:val="20"/>
              </w:rPr>
            </w:pPr>
            <w:r w:rsidRPr="00FB1D3C">
              <w:rPr>
                <w:sz w:val="20"/>
                <w:szCs w:val="20"/>
              </w:rPr>
              <w:t>0,9</w:t>
            </w:r>
          </w:p>
        </w:tc>
        <w:tc>
          <w:tcPr>
            <w:tcW w:w="561" w:type="pct"/>
            <w:tcBorders>
              <w:top w:val="nil"/>
              <w:left w:val="nil"/>
              <w:bottom w:val="single" w:sz="4" w:space="0" w:color="auto"/>
              <w:right w:val="single" w:sz="4" w:space="0" w:color="auto"/>
            </w:tcBorders>
            <w:shd w:val="clear" w:color="auto" w:fill="auto"/>
            <w:noWrap/>
            <w:vAlign w:val="center"/>
            <w:hideMark/>
          </w:tcPr>
          <w:p w14:paraId="04E9E9E9" w14:textId="77777777" w:rsidR="00EA5C4F" w:rsidRPr="00FB1D3C" w:rsidRDefault="00EA5C4F" w:rsidP="0085792F">
            <w:pPr>
              <w:keepLines/>
              <w:widowControl w:val="0"/>
              <w:jc w:val="center"/>
              <w:rPr>
                <w:sz w:val="20"/>
                <w:szCs w:val="20"/>
              </w:rPr>
            </w:pPr>
          </w:p>
        </w:tc>
      </w:tr>
      <w:tr w:rsidR="00EA5C4F" w:rsidRPr="00FB1D3C" w14:paraId="050A9437"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7095CCE5" w14:textId="11AF9A67" w:rsidR="00EA5C4F" w:rsidRPr="00FB1D3C" w:rsidRDefault="008E0DF7" w:rsidP="0085792F">
            <w:pPr>
              <w:keepLines/>
              <w:widowControl w:val="0"/>
              <w:jc w:val="center"/>
              <w:rPr>
                <w:sz w:val="20"/>
                <w:szCs w:val="20"/>
              </w:rPr>
            </w:pPr>
            <w:r w:rsidRPr="00FB1D3C">
              <w:rPr>
                <w:sz w:val="20"/>
                <w:szCs w:val="20"/>
              </w:rPr>
              <w:t>38</w:t>
            </w:r>
          </w:p>
        </w:tc>
        <w:tc>
          <w:tcPr>
            <w:tcW w:w="1181" w:type="pct"/>
            <w:tcBorders>
              <w:top w:val="nil"/>
              <w:left w:val="nil"/>
              <w:bottom w:val="single" w:sz="4" w:space="0" w:color="auto"/>
              <w:right w:val="nil"/>
            </w:tcBorders>
            <w:shd w:val="clear" w:color="auto" w:fill="auto"/>
            <w:noWrap/>
            <w:vAlign w:val="center"/>
            <w:hideMark/>
          </w:tcPr>
          <w:p w14:paraId="3DE27257" w14:textId="77777777" w:rsidR="00EA5C4F" w:rsidRPr="00FB1D3C" w:rsidRDefault="00EA5C4F" w:rsidP="0085792F">
            <w:pPr>
              <w:keepLines/>
              <w:widowControl w:val="0"/>
              <w:jc w:val="center"/>
              <w:rPr>
                <w:sz w:val="20"/>
                <w:szCs w:val="20"/>
              </w:rPr>
            </w:pPr>
            <w:r w:rsidRPr="00FB1D3C">
              <w:rPr>
                <w:sz w:val="20"/>
                <w:szCs w:val="20"/>
              </w:rPr>
              <w:t>84240845000-ОПМП-29</w:t>
            </w:r>
          </w:p>
        </w:tc>
        <w:tc>
          <w:tcPr>
            <w:tcW w:w="917" w:type="pct"/>
            <w:tcBorders>
              <w:top w:val="nil"/>
              <w:left w:val="single" w:sz="4" w:space="0" w:color="auto"/>
              <w:bottom w:val="single" w:sz="4" w:space="0" w:color="auto"/>
              <w:right w:val="single" w:sz="4" w:space="0" w:color="auto"/>
            </w:tcBorders>
            <w:shd w:val="clear" w:color="auto" w:fill="auto"/>
            <w:vAlign w:val="center"/>
            <w:hideMark/>
          </w:tcPr>
          <w:p w14:paraId="334944E7" w14:textId="77777777" w:rsidR="00EA5C4F" w:rsidRPr="00FB1D3C" w:rsidRDefault="00EA5C4F" w:rsidP="0085792F">
            <w:pPr>
              <w:keepLines/>
              <w:widowControl w:val="0"/>
              <w:jc w:val="center"/>
              <w:rPr>
                <w:sz w:val="20"/>
                <w:szCs w:val="20"/>
              </w:rPr>
            </w:pPr>
            <w:r w:rsidRPr="00FB1D3C">
              <w:rPr>
                <w:sz w:val="20"/>
                <w:szCs w:val="20"/>
              </w:rPr>
              <w:t>ул.</w:t>
            </w:r>
            <w:r w:rsidR="00925047" w:rsidRPr="00FB1D3C">
              <w:rPr>
                <w:sz w:val="20"/>
                <w:szCs w:val="20"/>
              </w:rPr>
              <w:t xml:space="preserve"> </w:t>
            </w:r>
            <w:r w:rsidRPr="00FB1D3C">
              <w:rPr>
                <w:sz w:val="20"/>
                <w:szCs w:val="20"/>
              </w:rPr>
              <w:t>Лесная</w:t>
            </w:r>
          </w:p>
        </w:tc>
        <w:tc>
          <w:tcPr>
            <w:tcW w:w="562" w:type="pct"/>
            <w:tcBorders>
              <w:top w:val="nil"/>
              <w:left w:val="nil"/>
              <w:bottom w:val="single" w:sz="4" w:space="0" w:color="auto"/>
              <w:right w:val="single" w:sz="4" w:space="0" w:color="auto"/>
            </w:tcBorders>
            <w:shd w:val="clear" w:color="auto" w:fill="auto"/>
            <w:vAlign w:val="center"/>
            <w:hideMark/>
          </w:tcPr>
          <w:p w14:paraId="1CE52ED5" w14:textId="77777777" w:rsidR="00EA5C4F" w:rsidRPr="00FB1D3C" w:rsidRDefault="00EA5C4F" w:rsidP="0085792F">
            <w:pPr>
              <w:keepLines/>
              <w:widowControl w:val="0"/>
              <w:jc w:val="center"/>
              <w:rPr>
                <w:sz w:val="20"/>
                <w:szCs w:val="20"/>
              </w:rPr>
            </w:pPr>
            <w:r w:rsidRPr="00FB1D3C">
              <w:rPr>
                <w:sz w:val="20"/>
                <w:szCs w:val="20"/>
              </w:rPr>
              <w:t>0,7</w:t>
            </w:r>
          </w:p>
        </w:tc>
        <w:tc>
          <w:tcPr>
            <w:tcW w:w="841" w:type="pct"/>
            <w:tcBorders>
              <w:top w:val="nil"/>
              <w:left w:val="nil"/>
              <w:bottom w:val="single" w:sz="4" w:space="0" w:color="auto"/>
              <w:right w:val="single" w:sz="4" w:space="0" w:color="auto"/>
            </w:tcBorders>
            <w:shd w:val="clear" w:color="auto" w:fill="auto"/>
            <w:noWrap/>
            <w:vAlign w:val="center"/>
            <w:hideMark/>
          </w:tcPr>
          <w:p w14:paraId="1F425DD9"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501717B6" w14:textId="77777777" w:rsidR="00EA5C4F" w:rsidRPr="00FB1D3C" w:rsidRDefault="00EA5C4F" w:rsidP="0085792F">
            <w:pPr>
              <w:keepLines/>
              <w:widowControl w:val="0"/>
              <w:jc w:val="center"/>
              <w:rPr>
                <w:sz w:val="20"/>
                <w:szCs w:val="20"/>
              </w:rPr>
            </w:pPr>
            <w:r w:rsidRPr="00FB1D3C">
              <w:rPr>
                <w:sz w:val="20"/>
                <w:szCs w:val="20"/>
              </w:rPr>
              <w:t>0,7</w:t>
            </w:r>
          </w:p>
        </w:tc>
        <w:tc>
          <w:tcPr>
            <w:tcW w:w="561" w:type="pct"/>
            <w:tcBorders>
              <w:top w:val="nil"/>
              <w:left w:val="nil"/>
              <w:bottom w:val="single" w:sz="4" w:space="0" w:color="auto"/>
              <w:right w:val="single" w:sz="4" w:space="0" w:color="auto"/>
            </w:tcBorders>
            <w:shd w:val="clear" w:color="auto" w:fill="auto"/>
            <w:noWrap/>
            <w:vAlign w:val="center"/>
            <w:hideMark/>
          </w:tcPr>
          <w:p w14:paraId="20F57EB4" w14:textId="77777777" w:rsidR="00EA5C4F" w:rsidRPr="00FB1D3C" w:rsidRDefault="00EA5C4F" w:rsidP="0085792F">
            <w:pPr>
              <w:keepLines/>
              <w:widowControl w:val="0"/>
              <w:jc w:val="center"/>
              <w:rPr>
                <w:sz w:val="20"/>
                <w:szCs w:val="20"/>
              </w:rPr>
            </w:pPr>
          </w:p>
        </w:tc>
      </w:tr>
      <w:tr w:rsidR="00EA5C4F" w:rsidRPr="00FB1D3C" w14:paraId="08142370"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01E4A6C6" w14:textId="18C32588" w:rsidR="00EA5C4F" w:rsidRPr="00FB1D3C" w:rsidRDefault="008E0DF7" w:rsidP="0085792F">
            <w:pPr>
              <w:keepLines/>
              <w:widowControl w:val="0"/>
              <w:jc w:val="center"/>
              <w:rPr>
                <w:sz w:val="20"/>
                <w:szCs w:val="20"/>
              </w:rPr>
            </w:pPr>
            <w:r w:rsidRPr="00FB1D3C">
              <w:rPr>
                <w:sz w:val="20"/>
                <w:szCs w:val="20"/>
              </w:rPr>
              <w:t>39</w:t>
            </w:r>
          </w:p>
        </w:tc>
        <w:tc>
          <w:tcPr>
            <w:tcW w:w="1181" w:type="pct"/>
            <w:tcBorders>
              <w:top w:val="nil"/>
              <w:left w:val="nil"/>
              <w:bottom w:val="single" w:sz="4" w:space="0" w:color="auto"/>
              <w:right w:val="nil"/>
            </w:tcBorders>
            <w:shd w:val="clear" w:color="auto" w:fill="auto"/>
            <w:noWrap/>
            <w:vAlign w:val="center"/>
            <w:hideMark/>
          </w:tcPr>
          <w:p w14:paraId="3BDEB486" w14:textId="77777777" w:rsidR="00EA5C4F" w:rsidRPr="00FB1D3C" w:rsidRDefault="00EA5C4F" w:rsidP="0085792F">
            <w:pPr>
              <w:keepLines/>
              <w:widowControl w:val="0"/>
              <w:jc w:val="center"/>
              <w:rPr>
                <w:sz w:val="20"/>
                <w:szCs w:val="20"/>
              </w:rPr>
            </w:pPr>
            <w:r w:rsidRPr="00FB1D3C">
              <w:rPr>
                <w:sz w:val="20"/>
                <w:szCs w:val="20"/>
              </w:rPr>
              <w:t>84240845000-ОПМП-30</w:t>
            </w:r>
          </w:p>
        </w:tc>
        <w:tc>
          <w:tcPr>
            <w:tcW w:w="917" w:type="pct"/>
            <w:tcBorders>
              <w:top w:val="nil"/>
              <w:left w:val="single" w:sz="4" w:space="0" w:color="auto"/>
              <w:bottom w:val="single" w:sz="4" w:space="0" w:color="auto"/>
              <w:right w:val="single" w:sz="4" w:space="0" w:color="auto"/>
            </w:tcBorders>
            <w:shd w:val="clear" w:color="auto" w:fill="auto"/>
            <w:vAlign w:val="center"/>
            <w:hideMark/>
          </w:tcPr>
          <w:p w14:paraId="69C0542B" w14:textId="77777777" w:rsidR="00EA5C4F" w:rsidRPr="00FB1D3C" w:rsidRDefault="00925047" w:rsidP="0085792F">
            <w:pPr>
              <w:keepLines/>
              <w:widowControl w:val="0"/>
              <w:jc w:val="center"/>
              <w:rPr>
                <w:sz w:val="20"/>
                <w:szCs w:val="20"/>
              </w:rPr>
            </w:pPr>
            <w:r w:rsidRPr="00FB1D3C">
              <w:rPr>
                <w:sz w:val="20"/>
                <w:szCs w:val="20"/>
              </w:rPr>
              <w:t>у</w:t>
            </w:r>
            <w:r w:rsidR="00EA5C4F" w:rsidRPr="00FB1D3C">
              <w:rPr>
                <w:sz w:val="20"/>
                <w:szCs w:val="20"/>
              </w:rPr>
              <w:t>л.</w:t>
            </w:r>
            <w:r w:rsidRPr="00FB1D3C">
              <w:rPr>
                <w:sz w:val="20"/>
                <w:szCs w:val="20"/>
              </w:rPr>
              <w:t xml:space="preserve"> </w:t>
            </w:r>
            <w:r w:rsidR="00EA5C4F" w:rsidRPr="00FB1D3C">
              <w:rPr>
                <w:sz w:val="20"/>
                <w:szCs w:val="20"/>
              </w:rPr>
              <w:t>Совхозная</w:t>
            </w:r>
          </w:p>
        </w:tc>
        <w:tc>
          <w:tcPr>
            <w:tcW w:w="562" w:type="pct"/>
            <w:tcBorders>
              <w:top w:val="nil"/>
              <w:left w:val="nil"/>
              <w:bottom w:val="single" w:sz="4" w:space="0" w:color="auto"/>
              <w:right w:val="single" w:sz="4" w:space="0" w:color="auto"/>
            </w:tcBorders>
            <w:shd w:val="clear" w:color="auto" w:fill="auto"/>
            <w:vAlign w:val="center"/>
            <w:hideMark/>
          </w:tcPr>
          <w:p w14:paraId="1269DE26" w14:textId="77777777" w:rsidR="00EA5C4F" w:rsidRPr="00FB1D3C" w:rsidRDefault="00EA5C4F" w:rsidP="0085792F">
            <w:pPr>
              <w:keepLines/>
              <w:widowControl w:val="0"/>
              <w:jc w:val="center"/>
              <w:rPr>
                <w:sz w:val="20"/>
                <w:szCs w:val="20"/>
              </w:rPr>
            </w:pPr>
            <w:r w:rsidRPr="00FB1D3C">
              <w:rPr>
                <w:sz w:val="20"/>
                <w:szCs w:val="20"/>
              </w:rPr>
              <w:t>0,7</w:t>
            </w:r>
          </w:p>
        </w:tc>
        <w:tc>
          <w:tcPr>
            <w:tcW w:w="841" w:type="pct"/>
            <w:tcBorders>
              <w:top w:val="nil"/>
              <w:left w:val="nil"/>
              <w:bottom w:val="single" w:sz="4" w:space="0" w:color="auto"/>
              <w:right w:val="single" w:sz="4" w:space="0" w:color="auto"/>
            </w:tcBorders>
            <w:shd w:val="clear" w:color="auto" w:fill="auto"/>
            <w:noWrap/>
            <w:vAlign w:val="center"/>
            <w:hideMark/>
          </w:tcPr>
          <w:p w14:paraId="027C1A32" w14:textId="77777777" w:rsidR="00EA5C4F" w:rsidRPr="00FB1D3C" w:rsidRDefault="00EA5C4F"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hideMark/>
          </w:tcPr>
          <w:p w14:paraId="6E05A117" w14:textId="77777777" w:rsidR="00EA5C4F" w:rsidRPr="00FB1D3C" w:rsidRDefault="00EA5C4F" w:rsidP="0085792F">
            <w:pPr>
              <w:keepLines/>
              <w:widowControl w:val="0"/>
              <w:jc w:val="center"/>
              <w:rPr>
                <w:sz w:val="20"/>
                <w:szCs w:val="20"/>
              </w:rPr>
            </w:pPr>
            <w:r w:rsidRPr="00FB1D3C">
              <w:rPr>
                <w:sz w:val="20"/>
                <w:szCs w:val="20"/>
              </w:rPr>
              <w:t>0,7</w:t>
            </w:r>
          </w:p>
        </w:tc>
        <w:tc>
          <w:tcPr>
            <w:tcW w:w="561" w:type="pct"/>
            <w:tcBorders>
              <w:top w:val="nil"/>
              <w:left w:val="nil"/>
              <w:bottom w:val="single" w:sz="4" w:space="0" w:color="auto"/>
              <w:right w:val="single" w:sz="4" w:space="0" w:color="auto"/>
            </w:tcBorders>
            <w:shd w:val="clear" w:color="auto" w:fill="auto"/>
            <w:noWrap/>
            <w:vAlign w:val="center"/>
            <w:hideMark/>
          </w:tcPr>
          <w:p w14:paraId="6901E0A6" w14:textId="77777777" w:rsidR="00EA5C4F" w:rsidRPr="00FB1D3C" w:rsidRDefault="00EA5C4F" w:rsidP="0085792F">
            <w:pPr>
              <w:keepLines/>
              <w:widowControl w:val="0"/>
              <w:jc w:val="center"/>
              <w:rPr>
                <w:sz w:val="20"/>
                <w:szCs w:val="20"/>
              </w:rPr>
            </w:pPr>
          </w:p>
        </w:tc>
      </w:tr>
      <w:tr w:rsidR="00357A5C" w:rsidRPr="00FB1D3C" w14:paraId="18B28DAF"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588861C6" w14:textId="11838A28" w:rsidR="00357A5C" w:rsidRPr="00FB1D3C" w:rsidRDefault="008E0DF7" w:rsidP="0085792F">
            <w:pPr>
              <w:keepLines/>
              <w:widowControl w:val="0"/>
              <w:jc w:val="center"/>
              <w:rPr>
                <w:sz w:val="20"/>
                <w:szCs w:val="20"/>
              </w:rPr>
            </w:pPr>
            <w:r w:rsidRPr="00FB1D3C">
              <w:rPr>
                <w:sz w:val="20"/>
                <w:szCs w:val="20"/>
              </w:rPr>
              <w:t>40</w:t>
            </w:r>
          </w:p>
        </w:tc>
        <w:tc>
          <w:tcPr>
            <w:tcW w:w="1181" w:type="pct"/>
            <w:tcBorders>
              <w:top w:val="nil"/>
              <w:left w:val="nil"/>
              <w:bottom w:val="single" w:sz="4" w:space="0" w:color="auto"/>
              <w:right w:val="nil"/>
            </w:tcBorders>
            <w:shd w:val="clear" w:color="auto" w:fill="auto"/>
            <w:noWrap/>
            <w:vAlign w:val="center"/>
          </w:tcPr>
          <w:p w14:paraId="031BBBBB" w14:textId="76F3C103" w:rsidR="001D703A" w:rsidRPr="00FB1D3C" w:rsidRDefault="008E0DF7" w:rsidP="001D703A">
            <w:pPr>
              <w:keepLines/>
              <w:widowControl w:val="0"/>
              <w:jc w:val="center"/>
              <w:rPr>
                <w:sz w:val="20"/>
              </w:rPr>
            </w:pPr>
            <w:r w:rsidRPr="00FB1D3C">
              <w:rPr>
                <w:sz w:val="20"/>
              </w:rPr>
              <w:t>-</w:t>
            </w:r>
          </w:p>
        </w:tc>
        <w:tc>
          <w:tcPr>
            <w:tcW w:w="917" w:type="pct"/>
            <w:tcBorders>
              <w:top w:val="nil"/>
              <w:left w:val="single" w:sz="4" w:space="0" w:color="auto"/>
              <w:bottom w:val="single" w:sz="4" w:space="0" w:color="auto"/>
              <w:right w:val="single" w:sz="4" w:space="0" w:color="auto"/>
            </w:tcBorders>
            <w:shd w:val="clear" w:color="auto" w:fill="auto"/>
            <w:vAlign w:val="center"/>
          </w:tcPr>
          <w:p w14:paraId="59FDA8DC" w14:textId="60354C68" w:rsidR="00357A5C" w:rsidRPr="00FB1D3C" w:rsidRDefault="00357A5C" w:rsidP="00357A5C">
            <w:pPr>
              <w:keepLines/>
              <w:widowControl w:val="0"/>
              <w:ind w:left="709" w:hanging="709"/>
              <w:jc w:val="center"/>
              <w:rPr>
                <w:sz w:val="20"/>
                <w:szCs w:val="20"/>
              </w:rPr>
            </w:pPr>
            <w:r w:rsidRPr="00FB1D3C">
              <w:rPr>
                <w:sz w:val="20"/>
                <w:szCs w:val="20"/>
              </w:rPr>
              <w:t>пер. Еловый</w:t>
            </w:r>
          </w:p>
        </w:tc>
        <w:tc>
          <w:tcPr>
            <w:tcW w:w="562" w:type="pct"/>
            <w:tcBorders>
              <w:top w:val="nil"/>
              <w:left w:val="nil"/>
              <w:bottom w:val="single" w:sz="4" w:space="0" w:color="auto"/>
              <w:right w:val="single" w:sz="4" w:space="0" w:color="auto"/>
            </w:tcBorders>
            <w:shd w:val="clear" w:color="auto" w:fill="auto"/>
            <w:vAlign w:val="center"/>
          </w:tcPr>
          <w:p w14:paraId="7343D50A" w14:textId="0BCD88C7" w:rsidR="00357A5C" w:rsidRPr="00FB1D3C" w:rsidRDefault="00C463CD" w:rsidP="0085792F">
            <w:pPr>
              <w:keepLines/>
              <w:widowControl w:val="0"/>
              <w:jc w:val="center"/>
              <w:rPr>
                <w:sz w:val="20"/>
                <w:szCs w:val="20"/>
              </w:rPr>
            </w:pPr>
            <w:r w:rsidRPr="00FB1D3C">
              <w:rPr>
                <w:sz w:val="20"/>
                <w:szCs w:val="20"/>
              </w:rPr>
              <w:t>-</w:t>
            </w:r>
          </w:p>
        </w:tc>
        <w:tc>
          <w:tcPr>
            <w:tcW w:w="841" w:type="pct"/>
            <w:tcBorders>
              <w:top w:val="nil"/>
              <w:left w:val="nil"/>
              <w:bottom w:val="single" w:sz="4" w:space="0" w:color="auto"/>
              <w:right w:val="single" w:sz="4" w:space="0" w:color="auto"/>
            </w:tcBorders>
            <w:shd w:val="clear" w:color="auto" w:fill="auto"/>
            <w:noWrap/>
            <w:vAlign w:val="center"/>
          </w:tcPr>
          <w:p w14:paraId="0C50DEAA" w14:textId="77777777" w:rsidR="00357A5C" w:rsidRPr="00FB1D3C" w:rsidRDefault="00357A5C"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tcPr>
          <w:p w14:paraId="157AE751" w14:textId="33768C8B" w:rsidR="00357A5C" w:rsidRPr="00FB1D3C" w:rsidRDefault="00C463CD" w:rsidP="0085792F">
            <w:pPr>
              <w:keepLines/>
              <w:widowControl w:val="0"/>
              <w:jc w:val="center"/>
              <w:rPr>
                <w:sz w:val="20"/>
                <w:szCs w:val="20"/>
              </w:rPr>
            </w:pPr>
            <w:r w:rsidRPr="00FB1D3C">
              <w:rPr>
                <w:sz w:val="20"/>
                <w:szCs w:val="20"/>
              </w:rPr>
              <w:t>-</w:t>
            </w:r>
          </w:p>
        </w:tc>
        <w:tc>
          <w:tcPr>
            <w:tcW w:w="561" w:type="pct"/>
            <w:tcBorders>
              <w:top w:val="nil"/>
              <w:left w:val="nil"/>
              <w:bottom w:val="single" w:sz="4" w:space="0" w:color="auto"/>
              <w:right w:val="single" w:sz="4" w:space="0" w:color="auto"/>
            </w:tcBorders>
            <w:shd w:val="clear" w:color="auto" w:fill="auto"/>
            <w:noWrap/>
            <w:vAlign w:val="center"/>
          </w:tcPr>
          <w:p w14:paraId="2708D3D0" w14:textId="77777777" w:rsidR="00357A5C" w:rsidRPr="00FB1D3C" w:rsidRDefault="00357A5C" w:rsidP="0085792F">
            <w:pPr>
              <w:keepLines/>
              <w:widowControl w:val="0"/>
              <w:jc w:val="center"/>
              <w:rPr>
                <w:sz w:val="20"/>
                <w:szCs w:val="20"/>
              </w:rPr>
            </w:pPr>
          </w:p>
        </w:tc>
      </w:tr>
      <w:tr w:rsidR="00357A5C" w:rsidRPr="00FB1D3C" w14:paraId="74293A9D"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746D5CE3" w14:textId="7E57D966" w:rsidR="00357A5C" w:rsidRPr="00FB1D3C" w:rsidRDefault="008E0DF7" w:rsidP="0085792F">
            <w:pPr>
              <w:keepLines/>
              <w:widowControl w:val="0"/>
              <w:jc w:val="center"/>
              <w:rPr>
                <w:sz w:val="20"/>
                <w:szCs w:val="20"/>
              </w:rPr>
            </w:pPr>
            <w:r w:rsidRPr="00FB1D3C">
              <w:rPr>
                <w:sz w:val="20"/>
                <w:szCs w:val="20"/>
              </w:rPr>
              <w:t>41</w:t>
            </w:r>
          </w:p>
        </w:tc>
        <w:tc>
          <w:tcPr>
            <w:tcW w:w="1181" w:type="pct"/>
            <w:tcBorders>
              <w:top w:val="nil"/>
              <w:left w:val="nil"/>
              <w:bottom w:val="single" w:sz="4" w:space="0" w:color="auto"/>
              <w:right w:val="nil"/>
            </w:tcBorders>
            <w:shd w:val="clear" w:color="auto" w:fill="auto"/>
            <w:noWrap/>
            <w:vAlign w:val="center"/>
          </w:tcPr>
          <w:p w14:paraId="22917012" w14:textId="087B92E7" w:rsidR="001D703A" w:rsidRPr="00FB1D3C" w:rsidRDefault="008E0DF7" w:rsidP="001D703A">
            <w:pPr>
              <w:keepLines/>
              <w:widowControl w:val="0"/>
              <w:jc w:val="center"/>
              <w:rPr>
                <w:sz w:val="20"/>
              </w:rPr>
            </w:pPr>
            <w:r w:rsidRPr="00FB1D3C">
              <w:rPr>
                <w:sz w:val="20"/>
              </w:rPr>
              <w:t>-</w:t>
            </w:r>
          </w:p>
        </w:tc>
        <w:tc>
          <w:tcPr>
            <w:tcW w:w="917" w:type="pct"/>
            <w:tcBorders>
              <w:top w:val="nil"/>
              <w:left w:val="single" w:sz="4" w:space="0" w:color="auto"/>
              <w:bottom w:val="single" w:sz="4" w:space="0" w:color="auto"/>
              <w:right w:val="single" w:sz="4" w:space="0" w:color="auto"/>
            </w:tcBorders>
            <w:shd w:val="clear" w:color="auto" w:fill="auto"/>
            <w:vAlign w:val="center"/>
          </w:tcPr>
          <w:p w14:paraId="408522E7" w14:textId="72A1602F" w:rsidR="00357A5C" w:rsidRPr="00FB1D3C" w:rsidRDefault="00357A5C" w:rsidP="0085792F">
            <w:pPr>
              <w:keepLines/>
              <w:widowControl w:val="0"/>
              <w:jc w:val="center"/>
              <w:rPr>
                <w:sz w:val="20"/>
                <w:szCs w:val="20"/>
              </w:rPr>
            </w:pPr>
            <w:r w:rsidRPr="00FB1D3C">
              <w:rPr>
                <w:sz w:val="20"/>
                <w:szCs w:val="20"/>
              </w:rPr>
              <w:t>ул.Береговая</w:t>
            </w:r>
          </w:p>
        </w:tc>
        <w:tc>
          <w:tcPr>
            <w:tcW w:w="562" w:type="pct"/>
            <w:tcBorders>
              <w:top w:val="nil"/>
              <w:left w:val="nil"/>
              <w:bottom w:val="single" w:sz="4" w:space="0" w:color="auto"/>
              <w:right w:val="single" w:sz="4" w:space="0" w:color="auto"/>
            </w:tcBorders>
            <w:shd w:val="clear" w:color="auto" w:fill="auto"/>
            <w:vAlign w:val="center"/>
          </w:tcPr>
          <w:p w14:paraId="4E98D2E1" w14:textId="6704FB1B" w:rsidR="00357A5C" w:rsidRPr="00FB1D3C" w:rsidRDefault="00C463CD" w:rsidP="0085792F">
            <w:pPr>
              <w:keepLines/>
              <w:widowControl w:val="0"/>
              <w:jc w:val="center"/>
              <w:rPr>
                <w:sz w:val="20"/>
                <w:szCs w:val="20"/>
              </w:rPr>
            </w:pPr>
            <w:r w:rsidRPr="00FB1D3C">
              <w:rPr>
                <w:sz w:val="20"/>
                <w:szCs w:val="20"/>
              </w:rPr>
              <w:t>-</w:t>
            </w:r>
          </w:p>
        </w:tc>
        <w:tc>
          <w:tcPr>
            <w:tcW w:w="841" w:type="pct"/>
            <w:tcBorders>
              <w:top w:val="nil"/>
              <w:left w:val="nil"/>
              <w:bottom w:val="single" w:sz="4" w:space="0" w:color="auto"/>
              <w:right w:val="single" w:sz="4" w:space="0" w:color="auto"/>
            </w:tcBorders>
            <w:shd w:val="clear" w:color="auto" w:fill="auto"/>
            <w:noWrap/>
            <w:vAlign w:val="center"/>
          </w:tcPr>
          <w:p w14:paraId="57DEEF35" w14:textId="77777777" w:rsidR="00357A5C" w:rsidRPr="00FB1D3C" w:rsidRDefault="00357A5C"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tcPr>
          <w:p w14:paraId="1E8BAC8E" w14:textId="65FA6F36" w:rsidR="00357A5C" w:rsidRPr="00FB1D3C" w:rsidRDefault="00C463CD" w:rsidP="0085792F">
            <w:pPr>
              <w:keepLines/>
              <w:widowControl w:val="0"/>
              <w:jc w:val="center"/>
              <w:rPr>
                <w:sz w:val="20"/>
                <w:szCs w:val="20"/>
              </w:rPr>
            </w:pPr>
            <w:r w:rsidRPr="00FB1D3C">
              <w:rPr>
                <w:sz w:val="20"/>
                <w:szCs w:val="20"/>
              </w:rPr>
              <w:t>-</w:t>
            </w:r>
          </w:p>
        </w:tc>
        <w:tc>
          <w:tcPr>
            <w:tcW w:w="561" w:type="pct"/>
            <w:tcBorders>
              <w:top w:val="nil"/>
              <w:left w:val="nil"/>
              <w:bottom w:val="single" w:sz="4" w:space="0" w:color="auto"/>
              <w:right w:val="single" w:sz="4" w:space="0" w:color="auto"/>
            </w:tcBorders>
            <w:shd w:val="clear" w:color="auto" w:fill="auto"/>
            <w:noWrap/>
            <w:vAlign w:val="center"/>
          </w:tcPr>
          <w:p w14:paraId="6F67976E" w14:textId="77777777" w:rsidR="00357A5C" w:rsidRPr="00FB1D3C" w:rsidRDefault="00357A5C" w:rsidP="0085792F">
            <w:pPr>
              <w:keepLines/>
              <w:widowControl w:val="0"/>
              <w:jc w:val="center"/>
              <w:rPr>
                <w:sz w:val="20"/>
                <w:szCs w:val="20"/>
              </w:rPr>
            </w:pPr>
          </w:p>
        </w:tc>
      </w:tr>
      <w:tr w:rsidR="00357A5C" w:rsidRPr="00FB1D3C" w14:paraId="6A544BA1"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03083316" w14:textId="0B3C1917" w:rsidR="00357A5C" w:rsidRPr="00FB1D3C" w:rsidRDefault="008E0DF7" w:rsidP="0085792F">
            <w:pPr>
              <w:keepLines/>
              <w:widowControl w:val="0"/>
              <w:jc w:val="center"/>
              <w:rPr>
                <w:sz w:val="20"/>
                <w:szCs w:val="20"/>
              </w:rPr>
            </w:pPr>
            <w:r w:rsidRPr="00FB1D3C">
              <w:rPr>
                <w:sz w:val="20"/>
                <w:szCs w:val="20"/>
              </w:rPr>
              <w:t>42</w:t>
            </w:r>
          </w:p>
        </w:tc>
        <w:tc>
          <w:tcPr>
            <w:tcW w:w="1181" w:type="pct"/>
            <w:tcBorders>
              <w:top w:val="nil"/>
              <w:left w:val="nil"/>
              <w:bottom w:val="single" w:sz="4" w:space="0" w:color="auto"/>
              <w:right w:val="nil"/>
            </w:tcBorders>
            <w:shd w:val="clear" w:color="auto" w:fill="auto"/>
            <w:noWrap/>
            <w:vAlign w:val="center"/>
          </w:tcPr>
          <w:p w14:paraId="6C9C886A" w14:textId="07BF55DA" w:rsidR="00357A5C" w:rsidRPr="00FB1D3C" w:rsidRDefault="008E0DF7" w:rsidP="0085792F">
            <w:pPr>
              <w:keepLines/>
              <w:widowControl w:val="0"/>
              <w:jc w:val="center"/>
              <w:rPr>
                <w:sz w:val="20"/>
                <w:szCs w:val="20"/>
              </w:rPr>
            </w:pPr>
            <w:r w:rsidRPr="00FB1D3C">
              <w:rPr>
                <w:sz w:val="20"/>
                <w:szCs w:val="20"/>
              </w:rPr>
              <w:t>-</w:t>
            </w:r>
          </w:p>
        </w:tc>
        <w:tc>
          <w:tcPr>
            <w:tcW w:w="917" w:type="pct"/>
            <w:tcBorders>
              <w:top w:val="nil"/>
              <w:left w:val="single" w:sz="4" w:space="0" w:color="auto"/>
              <w:bottom w:val="single" w:sz="4" w:space="0" w:color="auto"/>
              <w:right w:val="single" w:sz="4" w:space="0" w:color="auto"/>
            </w:tcBorders>
            <w:shd w:val="clear" w:color="auto" w:fill="auto"/>
            <w:vAlign w:val="center"/>
          </w:tcPr>
          <w:p w14:paraId="4C2A37E8" w14:textId="53698ED7" w:rsidR="00357A5C" w:rsidRPr="00FB1D3C" w:rsidRDefault="00357A5C" w:rsidP="0085792F">
            <w:pPr>
              <w:keepLines/>
              <w:widowControl w:val="0"/>
              <w:jc w:val="center"/>
              <w:rPr>
                <w:sz w:val="20"/>
                <w:szCs w:val="20"/>
              </w:rPr>
            </w:pPr>
            <w:r w:rsidRPr="00FB1D3C">
              <w:rPr>
                <w:sz w:val="20"/>
                <w:szCs w:val="20"/>
              </w:rPr>
              <w:t>ул.Подгорная</w:t>
            </w:r>
          </w:p>
        </w:tc>
        <w:tc>
          <w:tcPr>
            <w:tcW w:w="562" w:type="pct"/>
            <w:tcBorders>
              <w:top w:val="nil"/>
              <w:left w:val="nil"/>
              <w:bottom w:val="single" w:sz="4" w:space="0" w:color="auto"/>
              <w:right w:val="single" w:sz="4" w:space="0" w:color="auto"/>
            </w:tcBorders>
            <w:shd w:val="clear" w:color="auto" w:fill="auto"/>
            <w:vAlign w:val="center"/>
          </w:tcPr>
          <w:p w14:paraId="0AAF9155" w14:textId="45221938" w:rsidR="00357A5C" w:rsidRPr="00FB1D3C" w:rsidRDefault="00C463CD" w:rsidP="0085792F">
            <w:pPr>
              <w:keepLines/>
              <w:widowControl w:val="0"/>
              <w:jc w:val="center"/>
              <w:rPr>
                <w:sz w:val="20"/>
                <w:szCs w:val="20"/>
              </w:rPr>
            </w:pPr>
            <w:r w:rsidRPr="00FB1D3C">
              <w:rPr>
                <w:sz w:val="20"/>
                <w:szCs w:val="20"/>
              </w:rPr>
              <w:t>-</w:t>
            </w:r>
          </w:p>
        </w:tc>
        <w:tc>
          <w:tcPr>
            <w:tcW w:w="841" w:type="pct"/>
            <w:tcBorders>
              <w:top w:val="nil"/>
              <w:left w:val="nil"/>
              <w:bottom w:val="single" w:sz="4" w:space="0" w:color="auto"/>
              <w:right w:val="single" w:sz="4" w:space="0" w:color="auto"/>
            </w:tcBorders>
            <w:shd w:val="clear" w:color="auto" w:fill="auto"/>
            <w:noWrap/>
            <w:vAlign w:val="center"/>
          </w:tcPr>
          <w:p w14:paraId="0C671963" w14:textId="77777777" w:rsidR="00357A5C" w:rsidRPr="00FB1D3C" w:rsidRDefault="00357A5C"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tcPr>
          <w:p w14:paraId="6A45A495" w14:textId="538945BB" w:rsidR="00357A5C" w:rsidRPr="00FB1D3C" w:rsidRDefault="00C463CD" w:rsidP="0085792F">
            <w:pPr>
              <w:keepLines/>
              <w:widowControl w:val="0"/>
              <w:jc w:val="center"/>
              <w:rPr>
                <w:sz w:val="20"/>
                <w:szCs w:val="20"/>
              </w:rPr>
            </w:pPr>
            <w:r w:rsidRPr="00FB1D3C">
              <w:rPr>
                <w:sz w:val="20"/>
                <w:szCs w:val="20"/>
              </w:rPr>
              <w:t>-</w:t>
            </w:r>
          </w:p>
        </w:tc>
        <w:tc>
          <w:tcPr>
            <w:tcW w:w="561" w:type="pct"/>
            <w:tcBorders>
              <w:top w:val="nil"/>
              <w:left w:val="nil"/>
              <w:bottom w:val="single" w:sz="4" w:space="0" w:color="auto"/>
              <w:right w:val="single" w:sz="4" w:space="0" w:color="auto"/>
            </w:tcBorders>
            <w:shd w:val="clear" w:color="auto" w:fill="auto"/>
            <w:noWrap/>
            <w:vAlign w:val="center"/>
          </w:tcPr>
          <w:p w14:paraId="0CC7DC1F" w14:textId="77777777" w:rsidR="00357A5C" w:rsidRPr="00FB1D3C" w:rsidRDefault="00357A5C" w:rsidP="0085792F">
            <w:pPr>
              <w:keepLines/>
              <w:widowControl w:val="0"/>
              <w:jc w:val="center"/>
              <w:rPr>
                <w:sz w:val="20"/>
                <w:szCs w:val="20"/>
              </w:rPr>
            </w:pPr>
          </w:p>
        </w:tc>
      </w:tr>
      <w:tr w:rsidR="00357A5C" w:rsidRPr="00FB1D3C" w14:paraId="20E8EC8E" w14:textId="77777777" w:rsidTr="007C0523">
        <w:trPr>
          <w:trHeight w:val="415"/>
        </w:trPr>
        <w:tc>
          <w:tcPr>
            <w:tcW w:w="367" w:type="pct"/>
            <w:tcBorders>
              <w:top w:val="nil"/>
              <w:left w:val="single" w:sz="4" w:space="0" w:color="auto"/>
              <w:bottom w:val="single" w:sz="4" w:space="0" w:color="auto"/>
              <w:right w:val="single" w:sz="4" w:space="0" w:color="auto"/>
            </w:tcBorders>
            <w:shd w:val="clear" w:color="auto" w:fill="auto"/>
            <w:noWrap/>
            <w:vAlign w:val="center"/>
          </w:tcPr>
          <w:p w14:paraId="19D75DAA" w14:textId="1B9B44B9" w:rsidR="00357A5C" w:rsidRPr="00FB1D3C" w:rsidRDefault="008E0DF7" w:rsidP="0085792F">
            <w:pPr>
              <w:keepLines/>
              <w:widowControl w:val="0"/>
              <w:jc w:val="center"/>
              <w:rPr>
                <w:sz w:val="20"/>
                <w:szCs w:val="20"/>
              </w:rPr>
            </w:pPr>
            <w:r w:rsidRPr="00FB1D3C">
              <w:rPr>
                <w:sz w:val="20"/>
                <w:szCs w:val="20"/>
              </w:rPr>
              <w:t>43</w:t>
            </w:r>
          </w:p>
        </w:tc>
        <w:tc>
          <w:tcPr>
            <w:tcW w:w="1181" w:type="pct"/>
            <w:tcBorders>
              <w:top w:val="nil"/>
              <w:left w:val="nil"/>
              <w:bottom w:val="single" w:sz="4" w:space="0" w:color="auto"/>
              <w:right w:val="nil"/>
            </w:tcBorders>
            <w:shd w:val="clear" w:color="auto" w:fill="auto"/>
            <w:noWrap/>
            <w:vAlign w:val="center"/>
          </w:tcPr>
          <w:p w14:paraId="76310657" w14:textId="524D4CEF" w:rsidR="00357A5C" w:rsidRPr="00FB1D3C" w:rsidRDefault="008E0DF7" w:rsidP="0085792F">
            <w:pPr>
              <w:keepLines/>
              <w:widowControl w:val="0"/>
              <w:jc w:val="center"/>
              <w:rPr>
                <w:sz w:val="20"/>
                <w:szCs w:val="20"/>
              </w:rPr>
            </w:pPr>
            <w:r w:rsidRPr="00FB1D3C">
              <w:rPr>
                <w:sz w:val="20"/>
                <w:szCs w:val="20"/>
              </w:rPr>
              <w:t>-</w:t>
            </w:r>
          </w:p>
        </w:tc>
        <w:tc>
          <w:tcPr>
            <w:tcW w:w="917" w:type="pct"/>
            <w:tcBorders>
              <w:top w:val="nil"/>
              <w:left w:val="single" w:sz="4" w:space="0" w:color="auto"/>
              <w:bottom w:val="single" w:sz="4" w:space="0" w:color="auto"/>
              <w:right w:val="single" w:sz="4" w:space="0" w:color="auto"/>
            </w:tcBorders>
            <w:shd w:val="clear" w:color="auto" w:fill="auto"/>
            <w:vAlign w:val="center"/>
          </w:tcPr>
          <w:p w14:paraId="51CD31AA" w14:textId="3D8CDD3F" w:rsidR="00357A5C" w:rsidRPr="00FB1D3C" w:rsidRDefault="00357A5C" w:rsidP="0085792F">
            <w:pPr>
              <w:keepLines/>
              <w:widowControl w:val="0"/>
              <w:jc w:val="center"/>
              <w:rPr>
                <w:sz w:val="20"/>
                <w:szCs w:val="20"/>
              </w:rPr>
            </w:pPr>
            <w:r w:rsidRPr="00FB1D3C">
              <w:rPr>
                <w:sz w:val="20"/>
                <w:szCs w:val="20"/>
              </w:rPr>
              <w:t>ул.Солнечная</w:t>
            </w:r>
          </w:p>
        </w:tc>
        <w:tc>
          <w:tcPr>
            <w:tcW w:w="562" w:type="pct"/>
            <w:tcBorders>
              <w:top w:val="nil"/>
              <w:left w:val="nil"/>
              <w:bottom w:val="single" w:sz="4" w:space="0" w:color="auto"/>
              <w:right w:val="single" w:sz="4" w:space="0" w:color="auto"/>
            </w:tcBorders>
            <w:shd w:val="clear" w:color="auto" w:fill="auto"/>
            <w:vAlign w:val="center"/>
          </w:tcPr>
          <w:p w14:paraId="47F71C8D" w14:textId="482E4E16" w:rsidR="00357A5C" w:rsidRPr="00FB1D3C" w:rsidRDefault="00C463CD" w:rsidP="0085792F">
            <w:pPr>
              <w:keepLines/>
              <w:widowControl w:val="0"/>
              <w:jc w:val="center"/>
              <w:rPr>
                <w:sz w:val="20"/>
                <w:szCs w:val="20"/>
              </w:rPr>
            </w:pPr>
            <w:r w:rsidRPr="00FB1D3C">
              <w:rPr>
                <w:sz w:val="20"/>
                <w:szCs w:val="20"/>
              </w:rPr>
              <w:t>-</w:t>
            </w:r>
          </w:p>
        </w:tc>
        <w:tc>
          <w:tcPr>
            <w:tcW w:w="841" w:type="pct"/>
            <w:tcBorders>
              <w:top w:val="nil"/>
              <w:left w:val="nil"/>
              <w:bottom w:val="single" w:sz="4" w:space="0" w:color="auto"/>
              <w:right w:val="single" w:sz="4" w:space="0" w:color="auto"/>
            </w:tcBorders>
            <w:shd w:val="clear" w:color="auto" w:fill="auto"/>
            <w:noWrap/>
            <w:vAlign w:val="center"/>
          </w:tcPr>
          <w:p w14:paraId="6E0F263C" w14:textId="77777777" w:rsidR="00357A5C" w:rsidRPr="00FB1D3C" w:rsidRDefault="00357A5C" w:rsidP="0085792F">
            <w:pPr>
              <w:keepLines/>
              <w:widowControl w:val="0"/>
              <w:jc w:val="center"/>
              <w:rPr>
                <w:sz w:val="20"/>
                <w:szCs w:val="20"/>
              </w:rPr>
            </w:pPr>
          </w:p>
        </w:tc>
        <w:tc>
          <w:tcPr>
            <w:tcW w:w="571" w:type="pct"/>
            <w:tcBorders>
              <w:top w:val="nil"/>
              <w:left w:val="nil"/>
              <w:bottom w:val="single" w:sz="4" w:space="0" w:color="auto"/>
              <w:right w:val="single" w:sz="4" w:space="0" w:color="auto"/>
            </w:tcBorders>
            <w:shd w:val="clear" w:color="auto" w:fill="auto"/>
            <w:noWrap/>
            <w:vAlign w:val="center"/>
          </w:tcPr>
          <w:p w14:paraId="563AC3E8" w14:textId="5444EBFA" w:rsidR="00357A5C" w:rsidRPr="00FB1D3C" w:rsidRDefault="00C463CD" w:rsidP="0085792F">
            <w:pPr>
              <w:keepLines/>
              <w:widowControl w:val="0"/>
              <w:jc w:val="center"/>
              <w:rPr>
                <w:sz w:val="20"/>
                <w:szCs w:val="20"/>
              </w:rPr>
            </w:pPr>
            <w:r w:rsidRPr="00FB1D3C">
              <w:rPr>
                <w:sz w:val="20"/>
                <w:szCs w:val="20"/>
              </w:rPr>
              <w:t>-</w:t>
            </w:r>
          </w:p>
        </w:tc>
        <w:tc>
          <w:tcPr>
            <w:tcW w:w="561" w:type="pct"/>
            <w:tcBorders>
              <w:top w:val="nil"/>
              <w:left w:val="nil"/>
              <w:bottom w:val="single" w:sz="4" w:space="0" w:color="auto"/>
              <w:right w:val="single" w:sz="4" w:space="0" w:color="auto"/>
            </w:tcBorders>
            <w:shd w:val="clear" w:color="auto" w:fill="auto"/>
            <w:noWrap/>
            <w:vAlign w:val="center"/>
          </w:tcPr>
          <w:p w14:paraId="277A7BB7" w14:textId="77777777" w:rsidR="00357A5C" w:rsidRPr="00FB1D3C" w:rsidRDefault="00357A5C" w:rsidP="0085792F">
            <w:pPr>
              <w:keepLines/>
              <w:widowControl w:val="0"/>
              <w:jc w:val="center"/>
              <w:rPr>
                <w:sz w:val="20"/>
                <w:szCs w:val="20"/>
              </w:rPr>
            </w:pPr>
          </w:p>
        </w:tc>
      </w:tr>
      <w:tr w:rsidR="00EA5C4F" w:rsidRPr="00FB1D3C" w14:paraId="12BF7FE9" w14:textId="77777777" w:rsidTr="007C0523">
        <w:trPr>
          <w:trHeight w:val="300"/>
        </w:trPr>
        <w:tc>
          <w:tcPr>
            <w:tcW w:w="367" w:type="pct"/>
            <w:tcBorders>
              <w:top w:val="nil"/>
              <w:left w:val="single" w:sz="4" w:space="0" w:color="auto"/>
              <w:bottom w:val="single" w:sz="4" w:space="0" w:color="auto"/>
              <w:right w:val="single" w:sz="4" w:space="0" w:color="auto"/>
            </w:tcBorders>
            <w:shd w:val="clear" w:color="auto" w:fill="auto"/>
            <w:noWrap/>
            <w:vAlign w:val="center"/>
          </w:tcPr>
          <w:p w14:paraId="07A03F15" w14:textId="47D50BA2" w:rsidR="00EA5C4F" w:rsidRPr="00FB1D3C" w:rsidRDefault="00EA5C4F" w:rsidP="0085792F">
            <w:pPr>
              <w:keepLines/>
              <w:widowControl w:val="0"/>
              <w:jc w:val="center"/>
              <w:rPr>
                <w:sz w:val="20"/>
                <w:szCs w:val="20"/>
              </w:rPr>
            </w:pPr>
          </w:p>
        </w:tc>
        <w:tc>
          <w:tcPr>
            <w:tcW w:w="209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9A0AF5E" w14:textId="77777777" w:rsidR="00EA5C4F" w:rsidRPr="00FB1D3C" w:rsidRDefault="00EA5C4F" w:rsidP="0085792F">
            <w:pPr>
              <w:keepLines/>
              <w:widowControl w:val="0"/>
              <w:jc w:val="center"/>
              <w:rPr>
                <w:b/>
                <w:bCs/>
                <w:sz w:val="20"/>
                <w:szCs w:val="20"/>
              </w:rPr>
            </w:pPr>
            <w:r w:rsidRPr="00FB1D3C">
              <w:rPr>
                <w:b/>
                <w:bCs/>
                <w:sz w:val="20"/>
                <w:szCs w:val="20"/>
              </w:rPr>
              <w:t>итого:</w:t>
            </w:r>
          </w:p>
        </w:tc>
        <w:tc>
          <w:tcPr>
            <w:tcW w:w="562" w:type="pct"/>
            <w:tcBorders>
              <w:top w:val="nil"/>
              <w:left w:val="nil"/>
              <w:bottom w:val="single" w:sz="4" w:space="0" w:color="auto"/>
              <w:right w:val="single" w:sz="4" w:space="0" w:color="auto"/>
            </w:tcBorders>
            <w:shd w:val="clear" w:color="auto" w:fill="auto"/>
            <w:vAlign w:val="center"/>
            <w:hideMark/>
          </w:tcPr>
          <w:p w14:paraId="14747F78" w14:textId="77777777" w:rsidR="00EA5C4F" w:rsidRPr="00FB1D3C" w:rsidRDefault="00EA5C4F" w:rsidP="0085792F">
            <w:pPr>
              <w:keepLines/>
              <w:widowControl w:val="0"/>
              <w:jc w:val="center"/>
              <w:rPr>
                <w:b/>
                <w:bCs/>
                <w:sz w:val="20"/>
                <w:szCs w:val="20"/>
              </w:rPr>
            </w:pPr>
            <w:r w:rsidRPr="00FB1D3C">
              <w:rPr>
                <w:b/>
                <w:bCs/>
                <w:sz w:val="20"/>
                <w:szCs w:val="20"/>
              </w:rPr>
              <w:t>18,4</w:t>
            </w:r>
          </w:p>
        </w:tc>
        <w:tc>
          <w:tcPr>
            <w:tcW w:w="841" w:type="pct"/>
            <w:tcBorders>
              <w:top w:val="nil"/>
              <w:left w:val="nil"/>
              <w:bottom w:val="single" w:sz="4" w:space="0" w:color="auto"/>
              <w:right w:val="single" w:sz="4" w:space="0" w:color="auto"/>
            </w:tcBorders>
            <w:shd w:val="clear" w:color="auto" w:fill="auto"/>
            <w:vAlign w:val="center"/>
            <w:hideMark/>
          </w:tcPr>
          <w:p w14:paraId="544ADBA9" w14:textId="77777777" w:rsidR="00EA5C4F" w:rsidRPr="00FB1D3C" w:rsidRDefault="00EA5C4F" w:rsidP="0085792F">
            <w:pPr>
              <w:keepLines/>
              <w:widowControl w:val="0"/>
              <w:jc w:val="center"/>
              <w:rPr>
                <w:b/>
                <w:bCs/>
                <w:sz w:val="20"/>
                <w:szCs w:val="20"/>
              </w:rPr>
            </w:pPr>
            <w:r w:rsidRPr="00FB1D3C">
              <w:rPr>
                <w:b/>
                <w:bCs/>
                <w:sz w:val="20"/>
                <w:szCs w:val="20"/>
              </w:rPr>
              <w:t>0</w:t>
            </w:r>
          </w:p>
        </w:tc>
        <w:tc>
          <w:tcPr>
            <w:tcW w:w="571" w:type="pct"/>
            <w:tcBorders>
              <w:top w:val="nil"/>
              <w:left w:val="nil"/>
              <w:bottom w:val="single" w:sz="4" w:space="0" w:color="auto"/>
              <w:right w:val="single" w:sz="4" w:space="0" w:color="auto"/>
            </w:tcBorders>
            <w:shd w:val="clear" w:color="auto" w:fill="auto"/>
            <w:vAlign w:val="center"/>
            <w:hideMark/>
          </w:tcPr>
          <w:p w14:paraId="56D9BDA8" w14:textId="77777777" w:rsidR="00EA5C4F" w:rsidRPr="00FB1D3C" w:rsidRDefault="00EA5C4F" w:rsidP="0085792F">
            <w:pPr>
              <w:keepLines/>
              <w:widowControl w:val="0"/>
              <w:jc w:val="center"/>
              <w:rPr>
                <w:b/>
                <w:bCs/>
                <w:sz w:val="20"/>
                <w:szCs w:val="20"/>
              </w:rPr>
            </w:pPr>
            <w:r w:rsidRPr="00FB1D3C">
              <w:rPr>
                <w:b/>
                <w:bCs/>
                <w:sz w:val="20"/>
                <w:szCs w:val="20"/>
              </w:rPr>
              <w:t>18,4</w:t>
            </w:r>
          </w:p>
        </w:tc>
        <w:tc>
          <w:tcPr>
            <w:tcW w:w="561" w:type="pct"/>
            <w:tcBorders>
              <w:top w:val="nil"/>
              <w:left w:val="nil"/>
              <w:bottom w:val="single" w:sz="4" w:space="0" w:color="auto"/>
              <w:right w:val="single" w:sz="4" w:space="0" w:color="auto"/>
            </w:tcBorders>
            <w:shd w:val="clear" w:color="auto" w:fill="auto"/>
            <w:vAlign w:val="center"/>
            <w:hideMark/>
          </w:tcPr>
          <w:p w14:paraId="7A4DB902" w14:textId="77777777" w:rsidR="00EA5C4F" w:rsidRPr="00FB1D3C" w:rsidRDefault="00EA5C4F" w:rsidP="0085792F">
            <w:pPr>
              <w:keepLines/>
              <w:widowControl w:val="0"/>
              <w:jc w:val="center"/>
              <w:rPr>
                <w:b/>
                <w:bCs/>
                <w:sz w:val="20"/>
                <w:szCs w:val="20"/>
              </w:rPr>
            </w:pPr>
          </w:p>
        </w:tc>
      </w:tr>
    </w:tbl>
    <w:p w14:paraId="217E639B" w14:textId="77777777" w:rsidR="00043975" w:rsidRPr="00FB1D3C" w:rsidRDefault="00043975" w:rsidP="0085792F">
      <w:pPr>
        <w:keepLines/>
        <w:widowControl w:val="0"/>
        <w:shd w:val="clear" w:color="auto" w:fill="FFFFFF"/>
        <w:ind w:firstLine="709"/>
        <w:jc w:val="both"/>
        <w:rPr>
          <w:color w:val="000000"/>
        </w:rPr>
      </w:pPr>
    </w:p>
    <w:p w14:paraId="66431BB1" w14:textId="185E7FFA" w:rsidR="00B24816" w:rsidRPr="00FB1D3C" w:rsidRDefault="00B24816" w:rsidP="0085792F">
      <w:pPr>
        <w:keepLines/>
        <w:widowControl w:val="0"/>
        <w:shd w:val="clear" w:color="auto" w:fill="FFFFFF"/>
        <w:ind w:firstLine="709"/>
        <w:jc w:val="both"/>
        <w:rPr>
          <w:color w:val="000000"/>
        </w:rPr>
      </w:pPr>
      <w:r w:rsidRPr="00FB1D3C">
        <w:rPr>
          <w:color w:val="000000"/>
        </w:rPr>
        <w:lastRenderedPageBreak/>
        <w:t xml:space="preserve">Первоочередное мероприятие – обеспечение подъездов с твердым покрытием ко всем населенным пунктам и капитальный ремонт улично-дорожной сети в населенных пунктах </w:t>
      </w:r>
      <w:r w:rsidR="001E6F8F" w:rsidRPr="00FB1D3C">
        <w:rPr>
          <w:color w:val="000000"/>
        </w:rPr>
        <w:t>Катандинского</w:t>
      </w:r>
      <w:r w:rsidRPr="00FB1D3C">
        <w:rPr>
          <w:color w:val="000000"/>
        </w:rPr>
        <w:t xml:space="preserve"> сельского поселения Усть-Коксинского района. </w:t>
      </w:r>
      <w:r w:rsidR="004B1DC3" w:rsidRPr="00FB1D3C">
        <w:rPr>
          <w:color w:val="000000"/>
        </w:rPr>
        <w:br/>
      </w:r>
    </w:p>
    <w:p w14:paraId="4DBD6D0A" w14:textId="36132AD2" w:rsidR="00B02AF3" w:rsidRPr="00FB1D3C" w:rsidRDefault="00B02AF3" w:rsidP="004B1DC3">
      <w:pPr>
        <w:pStyle w:val="11"/>
        <w:numPr>
          <w:ilvl w:val="0"/>
          <w:numId w:val="0"/>
        </w:numPr>
        <w:ind w:left="432"/>
        <w:rPr>
          <w:rStyle w:val="afffffff1"/>
          <w:rFonts w:ascii="Times New Roman" w:hAnsi="Times New Roman" w:cs="Times New Roman"/>
          <w:sz w:val="28"/>
        </w:rPr>
      </w:pPr>
      <w:bookmarkStart w:id="106" w:name="_Toc261434137"/>
      <w:bookmarkStart w:id="107" w:name="_Toc274600819"/>
      <w:bookmarkStart w:id="108" w:name="_Toc92475884"/>
      <w:bookmarkStart w:id="109" w:name="_Toc164417501"/>
      <w:r w:rsidRPr="00FB1D3C">
        <w:rPr>
          <w:rStyle w:val="afffffff1"/>
          <w:rFonts w:ascii="Times New Roman" w:hAnsi="Times New Roman" w:cs="Times New Roman"/>
          <w:sz w:val="28"/>
        </w:rPr>
        <w:t>1.5 Инженерная инфраструктура</w:t>
      </w:r>
      <w:bookmarkEnd w:id="106"/>
      <w:bookmarkEnd w:id="107"/>
      <w:bookmarkEnd w:id="108"/>
      <w:bookmarkEnd w:id="109"/>
    </w:p>
    <w:p w14:paraId="478DD451" w14:textId="40906885" w:rsidR="00B02AF3" w:rsidRPr="00FB1D3C" w:rsidRDefault="004B1DC3" w:rsidP="0085792F">
      <w:pPr>
        <w:pStyle w:val="2fb"/>
        <w:keepLines/>
        <w:widowControl w:val="0"/>
        <w:spacing w:after="240"/>
      </w:pPr>
      <w:bookmarkStart w:id="110" w:name="_Toc261434138"/>
      <w:bookmarkStart w:id="111" w:name="_Toc274600820"/>
      <w:bookmarkStart w:id="112" w:name="_Toc92475885"/>
      <w:bookmarkStart w:id="113" w:name="_Toc164417502"/>
      <w:r w:rsidRPr="00FB1D3C">
        <w:rPr>
          <w:caps w:val="0"/>
        </w:rPr>
        <w:t>1.5.1 Водоснабжение и водоотведение</w:t>
      </w:r>
      <w:bookmarkEnd w:id="110"/>
      <w:bookmarkEnd w:id="111"/>
      <w:bookmarkEnd w:id="112"/>
      <w:bookmarkEnd w:id="113"/>
    </w:p>
    <w:p w14:paraId="27170B28" w14:textId="77777777" w:rsidR="00B02AF3" w:rsidRPr="00FB1D3C" w:rsidRDefault="00B02AF3" w:rsidP="0085792F">
      <w:pPr>
        <w:keepLines/>
        <w:widowControl w:val="0"/>
        <w:spacing w:after="240"/>
        <w:ind w:firstLine="709"/>
        <w:jc w:val="both"/>
        <w:rPr>
          <w:i/>
        </w:rPr>
      </w:pPr>
      <w:r w:rsidRPr="00FB1D3C">
        <w:rPr>
          <w:i/>
        </w:rPr>
        <w:t>Водоснабжение</w:t>
      </w:r>
    </w:p>
    <w:p w14:paraId="3A13CE4E" w14:textId="77777777" w:rsidR="006A2782" w:rsidRPr="00FB1D3C" w:rsidRDefault="006A2782" w:rsidP="0085792F">
      <w:pPr>
        <w:keepLines/>
        <w:widowControl w:val="0"/>
        <w:jc w:val="both"/>
      </w:pPr>
      <w:r w:rsidRPr="00FB1D3C">
        <w:t>Водоснабжение населенных пунктов сельского поселения организовано от:</w:t>
      </w:r>
    </w:p>
    <w:p w14:paraId="24DE58D5" w14:textId="77777777" w:rsidR="00722516" w:rsidRPr="00FB1D3C" w:rsidRDefault="006A2782" w:rsidP="0085792F">
      <w:pPr>
        <w:pStyle w:val="aa"/>
        <w:keepLines/>
        <w:widowControl w:val="0"/>
        <w:numPr>
          <w:ilvl w:val="0"/>
          <w:numId w:val="36"/>
        </w:numPr>
        <w:ind w:left="284" w:hanging="284"/>
        <w:jc w:val="both"/>
        <w:rPr>
          <w:rFonts w:ascii="Times New Roman" w:hAnsi="Times New Roman"/>
          <w:sz w:val="24"/>
          <w:szCs w:val="24"/>
        </w:rPr>
      </w:pPr>
      <w:r w:rsidRPr="00FB1D3C">
        <w:rPr>
          <w:rFonts w:ascii="Times New Roman" w:hAnsi="Times New Roman"/>
          <w:sz w:val="24"/>
          <w:szCs w:val="24"/>
        </w:rPr>
        <w:t>централизованных систем, включающих водозаборные узлы и водопроводные сети;</w:t>
      </w:r>
    </w:p>
    <w:p w14:paraId="0102BCB3" w14:textId="77777777" w:rsidR="00722516" w:rsidRPr="00FB1D3C" w:rsidRDefault="006A2782" w:rsidP="0085792F">
      <w:pPr>
        <w:pStyle w:val="aa"/>
        <w:keepLines/>
        <w:widowControl w:val="0"/>
        <w:numPr>
          <w:ilvl w:val="0"/>
          <w:numId w:val="36"/>
        </w:numPr>
        <w:ind w:left="284" w:hanging="284"/>
        <w:jc w:val="both"/>
        <w:rPr>
          <w:rFonts w:ascii="Times New Roman" w:hAnsi="Times New Roman"/>
          <w:sz w:val="24"/>
          <w:szCs w:val="24"/>
        </w:rPr>
      </w:pPr>
      <w:r w:rsidRPr="00FB1D3C">
        <w:rPr>
          <w:rFonts w:ascii="Times New Roman" w:hAnsi="Times New Roman"/>
          <w:sz w:val="24"/>
          <w:szCs w:val="24"/>
        </w:rPr>
        <w:t>нецентрализованных источников</w:t>
      </w:r>
    </w:p>
    <w:p w14:paraId="610DBFEB" w14:textId="77777777" w:rsidR="006A2782" w:rsidRPr="00FB1D3C" w:rsidRDefault="006A2782" w:rsidP="0085792F">
      <w:pPr>
        <w:pStyle w:val="aa"/>
        <w:keepLines/>
        <w:widowControl w:val="0"/>
        <w:numPr>
          <w:ilvl w:val="0"/>
          <w:numId w:val="36"/>
        </w:numPr>
        <w:ind w:left="284" w:hanging="284"/>
        <w:jc w:val="both"/>
        <w:rPr>
          <w:rFonts w:ascii="Times New Roman" w:hAnsi="Times New Roman"/>
          <w:sz w:val="24"/>
          <w:szCs w:val="24"/>
        </w:rPr>
      </w:pPr>
      <w:r w:rsidRPr="00FB1D3C">
        <w:rPr>
          <w:rFonts w:ascii="Times New Roman" w:hAnsi="Times New Roman"/>
          <w:sz w:val="24"/>
          <w:szCs w:val="24"/>
        </w:rPr>
        <w:t>одиночных скважин мелкого заложения, водоразборных колонок и буровых колодцев.</w:t>
      </w:r>
    </w:p>
    <w:p w14:paraId="6788909B" w14:textId="77777777" w:rsidR="006A2782" w:rsidRPr="00FB1D3C" w:rsidRDefault="006A2782" w:rsidP="0085792F">
      <w:pPr>
        <w:keepLines/>
        <w:widowControl w:val="0"/>
        <w:spacing w:after="240"/>
        <w:ind w:firstLine="709"/>
        <w:jc w:val="both"/>
      </w:pPr>
      <w:r w:rsidRPr="00FB1D3C">
        <w:t xml:space="preserve">Основные данные по существующим водозаборным узлам и скважинам, их месторасположение и характеристика представлены в </w:t>
      </w:r>
      <w:r w:rsidR="00D90CD3" w:rsidRPr="00FB1D3C">
        <w:t>таблицах 14-18.</w:t>
      </w:r>
    </w:p>
    <w:p w14:paraId="7D2087BC" w14:textId="77777777" w:rsidR="006A2782" w:rsidRPr="00FB1D3C" w:rsidRDefault="006A2782" w:rsidP="0085792F">
      <w:pPr>
        <w:keepLines/>
        <w:widowControl w:val="0"/>
        <w:spacing w:after="240"/>
        <w:ind w:firstLine="709"/>
        <w:jc w:val="right"/>
      </w:pPr>
      <w:r w:rsidRPr="00FB1D3C">
        <w:t xml:space="preserve">Таблица </w:t>
      </w:r>
      <w:r w:rsidR="00FE3AE5" w:rsidRPr="00FB1D3C">
        <w:t>1</w:t>
      </w:r>
      <w:r w:rsidR="001C6B94" w:rsidRPr="00FB1D3C">
        <w:t>4</w:t>
      </w:r>
    </w:p>
    <w:p w14:paraId="64043A0B" w14:textId="77777777" w:rsidR="006A2782" w:rsidRPr="00FB1D3C" w:rsidRDefault="006A2782" w:rsidP="0085792F">
      <w:pPr>
        <w:keepLines/>
        <w:widowControl w:val="0"/>
        <w:ind w:firstLine="709"/>
        <w:jc w:val="center"/>
        <w:rPr>
          <w:b/>
        </w:rPr>
      </w:pPr>
      <w:r w:rsidRPr="00FB1D3C">
        <w:rPr>
          <w:b/>
        </w:rPr>
        <w:t>Количество абонентов и источники пользования</w:t>
      </w:r>
    </w:p>
    <w:p w14:paraId="1133B6DA" w14:textId="77777777" w:rsidR="00D90CD3" w:rsidRPr="00FB1D3C" w:rsidRDefault="00D90CD3" w:rsidP="0085792F">
      <w:pPr>
        <w:keepLines/>
        <w:widowControl w:val="0"/>
        <w:jc w:val="center"/>
        <w:rPr>
          <w:b/>
        </w:rPr>
      </w:pP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654"/>
        <w:gridCol w:w="1329"/>
        <w:gridCol w:w="1669"/>
        <w:gridCol w:w="2337"/>
      </w:tblGrid>
      <w:tr w:rsidR="00F015A1" w:rsidRPr="00FB1D3C" w14:paraId="366BDDF9" w14:textId="77777777" w:rsidTr="00F015A1">
        <w:trPr>
          <w:trHeight w:val="839"/>
          <w:jc w:val="center"/>
        </w:trPr>
        <w:tc>
          <w:tcPr>
            <w:tcW w:w="2130" w:type="dxa"/>
            <w:vAlign w:val="center"/>
          </w:tcPr>
          <w:p w14:paraId="07FA9088" w14:textId="77777777" w:rsidR="00F015A1" w:rsidRPr="00FB1D3C" w:rsidRDefault="00F015A1" w:rsidP="0085792F">
            <w:pPr>
              <w:keepLines/>
              <w:widowControl w:val="0"/>
              <w:jc w:val="center"/>
              <w:rPr>
                <w:b/>
                <w:bCs/>
                <w:sz w:val="20"/>
                <w:szCs w:val="20"/>
              </w:rPr>
            </w:pPr>
            <w:r w:rsidRPr="00FB1D3C">
              <w:rPr>
                <w:b/>
                <w:bCs/>
                <w:sz w:val="20"/>
                <w:szCs w:val="20"/>
              </w:rPr>
              <w:t>Населенный пункт</w:t>
            </w:r>
          </w:p>
        </w:tc>
        <w:tc>
          <w:tcPr>
            <w:tcW w:w="1654" w:type="dxa"/>
            <w:vAlign w:val="center"/>
          </w:tcPr>
          <w:p w14:paraId="0EC308F3" w14:textId="77777777" w:rsidR="00F015A1" w:rsidRPr="00FB1D3C" w:rsidRDefault="00F015A1" w:rsidP="0085792F">
            <w:pPr>
              <w:keepLines/>
              <w:widowControl w:val="0"/>
              <w:jc w:val="center"/>
              <w:rPr>
                <w:b/>
                <w:bCs/>
                <w:sz w:val="20"/>
                <w:szCs w:val="20"/>
              </w:rPr>
            </w:pPr>
            <w:r w:rsidRPr="00FB1D3C">
              <w:rPr>
                <w:b/>
                <w:bCs/>
                <w:sz w:val="20"/>
                <w:szCs w:val="20"/>
              </w:rPr>
              <w:t>Количество жилых домов, шт.</w:t>
            </w:r>
          </w:p>
        </w:tc>
        <w:tc>
          <w:tcPr>
            <w:tcW w:w="1329" w:type="dxa"/>
            <w:vAlign w:val="center"/>
          </w:tcPr>
          <w:p w14:paraId="6B3B10B1" w14:textId="77777777" w:rsidR="00F015A1" w:rsidRPr="00FB1D3C" w:rsidRDefault="00F015A1" w:rsidP="0085792F">
            <w:pPr>
              <w:keepLines/>
              <w:widowControl w:val="0"/>
              <w:jc w:val="center"/>
              <w:rPr>
                <w:b/>
                <w:bCs/>
                <w:sz w:val="20"/>
                <w:szCs w:val="20"/>
              </w:rPr>
            </w:pPr>
            <w:r w:rsidRPr="00FB1D3C">
              <w:rPr>
                <w:b/>
                <w:bCs/>
                <w:sz w:val="20"/>
                <w:szCs w:val="20"/>
              </w:rPr>
              <w:t>Обеспечены централизованным водоснабжением, чел</w:t>
            </w:r>
          </w:p>
        </w:tc>
        <w:tc>
          <w:tcPr>
            <w:tcW w:w="1669" w:type="dxa"/>
            <w:vAlign w:val="center"/>
          </w:tcPr>
          <w:p w14:paraId="53FC3BE7" w14:textId="77777777" w:rsidR="00F015A1" w:rsidRPr="00FB1D3C" w:rsidRDefault="00F015A1" w:rsidP="0085792F">
            <w:pPr>
              <w:keepLines/>
              <w:widowControl w:val="0"/>
              <w:jc w:val="center"/>
              <w:rPr>
                <w:b/>
                <w:bCs/>
                <w:sz w:val="20"/>
                <w:szCs w:val="20"/>
              </w:rPr>
            </w:pPr>
            <w:r w:rsidRPr="00FB1D3C">
              <w:rPr>
                <w:b/>
                <w:bCs/>
                <w:sz w:val="20"/>
                <w:szCs w:val="20"/>
              </w:rPr>
              <w:t>Обеспечены нецентрализованным водоснабжением</w:t>
            </w:r>
          </w:p>
        </w:tc>
        <w:tc>
          <w:tcPr>
            <w:tcW w:w="2337" w:type="dxa"/>
            <w:vAlign w:val="center"/>
          </w:tcPr>
          <w:p w14:paraId="0E92F273" w14:textId="77777777" w:rsidR="00F015A1" w:rsidRPr="00FB1D3C" w:rsidRDefault="00F015A1" w:rsidP="0085792F">
            <w:pPr>
              <w:keepLines/>
              <w:widowControl w:val="0"/>
              <w:jc w:val="center"/>
              <w:rPr>
                <w:b/>
                <w:bCs/>
                <w:sz w:val="20"/>
                <w:szCs w:val="20"/>
              </w:rPr>
            </w:pPr>
            <w:r w:rsidRPr="00FB1D3C">
              <w:rPr>
                <w:b/>
                <w:bCs/>
                <w:sz w:val="20"/>
                <w:szCs w:val="20"/>
              </w:rPr>
              <w:t>Пользуются децентрализованными источниками</w:t>
            </w:r>
          </w:p>
        </w:tc>
      </w:tr>
      <w:tr w:rsidR="00F015A1" w:rsidRPr="00FB1D3C" w14:paraId="1B327CD7" w14:textId="77777777" w:rsidTr="00F015A1">
        <w:trPr>
          <w:trHeight w:val="117"/>
          <w:jc w:val="center"/>
        </w:trPr>
        <w:tc>
          <w:tcPr>
            <w:tcW w:w="2130" w:type="dxa"/>
            <w:vAlign w:val="center"/>
          </w:tcPr>
          <w:p w14:paraId="632F7C23" w14:textId="77777777" w:rsidR="00F015A1" w:rsidRPr="00FB1D3C" w:rsidRDefault="00F015A1" w:rsidP="0085792F">
            <w:pPr>
              <w:keepLines/>
              <w:widowControl w:val="0"/>
              <w:jc w:val="both"/>
              <w:rPr>
                <w:sz w:val="20"/>
                <w:szCs w:val="20"/>
              </w:rPr>
            </w:pPr>
            <w:r w:rsidRPr="00FB1D3C">
              <w:rPr>
                <w:sz w:val="20"/>
                <w:szCs w:val="20"/>
              </w:rPr>
              <w:t>Всего</w:t>
            </w:r>
          </w:p>
        </w:tc>
        <w:tc>
          <w:tcPr>
            <w:tcW w:w="1654" w:type="dxa"/>
            <w:vAlign w:val="center"/>
          </w:tcPr>
          <w:p w14:paraId="145DFEA6" w14:textId="77777777" w:rsidR="00F015A1" w:rsidRPr="00FB1D3C" w:rsidRDefault="00F015A1" w:rsidP="0085792F">
            <w:pPr>
              <w:keepLines/>
              <w:widowControl w:val="0"/>
              <w:jc w:val="center"/>
              <w:rPr>
                <w:sz w:val="20"/>
                <w:szCs w:val="20"/>
              </w:rPr>
            </w:pPr>
            <w:r w:rsidRPr="00FB1D3C">
              <w:rPr>
                <w:sz w:val="20"/>
                <w:szCs w:val="20"/>
              </w:rPr>
              <w:t>622</w:t>
            </w:r>
          </w:p>
        </w:tc>
        <w:tc>
          <w:tcPr>
            <w:tcW w:w="1329" w:type="dxa"/>
            <w:vAlign w:val="center"/>
          </w:tcPr>
          <w:p w14:paraId="74FED402" w14:textId="77777777" w:rsidR="00F015A1" w:rsidRPr="00FB1D3C" w:rsidRDefault="00F015A1" w:rsidP="0085792F">
            <w:pPr>
              <w:keepLines/>
              <w:widowControl w:val="0"/>
              <w:jc w:val="center"/>
              <w:rPr>
                <w:sz w:val="20"/>
                <w:szCs w:val="20"/>
              </w:rPr>
            </w:pPr>
            <w:r w:rsidRPr="00FB1D3C">
              <w:rPr>
                <w:sz w:val="20"/>
                <w:szCs w:val="20"/>
              </w:rPr>
              <w:t>140</w:t>
            </w:r>
          </w:p>
        </w:tc>
        <w:tc>
          <w:tcPr>
            <w:tcW w:w="1669" w:type="dxa"/>
            <w:vAlign w:val="center"/>
          </w:tcPr>
          <w:p w14:paraId="6F184949" w14:textId="77777777" w:rsidR="00F015A1" w:rsidRPr="00FB1D3C" w:rsidRDefault="00F015A1" w:rsidP="0085792F">
            <w:pPr>
              <w:keepLines/>
              <w:widowControl w:val="0"/>
              <w:jc w:val="center"/>
              <w:rPr>
                <w:sz w:val="20"/>
                <w:szCs w:val="20"/>
              </w:rPr>
            </w:pPr>
            <w:r w:rsidRPr="00FB1D3C">
              <w:rPr>
                <w:sz w:val="20"/>
                <w:szCs w:val="20"/>
              </w:rPr>
              <w:t>1242</w:t>
            </w:r>
          </w:p>
        </w:tc>
        <w:tc>
          <w:tcPr>
            <w:tcW w:w="2337" w:type="dxa"/>
            <w:vAlign w:val="center"/>
          </w:tcPr>
          <w:p w14:paraId="11C05967" w14:textId="77777777" w:rsidR="00F015A1" w:rsidRPr="00FB1D3C" w:rsidRDefault="00F015A1" w:rsidP="0085792F">
            <w:pPr>
              <w:keepLines/>
              <w:widowControl w:val="0"/>
              <w:jc w:val="center"/>
              <w:rPr>
                <w:sz w:val="20"/>
                <w:szCs w:val="20"/>
              </w:rPr>
            </w:pPr>
            <w:r w:rsidRPr="00FB1D3C">
              <w:rPr>
                <w:sz w:val="20"/>
                <w:szCs w:val="20"/>
              </w:rPr>
              <w:t>430</w:t>
            </w:r>
          </w:p>
        </w:tc>
      </w:tr>
      <w:tr w:rsidR="00F015A1" w:rsidRPr="00FB1D3C" w14:paraId="283F1A7D" w14:textId="77777777" w:rsidTr="00F015A1">
        <w:trPr>
          <w:trHeight w:val="117"/>
          <w:jc w:val="center"/>
        </w:trPr>
        <w:tc>
          <w:tcPr>
            <w:tcW w:w="2130" w:type="dxa"/>
            <w:vAlign w:val="center"/>
          </w:tcPr>
          <w:p w14:paraId="7AEC1553" w14:textId="77777777" w:rsidR="00F015A1" w:rsidRPr="00FB1D3C" w:rsidRDefault="00F015A1" w:rsidP="0085792F">
            <w:pPr>
              <w:keepLines/>
              <w:widowControl w:val="0"/>
              <w:jc w:val="both"/>
              <w:rPr>
                <w:sz w:val="20"/>
                <w:szCs w:val="20"/>
              </w:rPr>
            </w:pPr>
            <w:r w:rsidRPr="00FB1D3C">
              <w:rPr>
                <w:sz w:val="20"/>
                <w:szCs w:val="20"/>
              </w:rPr>
              <w:t>с. Катанда</w:t>
            </w:r>
          </w:p>
        </w:tc>
        <w:tc>
          <w:tcPr>
            <w:tcW w:w="1654" w:type="dxa"/>
            <w:vAlign w:val="center"/>
          </w:tcPr>
          <w:p w14:paraId="33402888" w14:textId="77777777" w:rsidR="00F015A1" w:rsidRPr="00FB1D3C" w:rsidRDefault="00F015A1" w:rsidP="0085792F">
            <w:pPr>
              <w:keepLines/>
              <w:widowControl w:val="0"/>
              <w:jc w:val="center"/>
              <w:rPr>
                <w:sz w:val="20"/>
                <w:szCs w:val="20"/>
              </w:rPr>
            </w:pPr>
            <w:r w:rsidRPr="00FB1D3C">
              <w:rPr>
                <w:sz w:val="20"/>
                <w:szCs w:val="20"/>
              </w:rPr>
              <w:t>369</w:t>
            </w:r>
          </w:p>
        </w:tc>
        <w:tc>
          <w:tcPr>
            <w:tcW w:w="1329" w:type="dxa"/>
            <w:vAlign w:val="center"/>
          </w:tcPr>
          <w:p w14:paraId="3F5FB9E1" w14:textId="77777777" w:rsidR="00F015A1" w:rsidRPr="00FB1D3C" w:rsidRDefault="00F015A1" w:rsidP="0085792F">
            <w:pPr>
              <w:keepLines/>
              <w:widowControl w:val="0"/>
              <w:jc w:val="center"/>
              <w:rPr>
                <w:sz w:val="20"/>
                <w:szCs w:val="20"/>
              </w:rPr>
            </w:pPr>
            <w:r w:rsidRPr="00FB1D3C">
              <w:rPr>
                <w:sz w:val="20"/>
                <w:szCs w:val="20"/>
              </w:rPr>
              <w:t>140</w:t>
            </w:r>
          </w:p>
        </w:tc>
        <w:tc>
          <w:tcPr>
            <w:tcW w:w="1669" w:type="dxa"/>
            <w:vAlign w:val="center"/>
          </w:tcPr>
          <w:p w14:paraId="566AC9B9" w14:textId="77777777" w:rsidR="00F015A1" w:rsidRPr="00FB1D3C" w:rsidRDefault="00F015A1" w:rsidP="0085792F">
            <w:pPr>
              <w:keepLines/>
              <w:widowControl w:val="0"/>
              <w:jc w:val="center"/>
              <w:rPr>
                <w:sz w:val="20"/>
                <w:szCs w:val="20"/>
              </w:rPr>
            </w:pPr>
            <w:r w:rsidRPr="00FB1D3C">
              <w:rPr>
                <w:sz w:val="20"/>
                <w:szCs w:val="20"/>
              </w:rPr>
              <w:t>682</w:t>
            </w:r>
          </w:p>
        </w:tc>
        <w:tc>
          <w:tcPr>
            <w:tcW w:w="2337" w:type="dxa"/>
            <w:vAlign w:val="center"/>
          </w:tcPr>
          <w:p w14:paraId="59C9A801" w14:textId="77777777" w:rsidR="00F015A1" w:rsidRPr="00FB1D3C" w:rsidRDefault="00F015A1" w:rsidP="0085792F">
            <w:pPr>
              <w:keepLines/>
              <w:widowControl w:val="0"/>
              <w:jc w:val="center"/>
              <w:rPr>
                <w:sz w:val="20"/>
                <w:szCs w:val="20"/>
              </w:rPr>
            </w:pPr>
            <w:r w:rsidRPr="00FB1D3C">
              <w:rPr>
                <w:sz w:val="20"/>
                <w:szCs w:val="20"/>
              </w:rPr>
              <w:t>250</w:t>
            </w:r>
          </w:p>
        </w:tc>
      </w:tr>
      <w:tr w:rsidR="00F015A1" w:rsidRPr="00FB1D3C" w14:paraId="1394B6E9" w14:textId="77777777" w:rsidTr="00F015A1">
        <w:trPr>
          <w:trHeight w:val="117"/>
          <w:jc w:val="center"/>
        </w:trPr>
        <w:tc>
          <w:tcPr>
            <w:tcW w:w="2130" w:type="dxa"/>
            <w:vAlign w:val="center"/>
          </w:tcPr>
          <w:p w14:paraId="17E7E502" w14:textId="77777777" w:rsidR="00F015A1" w:rsidRPr="00FB1D3C" w:rsidRDefault="00F015A1" w:rsidP="0085792F">
            <w:pPr>
              <w:keepLines/>
              <w:widowControl w:val="0"/>
              <w:jc w:val="both"/>
              <w:rPr>
                <w:sz w:val="20"/>
                <w:szCs w:val="20"/>
              </w:rPr>
            </w:pPr>
            <w:r w:rsidRPr="00FB1D3C">
              <w:rPr>
                <w:sz w:val="20"/>
                <w:szCs w:val="20"/>
              </w:rPr>
              <w:t>с. Тюнгур</w:t>
            </w:r>
          </w:p>
        </w:tc>
        <w:tc>
          <w:tcPr>
            <w:tcW w:w="1654" w:type="dxa"/>
            <w:vAlign w:val="center"/>
          </w:tcPr>
          <w:p w14:paraId="35697617" w14:textId="77777777" w:rsidR="00F015A1" w:rsidRPr="00FB1D3C" w:rsidRDefault="00F015A1" w:rsidP="0085792F">
            <w:pPr>
              <w:keepLines/>
              <w:widowControl w:val="0"/>
              <w:jc w:val="center"/>
              <w:rPr>
                <w:sz w:val="20"/>
                <w:szCs w:val="20"/>
              </w:rPr>
            </w:pPr>
            <w:r w:rsidRPr="00FB1D3C">
              <w:rPr>
                <w:sz w:val="20"/>
                <w:szCs w:val="20"/>
              </w:rPr>
              <w:t>161</w:t>
            </w:r>
          </w:p>
        </w:tc>
        <w:tc>
          <w:tcPr>
            <w:tcW w:w="1329" w:type="dxa"/>
            <w:vAlign w:val="center"/>
          </w:tcPr>
          <w:p w14:paraId="29E43330" w14:textId="77777777" w:rsidR="00F015A1" w:rsidRPr="00FB1D3C" w:rsidRDefault="00F015A1" w:rsidP="0085792F">
            <w:pPr>
              <w:keepLines/>
              <w:widowControl w:val="0"/>
              <w:jc w:val="center"/>
              <w:rPr>
                <w:sz w:val="20"/>
                <w:szCs w:val="20"/>
              </w:rPr>
            </w:pPr>
          </w:p>
        </w:tc>
        <w:tc>
          <w:tcPr>
            <w:tcW w:w="1669" w:type="dxa"/>
            <w:vAlign w:val="center"/>
          </w:tcPr>
          <w:p w14:paraId="328C8251" w14:textId="77777777" w:rsidR="00F015A1" w:rsidRPr="00FB1D3C" w:rsidRDefault="00F015A1" w:rsidP="0085792F">
            <w:pPr>
              <w:keepLines/>
              <w:widowControl w:val="0"/>
              <w:jc w:val="center"/>
              <w:rPr>
                <w:sz w:val="20"/>
                <w:szCs w:val="20"/>
              </w:rPr>
            </w:pPr>
            <w:r w:rsidRPr="00FB1D3C">
              <w:rPr>
                <w:sz w:val="20"/>
                <w:szCs w:val="20"/>
              </w:rPr>
              <w:t>355</w:t>
            </w:r>
          </w:p>
        </w:tc>
        <w:tc>
          <w:tcPr>
            <w:tcW w:w="2337" w:type="dxa"/>
            <w:vAlign w:val="center"/>
          </w:tcPr>
          <w:p w14:paraId="53703B03" w14:textId="77777777" w:rsidR="00F015A1" w:rsidRPr="00FB1D3C" w:rsidRDefault="00F015A1" w:rsidP="0085792F">
            <w:pPr>
              <w:keepLines/>
              <w:widowControl w:val="0"/>
              <w:jc w:val="center"/>
              <w:rPr>
                <w:sz w:val="20"/>
                <w:szCs w:val="20"/>
              </w:rPr>
            </w:pPr>
            <w:r w:rsidRPr="00FB1D3C">
              <w:rPr>
                <w:sz w:val="20"/>
                <w:szCs w:val="20"/>
              </w:rPr>
              <w:t>120</w:t>
            </w:r>
          </w:p>
        </w:tc>
      </w:tr>
      <w:tr w:rsidR="00F015A1" w:rsidRPr="00FB1D3C" w14:paraId="4B0AA807" w14:textId="77777777" w:rsidTr="00F015A1">
        <w:trPr>
          <w:trHeight w:val="117"/>
          <w:jc w:val="center"/>
        </w:trPr>
        <w:tc>
          <w:tcPr>
            <w:tcW w:w="2130" w:type="dxa"/>
            <w:vAlign w:val="center"/>
          </w:tcPr>
          <w:p w14:paraId="4B39D3CC" w14:textId="77777777" w:rsidR="00F015A1" w:rsidRPr="00FB1D3C" w:rsidRDefault="00F015A1" w:rsidP="0085792F">
            <w:pPr>
              <w:keepLines/>
              <w:widowControl w:val="0"/>
              <w:jc w:val="both"/>
              <w:rPr>
                <w:sz w:val="20"/>
                <w:szCs w:val="20"/>
              </w:rPr>
            </w:pPr>
            <w:r w:rsidRPr="00FB1D3C">
              <w:rPr>
                <w:sz w:val="20"/>
                <w:szCs w:val="20"/>
              </w:rPr>
              <w:t>п. Кучерла</w:t>
            </w:r>
          </w:p>
        </w:tc>
        <w:tc>
          <w:tcPr>
            <w:tcW w:w="1654" w:type="dxa"/>
            <w:vAlign w:val="center"/>
          </w:tcPr>
          <w:p w14:paraId="1B17D9AA" w14:textId="77777777" w:rsidR="00F015A1" w:rsidRPr="00FB1D3C" w:rsidRDefault="00F015A1" w:rsidP="0085792F">
            <w:pPr>
              <w:keepLines/>
              <w:widowControl w:val="0"/>
              <w:jc w:val="center"/>
              <w:rPr>
                <w:sz w:val="20"/>
                <w:szCs w:val="20"/>
              </w:rPr>
            </w:pPr>
            <w:r w:rsidRPr="00FB1D3C">
              <w:rPr>
                <w:sz w:val="20"/>
                <w:szCs w:val="20"/>
              </w:rPr>
              <w:t>92</w:t>
            </w:r>
          </w:p>
        </w:tc>
        <w:tc>
          <w:tcPr>
            <w:tcW w:w="1329" w:type="dxa"/>
            <w:vAlign w:val="center"/>
          </w:tcPr>
          <w:p w14:paraId="7D062047" w14:textId="77777777" w:rsidR="00F015A1" w:rsidRPr="00FB1D3C" w:rsidRDefault="00F015A1" w:rsidP="0085792F">
            <w:pPr>
              <w:keepLines/>
              <w:widowControl w:val="0"/>
              <w:jc w:val="center"/>
              <w:rPr>
                <w:sz w:val="20"/>
                <w:szCs w:val="20"/>
              </w:rPr>
            </w:pPr>
          </w:p>
        </w:tc>
        <w:tc>
          <w:tcPr>
            <w:tcW w:w="1669" w:type="dxa"/>
            <w:vAlign w:val="center"/>
          </w:tcPr>
          <w:p w14:paraId="6F11359B" w14:textId="77777777" w:rsidR="00F015A1" w:rsidRPr="00FB1D3C" w:rsidRDefault="00F015A1" w:rsidP="0085792F">
            <w:pPr>
              <w:keepLines/>
              <w:widowControl w:val="0"/>
              <w:jc w:val="center"/>
              <w:rPr>
                <w:sz w:val="20"/>
                <w:szCs w:val="20"/>
              </w:rPr>
            </w:pPr>
            <w:r w:rsidRPr="00FB1D3C">
              <w:rPr>
                <w:sz w:val="20"/>
                <w:szCs w:val="20"/>
              </w:rPr>
              <w:t>205</w:t>
            </w:r>
          </w:p>
        </w:tc>
        <w:tc>
          <w:tcPr>
            <w:tcW w:w="2337" w:type="dxa"/>
            <w:vAlign w:val="center"/>
          </w:tcPr>
          <w:p w14:paraId="02427838" w14:textId="77777777" w:rsidR="00F015A1" w:rsidRPr="00FB1D3C" w:rsidRDefault="00F015A1" w:rsidP="0085792F">
            <w:pPr>
              <w:keepLines/>
              <w:widowControl w:val="0"/>
              <w:jc w:val="center"/>
              <w:rPr>
                <w:sz w:val="20"/>
                <w:szCs w:val="20"/>
              </w:rPr>
            </w:pPr>
            <w:r w:rsidRPr="00FB1D3C">
              <w:rPr>
                <w:sz w:val="20"/>
                <w:szCs w:val="20"/>
              </w:rPr>
              <w:t>60</w:t>
            </w:r>
          </w:p>
        </w:tc>
      </w:tr>
    </w:tbl>
    <w:p w14:paraId="72DCEA69" w14:textId="77777777" w:rsidR="006A2782" w:rsidRPr="00FB1D3C" w:rsidRDefault="006A2782" w:rsidP="0085792F">
      <w:pPr>
        <w:keepLines/>
        <w:widowControl w:val="0"/>
        <w:jc w:val="both"/>
      </w:pPr>
    </w:p>
    <w:p w14:paraId="2019B522" w14:textId="77777777" w:rsidR="006A2782" w:rsidRPr="00FB1D3C" w:rsidRDefault="006A2782" w:rsidP="0085792F">
      <w:pPr>
        <w:keepLines/>
        <w:widowControl w:val="0"/>
        <w:spacing w:after="240"/>
        <w:ind w:firstLine="709"/>
        <w:jc w:val="right"/>
      </w:pPr>
      <w:r w:rsidRPr="00FB1D3C">
        <w:t xml:space="preserve">Таблица </w:t>
      </w:r>
      <w:r w:rsidR="00FE3AE5" w:rsidRPr="00FB1D3C">
        <w:t>1</w:t>
      </w:r>
      <w:r w:rsidR="001C6B94" w:rsidRPr="00FB1D3C">
        <w:t>5</w:t>
      </w:r>
    </w:p>
    <w:p w14:paraId="15469DEA" w14:textId="77777777" w:rsidR="006A2782" w:rsidRPr="00FB1D3C" w:rsidRDefault="006A2782" w:rsidP="0085792F">
      <w:pPr>
        <w:keepLines/>
        <w:widowControl w:val="0"/>
        <w:ind w:firstLine="709"/>
        <w:jc w:val="center"/>
        <w:rPr>
          <w:b/>
        </w:rPr>
      </w:pPr>
      <w:r w:rsidRPr="00FB1D3C">
        <w:rPr>
          <w:b/>
        </w:rPr>
        <w:t>Характеристика существующих централизованных систем, включающих водозаборные узлы и водопроводные сети</w:t>
      </w:r>
    </w:p>
    <w:p w14:paraId="5124D533" w14:textId="77777777" w:rsidR="006A2782" w:rsidRPr="00FB1D3C" w:rsidRDefault="006A2782" w:rsidP="0085792F">
      <w:pPr>
        <w:keepLines/>
        <w:widowControl w:val="0"/>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936"/>
        <w:gridCol w:w="1424"/>
        <w:gridCol w:w="1012"/>
        <w:gridCol w:w="1417"/>
        <w:gridCol w:w="1239"/>
        <w:gridCol w:w="977"/>
      </w:tblGrid>
      <w:tr w:rsidR="00FB12CE" w:rsidRPr="00FB1D3C" w14:paraId="21DB8F31" w14:textId="77777777" w:rsidTr="00084A79">
        <w:trPr>
          <w:jc w:val="center"/>
        </w:trPr>
        <w:tc>
          <w:tcPr>
            <w:tcW w:w="358" w:type="pct"/>
            <w:vAlign w:val="center"/>
          </w:tcPr>
          <w:p w14:paraId="0D13F267" w14:textId="77777777" w:rsidR="006A2782" w:rsidRPr="00FB1D3C" w:rsidRDefault="006A2782" w:rsidP="0085792F">
            <w:pPr>
              <w:keepLines/>
              <w:widowControl w:val="0"/>
              <w:jc w:val="center"/>
              <w:rPr>
                <w:sz w:val="20"/>
                <w:szCs w:val="20"/>
              </w:rPr>
            </w:pPr>
            <w:r w:rsidRPr="00FB1D3C">
              <w:rPr>
                <w:sz w:val="20"/>
                <w:szCs w:val="20"/>
              </w:rPr>
              <w:t>№</w:t>
            </w:r>
          </w:p>
          <w:p w14:paraId="514709F9" w14:textId="77777777" w:rsidR="006A2782" w:rsidRPr="00FB1D3C" w:rsidRDefault="006A2782" w:rsidP="0085792F">
            <w:pPr>
              <w:keepLines/>
              <w:widowControl w:val="0"/>
              <w:jc w:val="center"/>
              <w:rPr>
                <w:sz w:val="20"/>
                <w:szCs w:val="20"/>
              </w:rPr>
            </w:pPr>
            <w:r w:rsidRPr="00FB1D3C">
              <w:rPr>
                <w:sz w:val="20"/>
                <w:szCs w:val="20"/>
              </w:rPr>
              <w:t>п/п</w:t>
            </w:r>
          </w:p>
        </w:tc>
        <w:tc>
          <w:tcPr>
            <w:tcW w:w="1558" w:type="pct"/>
            <w:vAlign w:val="center"/>
          </w:tcPr>
          <w:p w14:paraId="2D5663E9" w14:textId="77777777" w:rsidR="006A2782" w:rsidRPr="00FB1D3C" w:rsidRDefault="006A2782" w:rsidP="0085792F">
            <w:pPr>
              <w:keepLines/>
              <w:widowControl w:val="0"/>
              <w:jc w:val="center"/>
              <w:rPr>
                <w:sz w:val="20"/>
                <w:szCs w:val="20"/>
              </w:rPr>
            </w:pPr>
            <w:r w:rsidRPr="00FB1D3C">
              <w:rPr>
                <w:sz w:val="20"/>
                <w:szCs w:val="20"/>
              </w:rPr>
              <w:t>Место нахождения</w:t>
            </w:r>
          </w:p>
        </w:tc>
        <w:tc>
          <w:tcPr>
            <w:tcW w:w="712" w:type="pct"/>
            <w:vAlign w:val="center"/>
          </w:tcPr>
          <w:p w14:paraId="66439BF0" w14:textId="77777777" w:rsidR="006A2782" w:rsidRPr="00FB1D3C" w:rsidRDefault="006A2782" w:rsidP="0085792F">
            <w:pPr>
              <w:keepLines/>
              <w:widowControl w:val="0"/>
              <w:jc w:val="center"/>
              <w:rPr>
                <w:sz w:val="20"/>
                <w:szCs w:val="20"/>
              </w:rPr>
            </w:pPr>
            <w:r w:rsidRPr="00FB1D3C">
              <w:rPr>
                <w:sz w:val="20"/>
                <w:szCs w:val="20"/>
              </w:rPr>
              <w:t>ввод в эксплуатацию</w:t>
            </w:r>
          </w:p>
        </w:tc>
        <w:tc>
          <w:tcPr>
            <w:tcW w:w="513" w:type="pct"/>
            <w:vAlign w:val="center"/>
          </w:tcPr>
          <w:p w14:paraId="4AC22C2A" w14:textId="77777777" w:rsidR="006A2782" w:rsidRPr="00FB1D3C" w:rsidRDefault="006A2782" w:rsidP="0085792F">
            <w:pPr>
              <w:keepLines/>
              <w:widowControl w:val="0"/>
              <w:jc w:val="center"/>
              <w:rPr>
                <w:sz w:val="20"/>
                <w:szCs w:val="20"/>
              </w:rPr>
            </w:pPr>
            <w:r w:rsidRPr="00FB1D3C">
              <w:rPr>
                <w:sz w:val="20"/>
                <w:szCs w:val="20"/>
              </w:rPr>
              <w:t>Диаметр обсадной трубы мм</w:t>
            </w:r>
          </w:p>
        </w:tc>
        <w:tc>
          <w:tcPr>
            <w:tcW w:w="769" w:type="pct"/>
            <w:vAlign w:val="center"/>
          </w:tcPr>
          <w:p w14:paraId="16252944" w14:textId="77777777" w:rsidR="006A2782" w:rsidRPr="00FB1D3C" w:rsidRDefault="006A2782" w:rsidP="0085792F">
            <w:pPr>
              <w:keepLines/>
              <w:widowControl w:val="0"/>
              <w:jc w:val="center"/>
              <w:rPr>
                <w:sz w:val="20"/>
                <w:szCs w:val="20"/>
              </w:rPr>
            </w:pPr>
            <w:r w:rsidRPr="00FB1D3C">
              <w:rPr>
                <w:sz w:val="20"/>
                <w:szCs w:val="20"/>
              </w:rPr>
              <w:t>Марка насоса</w:t>
            </w:r>
          </w:p>
        </w:tc>
        <w:tc>
          <w:tcPr>
            <w:tcW w:w="603" w:type="pct"/>
            <w:vAlign w:val="center"/>
          </w:tcPr>
          <w:p w14:paraId="2AACDFA9" w14:textId="77777777" w:rsidR="006A2782" w:rsidRPr="00FB1D3C" w:rsidRDefault="006A2782" w:rsidP="0085792F">
            <w:pPr>
              <w:keepLines/>
              <w:widowControl w:val="0"/>
              <w:jc w:val="center"/>
              <w:rPr>
                <w:sz w:val="20"/>
                <w:szCs w:val="20"/>
              </w:rPr>
            </w:pPr>
            <w:r w:rsidRPr="00FB1D3C">
              <w:rPr>
                <w:sz w:val="20"/>
                <w:szCs w:val="20"/>
              </w:rPr>
              <w:t>Глубина погружения м</w:t>
            </w:r>
          </w:p>
        </w:tc>
        <w:tc>
          <w:tcPr>
            <w:tcW w:w="488" w:type="pct"/>
            <w:vAlign w:val="center"/>
          </w:tcPr>
          <w:p w14:paraId="450D1496" w14:textId="77777777" w:rsidR="006A2782" w:rsidRPr="00FB1D3C" w:rsidRDefault="006A2782" w:rsidP="0085792F">
            <w:pPr>
              <w:keepLines/>
              <w:widowControl w:val="0"/>
              <w:jc w:val="center"/>
              <w:rPr>
                <w:sz w:val="20"/>
                <w:szCs w:val="20"/>
              </w:rPr>
            </w:pPr>
            <w:r w:rsidRPr="00FB1D3C">
              <w:rPr>
                <w:sz w:val="20"/>
                <w:szCs w:val="20"/>
              </w:rPr>
              <w:t>Дебет</w:t>
            </w:r>
          </w:p>
        </w:tc>
      </w:tr>
      <w:tr w:rsidR="00FB12CE" w:rsidRPr="00FB1D3C" w14:paraId="6E5B0973" w14:textId="77777777" w:rsidTr="00084A79">
        <w:trPr>
          <w:jc w:val="center"/>
        </w:trPr>
        <w:tc>
          <w:tcPr>
            <w:tcW w:w="358" w:type="pct"/>
            <w:vAlign w:val="center"/>
          </w:tcPr>
          <w:p w14:paraId="7F111653" w14:textId="77777777" w:rsidR="006A2782" w:rsidRPr="00FB1D3C" w:rsidRDefault="006A2782" w:rsidP="0085792F">
            <w:pPr>
              <w:keepLines/>
              <w:widowControl w:val="0"/>
              <w:jc w:val="center"/>
              <w:rPr>
                <w:sz w:val="20"/>
                <w:szCs w:val="20"/>
              </w:rPr>
            </w:pPr>
            <w:r w:rsidRPr="00FB1D3C">
              <w:rPr>
                <w:sz w:val="20"/>
                <w:szCs w:val="20"/>
              </w:rPr>
              <w:t>1</w:t>
            </w:r>
          </w:p>
        </w:tc>
        <w:tc>
          <w:tcPr>
            <w:tcW w:w="1558" w:type="pct"/>
            <w:vAlign w:val="center"/>
          </w:tcPr>
          <w:p w14:paraId="4D9271F3" w14:textId="77777777" w:rsidR="006A2782" w:rsidRPr="00FB1D3C" w:rsidRDefault="006A2782" w:rsidP="0085792F">
            <w:pPr>
              <w:keepLines/>
              <w:widowControl w:val="0"/>
              <w:jc w:val="center"/>
              <w:rPr>
                <w:sz w:val="20"/>
                <w:szCs w:val="20"/>
              </w:rPr>
            </w:pPr>
            <w:r w:rsidRPr="00FB1D3C">
              <w:rPr>
                <w:sz w:val="20"/>
                <w:szCs w:val="20"/>
              </w:rPr>
              <w:t>2</w:t>
            </w:r>
          </w:p>
        </w:tc>
        <w:tc>
          <w:tcPr>
            <w:tcW w:w="712" w:type="pct"/>
            <w:vAlign w:val="center"/>
          </w:tcPr>
          <w:p w14:paraId="062A649A" w14:textId="77777777" w:rsidR="006A2782" w:rsidRPr="00FB1D3C" w:rsidRDefault="006A2782" w:rsidP="0085792F">
            <w:pPr>
              <w:keepLines/>
              <w:widowControl w:val="0"/>
              <w:jc w:val="center"/>
              <w:rPr>
                <w:sz w:val="20"/>
                <w:szCs w:val="20"/>
              </w:rPr>
            </w:pPr>
            <w:r w:rsidRPr="00FB1D3C">
              <w:rPr>
                <w:sz w:val="20"/>
                <w:szCs w:val="20"/>
              </w:rPr>
              <w:t>3</w:t>
            </w:r>
          </w:p>
        </w:tc>
        <w:tc>
          <w:tcPr>
            <w:tcW w:w="513" w:type="pct"/>
            <w:vAlign w:val="center"/>
          </w:tcPr>
          <w:p w14:paraId="23621BF3" w14:textId="77777777" w:rsidR="006A2782" w:rsidRPr="00FB1D3C" w:rsidRDefault="006A2782" w:rsidP="0085792F">
            <w:pPr>
              <w:keepLines/>
              <w:widowControl w:val="0"/>
              <w:jc w:val="center"/>
              <w:rPr>
                <w:sz w:val="20"/>
                <w:szCs w:val="20"/>
              </w:rPr>
            </w:pPr>
            <w:r w:rsidRPr="00FB1D3C">
              <w:rPr>
                <w:sz w:val="20"/>
                <w:szCs w:val="20"/>
              </w:rPr>
              <w:t>4</w:t>
            </w:r>
          </w:p>
        </w:tc>
        <w:tc>
          <w:tcPr>
            <w:tcW w:w="769" w:type="pct"/>
            <w:vAlign w:val="center"/>
          </w:tcPr>
          <w:p w14:paraId="05D6EF01" w14:textId="77777777" w:rsidR="006A2782" w:rsidRPr="00FB1D3C" w:rsidRDefault="006A2782" w:rsidP="0085792F">
            <w:pPr>
              <w:keepLines/>
              <w:widowControl w:val="0"/>
              <w:jc w:val="center"/>
              <w:rPr>
                <w:sz w:val="20"/>
                <w:szCs w:val="20"/>
              </w:rPr>
            </w:pPr>
            <w:r w:rsidRPr="00FB1D3C">
              <w:rPr>
                <w:sz w:val="20"/>
                <w:szCs w:val="20"/>
              </w:rPr>
              <w:t>5</w:t>
            </w:r>
          </w:p>
        </w:tc>
        <w:tc>
          <w:tcPr>
            <w:tcW w:w="603" w:type="pct"/>
            <w:vAlign w:val="center"/>
          </w:tcPr>
          <w:p w14:paraId="219BB5E8" w14:textId="77777777" w:rsidR="006A2782" w:rsidRPr="00FB1D3C" w:rsidRDefault="006A2782" w:rsidP="0085792F">
            <w:pPr>
              <w:keepLines/>
              <w:widowControl w:val="0"/>
              <w:jc w:val="center"/>
              <w:rPr>
                <w:sz w:val="20"/>
                <w:szCs w:val="20"/>
              </w:rPr>
            </w:pPr>
            <w:r w:rsidRPr="00FB1D3C">
              <w:rPr>
                <w:sz w:val="20"/>
                <w:szCs w:val="20"/>
              </w:rPr>
              <w:t>6</w:t>
            </w:r>
          </w:p>
        </w:tc>
        <w:tc>
          <w:tcPr>
            <w:tcW w:w="488" w:type="pct"/>
            <w:vAlign w:val="center"/>
          </w:tcPr>
          <w:p w14:paraId="6D9E5620" w14:textId="77777777" w:rsidR="006A2782" w:rsidRPr="00FB1D3C" w:rsidRDefault="006A2782" w:rsidP="0085792F">
            <w:pPr>
              <w:keepLines/>
              <w:widowControl w:val="0"/>
              <w:jc w:val="center"/>
              <w:rPr>
                <w:sz w:val="20"/>
                <w:szCs w:val="20"/>
              </w:rPr>
            </w:pPr>
            <w:r w:rsidRPr="00FB1D3C">
              <w:rPr>
                <w:sz w:val="20"/>
                <w:szCs w:val="20"/>
              </w:rPr>
              <w:t>7</w:t>
            </w:r>
          </w:p>
        </w:tc>
      </w:tr>
      <w:tr w:rsidR="00FB12CE" w:rsidRPr="00FB1D3C" w14:paraId="56FABFF7" w14:textId="77777777" w:rsidTr="00084A79">
        <w:trPr>
          <w:trHeight w:val="253"/>
          <w:jc w:val="center"/>
        </w:trPr>
        <w:tc>
          <w:tcPr>
            <w:tcW w:w="358" w:type="pct"/>
            <w:vAlign w:val="center"/>
          </w:tcPr>
          <w:p w14:paraId="35867C7C" w14:textId="77777777" w:rsidR="006A2782" w:rsidRPr="00FB1D3C" w:rsidRDefault="006A2782" w:rsidP="0085792F">
            <w:pPr>
              <w:keepLines/>
              <w:widowControl w:val="0"/>
              <w:jc w:val="center"/>
              <w:rPr>
                <w:sz w:val="20"/>
                <w:szCs w:val="20"/>
              </w:rPr>
            </w:pPr>
            <w:r w:rsidRPr="00FB1D3C">
              <w:rPr>
                <w:sz w:val="20"/>
                <w:szCs w:val="20"/>
              </w:rPr>
              <w:t>1</w:t>
            </w:r>
          </w:p>
        </w:tc>
        <w:tc>
          <w:tcPr>
            <w:tcW w:w="1558" w:type="pct"/>
            <w:vAlign w:val="center"/>
          </w:tcPr>
          <w:p w14:paraId="036276B2" w14:textId="77777777" w:rsidR="006A2782" w:rsidRPr="00FB1D3C" w:rsidRDefault="006A2782" w:rsidP="0085792F">
            <w:pPr>
              <w:keepLines/>
              <w:widowControl w:val="0"/>
              <w:rPr>
                <w:sz w:val="20"/>
                <w:szCs w:val="20"/>
              </w:rPr>
            </w:pPr>
            <w:r w:rsidRPr="00FB1D3C">
              <w:rPr>
                <w:sz w:val="20"/>
                <w:szCs w:val="20"/>
              </w:rPr>
              <w:t>с.</w:t>
            </w:r>
            <w:r w:rsidR="0058785E" w:rsidRPr="00FB1D3C">
              <w:rPr>
                <w:sz w:val="20"/>
                <w:szCs w:val="20"/>
              </w:rPr>
              <w:t xml:space="preserve"> </w:t>
            </w:r>
            <w:r w:rsidRPr="00FB1D3C">
              <w:rPr>
                <w:sz w:val="20"/>
                <w:szCs w:val="20"/>
              </w:rPr>
              <w:t>Катанда,</w:t>
            </w:r>
            <w:r w:rsidR="0058785E" w:rsidRPr="00FB1D3C">
              <w:rPr>
                <w:sz w:val="20"/>
                <w:szCs w:val="20"/>
              </w:rPr>
              <w:t xml:space="preserve"> </w:t>
            </w:r>
            <w:r w:rsidRPr="00FB1D3C">
              <w:rPr>
                <w:sz w:val="20"/>
                <w:szCs w:val="20"/>
              </w:rPr>
              <w:t>ул.</w:t>
            </w:r>
            <w:r w:rsidR="0058785E" w:rsidRPr="00FB1D3C">
              <w:rPr>
                <w:sz w:val="20"/>
                <w:szCs w:val="20"/>
              </w:rPr>
              <w:t xml:space="preserve"> </w:t>
            </w:r>
            <w:r w:rsidRPr="00FB1D3C">
              <w:rPr>
                <w:sz w:val="20"/>
                <w:szCs w:val="20"/>
              </w:rPr>
              <w:t>Наговицина</w:t>
            </w:r>
            <w:r w:rsidR="00FB12CE" w:rsidRPr="00FB1D3C">
              <w:rPr>
                <w:sz w:val="20"/>
                <w:szCs w:val="20"/>
              </w:rPr>
              <w:t xml:space="preserve"> 29А</w:t>
            </w:r>
          </w:p>
        </w:tc>
        <w:tc>
          <w:tcPr>
            <w:tcW w:w="712" w:type="pct"/>
            <w:vAlign w:val="center"/>
          </w:tcPr>
          <w:p w14:paraId="73702F60" w14:textId="77777777" w:rsidR="006A2782" w:rsidRPr="00FB1D3C" w:rsidRDefault="006A2782" w:rsidP="0085792F">
            <w:pPr>
              <w:keepLines/>
              <w:widowControl w:val="0"/>
              <w:jc w:val="center"/>
              <w:rPr>
                <w:sz w:val="20"/>
                <w:szCs w:val="20"/>
              </w:rPr>
            </w:pPr>
            <w:r w:rsidRPr="00FB1D3C">
              <w:rPr>
                <w:sz w:val="20"/>
                <w:szCs w:val="20"/>
              </w:rPr>
              <w:t>1984</w:t>
            </w:r>
          </w:p>
        </w:tc>
        <w:tc>
          <w:tcPr>
            <w:tcW w:w="513" w:type="pct"/>
            <w:vAlign w:val="center"/>
          </w:tcPr>
          <w:p w14:paraId="31D6763A" w14:textId="77777777" w:rsidR="006A2782" w:rsidRPr="00FB1D3C" w:rsidRDefault="006A2782" w:rsidP="0085792F">
            <w:pPr>
              <w:keepLines/>
              <w:widowControl w:val="0"/>
              <w:jc w:val="center"/>
              <w:rPr>
                <w:sz w:val="20"/>
                <w:szCs w:val="20"/>
              </w:rPr>
            </w:pPr>
            <w:r w:rsidRPr="00FB1D3C">
              <w:rPr>
                <w:sz w:val="20"/>
                <w:szCs w:val="20"/>
              </w:rPr>
              <w:t>300</w:t>
            </w:r>
          </w:p>
        </w:tc>
        <w:tc>
          <w:tcPr>
            <w:tcW w:w="769" w:type="pct"/>
            <w:vAlign w:val="center"/>
          </w:tcPr>
          <w:p w14:paraId="0B826EC2" w14:textId="77777777" w:rsidR="006A2782" w:rsidRPr="00FB1D3C" w:rsidRDefault="006A2782" w:rsidP="0085792F">
            <w:pPr>
              <w:keepLines/>
              <w:widowControl w:val="0"/>
              <w:jc w:val="center"/>
              <w:rPr>
                <w:sz w:val="20"/>
                <w:szCs w:val="20"/>
              </w:rPr>
            </w:pPr>
            <w:r w:rsidRPr="00FB1D3C">
              <w:rPr>
                <w:sz w:val="20"/>
                <w:szCs w:val="20"/>
              </w:rPr>
              <w:t>ЭЦВ-6-10-110</w:t>
            </w:r>
          </w:p>
        </w:tc>
        <w:tc>
          <w:tcPr>
            <w:tcW w:w="603" w:type="pct"/>
            <w:vAlign w:val="center"/>
          </w:tcPr>
          <w:p w14:paraId="25DFBA3B" w14:textId="77777777" w:rsidR="006A2782" w:rsidRPr="00FB1D3C" w:rsidRDefault="006A2782" w:rsidP="0085792F">
            <w:pPr>
              <w:keepLines/>
              <w:widowControl w:val="0"/>
              <w:jc w:val="center"/>
              <w:rPr>
                <w:sz w:val="20"/>
                <w:szCs w:val="20"/>
              </w:rPr>
            </w:pPr>
            <w:r w:rsidRPr="00FB1D3C">
              <w:rPr>
                <w:sz w:val="20"/>
                <w:szCs w:val="20"/>
              </w:rPr>
              <w:t>27</w:t>
            </w:r>
          </w:p>
        </w:tc>
        <w:tc>
          <w:tcPr>
            <w:tcW w:w="488" w:type="pct"/>
            <w:vAlign w:val="center"/>
          </w:tcPr>
          <w:p w14:paraId="12F8344A" w14:textId="77777777" w:rsidR="006A2782" w:rsidRPr="00FB1D3C" w:rsidRDefault="006A2782" w:rsidP="0085792F">
            <w:pPr>
              <w:keepLines/>
              <w:widowControl w:val="0"/>
              <w:jc w:val="center"/>
              <w:rPr>
                <w:sz w:val="20"/>
                <w:szCs w:val="20"/>
              </w:rPr>
            </w:pPr>
            <w:r w:rsidRPr="00FB1D3C">
              <w:rPr>
                <w:sz w:val="20"/>
                <w:szCs w:val="20"/>
              </w:rPr>
              <w:t>36м3/час</w:t>
            </w:r>
          </w:p>
        </w:tc>
      </w:tr>
      <w:tr w:rsidR="00FB12CE" w:rsidRPr="00FB1D3C" w14:paraId="4AAB9F2E" w14:textId="77777777" w:rsidTr="00084A79">
        <w:trPr>
          <w:jc w:val="center"/>
        </w:trPr>
        <w:tc>
          <w:tcPr>
            <w:tcW w:w="358" w:type="pct"/>
            <w:vAlign w:val="center"/>
          </w:tcPr>
          <w:p w14:paraId="6CA352B3" w14:textId="77777777" w:rsidR="006A2782" w:rsidRPr="00FB1D3C" w:rsidRDefault="006A2782" w:rsidP="0085792F">
            <w:pPr>
              <w:keepLines/>
              <w:widowControl w:val="0"/>
              <w:jc w:val="center"/>
              <w:rPr>
                <w:sz w:val="20"/>
                <w:szCs w:val="20"/>
              </w:rPr>
            </w:pPr>
            <w:r w:rsidRPr="00FB1D3C">
              <w:rPr>
                <w:sz w:val="20"/>
                <w:szCs w:val="20"/>
              </w:rPr>
              <w:t>2</w:t>
            </w:r>
          </w:p>
        </w:tc>
        <w:tc>
          <w:tcPr>
            <w:tcW w:w="1558" w:type="pct"/>
            <w:vAlign w:val="center"/>
          </w:tcPr>
          <w:p w14:paraId="50A8936A" w14:textId="77777777" w:rsidR="006A2782" w:rsidRPr="00FB1D3C" w:rsidRDefault="006A2782" w:rsidP="0085792F">
            <w:pPr>
              <w:keepLines/>
              <w:widowControl w:val="0"/>
              <w:rPr>
                <w:sz w:val="20"/>
                <w:szCs w:val="20"/>
              </w:rPr>
            </w:pPr>
            <w:r w:rsidRPr="00FB1D3C">
              <w:rPr>
                <w:sz w:val="20"/>
                <w:szCs w:val="20"/>
              </w:rPr>
              <w:t>с.</w:t>
            </w:r>
            <w:r w:rsidR="0058785E" w:rsidRPr="00FB1D3C">
              <w:rPr>
                <w:sz w:val="20"/>
                <w:szCs w:val="20"/>
              </w:rPr>
              <w:t xml:space="preserve"> </w:t>
            </w:r>
            <w:r w:rsidRPr="00FB1D3C">
              <w:rPr>
                <w:sz w:val="20"/>
                <w:szCs w:val="20"/>
              </w:rPr>
              <w:t>Катанда</w:t>
            </w:r>
            <w:r w:rsidR="00684CF6" w:rsidRPr="00FB1D3C">
              <w:rPr>
                <w:sz w:val="20"/>
                <w:szCs w:val="20"/>
              </w:rPr>
              <w:t>,</w:t>
            </w:r>
            <w:r w:rsidRPr="00FB1D3C">
              <w:rPr>
                <w:sz w:val="20"/>
                <w:szCs w:val="20"/>
              </w:rPr>
              <w:t xml:space="preserve"> ул.</w:t>
            </w:r>
            <w:r w:rsidR="0058785E" w:rsidRPr="00FB1D3C">
              <w:rPr>
                <w:sz w:val="20"/>
                <w:szCs w:val="20"/>
              </w:rPr>
              <w:t xml:space="preserve"> </w:t>
            </w:r>
            <w:r w:rsidRPr="00FB1D3C">
              <w:rPr>
                <w:sz w:val="20"/>
                <w:szCs w:val="20"/>
              </w:rPr>
              <w:t>Партизанска</w:t>
            </w:r>
            <w:r w:rsidR="0058785E" w:rsidRPr="00FB1D3C">
              <w:rPr>
                <w:sz w:val="20"/>
                <w:szCs w:val="20"/>
              </w:rPr>
              <w:t>я</w:t>
            </w:r>
            <w:r w:rsidR="00FB12CE" w:rsidRPr="00FB1D3C">
              <w:rPr>
                <w:sz w:val="20"/>
                <w:szCs w:val="20"/>
              </w:rPr>
              <w:t xml:space="preserve"> 17А</w:t>
            </w:r>
          </w:p>
        </w:tc>
        <w:tc>
          <w:tcPr>
            <w:tcW w:w="712" w:type="pct"/>
            <w:vAlign w:val="center"/>
          </w:tcPr>
          <w:p w14:paraId="6E2C230B" w14:textId="77777777" w:rsidR="006A2782" w:rsidRPr="00FB1D3C" w:rsidRDefault="006A2782" w:rsidP="0085792F">
            <w:pPr>
              <w:keepLines/>
              <w:widowControl w:val="0"/>
              <w:jc w:val="center"/>
              <w:rPr>
                <w:sz w:val="20"/>
                <w:szCs w:val="20"/>
              </w:rPr>
            </w:pPr>
            <w:r w:rsidRPr="00FB1D3C">
              <w:rPr>
                <w:sz w:val="20"/>
                <w:szCs w:val="20"/>
              </w:rPr>
              <w:t>1973</w:t>
            </w:r>
          </w:p>
        </w:tc>
        <w:tc>
          <w:tcPr>
            <w:tcW w:w="513" w:type="pct"/>
            <w:vAlign w:val="center"/>
          </w:tcPr>
          <w:p w14:paraId="2E495F86" w14:textId="77777777" w:rsidR="006A2782" w:rsidRPr="00FB1D3C" w:rsidRDefault="006A2782" w:rsidP="0085792F">
            <w:pPr>
              <w:keepLines/>
              <w:widowControl w:val="0"/>
              <w:jc w:val="center"/>
              <w:rPr>
                <w:sz w:val="20"/>
                <w:szCs w:val="20"/>
              </w:rPr>
            </w:pPr>
            <w:r w:rsidRPr="00FB1D3C">
              <w:rPr>
                <w:sz w:val="20"/>
                <w:szCs w:val="20"/>
              </w:rPr>
              <w:t>300</w:t>
            </w:r>
          </w:p>
        </w:tc>
        <w:tc>
          <w:tcPr>
            <w:tcW w:w="769" w:type="pct"/>
            <w:vAlign w:val="center"/>
          </w:tcPr>
          <w:p w14:paraId="4FE25B57" w14:textId="77777777" w:rsidR="006A2782" w:rsidRPr="00FB1D3C" w:rsidRDefault="006A2782" w:rsidP="0085792F">
            <w:pPr>
              <w:keepLines/>
              <w:widowControl w:val="0"/>
              <w:jc w:val="center"/>
              <w:rPr>
                <w:sz w:val="20"/>
                <w:szCs w:val="20"/>
              </w:rPr>
            </w:pPr>
            <w:r w:rsidRPr="00FB1D3C">
              <w:rPr>
                <w:sz w:val="20"/>
                <w:szCs w:val="20"/>
              </w:rPr>
              <w:t>ЭЦВ 6-10-110</w:t>
            </w:r>
          </w:p>
        </w:tc>
        <w:tc>
          <w:tcPr>
            <w:tcW w:w="603" w:type="pct"/>
            <w:vAlign w:val="center"/>
          </w:tcPr>
          <w:p w14:paraId="39D6F345" w14:textId="77777777" w:rsidR="006A2782" w:rsidRPr="00FB1D3C" w:rsidRDefault="006A2782" w:rsidP="0085792F">
            <w:pPr>
              <w:keepLines/>
              <w:widowControl w:val="0"/>
              <w:jc w:val="center"/>
              <w:rPr>
                <w:sz w:val="20"/>
                <w:szCs w:val="20"/>
              </w:rPr>
            </w:pPr>
            <w:r w:rsidRPr="00FB1D3C">
              <w:rPr>
                <w:sz w:val="20"/>
                <w:szCs w:val="20"/>
              </w:rPr>
              <w:t>50</w:t>
            </w:r>
          </w:p>
        </w:tc>
        <w:tc>
          <w:tcPr>
            <w:tcW w:w="488" w:type="pct"/>
            <w:vAlign w:val="center"/>
          </w:tcPr>
          <w:p w14:paraId="063F6FAB" w14:textId="77777777" w:rsidR="006A2782" w:rsidRPr="00FB1D3C" w:rsidRDefault="006A2782" w:rsidP="0085792F">
            <w:pPr>
              <w:keepLines/>
              <w:widowControl w:val="0"/>
              <w:jc w:val="center"/>
              <w:rPr>
                <w:sz w:val="20"/>
                <w:szCs w:val="20"/>
              </w:rPr>
            </w:pPr>
            <w:r w:rsidRPr="00FB1D3C">
              <w:rPr>
                <w:sz w:val="20"/>
                <w:szCs w:val="20"/>
              </w:rPr>
              <w:t>10м3/час</w:t>
            </w:r>
          </w:p>
        </w:tc>
      </w:tr>
      <w:tr w:rsidR="00FB12CE" w:rsidRPr="00FB1D3C" w14:paraId="3ED3C4AA" w14:textId="77777777" w:rsidTr="00084A79">
        <w:trPr>
          <w:jc w:val="center"/>
        </w:trPr>
        <w:tc>
          <w:tcPr>
            <w:tcW w:w="358" w:type="pct"/>
            <w:vAlign w:val="center"/>
          </w:tcPr>
          <w:p w14:paraId="35067A0F" w14:textId="77777777" w:rsidR="00684CF6" w:rsidRPr="00FB1D3C" w:rsidRDefault="00684CF6" w:rsidP="0085792F">
            <w:pPr>
              <w:keepLines/>
              <w:widowControl w:val="0"/>
              <w:jc w:val="center"/>
              <w:rPr>
                <w:sz w:val="20"/>
                <w:szCs w:val="20"/>
              </w:rPr>
            </w:pPr>
            <w:r w:rsidRPr="00FB1D3C">
              <w:rPr>
                <w:sz w:val="20"/>
                <w:szCs w:val="20"/>
              </w:rPr>
              <w:t>3</w:t>
            </w:r>
          </w:p>
        </w:tc>
        <w:tc>
          <w:tcPr>
            <w:tcW w:w="1558" w:type="pct"/>
            <w:vAlign w:val="center"/>
          </w:tcPr>
          <w:p w14:paraId="54855CD3" w14:textId="77777777" w:rsidR="00684CF6" w:rsidRPr="00FB1D3C" w:rsidRDefault="00684CF6" w:rsidP="0085792F">
            <w:pPr>
              <w:keepLines/>
              <w:widowControl w:val="0"/>
              <w:rPr>
                <w:sz w:val="20"/>
                <w:szCs w:val="20"/>
              </w:rPr>
            </w:pPr>
            <w:r w:rsidRPr="00FB1D3C">
              <w:rPr>
                <w:sz w:val="20"/>
                <w:szCs w:val="20"/>
              </w:rPr>
              <w:t>с. Катанда, ул. Советская</w:t>
            </w:r>
            <w:r w:rsidR="00FB12CE" w:rsidRPr="00FB1D3C">
              <w:rPr>
                <w:sz w:val="20"/>
                <w:szCs w:val="20"/>
              </w:rPr>
              <w:t xml:space="preserve"> 75А</w:t>
            </w:r>
          </w:p>
        </w:tc>
        <w:tc>
          <w:tcPr>
            <w:tcW w:w="712" w:type="pct"/>
            <w:vAlign w:val="center"/>
          </w:tcPr>
          <w:p w14:paraId="1B470084" w14:textId="77777777" w:rsidR="00684CF6" w:rsidRPr="00FB1D3C" w:rsidRDefault="00684CF6" w:rsidP="0085792F">
            <w:pPr>
              <w:keepLines/>
              <w:widowControl w:val="0"/>
              <w:jc w:val="center"/>
              <w:rPr>
                <w:sz w:val="20"/>
                <w:szCs w:val="20"/>
              </w:rPr>
            </w:pPr>
            <w:r w:rsidRPr="00FB1D3C">
              <w:rPr>
                <w:sz w:val="20"/>
                <w:szCs w:val="20"/>
              </w:rPr>
              <w:t>201</w:t>
            </w:r>
            <w:r w:rsidR="00F44116" w:rsidRPr="00FB1D3C">
              <w:rPr>
                <w:sz w:val="20"/>
                <w:szCs w:val="20"/>
              </w:rPr>
              <w:t>3</w:t>
            </w:r>
          </w:p>
        </w:tc>
        <w:tc>
          <w:tcPr>
            <w:tcW w:w="513" w:type="pct"/>
            <w:vAlign w:val="center"/>
          </w:tcPr>
          <w:p w14:paraId="0DEB9715" w14:textId="77777777" w:rsidR="00684CF6" w:rsidRPr="00FB1D3C" w:rsidRDefault="00684CF6" w:rsidP="0085792F">
            <w:pPr>
              <w:keepLines/>
              <w:widowControl w:val="0"/>
              <w:jc w:val="center"/>
              <w:rPr>
                <w:sz w:val="20"/>
                <w:szCs w:val="20"/>
              </w:rPr>
            </w:pPr>
            <w:r w:rsidRPr="00FB1D3C">
              <w:rPr>
                <w:sz w:val="20"/>
                <w:szCs w:val="20"/>
              </w:rPr>
              <w:t>300</w:t>
            </w:r>
          </w:p>
        </w:tc>
        <w:tc>
          <w:tcPr>
            <w:tcW w:w="769" w:type="pct"/>
            <w:vAlign w:val="center"/>
          </w:tcPr>
          <w:p w14:paraId="220FACEA" w14:textId="77777777" w:rsidR="00684CF6" w:rsidRPr="00FB1D3C" w:rsidRDefault="00684CF6" w:rsidP="0085792F">
            <w:pPr>
              <w:keepLines/>
              <w:widowControl w:val="0"/>
              <w:jc w:val="center"/>
              <w:rPr>
                <w:sz w:val="20"/>
                <w:szCs w:val="20"/>
              </w:rPr>
            </w:pPr>
            <w:r w:rsidRPr="00FB1D3C">
              <w:rPr>
                <w:sz w:val="20"/>
                <w:szCs w:val="20"/>
              </w:rPr>
              <w:t xml:space="preserve">ЭЦВ </w:t>
            </w:r>
            <w:r w:rsidR="00F44116" w:rsidRPr="00FB1D3C">
              <w:rPr>
                <w:sz w:val="20"/>
                <w:szCs w:val="20"/>
              </w:rPr>
              <w:t>6-10-80</w:t>
            </w:r>
          </w:p>
        </w:tc>
        <w:tc>
          <w:tcPr>
            <w:tcW w:w="603" w:type="pct"/>
            <w:vAlign w:val="center"/>
          </w:tcPr>
          <w:p w14:paraId="4E694DE5" w14:textId="77777777" w:rsidR="00684CF6" w:rsidRPr="00FB1D3C" w:rsidRDefault="00FB12CE" w:rsidP="0085792F">
            <w:pPr>
              <w:keepLines/>
              <w:widowControl w:val="0"/>
              <w:jc w:val="center"/>
              <w:rPr>
                <w:sz w:val="20"/>
                <w:szCs w:val="20"/>
              </w:rPr>
            </w:pPr>
            <w:r w:rsidRPr="00FB1D3C">
              <w:rPr>
                <w:sz w:val="20"/>
                <w:szCs w:val="20"/>
              </w:rPr>
              <w:t>2</w:t>
            </w:r>
            <w:r w:rsidR="00684CF6" w:rsidRPr="00FB1D3C">
              <w:rPr>
                <w:sz w:val="20"/>
                <w:szCs w:val="20"/>
              </w:rPr>
              <w:t>0</w:t>
            </w:r>
          </w:p>
        </w:tc>
        <w:tc>
          <w:tcPr>
            <w:tcW w:w="488" w:type="pct"/>
            <w:vAlign w:val="center"/>
          </w:tcPr>
          <w:p w14:paraId="38DE2F92" w14:textId="77777777" w:rsidR="00684CF6" w:rsidRPr="00FB1D3C" w:rsidRDefault="008E06B3" w:rsidP="0085792F">
            <w:pPr>
              <w:keepLines/>
              <w:widowControl w:val="0"/>
              <w:jc w:val="center"/>
              <w:rPr>
                <w:sz w:val="20"/>
                <w:szCs w:val="20"/>
              </w:rPr>
            </w:pPr>
            <w:r w:rsidRPr="00FB1D3C">
              <w:rPr>
                <w:sz w:val="20"/>
                <w:szCs w:val="20"/>
              </w:rPr>
              <w:t>1</w:t>
            </w:r>
            <w:r w:rsidR="00F44116" w:rsidRPr="00FB1D3C">
              <w:rPr>
                <w:sz w:val="20"/>
                <w:szCs w:val="20"/>
              </w:rPr>
              <w:t>0</w:t>
            </w:r>
            <w:r w:rsidRPr="00FB1D3C">
              <w:rPr>
                <w:sz w:val="20"/>
                <w:szCs w:val="20"/>
              </w:rPr>
              <w:t>м3/час</w:t>
            </w:r>
          </w:p>
        </w:tc>
      </w:tr>
      <w:tr w:rsidR="00FB12CE" w:rsidRPr="00FB1D3C" w14:paraId="448BADCC" w14:textId="77777777" w:rsidTr="00084A79">
        <w:trPr>
          <w:jc w:val="center"/>
        </w:trPr>
        <w:tc>
          <w:tcPr>
            <w:tcW w:w="358" w:type="pct"/>
            <w:vAlign w:val="center"/>
          </w:tcPr>
          <w:p w14:paraId="5D2C7251" w14:textId="77777777" w:rsidR="006A2782" w:rsidRPr="00FB1D3C" w:rsidRDefault="008E06B3" w:rsidP="0085792F">
            <w:pPr>
              <w:keepLines/>
              <w:widowControl w:val="0"/>
              <w:jc w:val="center"/>
              <w:rPr>
                <w:sz w:val="20"/>
                <w:szCs w:val="20"/>
              </w:rPr>
            </w:pPr>
            <w:r w:rsidRPr="00FB1D3C">
              <w:rPr>
                <w:sz w:val="20"/>
                <w:szCs w:val="20"/>
              </w:rPr>
              <w:t>4</w:t>
            </w:r>
          </w:p>
        </w:tc>
        <w:tc>
          <w:tcPr>
            <w:tcW w:w="1558" w:type="pct"/>
            <w:vAlign w:val="center"/>
          </w:tcPr>
          <w:p w14:paraId="0D2A6EFC" w14:textId="77777777" w:rsidR="006A2782" w:rsidRPr="00FB1D3C" w:rsidRDefault="006A2782" w:rsidP="0085792F">
            <w:pPr>
              <w:keepLines/>
              <w:widowControl w:val="0"/>
              <w:rPr>
                <w:sz w:val="20"/>
                <w:szCs w:val="20"/>
              </w:rPr>
            </w:pPr>
            <w:r w:rsidRPr="00FB1D3C">
              <w:rPr>
                <w:sz w:val="20"/>
                <w:szCs w:val="20"/>
              </w:rPr>
              <w:t>с.</w:t>
            </w:r>
            <w:r w:rsidR="0058785E" w:rsidRPr="00FB1D3C">
              <w:rPr>
                <w:sz w:val="20"/>
                <w:szCs w:val="20"/>
              </w:rPr>
              <w:t xml:space="preserve"> </w:t>
            </w:r>
            <w:r w:rsidRPr="00FB1D3C">
              <w:rPr>
                <w:sz w:val="20"/>
                <w:szCs w:val="20"/>
              </w:rPr>
              <w:t>Тюнгур ул.</w:t>
            </w:r>
            <w:r w:rsidR="0058785E" w:rsidRPr="00FB1D3C">
              <w:rPr>
                <w:sz w:val="20"/>
                <w:szCs w:val="20"/>
              </w:rPr>
              <w:t xml:space="preserve"> </w:t>
            </w:r>
            <w:r w:rsidRPr="00FB1D3C">
              <w:rPr>
                <w:sz w:val="20"/>
                <w:szCs w:val="20"/>
              </w:rPr>
              <w:t>Катунская 1А</w:t>
            </w:r>
          </w:p>
        </w:tc>
        <w:tc>
          <w:tcPr>
            <w:tcW w:w="712" w:type="pct"/>
            <w:vAlign w:val="center"/>
          </w:tcPr>
          <w:p w14:paraId="2FF0800E" w14:textId="77777777" w:rsidR="006A2782" w:rsidRPr="00FB1D3C" w:rsidRDefault="006A2782" w:rsidP="0085792F">
            <w:pPr>
              <w:keepLines/>
              <w:widowControl w:val="0"/>
              <w:jc w:val="center"/>
              <w:rPr>
                <w:sz w:val="20"/>
                <w:szCs w:val="20"/>
              </w:rPr>
            </w:pPr>
            <w:r w:rsidRPr="00FB1D3C">
              <w:rPr>
                <w:sz w:val="20"/>
                <w:szCs w:val="20"/>
              </w:rPr>
              <w:t>1993</w:t>
            </w:r>
          </w:p>
        </w:tc>
        <w:tc>
          <w:tcPr>
            <w:tcW w:w="513" w:type="pct"/>
            <w:vAlign w:val="center"/>
          </w:tcPr>
          <w:p w14:paraId="386D7001" w14:textId="77777777" w:rsidR="006A2782" w:rsidRPr="00FB1D3C" w:rsidRDefault="006A2782" w:rsidP="0085792F">
            <w:pPr>
              <w:keepLines/>
              <w:widowControl w:val="0"/>
              <w:jc w:val="center"/>
              <w:rPr>
                <w:sz w:val="20"/>
                <w:szCs w:val="20"/>
              </w:rPr>
            </w:pPr>
            <w:r w:rsidRPr="00FB1D3C">
              <w:rPr>
                <w:sz w:val="20"/>
                <w:szCs w:val="20"/>
              </w:rPr>
              <w:t>300</w:t>
            </w:r>
          </w:p>
        </w:tc>
        <w:tc>
          <w:tcPr>
            <w:tcW w:w="769" w:type="pct"/>
            <w:vAlign w:val="center"/>
          </w:tcPr>
          <w:p w14:paraId="596EA4D0" w14:textId="77777777" w:rsidR="006A2782" w:rsidRPr="00FB1D3C" w:rsidRDefault="006A2782" w:rsidP="0085792F">
            <w:pPr>
              <w:keepLines/>
              <w:widowControl w:val="0"/>
              <w:jc w:val="center"/>
              <w:rPr>
                <w:sz w:val="20"/>
                <w:szCs w:val="20"/>
              </w:rPr>
            </w:pPr>
            <w:r w:rsidRPr="00FB1D3C">
              <w:rPr>
                <w:sz w:val="20"/>
                <w:szCs w:val="20"/>
              </w:rPr>
              <w:t>ЭЦВ 6-10-80</w:t>
            </w:r>
          </w:p>
        </w:tc>
        <w:tc>
          <w:tcPr>
            <w:tcW w:w="603" w:type="pct"/>
            <w:vAlign w:val="center"/>
          </w:tcPr>
          <w:p w14:paraId="04B5A039" w14:textId="77777777" w:rsidR="006A2782" w:rsidRPr="00FB1D3C" w:rsidRDefault="006A2782" w:rsidP="0085792F">
            <w:pPr>
              <w:keepLines/>
              <w:widowControl w:val="0"/>
              <w:jc w:val="center"/>
              <w:rPr>
                <w:sz w:val="20"/>
                <w:szCs w:val="20"/>
              </w:rPr>
            </w:pPr>
            <w:r w:rsidRPr="00FB1D3C">
              <w:rPr>
                <w:sz w:val="20"/>
                <w:szCs w:val="20"/>
              </w:rPr>
              <w:t>28</w:t>
            </w:r>
          </w:p>
        </w:tc>
        <w:tc>
          <w:tcPr>
            <w:tcW w:w="488" w:type="pct"/>
            <w:vAlign w:val="center"/>
          </w:tcPr>
          <w:p w14:paraId="46D06A52" w14:textId="77777777" w:rsidR="006A2782" w:rsidRPr="00FB1D3C" w:rsidRDefault="006A2782" w:rsidP="0085792F">
            <w:pPr>
              <w:keepLines/>
              <w:widowControl w:val="0"/>
              <w:jc w:val="center"/>
              <w:rPr>
                <w:sz w:val="20"/>
                <w:szCs w:val="20"/>
              </w:rPr>
            </w:pPr>
            <w:r w:rsidRPr="00FB1D3C">
              <w:rPr>
                <w:sz w:val="20"/>
                <w:szCs w:val="20"/>
              </w:rPr>
              <w:t>18м3/час</w:t>
            </w:r>
          </w:p>
        </w:tc>
      </w:tr>
      <w:tr w:rsidR="00FB12CE" w:rsidRPr="00FB1D3C" w14:paraId="57C57603" w14:textId="77777777" w:rsidTr="00084A79">
        <w:trPr>
          <w:jc w:val="center"/>
        </w:trPr>
        <w:tc>
          <w:tcPr>
            <w:tcW w:w="358" w:type="pct"/>
            <w:vAlign w:val="center"/>
          </w:tcPr>
          <w:p w14:paraId="3D973510" w14:textId="77777777" w:rsidR="008E06B3" w:rsidRPr="00FB1D3C" w:rsidRDefault="008E06B3" w:rsidP="0085792F">
            <w:pPr>
              <w:keepLines/>
              <w:widowControl w:val="0"/>
              <w:jc w:val="center"/>
              <w:rPr>
                <w:sz w:val="20"/>
                <w:szCs w:val="20"/>
              </w:rPr>
            </w:pPr>
            <w:r w:rsidRPr="00FB1D3C">
              <w:rPr>
                <w:sz w:val="20"/>
                <w:szCs w:val="20"/>
              </w:rPr>
              <w:t>5</w:t>
            </w:r>
          </w:p>
        </w:tc>
        <w:tc>
          <w:tcPr>
            <w:tcW w:w="1558" w:type="pct"/>
            <w:vAlign w:val="center"/>
          </w:tcPr>
          <w:p w14:paraId="6CDB8B5D" w14:textId="77777777" w:rsidR="008E06B3" w:rsidRPr="00FB1D3C" w:rsidRDefault="008E06B3" w:rsidP="0085792F">
            <w:pPr>
              <w:keepLines/>
              <w:widowControl w:val="0"/>
              <w:rPr>
                <w:sz w:val="20"/>
                <w:szCs w:val="20"/>
              </w:rPr>
            </w:pPr>
            <w:r w:rsidRPr="00FB1D3C">
              <w:rPr>
                <w:sz w:val="20"/>
                <w:szCs w:val="20"/>
              </w:rPr>
              <w:t xml:space="preserve">п. Кучерла, ул. Ленина </w:t>
            </w:r>
            <w:r w:rsidR="00F44116" w:rsidRPr="00FB1D3C">
              <w:rPr>
                <w:sz w:val="20"/>
                <w:szCs w:val="20"/>
              </w:rPr>
              <w:t>30А</w:t>
            </w:r>
          </w:p>
        </w:tc>
        <w:tc>
          <w:tcPr>
            <w:tcW w:w="712" w:type="pct"/>
            <w:vAlign w:val="center"/>
          </w:tcPr>
          <w:p w14:paraId="3D7E65D9" w14:textId="77777777" w:rsidR="008E06B3" w:rsidRPr="00FB1D3C" w:rsidRDefault="008E06B3" w:rsidP="0085792F">
            <w:pPr>
              <w:keepLines/>
              <w:widowControl w:val="0"/>
              <w:jc w:val="center"/>
              <w:rPr>
                <w:sz w:val="20"/>
                <w:szCs w:val="20"/>
              </w:rPr>
            </w:pPr>
            <w:r w:rsidRPr="00FB1D3C">
              <w:rPr>
                <w:sz w:val="20"/>
                <w:szCs w:val="20"/>
              </w:rPr>
              <w:t>2014</w:t>
            </w:r>
          </w:p>
        </w:tc>
        <w:tc>
          <w:tcPr>
            <w:tcW w:w="513" w:type="pct"/>
            <w:vAlign w:val="center"/>
          </w:tcPr>
          <w:p w14:paraId="35160170" w14:textId="77777777" w:rsidR="008E06B3" w:rsidRPr="00FB1D3C" w:rsidRDefault="008E06B3" w:rsidP="0085792F">
            <w:pPr>
              <w:keepLines/>
              <w:widowControl w:val="0"/>
              <w:jc w:val="center"/>
              <w:rPr>
                <w:sz w:val="20"/>
                <w:szCs w:val="20"/>
              </w:rPr>
            </w:pPr>
            <w:r w:rsidRPr="00FB1D3C">
              <w:rPr>
                <w:sz w:val="20"/>
                <w:szCs w:val="20"/>
              </w:rPr>
              <w:t>300</w:t>
            </w:r>
          </w:p>
        </w:tc>
        <w:tc>
          <w:tcPr>
            <w:tcW w:w="769" w:type="pct"/>
            <w:vAlign w:val="center"/>
          </w:tcPr>
          <w:p w14:paraId="2841E3BB" w14:textId="77777777" w:rsidR="008E06B3" w:rsidRPr="00FB1D3C" w:rsidRDefault="008E06B3" w:rsidP="0085792F">
            <w:pPr>
              <w:keepLines/>
              <w:widowControl w:val="0"/>
              <w:jc w:val="center"/>
              <w:rPr>
                <w:sz w:val="20"/>
                <w:szCs w:val="20"/>
              </w:rPr>
            </w:pPr>
            <w:r w:rsidRPr="00FB1D3C">
              <w:rPr>
                <w:sz w:val="20"/>
                <w:szCs w:val="20"/>
              </w:rPr>
              <w:t>ЭЦВ 6-10-80</w:t>
            </w:r>
          </w:p>
        </w:tc>
        <w:tc>
          <w:tcPr>
            <w:tcW w:w="603" w:type="pct"/>
            <w:vAlign w:val="center"/>
          </w:tcPr>
          <w:p w14:paraId="02CA3FB3" w14:textId="77777777" w:rsidR="008E06B3" w:rsidRPr="00FB1D3C" w:rsidRDefault="008E06B3" w:rsidP="0085792F">
            <w:pPr>
              <w:keepLines/>
              <w:widowControl w:val="0"/>
              <w:jc w:val="center"/>
              <w:rPr>
                <w:sz w:val="20"/>
                <w:szCs w:val="20"/>
              </w:rPr>
            </w:pPr>
            <w:r w:rsidRPr="00FB1D3C">
              <w:rPr>
                <w:sz w:val="20"/>
                <w:szCs w:val="20"/>
              </w:rPr>
              <w:t>26</w:t>
            </w:r>
          </w:p>
        </w:tc>
        <w:tc>
          <w:tcPr>
            <w:tcW w:w="488" w:type="pct"/>
            <w:vAlign w:val="center"/>
          </w:tcPr>
          <w:p w14:paraId="23FA6370" w14:textId="77777777" w:rsidR="008E06B3" w:rsidRPr="00FB1D3C" w:rsidRDefault="008E06B3" w:rsidP="0085792F">
            <w:pPr>
              <w:keepLines/>
              <w:widowControl w:val="0"/>
              <w:jc w:val="center"/>
              <w:rPr>
                <w:sz w:val="20"/>
                <w:szCs w:val="20"/>
              </w:rPr>
            </w:pPr>
            <w:r w:rsidRPr="00FB1D3C">
              <w:rPr>
                <w:sz w:val="20"/>
                <w:szCs w:val="20"/>
              </w:rPr>
              <w:t>18м3/час</w:t>
            </w:r>
          </w:p>
        </w:tc>
      </w:tr>
      <w:tr w:rsidR="00FB12CE" w:rsidRPr="00FB1D3C" w14:paraId="7B941D8C" w14:textId="77777777" w:rsidTr="00084A79">
        <w:trPr>
          <w:jc w:val="center"/>
        </w:trPr>
        <w:tc>
          <w:tcPr>
            <w:tcW w:w="358" w:type="pct"/>
            <w:vAlign w:val="center"/>
          </w:tcPr>
          <w:p w14:paraId="4D4D3605" w14:textId="77777777" w:rsidR="006A2782" w:rsidRPr="00FB1D3C" w:rsidRDefault="008E06B3" w:rsidP="0085792F">
            <w:pPr>
              <w:keepLines/>
              <w:widowControl w:val="0"/>
              <w:jc w:val="center"/>
              <w:rPr>
                <w:sz w:val="20"/>
                <w:szCs w:val="20"/>
              </w:rPr>
            </w:pPr>
            <w:r w:rsidRPr="00FB1D3C">
              <w:rPr>
                <w:sz w:val="20"/>
                <w:szCs w:val="20"/>
              </w:rPr>
              <w:t>6</w:t>
            </w:r>
          </w:p>
        </w:tc>
        <w:tc>
          <w:tcPr>
            <w:tcW w:w="1558" w:type="pct"/>
            <w:vAlign w:val="center"/>
          </w:tcPr>
          <w:p w14:paraId="261E2AFF" w14:textId="77777777" w:rsidR="006A2782" w:rsidRPr="00FB1D3C" w:rsidRDefault="006A2782" w:rsidP="0085792F">
            <w:pPr>
              <w:keepLines/>
              <w:widowControl w:val="0"/>
              <w:rPr>
                <w:sz w:val="20"/>
                <w:szCs w:val="20"/>
              </w:rPr>
            </w:pPr>
            <w:r w:rsidRPr="00FB1D3C">
              <w:rPr>
                <w:sz w:val="20"/>
                <w:szCs w:val="20"/>
              </w:rPr>
              <w:t>п.</w:t>
            </w:r>
            <w:r w:rsidR="0058785E" w:rsidRPr="00FB1D3C">
              <w:rPr>
                <w:sz w:val="20"/>
                <w:szCs w:val="20"/>
              </w:rPr>
              <w:t xml:space="preserve"> </w:t>
            </w:r>
            <w:r w:rsidRPr="00FB1D3C">
              <w:rPr>
                <w:sz w:val="20"/>
                <w:szCs w:val="20"/>
              </w:rPr>
              <w:t>Кучерла, ул.</w:t>
            </w:r>
            <w:r w:rsidR="0058785E" w:rsidRPr="00FB1D3C">
              <w:rPr>
                <w:sz w:val="20"/>
                <w:szCs w:val="20"/>
              </w:rPr>
              <w:t xml:space="preserve"> </w:t>
            </w:r>
            <w:r w:rsidRPr="00FB1D3C">
              <w:rPr>
                <w:sz w:val="20"/>
                <w:szCs w:val="20"/>
              </w:rPr>
              <w:t>Ленина</w:t>
            </w:r>
            <w:r w:rsidR="0058785E" w:rsidRPr="00FB1D3C">
              <w:rPr>
                <w:sz w:val="20"/>
                <w:szCs w:val="20"/>
              </w:rPr>
              <w:t xml:space="preserve"> </w:t>
            </w:r>
            <w:r w:rsidRPr="00FB1D3C">
              <w:rPr>
                <w:sz w:val="20"/>
                <w:szCs w:val="20"/>
              </w:rPr>
              <w:t>46А</w:t>
            </w:r>
          </w:p>
        </w:tc>
        <w:tc>
          <w:tcPr>
            <w:tcW w:w="712" w:type="pct"/>
            <w:tcBorders>
              <w:bottom w:val="single" w:sz="4" w:space="0" w:color="auto"/>
            </w:tcBorders>
            <w:vAlign w:val="center"/>
          </w:tcPr>
          <w:p w14:paraId="6E642F8F" w14:textId="77777777" w:rsidR="006A2782" w:rsidRPr="00FB1D3C" w:rsidRDefault="006A2782" w:rsidP="0085792F">
            <w:pPr>
              <w:keepLines/>
              <w:widowControl w:val="0"/>
              <w:jc w:val="center"/>
              <w:rPr>
                <w:sz w:val="20"/>
                <w:szCs w:val="20"/>
              </w:rPr>
            </w:pPr>
            <w:r w:rsidRPr="00FB1D3C">
              <w:rPr>
                <w:sz w:val="20"/>
                <w:szCs w:val="20"/>
              </w:rPr>
              <w:t>2011</w:t>
            </w:r>
          </w:p>
        </w:tc>
        <w:tc>
          <w:tcPr>
            <w:tcW w:w="513" w:type="pct"/>
            <w:vAlign w:val="center"/>
          </w:tcPr>
          <w:p w14:paraId="14816043" w14:textId="77777777" w:rsidR="006A2782" w:rsidRPr="00FB1D3C" w:rsidRDefault="006A2782" w:rsidP="0085792F">
            <w:pPr>
              <w:keepLines/>
              <w:widowControl w:val="0"/>
              <w:jc w:val="center"/>
              <w:rPr>
                <w:sz w:val="20"/>
                <w:szCs w:val="20"/>
              </w:rPr>
            </w:pPr>
            <w:r w:rsidRPr="00FB1D3C">
              <w:rPr>
                <w:sz w:val="20"/>
                <w:szCs w:val="20"/>
              </w:rPr>
              <w:t>300</w:t>
            </w:r>
          </w:p>
        </w:tc>
        <w:tc>
          <w:tcPr>
            <w:tcW w:w="769" w:type="pct"/>
            <w:vAlign w:val="center"/>
          </w:tcPr>
          <w:p w14:paraId="42569F9D" w14:textId="77777777" w:rsidR="006A2782" w:rsidRPr="00FB1D3C" w:rsidRDefault="006A2782" w:rsidP="0085792F">
            <w:pPr>
              <w:keepLines/>
              <w:widowControl w:val="0"/>
              <w:jc w:val="center"/>
              <w:rPr>
                <w:sz w:val="20"/>
                <w:szCs w:val="20"/>
              </w:rPr>
            </w:pPr>
            <w:r w:rsidRPr="00FB1D3C">
              <w:rPr>
                <w:sz w:val="20"/>
                <w:szCs w:val="20"/>
              </w:rPr>
              <w:t>ЭЦВ 6-10-80</w:t>
            </w:r>
          </w:p>
        </w:tc>
        <w:tc>
          <w:tcPr>
            <w:tcW w:w="603" w:type="pct"/>
            <w:vAlign w:val="center"/>
          </w:tcPr>
          <w:p w14:paraId="1036297F" w14:textId="77777777" w:rsidR="006A2782" w:rsidRPr="00FB1D3C" w:rsidRDefault="006A2782" w:rsidP="0085792F">
            <w:pPr>
              <w:keepLines/>
              <w:widowControl w:val="0"/>
              <w:jc w:val="center"/>
              <w:rPr>
                <w:sz w:val="20"/>
                <w:szCs w:val="20"/>
              </w:rPr>
            </w:pPr>
            <w:r w:rsidRPr="00FB1D3C">
              <w:rPr>
                <w:sz w:val="20"/>
                <w:szCs w:val="20"/>
              </w:rPr>
              <w:t>24</w:t>
            </w:r>
          </w:p>
        </w:tc>
        <w:tc>
          <w:tcPr>
            <w:tcW w:w="488" w:type="pct"/>
            <w:vAlign w:val="center"/>
          </w:tcPr>
          <w:p w14:paraId="08E2B05A" w14:textId="77777777" w:rsidR="006A2782" w:rsidRPr="00FB1D3C" w:rsidRDefault="006A2782" w:rsidP="0085792F">
            <w:pPr>
              <w:keepLines/>
              <w:widowControl w:val="0"/>
              <w:jc w:val="center"/>
              <w:rPr>
                <w:sz w:val="20"/>
                <w:szCs w:val="20"/>
              </w:rPr>
            </w:pPr>
            <w:r w:rsidRPr="00FB1D3C">
              <w:rPr>
                <w:sz w:val="20"/>
                <w:szCs w:val="20"/>
              </w:rPr>
              <w:t>18м3/час</w:t>
            </w:r>
          </w:p>
        </w:tc>
      </w:tr>
    </w:tbl>
    <w:p w14:paraId="7C3E6E2E" w14:textId="77777777" w:rsidR="006A2782" w:rsidRPr="00FB1D3C" w:rsidRDefault="006A2782" w:rsidP="0085792F">
      <w:pPr>
        <w:keepLines/>
        <w:widowControl w:val="0"/>
        <w:jc w:val="both"/>
      </w:pPr>
    </w:p>
    <w:p w14:paraId="0215D154" w14:textId="3532C1FE" w:rsidR="00C42EFF" w:rsidRPr="00FB1D3C" w:rsidRDefault="00C42EFF" w:rsidP="0085792F">
      <w:pPr>
        <w:keepLines/>
        <w:widowControl w:val="0"/>
        <w:spacing w:after="240"/>
        <w:ind w:firstLine="709"/>
        <w:jc w:val="both"/>
      </w:pPr>
      <w:r w:rsidRPr="00FB1D3C">
        <w:t xml:space="preserve">В Катандинском сельском поселении проживает </w:t>
      </w:r>
      <w:r w:rsidR="002E56B3" w:rsidRPr="00FB1D3C">
        <w:t>1296</w:t>
      </w:r>
      <w:r w:rsidRPr="00FB1D3C">
        <w:t xml:space="preserve"> человек, количество жилых домов </w:t>
      </w:r>
      <w:r w:rsidR="008E06B3" w:rsidRPr="00FB1D3C">
        <w:t>622</w:t>
      </w:r>
      <w:r w:rsidRPr="00FB1D3C">
        <w:t xml:space="preserve">, из них водопровод в жилых помещениях с раковиной и местной канализацией в </w:t>
      </w:r>
      <w:r w:rsidR="008E06B3" w:rsidRPr="00FB1D3C">
        <w:t>140</w:t>
      </w:r>
      <w:r w:rsidRPr="00FB1D3C">
        <w:t xml:space="preserve"> домах.</w:t>
      </w:r>
    </w:p>
    <w:p w14:paraId="70581BEF" w14:textId="77777777" w:rsidR="00C463CD" w:rsidRPr="00FB1D3C" w:rsidRDefault="00C463CD">
      <w:pPr>
        <w:rPr>
          <w:bCs/>
        </w:rPr>
      </w:pPr>
      <w:r w:rsidRPr="00FB1D3C">
        <w:rPr>
          <w:bCs/>
        </w:rPr>
        <w:br w:type="page"/>
      </w:r>
    </w:p>
    <w:p w14:paraId="1A0C2550" w14:textId="182C236F" w:rsidR="00FE3AE5" w:rsidRPr="00FB1D3C" w:rsidRDefault="00FE3AE5" w:rsidP="0085792F">
      <w:pPr>
        <w:keepLines/>
        <w:widowControl w:val="0"/>
        <w:shd w:val="clear" w:color="auto" w:fill="FFFFFF"/>
        <w:autoSpaceDE w:val="0"/>
        <w:autoSpaceDN w:val="0"/>
        <w:adjustRightInd w:val="0"/>
        <w:ind w:firstLine="709"/>
        <w:jc w:val="right"/>
        <w:rPr>
          <w:bCs/>
        </w:rPr>
      </w:pPr>
      <w:r w:rsidRPr="00FB1D3C">
        <w:rPr>
          <w:bCs/>
        </w:rPr>
        <w:lastRenderedPageBreak/>
        <w:t>Таблица 1</w:t>
      </w:r>
      <w:r w:rsidR="001C6B94" w:rsidRPr="00FB1D3C">
        <w:rPr>
          <w:bCs/>
        </w:rPr>
        <w:t>6</w:t>
      </w:r>
    </w:p>
    <w:p w14:paraId="5F001E78" w14:textId="77777777" w:rsidR="00C42EFF" w:rsidRPr="00FB1D3C" w:rsidRDefault="00C42EFF" w:rsidP="0085792F">
      <w:pPr>
        <w:keepLines/>
        <w:widowControl w:val="0"/>
        <w:ind w:firstLine="709"/>
        <w:jc w:val="both"/>
      </w:pPr>
    </w:p>
    <w:p w14:paraId="229DB91D" w14:textId="77777777" w:rsidR="00C42EFF" w:rsidRPr="00FB1D3C" w:rsidRDefault="00C42EFF" w:rsidP="0085792F">
      <w:pPr>
        <w:keepLines/>
        <w:widowControl w:val="0"/>
        <w:jc w:val="center"/>
        <w:rPr>
          <w:b/>
        </w:rPr>
      </w:pPr>
      <w:r w:rsidRPr="00FB1D3C">
        <w:rPr>
          <w:b/>
        </w:rPr>
        <w:t>Характеристика нежилого фонда</w:t>
      </w:r>
      <w:r w:rsidR="00612D8C" w:rsidRPr="00FB1D3C">
        <w:rPr>
          <w:b/>
        </w:rPr>
        <w:t>,</w:t>
      </w:r>
      <w:r w:rsidRPr="00FB1D3C">
        <w:rPr>
          <w:b/>
        </w:rPr>
        <w:t xml:space="preserve"> подключенн</w:t>
      </w:r>
      <w:r w:rsidR="00612D8C" w:rsidRPr="00FB1D3C">
        <w:rPr>
          <w:b/>
        </w:rPr>
        <w:t>ого</w:t>
      </w:r>
      <w:r w:rsidRPr="00FB1D3C">
        <w:rPr>
          <w:b/>
        </w:rPr>
        <w:t xml:space="preserve"> к центральным системам водоснабжения</w:t>
      </w:r>
    </w:p>
    <w:p w14:paraId="17D34702" w14:textId="77777777" w:rsidR="00C42EFF" w:rsidRPr="00FB1D3C" w:rsidRDefault="00C42EFF" w:rsidP="0085792F">
      <w:pPr>
        <w:keepLines/>
        <w:widowControl w:val="0"/>
        <w:jc w:val="both"/>
      </w:pPr>
    </w:p>
    <w:tbl>
      <w:tblPr>
        <w:tblW w:w="50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1"/>
        <w:gridCol w:w="1727"/>
        <w:gridCol w:w="1730"/>
        <w:gridCol w:w="1521"/>
        <w:gridCol w:w="1521"/>
        <w:gridCol w:w="1676"/>
      </w:tblGrid>
      <w:tr w:rsidR="00C42EFF" w:rsidRPr="00FB1D3C" w14:paraId="70BA797F" w14:textId="77777777" w:rsidTr="00E62632">
        <w:trPr>
          <w:jc w:val="center"/>
        </w:trPr>
        <w:tc>
          <w:tcPr>
            <w:tcW w:w="771" w:type="pct"/>
            <w:vAlign w:val="center"/>
          </w:tcPr>
          <w:p w14:paraId="1F57D76B" w14:textId="77777777" w:rsidR="00C42EFF" w:rsidRPr="00FB1D3C" w:rsidRDefault="00C42EFF" w:rsidP="0085792F">
            <w:pPr>
              <w:keepLines/>
              <w:widowControl w:val="0"/>
              <w:jc w:val="center"/>
              <w:rPr>
                <w:sz w:val="20"/>
                <w:szCs w:val="20"/>
              </w:rPr>
            </w:pPr>
            <w:r w:rsidRPr="00FB1D3C">
              <w:rPr>
                <w:sz w:val="20"/>
                <w:szCs w:val="20"/>
              </w:rPr>
              <w:t>Населенный пункт</w:t>
            </w:r>
          </w:p>
        </w:tc>
        <w:tc>
          <w:tcPr>
            <w:tcW w:w="893" w:type="pct"/>
            <w:vAlign w:val="center"/>
          </w:tcPr>
          <w:p w14:paraId="07EFE67C" w14:textId="77777777" w:rsidR="00C42EFF" w:rsidRPr="00FB1D3C" w:rsidRDefault="00C42EFF" w:rsidP="0085792F">
            <w:pPr>
              <w:keepLines/>
              <w:widowControl w:val="0"/>
              <w:jc w:val="center"/>
              <w:rPr>
                <w:sz w:val="20"/>
                <w:szCs w:val="20"/>
              </w:rPr>
            </w:pPr>
            <w:r w:rsidRPr="00FB1D3C">
              <w:rPr>
                <w:sz w:val="20"/>
                <w:szCs w:val="20"/>
              </w:rPr>
              <w:t>Наименование организации, предприятия</w:t>
            </w:r>
          </w:p>
        </w:tc>
        <w:tc>
          <w:tcPr>
            <w:tcW w:w="895" w:type="pct"/>
            <w:vAlign w:val="center"/>
          </w:tcPr>
          <w:p w14:paraId="1969E8E2" w14:textId="77777777" w:rsidR="00C42EFF" w:rsidRPr="00FB1D3C" w:rsidRDefault="00C42EFF" w:rsidP="0085792F">
            <w:pPr>
              <w:keepLines/>
              <w:widowControl w:val="0"/>
              <w:jc w:val="center"/>
              <w:rPr>
                <w:sz w:val="20"/>
                <w:szCs w:val="20"/>
              </w:rPr>
            </w:pPr>
            <w:r w:rsidRPr="00FB1D3C">
              <w:rPr>
                <w:sz w:val="20"/>
                <w:szCs w:val="20"/>
              </w:rPr>
              <w:t>Оснащенность приборами учета, есть/нет</w:t>
            </w:r>
          </w:p>
        </w:tc>
        <w:tc>
          <w:tcPr>
            <w:tcW w:w="787" w:type="pct"/>
            <w:vAlign w:val="center"/>
          </w:tcPr>
          <w:p w14:paraId="0F17E4AC" w14:textId="77777777" w:rsidR="00C42EFF" w:rsidRPr="00FB1D3C" w:rsidRDefault="00C42EFF" w:rsidP="0085792F">
            <w:pPr>
              <w:keepLines/>
              <w:widowControl w:val="0"/>
              <w:jc w:val="center"/>
              <w:rPr>
                <w:sz w:val="20"/>
                <w:szCs w:val="20"/>
              </w:rPr>
            </w:pPr>
            <w:r w:rsidRPr="00FB1D3C">
              <w:rPr>
                <w:sz w:val="20"/>
                <w:szCs w:val="20"/>
              </w:rPr>
              <w:t>Лимит потребления воды в год, м3</w:t>
            </w:r>
          </w:p>
        </w:tc>
        <w:tc>
          <w:tcPr>
            <w:tcW w:w="787" w:type="pct"/>
            <w:vAlign w:val="center"/>
          </w:tcPr>
          <w:p w14:paraId="22AC414D" w14:textId="77777777" w:rsidR="00C42EFF" w:rsidRPr="00FB1D3C" w:rsidRDefault="00C42EFF" w:rsidP="0085792F">
            <w:pPr>
              <w:keepLines/>
              <w:widowControl w:val="0"/>
              <w:jc w:val="center"/>
              <w:rPr>
                <w:sz w:val="20"/>
                <w:szCs w:val="20"/>
              </w:rPr>
            </w:pPr>
            <w:r w:rsidRPr="00FB1D3C">
              <w:rPr>
                <w:sz w:val="20"/>
                <w:szCs w:val="20"/>
              </w:rPr>
              <w:t>Факт потребления воды в год, м3</w:t>
            </w:r>
          </w:p>
        </w:tc>
        <w:tc>
          <w:tcPr>
            <w:tcW w:w="867" w:type="pct"/>
            <w:vAlign w:val="center"/>
          </w:tcPr>
          <w:p w14:paraId="4551DDE5" w14:textId="77777777" w:rsidR="00C42EFF" w:rsidRPr="00FB1D3C" w:rsidRDefault="00C42EFF" w:rsidP="0085792F">
            <w:pPr>
              <w:keepLines/>
              <w:widowControl w:val="0"/>
              <w:jc w:val="center"/>
              <w:rPr>
                <w:sz w:val="20"/>
                <w:szCs w:val="20"/>
              </w:rPr>
            </w:pPr>
            <w:r w:rsidRPr="00FB1D3C">
              <w:rPr>
                <w:sz w:val="20"/>
                <w:szCs w:val="20"/>
              </w:rPr>
              <w:t>Сфера деятельности</w:t>
            </w:r>
          </w:p>
        </w:tc>
      </w:tr>
      <w:tr w:rsidR="00C42EFF" w:rsidRPr="00FB1D3C" w14:paraId="1EE8BC5C" w14:textId="77777777" w:rsidTr="00E62632">
        <w:trPr>
          <w:jc w:val="center"/>
        </w:trPr>
        <w:tc>
          <w:tcPr>
            <w:tcW w:w="771" w:type="pct"/>
            <w:vAlign w:val="center"/>
          </w:tcPr>
          <w:p w14:paraId="3CD3FF23" w14:textId="77777777" w:rsidR="00C42EFF" w:rsidRPr="00FB1D3C" w:rsidRDefault="00C42EFF" w:rsidP="0085792F">
            <w:pPr>
              <w:keepLines/>
              <w:widowControl w:val="0"/>
              <w:jc w:val="center"/>
              <w:rPr>
                <w:sz w:val="20"/>
                <w:szCs w:val="20"/>
              </w:rPr>
            </w:pPr>
            <w:r w:rsidRPr="00FB1D3C">
              <w:rPr>
                <w:sz w:val="20"/>
                <w:szCs w:val="20"/>
              </w:rPr>
              <w:t>1</w:t>
            </w:r>
          </w:p>
        </w:tc>
        <w:tc>
          <w:tcPr>
            <w:tcW w:w="893" w:type="pct"/>
            <w:vAlign w:val="center"/>
          </w:tcPr>
          <w:p w14:paraId="2BEFC140" w14:textId="77777777" w:rsidR="00C42EFF" w:rsidRPr="00FB1D3C" w:rsidRDefault="00C42EFF" w:rsidP="0085792F">
            <w:pPr>
              <w:keepLines/>
              <w:widowControl w:val="0"/>
              <w:jc w:val="center"/>
              <w:rPr>
                <w:sz w:val="20"/>
                <w:szCs w:val="20"/>
              </w:rPr>
            </w:pPr>
            <w:r w:rsidRPr="00FB1D3C">
              <w:rPr>
                <w:sz w:val="20"/>
                <w:szCs w:val="20"/>
              </w:rPr>
              <w:t>2</w:t>
            </w:r>
          </w:p>
        </w:tc>
        <w:tc>
          <w:tcPr>
            <w:tcW w:w="895" w:type="pct"/>
            <w:vAlign w:val="center"/>
          </w:tcPr>
          <w:p w14:paraId="27D57E6E" w14:textId="77777777" w:rsidR="00C42EFF" w:rsidRPr="00FB1D3C" w:rsidRDefault="00C42EFF" w:rsidP="0085792F">
            <w:pPr>
              <w:keepLines/>
              <w:widowControl w:val="0"/>
              <w:jc w:val="center"/>
              <w:rPr>
                <w:sz w:val="20"/>
                <w:szCs w:val="20"/>
              </w:rPr>
            </w:pPr>
            <w:r w:rsidRPr="00FB1D3C">
              <w:rPr>
                <w:sz w:val="20"/>
                <w:szCs w:val="20"/>
              </w:rPr>
              <w:t>3</w:t>
            </w:r>
          </w:p>
        </w:tc>
        <w:tc>
          <w:tcPr>
            <w:tcW w:w="787" w:type="pct"/>
            <w:vAlign w:val="center"/>
          </w:tcPr>
          <w:p w14:paraId="4460150E" w14:textId="77777777" w:rsidR="00C42EFF" w:rsidRPr="00FB1D3C" w:rsidRDefault="00C42EFF" w:rsidP="0085792F">
            <w:pPr>
              <w:keepLines/>
              <w:widowControl w:val="0"/>
              <w:jc w:val="center"/>
              <w:rPr>
                <w:sz w:val="20"/>
                <w:szCs w:val="20"/>
              </w:rPr>
            </w:pPr>
            <w:r w:rsidRPr="00FB1D3C">
              <w:rPr>
                <w:sz w:val="20"/>
                <w:szCs w:val="20"/>
              </w:rPr>
              <w:t>5</w:t>
            </w:r>
          </w:p>
        </w:tc>
        <w:tc>
          <w:tcPr>
            <w:tcW w:w="787" w:type="pct"/>
            <w:vAlign w:val="center"/>
          </w:tcPr>
          <w:p w14:paraId="3514A4C9" w14:textId="77777777" w:rsidR="00C42EFF" w:rsidRPr="00FB1D3C" w:rsidRDefault="00C42EFF" w:rsidP="0085792F">
            <w:pPr>
              <w:keepLines/>
              <w:widowControl w:val="0"/>
              <w:jc w:val="center"/>
              <w:rPr>
                <w:sz w:val="20"/>
                <w:szCs w:val="20"/>
              </w:rPr>
            </w:pPr>
            <w:r w:rsidRPr="00FB1D3C">
              <w:rPr>
                <w:sz w:val="20"/>
                <w:szCs w:val="20"/>
              </w:rPr>
              <w:t>6</w:t>
            </w:r>
          </w:p>
        </w:tc>
        <w:tc>
          <w:tcPr>
            <w:tcW w:w="867" w:type="pct"/>
            <w:vAlign w:val="center"/>
          </w:tcPr>
          <w:p w14:paraId="74027FAB" w14:textId="77777777" w:rsidR="00C42EFF" w:rsidRPr="00FB1D3C" w:rsidRDefault="00C42EFF" w:rsidP="0085792F">
            <w:pPr>
              <w:keepLines/>
              <w:widowControl w:val="0"/>
              <w:jc w:val="center"/>
              <w:rPr>
                <w:sz w:val="20"/>
                <w:szCs w:val="20"/>
              </w:rPr>
            </w:pPr>
            <w:r w:rsidRPr="00FB1D3C">
              <w:rPr>
                <w:sz w:val="20"/>
                <w:szCs w:val="20"/>
              </w:rPr>
              <w:t>7</w:t>
            </w:r>
          </w:p>
        </w:tc>
      </w:tr>
      <w:tr w:rsidR="00C42EFF" w:rsidRPr="00FB1D3C" w14:paraId="5D495E9E" w14:textId="77777777" w:rsidTr="00E62632">
        <w:trPr>
          <w:jc w:val="center"/>
        </w:trPr>
        <w:tc>
          <w:tcPr>
            <w:tcW w:w="771" w:type="pct"/>
            <w:vAlign w:val="center"/>
          </w:tcPr>
          <w:p w14:paraId="618EC500" w14:textId="77777777" w:rsidR="00C42EFF" w:rsidRPr="00FB1D3C" w:rsidRDefault="00C42EFF" w:rsidP="0085792F">
            <w:pPr>
              <w:keepLines/>
              <w:widowControl w:val="0"/>
              <w:jc w:val="both"/>
              <w:rPr>
                <w:sz w:val="20"/>
                <w:szCs w:val="20"/>
              </w:rPr>
            </w:pPr>
            <w:r w:rsidRPr="00FB1D3C">
              <w:rPr>
                <w:sz w:val="20"/>
                <w:szCs w:val="20"/>
              </w:rPr>
              <w:t>Катанда</w:t>
            </w:r>
          </w:p>
        </w:tc>
        <w:tc>
          <w:tcPr>
            <w:tcW w:w="893" w:type="pct"/>
            <w:vAlign w:val="center"/>
          </w:tcPr>
          <w:p w14:paraId="3D2877F4" w14:textId="77777777" w:rsidR="00C42EFF" w:rsidRPr="00FB1D3C" w:rsidRDefault="00C42EFF" w:rsidP="0085792F">
            <w:pPr>
              <w:keepLines/>
              <w:widowControl w:val="0"/>
              <w:jc w:val="both"/>
              <w:rPr>
                <w:sz w:val="20"/>
                <w:szCs w:val="20"/>
              </w:rPr>
            </w:pPr>
            <w:r w:rsidRPr="00FB1D3C">
              <w:rPr>
                <w:sz w:val="20"/>
                <w:szCs w:val="20"/>
              </w:rPr>
              <w:t>Школа</w:t>
            </w:r>
          </w:p>
        </w:tc>
        <w:tc>
          <w:tcPr>
            <w:tcW w:w="895" w:type="pct"/>
            <w:vAlign w:val="center"/>
          </w:tcPr>
          <w:p w14:paraId="548E9525" w14:textId="77777777" w:rsidR="00C42EFF" w:rsidRPr="00FB1D3C" w:rsidRDefault="00C42EFF" w:rsidP="0085792F">
            <w:pPr>
              <w:keepLines/>
              <w:widowControl w:val="0"/>
              <w:jc w:val="center"/>
              <w:rPr>
                <w:sz w:val="20"/>
                <w:szCs w:val="20"/>
              </w:rPr>
            </w:pPr>
            <w:r w:rsidRPr="00FB1D3C">
              <w:rPr>
                <w:sz w:val="20"/>
                <w:szCs w:val="20"/>
              </w:rPr>
              <w:t>нет</w:t>
            </w:r>
          </w:p>
        </w:tc>
        <w:tc>
          <w:tcPr>
            <w:tcW w:w="787" w:type="pct"/>
            <w:vAlign w:val="center"/>
          </w:tcPr>
          <w:p w14:paraId="7CFC8D8C" w14:textId="77777777" w:rsidR="00C42EFF" w:rsidRPr="00FB1D3C" w:rsidRDefault="00C42EFF" w:rsidP="0085792F">
            <w:pPr>
              <w:keepLines/>
              <w:widowControl w:val="0"/>
              <w:jc w:val="center"/>
              <w:rPr>
                <w:sz w:val="20"/>
                <w:szCs w:val="20"/>
              </w:rPr>
            </w:pPr>
            <w:r w:rsidRPr="00FB1D3C">
              <w:rPr>
                <w:sz w:val="20"/>
                <w:szCs w:val="20"/>
              </w:rPr>
              <w:t>888,12</w:t>
            </w:r>
          </w:p>
        </w:tc>
        <w:tc>
          <w:tcPr>
            <w:tcW w:w="787" w:type="pct"/>
            <w:vAlign w:val="center"/>
          </w:tcPr>
          <w:p w14:paraId="7FCF1D48" w14:textId="77777777" w:rsidR="00C42EFF" w:rsidRPr="00FB1D3C" w:rsidRDefault="00C42EFF" w:rsidP="0085792F">
            <w:pPr>
              <w:keepLines/>
              <w:widowControl w:val="0"/>
              <w:jc w:val="center"/>
              <w:rPr>
                <w:sz w:val="20"/>
                <w:szCs w:val="20"/>
              </w:rPr>
            </w:pPr>
            <w:r w:rsidRPr="00FB1D3C">
              <w:rPr>
                <w:sz w:val="20"/>
                <w:szCs w:val="20"/>
              </w:rPr>
              <w:t>888,12</w:t>
            </w:r>
          </w:p>
        </w:tc>
        <w:tc>
          <w:tcPr>
            <w:tcW w:w="867" w:type="pct"/>
            <w:vAlign w:val="center"/>
          </w:tcPr>
          <w:p w14:paraId="47A342E0" w14:textId="77777777" w:rsidR="00C42EFF" w:rsidRPr="00FB1D3C" w:rsidRDefault="00C42EFF" w:rsidP="0085792F">
            <w:pPr>
              <w:keepLines/>
              <w:widowControl w:val="0"/>
              <w:jc w:val="center"/>
              <w:rPr>
                <w:sz w:val="20"/>
                <w:szCs w:val="20"/>
              </w:rPr>
            </w:pPr>
            <w:r w:rsidRPr="00FB1D3C">
              <w:rPr>
                <w:sz w:val="20"/>
                <w:szCs w:val="20"/>
              </w:rPr>
              <w:t>образование</w:t>
            </w:r>
          </w:p>
        </w:tc>
      </w:tr>
      <w:tr w:rsidR="00C42EFF" w:rsidRPr="00FB1D3C" w14:paraId="4453C280" w14:textId="77777777" w:rsidTr="00E62632">
        <w:trPr>
          <w:jc w:val="center"/>
        </w:trPr>
        <w:tc>
          <w:tcPr>
            <w:tcW w:w="771" w:type="pct"/>
            <w:vAlign w:val="center"/>
          </w:tcPr>
          <w:p w14:paraId="62BFCC08" w14:textId="77777777" w:rsidR="00C42EFF" w:rsidRPr="00FB1D3C" w:rsidRDefault="00C42EFF" w:rsidP="0085792F">
            <w:pPr>
              <w:keepLines/>
              <w:widowControl w:val="0"/>
              <w:jc w:val="both"/>
              <w:rPr>
                <w:sz w:val="20"/>
                <w:szCs w:val="20"/>
              </w:rPr>
            </w:pPr>
            <w:r w:rsidRPr="00FB1D3C">
              <w:rPr>
                <w:sz w:val="20"/>
                <w:szCs w:val="20"/>
              </w:rPr>
              <w:t>Катанда</w:t>
            </w:r>
          </w:p>
        </w:tc>
        <w:tc>
          <w:tcPr>
            <w:tcW w:w="893" w:type="pct"/>
            <w:vAlign w:val="center"/>
          </w:tcPr>
          <w:p w14:paraId="730339AD" w14:textId="77777777" w:rsidR="00C42EFF" w:rsidRPr="00FB1D3C" w:rsidRDefault="00C42EFF" w:rsidP="0085792F">
            <w:pPr>
              <w:keepLines/>
              <w:widowControl w:val="0"/>
              <w:jc w:val="both"/>
              <w:rPr>
                <w:sz w:val="20"/>
                <w:szCs w:val="20"/>
              </w:rPr>
            </w:pPr>
            <w:r w:rsidRPr="00FB1D3C">
              <w:rPr>
                <w:sz w:val="20"/>
                <w:szCs w:val="20"/>
              </w:rPr>
              <w:t>Участкова</w:t>
            </w:r>
            <w:r w:rsidR="00E62632" w:rsidRPr="00FB1D3C">
              <w:rPr>
                <w:sz w:val="20"/>
                <w:szCs w:val="20"/>
              </w:rPr>
              <w:t xml:space="preserve">я </w:t>
            </w:r>
            <w:r w:rsidRPr="00FB1D3C">
              <w:rPr>
                <w:sz w:val="20"/>
                <w:szCs w:val="20"/>
              </w:rPr>
              <w:t>больница</w:t>
            </w:r>
          </w:p>
        </w:tc>
        <w:tc>
          <w:tcPr>
            <w:tcW w:w="895" w:type="pct"/>
            <w:vAlign w:val="center"/>
          </w:tcPr>
          <w:p w14:paraId="5DC89BD4" w14:textId="77777777" w:rsidR="00C42EFF" w:rsidRPr="00FB1D3C" w:rsidRDefault="00C42EFF" w:rsidP="0085792F">
            <w:pPr>
              <w:keepLines/>
              <w:widowControl w:val="0"/>
              <w:jc w:val="center"/>
              <w:rPr>
                <w:sz w:val="20"/>
                <w:szCs w:val="20"/>
              </w:rPr>
            </w:pPr>
            <w:r w:rsidRPr="00FB1D3C">
              <w:rPr>
                <w:sz w:val="20"/>
                <w:szCs w:val="20"/>
              </w:rPr>
              <w:t>нет</w:t>
            </w:r>
          </w:p>
        </w:tc>
        <w:tc>
          <w:tcPr>
            <w:tcW w:w="787" w:type="pct"/>
            <w:vAlign w:val="center"/>
          </w:tcPr>
          <w:p w14:paraId="740F0920" w14:textId="77777777" w:rsidR="00C42EFF" w:rsidRPr="00FB1D3C" w:rsidRDefault="00C42EFF" w:rsidP="0085792F">
            <w:pPr>
              <w:keepLines/>
              <w:widowControl w:val="0"/>
              <w:jc w:val="center"/>
              <w:rPr>
                <w:sz w:val="20"/>
                <w:szCs w:val="20"/>
              </w:rPr>
            </w:pPr>
            <w:r w:rsidRPr="00FB1D3C">
              <w:rPr>
                <w:sz w:val="20"/>
                <w:szCs w:val="20"/>
              </w:rPr>
              <w:t>649</w:t>
            </w:r>
          </w:p>
        </w:tc>
        <w:tc>
          <w:tcPr>
            <w:tcW w:w="787" w:type="pct"/>
            <w:vAlign w:val="center"/>
          </w:tcPr>
          <w:p w14:paraId="7FDE0D27" w14:textId="77777777" w:rsidR="00C42EFF" w:rsidRPr="00FB1D3C" w:rsidRDefault="00C42EFF" w:rsidP="0085792F">
            <w:pPr>
              <w:keepLines/>
              <w:widowControl w:val="0"/>
              <w:jc w:val="center"/>
              <w:rPr>
                <w:sz w:val="20"/>
                <w:szCs w:val="20"/>
              </w:rPr>
            </w:pPr>
            <w:r w:rsidRPr="00FB1D3C">
              <w:rPr>
                <w:sz w:val="20"/>
                <w:szCs w:val="20"/>
              </w:rPr>
              <w:t>649</w:t>
            </w:r>
          </w:p>
        </w:tc>
        <w:tc>
          <w:tcPr>
            <w:tcW w:w="867" w:type="pct"/>
            <w:vAlign w:val="center"/>
          </w:tcPr>
          <w:p w14:paraId="04AB8D2E" w14:textId="77777777" w:rsidR="00C42EFF" w:rsidRPr="00FB1D3C" w:rsidRDefault="00C42EFF" w:rsidP="0085792F">
            <w:pPr>
              <w:keepLines/>
              <w:widowControl w:val="0"/>
              <w:jc w:val="center"/>
              <w:rPr>
                <w:sz w:val="20"/>
                <w:szCs w:val="20"/>
              </w:rPr>
            </w:pPr>
            <w:r w:rsidRPr="00FB1D3C">
              <w:rPr>
                <w:sz w:val="20"/>
                <w:szCs w:val="20"/>
              </w:rPr>
              <w:t>здравоохранение</w:t>
            </w:r>
          </w:p>
        </w:tc>
      </w:tr>
    </w:tbl>
    <w:p w14:paraId="5C598975" w14:textId="77777777" w:rsidR="00FE3AE5" w:rsidRPr="00FB1D3C" w:rsidRDefault="00FE3AE5" w:rsidP="0085792F">
      <w:pPr>
        <w:keepLines/>
        <w:widowControl w:val="0"/>
        <w:shd w:val="clear" w:color="auto" w:fill="FFFFFF"/>
        <w:autoSpaceDE w:val="0"/>
        <w:autoSpaceDN w:val="0"/>
        <w:adjustRightInd w:val="0"/>
        <w:ind w:firstLine="709"/>
        <w:jc w:val="right"/>
        <w:rPr>
          <w:bCs/>
        </w:rPr>
      </w:pPr>
    </w:p>
    <w:p w14:paraId="4B6069CC" w14:textId="78F989E6" w:rsidR="00FE3AE5" w:rsidRPr="00FB1D3C" w:rsidRDefault="00FE3AE5" w:rsidP="00C463CD">
      <w:pPr>
        <w:keepLines/>
        <w:widowControl w:val="0"/>
        <w:jc w:val="right"/>
        <w:rPr>
          <w:bCs/>
        </w:rPr>
      </w:pPr>
      <w:r w:rsidRPr="00FB1D3C">
        <w:rPr>
          <w:bCs/>
        </w:rPr>
        <w:t>Таблица 1</w:t>
      </w:r>
      <w:r w:rsidR="001C6B94" w:rsidRPr="00FB1D3C">
        <w:rPr>
          <w:bCs/>
        </w:rPr>
        <w:t>7</w:t>
      </w:r>
    </w:p>
    <w:p w14:paraId="4CC78290" w14:textId="77777777" w:rsidR="00C42EFF" w:rsidRPr="00FB1D3C" w:rsidRDefault="00C42EFF" w:rsidP="0085792F">
      <w:pPr>
        <w:keepLines/>
        <w:widowControl w:val="0"/>
        <w:ind w:firstLine="709"/>
        <w:jc w:val="center"/>
        <w:rPr>
          <w:b/>
          <w:highlight w:val="yellow"/>
        </w:rPr>
      </w:pPr>
    </w:p>
    <w:p w14:paraId="1CE8A4C8" w14:textId="77777777" w:rsidR="00C42EFF" w:rsidRPr="00FB1D3C" w:rsidRDefault="00C42EFF" w:rsidP="0085792F">
      <w:pPr>
        <w:keepLines/>
        <w:widowControl w:val="0"/>
        <w:ind w:firstLine="709"/>
        <w:jc w:val="center"/>
        <w:rPr>
          <w:b/>
        </w:rPr>
      </w:pPr>
      <w:r w:rsidRPr="00FB1D3C">
        <w:rPr>
          <w:b/>
        </w:rPr>
        <w:t>Характеристика нежилого фонда с нецентрализованными системами водоснабжения</w:t>
      </w:r>
    </w:p>
    <w:p w14:paraId="240657A9" w14:textId="77777777" w:rsidR="00C42EFF" w:rsidRPr="00FB1D3C" w:rsidRDefault="00C42EFF" w:rsidP="0085792F">
      <w:pPr>
        <w:keepLines/>
        <w:widowControl w:val="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1858"/>
        <w:gridCol w:w="1523"/>
        <w:gridCol w:w="1543"/>
        <w:gridCol w:w="2650"/>
      </w:tblGrid>
      <w:tr w:rsidR="00C42EFF" w:rsidRPr="00FB1D3C" w14:paraId="291B1470" w14:textId="77777777" w:rsidTr="00C42EFF">
        <w:tc>
          <w:tcPr>
            <w:tcW w:w="1067" w:type="pct"/>
            <w:vAlign w:val="center"/>
          </w:tcPr>
          <w:p w14:paraId="225DC16B" w14:textId="77777777" w:rsidR="00C42EFF" w:rsidRPr="00FB1D3C" w:rsidRDefault="00C42EFF" w:rsidP="0085792F">
            <w:pPr>
              <w:keepLines/>
              <w:widowControl w:val="0"/>
              <w:jc w:val="center"/>
              <w:rPr>
                <w:sz w:val="20"/>
                <w:szCs w:val="20"/>
              </w:rPr>
            </w:pPr>
            <w:r w:rsidRPr="00FB1D3C">
              <w:rPr>
                <w:sz w:val="20"/>
                <w:szCs w:val="20"/>
              </w:rPr>
              <w:t>Населенный пункт</w:t>
            </w:r>
          </w:p>
        </w:tc>
        <w:tc>
          <w:tcPr>
            <w:tcW w:w="961" w:type="pct"/>
            <w:vAlign w:val="center"/>
          </w:tcPr>
          <w:p w14:paraId="01D1E33E" w14:textId="77777777" w:rsidR="00C42EFF" w:rsidRPr="00FB1D3C" w:rsidRDefault="00C42EFF" w:rsidP="0085792F">
            <w:pPr>
              <w:keepLines/>
              <w:widowControl w:val="0"/>
              <w:jc w:val="center"/>
              <w:rPr>
                <w:sz w:val="20"/>
                <w:szCs w:val="20"/>
              </w:rPr>
            </w:pPr>
            <w:r w:rsidRPr="00FB1D3C">
              <w:rPr>
                <w:sz w:val="20"/>
                <w:szCs w:val="20"/>
              </w:rPr>
              <w:t>Наименование организации, предприятия</w:t>
            </w:r>
          </w:p>
        </w:tc>
        <w:tc>
          <w:tcPr>
            <w:tcW w:w="791" w:type="pct"/>
            <w:vAlign w:val="center"/>
          </w:tcPr>
          <w:p w14:paraId="6C076BEE" w14:textId="77777777" w:rsidR="00C42EFF" w:rsidRPr="00FB1D3C" w:rsidRDefault="00C42EFF" w:rsidP="0085792F">
            <w:pPr>
              <w:keepLines/>
              <w:widowControl w:val="0"/>
              <w:jc w:val="center"/>
              <w:rPr>
                <w:sz w:val="20"/>
                <w:szCs w:val="20"/>
              </w:rPr>
            </w:pPr>
            <w:r w:rsidRPr="00FB1D3C">
              <w:rPr>
                <w:sz w:val="20"/>
                <w:szCs w:val="20"/>
              </w:rPr>
              <w:t>Лимит потребления воды</w:t>
            </w:r>
          </w:p>
        </w:tc>
        <w:tc>
          <w:tcPr>
            <w:tcW w:w="801" w:type="pct"/>
            <w:vAlign w:val="center"/>
          </w:tcPr>
          <w:p w14:paraId="73C48252" w14:textId="77777777" w:rsidR="00C42EFF" w:rsidRPr="00FB1D3C" w:rsidRDefault="00C42EFF" w:rsidP="0085792F">
            <w:pPr>
              <w:keepLines/>
              <w:widowControl w:val="0"/>
              <w:jc w:val="center"/>
              <w:rPr>
                <w:sz w:val="20"/>
                <w:szCs w:val="20"/>
              </w:rPr>
            </w:pPr>
            <w:r w:rsidRPr="00FB1D3C">
              <w:rPr>
                <w:sz w:val="20"/>
                <w:szCs w:val="20"/>
              </w:rPr>
              <w:t>Фактическое потребление воды</w:t>
            </w:r>
          </w:p>
        </w:tc>
        <w:tc>
          <w:tcPr>
            <w:tcW w:w="1381" w:type="pct"/>
            <w:vAlign w:val="center"/>
          </w:tcPr>
          <w:p w14:paraId="54C8741B" w14:textId="77777777" w:rsidR="00C42EFF" w:rsidRPr="00FB1D3C" w:rsidRDefault="00C42EFF" w:rsidP="0085792F">
            <w:pPr>
              <w:keepLines/>
              <w:widowControl w:val="0"/>
              <w:jc w:val="center"/>
              <w:rPr>
                <w:sz w:val="20"/>
                <w:szCs w:val="20"/>
              </w:rPr>
            </w:pPr>
            <w:r w:rsidRPr="00FB1D3C">
              <w:rPr>
                <w:sz w:val="20"/>
                <w:szCs w:val="20"/>
              </w:rPr>
              <w:t>Сфера деятельности</w:t>
            </w:r>
          </w:p>
        </w:tc>
      </w:tr>
      <w:tr w:rsidR="00C42EFF" w:rsidRPr="00FB1D3C" w14:paraId="2E37EFB3" w14:textId="77777777" w:rsidTr="00C42EFF">
        <w:tc>
          <w:tcPr>
            <w:tcW w:w="1067" w:type="pct"/>
            <w:vAlign w:val="center"/>
          </w:tcPr>
          <w:p w14:paraId="0EEBE45B" w14:textId="77777777" w:rsidR="00C42EFF" w:rsidRPr="00FB1D3C" w:rsidRDefault="00C42EFF" w:rsidP="0085792F">
            <w:pPr>
              <w:keepLines/>
              <w:widowControl w:val="0"/>
              <w:jc w:val="both"/>
              <w:rPr>
                <w:sz w:val="20"/>
                <w:szCs w:val="20"/>
              </w:rPr>
            </w:pPr>
            <w:r w:rsidRPr="00FB1D3C">
              <w:rPr>
                <w:sz w:val="20"/>
                <w:szCs w:val="20"/>
              </w:rPr>
              <w:t>Катанда</w:t>
            </w:r>
          </w:p>
        </w:tc>
        <w:tc>
          <w:tcPr>
            <w:tcW w:w="961" w:type="pct"/>
            <w:vAlign w:val="center"/>
          </w:tcPr>
          <w:p w14:paraId="0AA43E78" w14:textId="77777777" w:rsidR="00C42EFF" w:rsidRPr="00FB1D3C" w:rsidRDefault="00C42EFF" w:rsidP="0085792F">
            <w:pPr>
              <w:keepLines/>
              <w:widowControl w:val="0"/>
              <w:jc w:val="both"/>
              <w:rPr>
                <w:sz w:val="20"/>
                <w:szCs w:val="20"/>
              </w:rPr>
            </w:pPr>
            <w:r w:rsidRPr="00FB1D3C">
              <w:rPr>
                <w:sz w:val="20"/>
                <w:szCs w:val="20"/>
              </w:rPr>
              <w:t>Администрация</w:t>
            </w:r>
          </w:p>
        </w:tc>
        <w:tc>
          <w:tcPr>
            <w:tcW w:w="791" w:type="pct"/>
            <w:vAlign w:val="center"/>
          </w:tcPr>
          <w:p w14:paraId="59FD390A" w14:textId="77777777" w:rsidR="00C42EFF" w:rsidRPr="00FB1D3C" w:rsidRDefault="00C42EFF" w:rsidP="0085792F">
            <w:pPr>
              <w:keepLines/>
              <w:widowControl w:val="0"/>
              <w:jc w:val="center"/>
              <w:rPr>
                <w:sz w:val="20"/>
                <w:szCs w:val="20"/>
              </w:rPr>
            </w:pPr>
            <w:r w:rsidRPr="00FB1D3C">
              <w:rPr>
                <w:sz w:val="20"/>
                <w:szCs w:val="20"/>
              </w:rPr>
              <w:t>29,96</w:t>
            </w:r>
          </w:p>
        </w:tc>
        <w:tc>
          <w:tcPr>
            <w:tcW w:w="801" w:type="pct"/>
            <w:vAlign w:val="center"/>
          </w:tcPr>
          <w:p w14:paraId="62821E5B" w14:textId="77777777" w:rsidR="00C42EFF" w:rsidRPr="00FB1D3C" w:rsidRDefault="00C42EFF" w:rsidP="0085792F">
            <w:pPr>
              <w:keepLines/>
              <w:widowControl w:val="0"/>
              <w:jc w:val="center"/>
              <w:rPr>
                <w:sz w:val="20"/>
                <w:szCs w:val="20"/>
              </w:rPr>
            </w:pPr>
            <w:r w:rsidRPr="00FB1D3C">
              <w:rPr>
                <w:sz w:val="20"/>
                <w:szCs w:val="20"/>
              </w:rPr>
              <w:t>29,96</w:t>
            </w:r>
          </w:p>
        </w:tc>
        <w:tc>
          <w:tcPr>
            <w:tcW w:w="1381" w:type="pct"/>
            <w:vAlign w:val="center"/>
          </w:tcPr>
          <w:p w14:paraId="34D36E36" w14:textId="77777777" w:rsidR="00C42EFF" w:rsidRPr="00FB1D3C" w:rsidRDefault="00C42EFF" w:rsidP="0085792F">
            <w:pPr>
              <w:keepLines/>
              <w:widowControl w:val="0"/>
              <w:jc w:val="both"/>
              <w:rPr>
                <w:sz w:val="20"/>
                <w:szCs w:val="20"/>
              </w:rPr>
            </w:pPr>
            <w:r w:rsidRPr="00FB1D3C">
              <w:rPr>
                <w:sz w:val="20"/>
                <w:szCs w:val="20"/>
              </w:rPr>
              <w:t>управление Катандинским СП</w:t>
            </w:r>
          </w:p>
        </w:tc>
      </w:tr>
      <w:tr w:rsidR="00C42EFF" w:rsidRPr="00FB1D3C" w14:paraId="7A0B43A9" w14:textId="77777777" w:rsidTr="00C42EFF">
        <w:tc>
          <w:tcPr>
            <w:tcW w:w="1067" w:type="pct"/>
            <w:vAlign w:val="center"/>
          </w:tcPr>
          <w:p w14:paraId="32F376F3" w14:textId="77777777" w:rsidR="00C42EFF" w:rsidRPr="00FB1D3C" w:rsidRDefault="00C42EFF" w:rsidP="0085792F">
            <w:pPr>
              <w:keepLines/>
              <w:widowControl w:val="0"/>
              <w:jc w:val="both"/>
              <w:rPr>
                <w:sz w:val="20"/>
                <w:szCs w:val="20"/>
              </w:rPr>
            </w:pPr>
            <w:r w:rsidRPr="00FB1D3C">
              <w:rPr>
                <w:sz w:val="20"/>
                <w:szCs w:val="20"/>
              </w:rPr>
              <w:t>Катанда</w:t>
            </w:r>
          </w:p>
        </w:tc>
        <w:tc>
          <w:tcPr>
            <w:tcW w:w="961" w:type="pct"/>
            <w:vAlign w:val="center"/>
          </w:tcPr>
          <w:p w14:paraId="412728B6" w14:textId="77777777" w:rsidR="00C42EFF" w:rsidRPr="00FB1D3C" w:rsidRDefault="00C42EFF" w:rsidP="0085792F">
            <w:pPr>
              <w:keepLines/>
              <w:widowControl w:val="0"/>
              <w:jc w:val="both"/>
              <w:rPr>
                <w:sz w:val="20"/>
                <w:szCs w:val="20"/>
              </w:rPr>
            </w:pPr>
            <w:r w:rsidRPr="00FB1D3C">
              <w:rPr>
                <w:sz w:val="20"/>
                <w:szCs w:val="20"/>
              </w:rPr>
              <w:t xml:space="preserve">Дет сад </w:t>
            </w:r>
          </w:p>
        </w:tc>
        <w:tc>
          <w:tcPr>
            <w:tcW w:w="791" w:type="pct"/>
            <w:vAlign w:val="center"/>
          </w:tcPr>
          <w:p w14:paraId="16519F31" w14:textId="77777777" w:rsidR="00C42EFF" w:rsidRPr="00FB1D3C" w:rsidRDefault="00C42EFF" w:rsidP="0085792F">
            <w:pPr>
              <w:keepLines/>
              <w:widowControl w:val="0"/>
              <w:jc w:val="center"/>
              <w:rPr>
                <w:sz w:val="20"/>
                <w:szCs w:val="20"/>
              </w:rPr>
            </w:pPr>
            <w:r w:rsidRPr="00FB1D3C">
              <w:rPr>
                <w:sz w:val="20"/>
                <w:szCs w:val="20"/>
              </w:rPr>
              <w:t>288,96</w:t>
            </w:r>
          </w:p>
        </w:tc>
        <w:tc>
          <w:tcPr>
            <w:tcW w:w="801" w:type="pct"/>
            <w:vAlign w:val="center"/>
          </w:tcPr>
          <w:p w14:paraId="5454E2CE" w14:textId="77777777" w:rsidR="00C42EFF" w:rsidRPr="00FB1D3C" w:rsidRDefault="00C42EFF" w:rsidP="0085792F">
            <w:pPr>
              <w:keepLines/>
              <w:widowControl w:val="0"/>
              <w:jc w:val="center"/>
              <w:rPr>
                <w:sz w:val="20"/>
                <w:szCs w:val="20"/>
              </w:rPr>
            </w:pPr>
            <w:r w:rsidRPr="00FB1D3C">
              <w:rPr>
                <w:sz w:val="20"/>
                <w:szCs w:val="20"/>
              </w:rPr>
              <w:t>288,96</w:t>
            </w:r>
          </w:p>
        </w:tc>
        <w:tc>
          <w:tcPr>
            <w:tcW w:w="1381" w:type="pct"/>
            <w:vAlign w:val="center"/>
          </w:tcPr>
          <w:p w14:paraId="578DE807" w14:textId="77777777" w:rsidR="00C42EFF" w:rsidRPr="00FB1D3C" w:rsidRDefault="00C42EFF" w:rsidP="0085792F">
            <w:pPr>
              <w:keepLines/>
              <w:widowControl w:val="0"/>
              <w:jc w:val="both"/>
              <w:rPr>
                <w:sz w:val="20"/>
                <w:szCs w:val="20"/>
              </w:rPr>
            </w:pPr>
            <w:r w:rsidRPr="00FB1D3C">
              <w:rPr>
                <w:sz w:val="20"/>
                <w:szCs w:val="20"/>
              </w:rPr>
              <w:t>Дошкольное образование</w:t>
            </w:r>
          </w:p>
        </w:tc>
      </w:tr>
      <w:tr w:rsidR="00C42EFF" w:rsidRPr="00FB1D3C" w14:paraId="75CDEA4A" w14:textId="77777777" w:rsidTr="00C42EFF">
        <w:tc>
          <w:tcPr>
            <w:tcW w:w="1067" w:type="pct"/>
            <w:tcBorders>
              <w:bottom w:val="nil"/>
            </w:tcBorders>
            <w:vAlign w:val="center"/>
          </w:tcPr>
          <w:p w14:paraId="1D2F928C" w14:textId="77777777" w:rsidR="00C42EFF" w:rsidRPr="00FB1D3C" w:rsidRDefault="00C42EFF" w:rsidP="0085792F">
            <w:pPr>
              <w:keepLines/>
              <w:widowControl w:val="0"/>
              <w:jc w:val="both"/>
              <w:rPr>
                <w:sz w:val="20"/>
                <w:szCs w:val="20"/>
              </w:rPr>
            </w:pPr>
            <w:r w:rsidRPr="00FB1D3C">
              <w:rPr>
                <w:sz w:val="20"/>
                <w:szCs w:val="20"/>
              </w:rPr>
              <w:t>Тюнгур</w:t>
            </w:r>
          </w:p>
        </w:tc>
        <w:tc>
          <w:tcPr>
            <w:tcW w:w="961" w:type="pct"/>
            <w:tcBorders>
              <w:bottom w:val="nil"/>
            </w:tcBorders>
            <w:vAlign w:val="center"/>
          </w:tcPr>
          <w:p w14:paraId="4515CAEB" w14:textId="77777777" w:rsidR="00C42EFF" w:rsidRPr="00FB1D3C" w:rsidRDefault="00C42EFF" w:rsidP="0085792F">
            <w:pPr>
              <w:keepLines/>
              <w:widowControl w:val="0"/>
              <w:jc w:val="both"/>
              <w:rPr>
                <w:sz w:val="20"/>
                <w:szCs w:val="20"/>
              </w:rPr>
            </w:pPr>
            <w:r w:rsidRPr="00FB1D3C">
              <w:rPr>
                <w:sz w:val="20"/>
                <w:szCs w:val="20"/>
              </w:rPr>
              <w:t>Школа</w:t>
            </w:r>
          </w:p>
        </w:tc>
        <w:tc>
          <w:tcPr>
            <w:tcW w:w="791" w:type="pct"/>
            <w:vMerge w:val="restart"/>
            <w:vAlign w:val="center"/>
          </w:tcPr>
          <w:p w14:paraId="70166CD7" w14:textId="77777777" w:rsidR="00C42EFF" w:rsidRPr="00FB1D3C" w:rsidRDefault="00C42EFF" w:rsidP="0085792F">
            <w:pPr>
              <w:keepLines/>
              <w:widowControl w:val="0"/>
              <w:jc w:val="center"/>
              <w:rPr>
                <w:sz w:val="20"/>
                <w:szCs w:val="20"/>
              </w:rPr>
            </w:pPr>
            <w:r w:rsidRPr="00FB1D3C">
              <w:rPr>
                <w:sz w:val="20"/>
                <w:szCs w:val="20"/>
              </w:rPr>
              <w:t>218,56</w:t>
            </w:r>
          </w:p>
        </w:tc>
        <w:tc>
          <w:tcPr>
            <w:tcW w:w="801" w:type="pct"/>
            <w:vMerge w:val="restart"/>
            <w:vAlign w:val="center"/>
          </w:tcPr>
          <w:p w14:paraId="275A5B49" w14:textId="77777777" w:rsidR="00C42EFF" w:rsidRPr="00FB1D3C" w:rsidRDefault="00C42EFF" w:rsidP="0085792F">
            <w:pPr>
              <w:keepLines/>
              <w:widowControl w:val="0"/>
              <w:jc w:val="center"/>
              <w:rPr>
                <w:sz w:val="20"/>
                <w:szCs w:val="20"/>
              </w:rPr>
            </w:pPr>
            <w:r w:rsidRPr="00FB1D3C">
              <w:rPr>
                <w:sz w:val="20"/>
                <w:szCs w:val="20"/>
              </w:rPr>
              <w:t>218,56</w:t>
            </w:r>
          </w:p>
        </w:tc>
        <w:tc>
          <w:tcPr>
            <w:tcW w:w="1381" w:type="pct"/>
            <w:vMerge w:val="restart"/>
            <w:vAlign w:val="center"/>
          </w:tcPr>
          <w:p w14:paraId="506CB7A4" w14:textId="77777777" w:rsidR="00C42EFF" w:rsidRPr="00FB1D3C" w:rsidRDefault="00C42EFF" w:rsidP="0085792F">
            <w:pPr>
              <w:keepLines/>
              <w:widowControl w:val="0"/>
              <w:jc w:val="both"/>
              <w:rPr>
                <w:sz w:val="20"/>
                <w:szCs w:val="20"/>
              </w:rPr>
            </w:pPr>
            <w:r w:rsidRPr="00FB1D3C">
              <w:rPr>
                <w:sz w:val="20"/>
                <w:szCs w:val="20"/>
              </w:rPr>
              <w:t>Образование</w:t>
            </w:r>
          </w:p>
        </w:tc>
      </w:tr>
      <w:tr w:rsidR="00C42EFF" w:rsidRPr="00FB1D3C" w14:paraId="0C509622" w14:textId="77777777" w:rsidTr="0000496D">
        <w:trPr>
          <w:trHeight w:val="60"/>
        </w:trPr>
        <w:tc>
          <w:tcPr>
            <w:tcW w:w="1063" w:type="pct"/>
            <w:tcBorders>
              <w:top w:val="nil"/>
            </w:tcBorders>
            <w:vAlign w:val="center"/>
          </w:tcPr>
          <w:p w14:paraId="77A1FF4F" w14:textId="77777777" w:rsidR="00C42EFF" w:rsidRPr="00FB1D3C" w:rsidRDefault="00C42EFF" w:rsidP="0085792F">
            <w:pPr>
              <w:keepLines/>
              <w:widowControl w:val="0"/>
              <w:jc w:val="both"/>
              <w:rPr>
                <w:sz w:val="20"/>
                <w:szCs w:val="20"/>
                <w:highlight w:val="yellow"/>
              </w:rPr>
            </w:pPr>
          </w:p>
        </w:tc>
        <w:tc>
          <w:tcPr>
            <w:tcW w:w="965" w:type="pct"/>
            <w:tcBorders>
              <w:top w:val="nil"/>
            </w:tcBorders>
            <w:vAlign w:val="center"/>
          </w:tcPr>
          <w:p w14:paraId="1CCC5F3B" w14:textId="77777777" w:rsidR="00C42EFF" w:rsidRPr="00FB1D3C" w:rsidRDefault="00C42EFF" w:rsidP="0085792F">
            <w:pPr>
              <w:keepLines/>
              <w:widowControl w:val="0"/>
              <w:jc w:val="both"/>
              <w:rPr>
                <w:sz w:val="20"/>
                <w:szCs w:val="20"/>
                <w:highlight w:val="yellow"/>
              </w:rPr>
            </w:pPr>
          </w:p>
        </w:tc>
        <w:tc>
          <w:tcPr>
            <w:tcW w:w="791" w:type="pct"/>
            <w:vMerge/>
            <w:vAlign w:val="center"/>
          </w:tcPr>
          <w:p w14:paraId="676E12B4" w14:textId="77777777" w:rsidR="00C42EFF" w:rsidRPr="00FB1D3C" w:rsidRDefault="00C42EFF" w:rsidP="0085792F">
            <w:pPr>
              <w:keepLines/>
              <w:widowControl w:val="0"/>
              <w:jc w:val="both"/>
              <w:rPr>
                <w:sz w:val="20"/>
                <w:szCs w:val="20"/>
                <w:highlight w:val="yellow"/>
              </w:rPr>
            </w:pPr>
          </w:p>
        </w:tc>
        <w:tc>
          <w:tcPr>
            <w:tcW w:w="801" w:type="pct"/>
            <w:vMerge/>
            <w:vAlign w:val="center"/>
          </w:tcPr>
          <w:p w14:paraId="04D06D0B" w14:textId="77777777" w:rsidR="00C42EFF" w:rsidRPr="00FB1D3C" w:rsidRDefault="00C42EFF" w:rsidP="0085792F">
            <w:pPr>
              <w:keepLines/>
              <w:widowControl w:val="0"/>
              <w:jc w:val="both"/>
              <w:rPr>
                <w:sz w:val="20"/>
                <w:szCs w:val="20"/>
                <w:highlight w:val="yellow"/>
              </w:rPr>
            </w:pPr>
          </w:p>
        </w:tc>
        <w:tc>
          <w:tcPr>
            <w:tcW w:w="1381" w:type="pct"/>
            <w:vMerge/>
            <w:vAlign w:val="center"/>
          </w:tcPr>
          <w:p w14:paraId="4AF3F6D1" w14:textId="77777777" w:rsidR="00C42EFF" w:rsidRPr="00FB1D3C" w:rsidRDefault="00C42EFF" w:rsidP="0085792F">
            <w:pPr>
              <w:keepLines/>
              <w:widowControl w:val="0"/>
              <w:jc w:val="both"/>
              <w:rPr>
                <w:sz w:val="20"/>
                <w:szCs w:val="20"/>
              </w:rPr>
            </w:pPr>
          </w:p>
        </w:tc>
      </w:tr>
    </w:tbl>
    <w:p w14:paraId="2764ABBA" w14:textId="7F0680DE" w:rsidR="006A2782" w:rsidRPr="00FB1D3C" w:rsidRDefault="004B1DC3" w:rsidP="0085792F">
      <w:pPr>
        <w:keepLines/>
        <w:widowControl w:val="0"/>
        <w:ind w:firstLine="709"/>
        <w:jc w:val="both"/>
        <w:rPr>
          <w:i/>
        </w:rPr>
      </w:pPr>
      <w:r w:rsidRPr="00FB1D3C">
        <w:rPr>
          <w:i/>
        </w:rPr>
        <w:br/>
      </w:r>
      <w:r w:rsidR="0000496D" w:rsidRPr="00FB1D3C">
        <w:rPr>
          <w:i/>
        </w:rPr>
        <w:t>с</w:t>
      </w:r>
      <w:r w:rsidR="006A2782" w:rsidRPr="00FB1D3C">
        <w:rPr>
          <w:i/>
        </w:rPr>
        <w:t>. Катанда</w:t>
      </w:r>
    </w:p>
    <w:p w14:paraId="5C1CBDE2" w14:textId="77777777" w:rsidR="0000496D" w:rsidRPr="00FB1D3C" w:rsidRDefault="0000496D" w:rsidP="0085792F">
      <w:pPr>
        <w:keepLines/>
        <w:widowControl w:val="0"/>
        <w:ind w:firstLine="709"/>
        <w:jc w:val="both"/>
        <w:rPr>
          <w:i/>
        </w:rPr>
      </w:pPr>
    </w:p>
    <w:p w14:paraId="55AD7399" w14:textId="77777777" w:rsidR="006A2782" w:rsidRPr="00FB1D3C" w:rsidRDefault="006A2782" w:rsidP="0085792F">
      <w:pPr>
        <w:keepLines/>
        <w:widowControl w:val="0"/>
        <w:ind w:firstLine="709"/>
        <w:jc w:val="both"/>
      </w:pPr>
      <w:r w:rsidRPr="00FB1D3C">
        <w:t>Общ</w:t>
      </w:r>
      <w:r w:rsidR="00DB3900" w:rsidRPr="00FB1D3C">
        <w:t>ий дебит трех артезианских</w:t>
      </w:r>
      <w:r w:rsidRPr="00FB1D3C">
        <w:t xml:space="preserve"> скважин, из которых о</w:t>
      </w:r>
      <w:r w:rsidR="00DB3900" w:rsidRPr="00FB1D3C">
        <w:t>существляется централизованное и нецентрализованное водоснабжение села, составляет 36</w:t>
      </w:r>
      <w:r w:rsidRPr="00FB1D3C">
        <w:t xml:space="preserve"> м</w:t>
      </w:r>
      <w:r w:rsidRPr="00FB1D3C">
        <w:rPr>
          <w:vertAlign w:val="superscript"/>
        </w:rPr>
        <w:t>3</w:t>
      </w:r>
      <w:r w:rsidRPr="00FB1D3C">
        <w:t>/час, производительность установленных глубинных насосов 26,3 м</w:t>
      </w:r>
      <w:r w:rsidRPr="00FB1D3C">
        <w:rPr>
          <w:vertAlign w:val="superscript"/>
        </w:rPr>
        <w:t>3</w:t>
      </w:r>
      <w:r w:rsidRPr="00FB1D3C">
        <w:t>/час. Существующих мощностей источников водоснабжения</w:t>
      </w:r>
      <w:r w:rsidR="00D92C58" w:rsidRPr="00FB1D3C">
        <w:t xml:space="preserve"> </w:t>
      </w:r>
      <w:r w:rsidRPr="00FB1D3C">
        <w:t>достаточно</w:t>
      </w:r>
      <w:r w:rsidR="00D92C58" w:rsidRPr="00FB1D3C">
        <w:t xml:space="preserve"> </w:t>
      </w:r>
      <w:r w:rsidRPr="00FB1D3C">
        <w:t>дл</w:t>
      </w:r>
      <w:r w:rsidR="00D92C58" w:rsidRPr="00FB1D3C">
        <w:t xml:space="preserve">я </w:t>
      </w:r>
      <w:r w:rsidRPr="00FB1D3C">
        <w:t>того,</w:t>
      </w:r>
      <w:r w:rsidR="00D92C58" w:rsidRPr="00FB1D3C">
        <w:t xml:space="preserve"> </w:t>
      </w:r>
      <w:r w:rsidRPr="00FB1D3C">
        <w:t>чтобы</w:t>
      </w:r>
      <w:r w:rsidR="00D92C58" w:rsidRPr="00FB1D3C">
        <w:t xml:space="preserve"> </w:t>
      </w:r>
      <w:r w:rsidRPr="00FB1D3C">
        <w:t>обеспечить село холодной водой в необходимых количествах, даже при условии расчетного прироста численности населения к 20</w:t>
      </w:r>
      <w:r w:rsidR="0082778E" w:rsidRPr="00FB1D3C">
        <w:t>32</w:t>
      </w:r>
      <w:r w:rsidRPr="00FB1D3C">
        <w:t xml:space="preserve"> году на 1%. Скважины приборами учета не оборудованы.</w:t>
      </w:r>
    </w:p>
    <w:p w14:paraId="7A388F04" w14:textId="77777777" w:rsidR="00F44116" w:rsidRPr="00FB1D3C" w:rsidRDefault="006A2782" w:rsidP="0085792F">
      <w:pPr>
        <w:pStyle w:val="aa"/>
        <w:keepLines/>
        <w:widowControl w:val="0"/>
        <w:numPr>
          <w:ilvl w:val="1"/>
          <w:numId w:val="18"/>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Водозаборная скв</w:t>
      </w:r>
      <w:r w:rsidR="0082778E" w:rsidRPr="00FB1D3C">
        <w:rPr>
          <w:rFonts w:ascii="Times New Roman" w:hAnsi="Times New Roman"/>
          <w:sz w:val="24"/>
          <w:szCs w:val="24"/>
        </w:rPr>
        <w:t>ажина</w:t>
      </w:r>
      <w:r w:rsidR="00DB3900" w:rsidRPr="00FB1D3C">
        <w:rPr>
          <w:rFonts w:ascii="Times New Roman" w:hAnsi="Times New Roman"/>
          <w:sz w:val="24"/>
          <w:szCs w:val="24"/>
        </w:rPr>
        <w:t xml:space="preserve"> №Г18/84,</w:t>
      </w:r>
      <w:r w:rsidR="00FB12CE" w:rsidRPr="00FB1D3C">
        <w:rPr>
          <w:rFonts w:ascii="Times New Roman" w:hAnsi="Times New Roman"/>
          <w:sz w:val="24"/>
          <w:szCs w:val="24"/>
        </w:rPr>
        <w:t xml:space="preserve"> </w:t>
      </w:r>
      <w:r w:rsidR="00DB3900" w:rsidRPr="00FB1D3C">
        <w:rPr>
          <w:rFonts w:ascii="Times New Roman" w:hAnsi="Times New Roman"/>
          <w:sz w:val="24"/>
          <w:szCs w:val="24"/>
        </w:rPr>
        <w:t>глубина</w:t>
      </w:r>
      <w:r w:rsidR="00FB12CE" w:rsidRPr="00FB1D3C">
        <w:rPr>
          <w:rFonts w:ascii="Times New Roman" w:hAnsi="Times New Roman"/>
          <w:sz w:val="24"/>
          <w:szCs w:val="24"/>
        </w:rPr>
        <w:t xml:space="preserve"> </w:t>
      </w:r>
      <w:r w:rsidR="00DB3900" w:rsidRPr="00FB1D3C">
        <w:rPr>
          <w:rFonts w:ascii="Times New Roman" w:hAnsi="Times New Roman"/>
          <w:sz w:val="24"/>
          <w:szCs w:val="24"/>
        </w:rPr>
        <w:t>27 м.</w:t>
      </w:r>
      <w:r w:rsidRPr="00FB1D3C">
        <w:rPr>
          <w:rFonts w:ascii="Times New Roman" w:hAnsi="Times New Roman"/>
          <w:sz w:val="24"/>
          <w:szCs w:val="24"/>
        </w:rPr>
        <w:t xml:space="preserve"> Запущена в эксплуатацию в 1984 году. Дебит 36 м</w:t>
      </w:r>
      <w:r w:rsidRPr="00FB1D3C">
        <w:rPr>
          <w:rFonts w:ascii="Times New Roman" w:hAnsi="Times New Roman"/>
          <w:sz w:val="24"/>
          <w:szCs w:val="24"/>
          <w:vertAlign w:val="superscript"/>
        </w:rPr>
        <w:t>3</w:t>
      </w:r>
      <w:r w:rsidRPr="00FB1D3C">
        <w:rPr>
          <w:rFonts w:ascii="Times New Roman" w:hAnsi="Times New Roman"/>
          <w:sz w:val="24"/>
          <w:szCs w:val="24"/>
        </w:rPr>
        <w:t>/час. Установлен глубинный насос «ЭЦВ 6-10-110».</w:t>
      </w:r>
    </w:p>
    <w:p w14:paraId="66D395DF" w14:textId="77777777" w:rsidR="00F44116" w:rsidRPr="00FB1D3C" w:rsidRDefault="0082778E" w:rsidP="0085792F">
      <w:pPr>
        <w:pStyle w:val="aa"/>
        <w:keepLines/>
        <w:widowControl w:val="0"/>
        <w:numPr>
          <w:ilvl w:val="1"/>
          <w:numId w:val="18"/>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Водозаборная</w:t>
      </w:r>
      <w:r w:rsidR="00DB3900" w:rsidRPr="00FB1D3C">
        <w:rPr>
          <w:rFonts w:ascii="Times New Roman" w:hAnsi="Times New Roman"/>
          <w:sz w:val="24"/>
          <w:szCs w:val="24"/>
        </w:rPr>
        <w:t xml:space="preserve"> скважина №41/73 – глубина 50 м.</w:t>
      </w:r>
      <w:r w:rsidRPr="00FB1D3C">
        <w:rPr>
          <w:rFonts w:ascii="Times New Roman" w:hAnsi="Times New Roman"/>
          <w:sz w:val="24"/>
          <w:szCs w:val="24"/>
        </w:rPr>
        <w:t xml:space="preserve"> Сдана в эксплуатацию в 1973 году. Дебит скважины – </w:t>
      </w:r>
      <w:r w:rsidR="006A2782" w:rsidRPr="00FB1D3C">
        <w:rPr>
          <w:rFonts w:ascii="Times New Roman" w:hAnsi="Times New Roman"/>
          <w:sz w:val="24"/>
          <w:szCs w:val="24"/>
        </w:rPr>
        <w:t>10 м</w:t>
      </w:r>
      <w:r w:rsidR="006A2782" w:rsidRPr="00FB1D3C">
        <w:rPr>
          <w:rFonts w:ascii="Times New Roman" w:hAnsi="Times New Roman"/>
          <w:sz w:val="24"/>
          <w:szCs w:val="24"/>
          <w:vertAlign w:val="superscript"/>
        </w:rPr>
        <w:t>3</w:t>
      </w:r>
      <w:r w:rsidR="006A2782" w:rsidRPr="00FB1D3C">
        <w:rPr>
          <w:rFonts w:ascii="Times New Roman" w:hAnsi="Times New Roman"/>
          <w:sz w:val="24"/>
          <w:szCs w:val="24"/>
        </w:rPr>
        <w:t>/час.  Установлен глубинный насос</w:t>
      </w:r>
      <w:r w:rsidR="00612D8C" w:rsidRPr="00FB1D3C">
        <w:rPr>
          <w:rFonts w:ascii="Times New Roman" w:hAnsi="Times New Roman"/>
          <w:sz w:val="24"/>
          <w:szCs w:val="24"/>
        </w:rPr>
        <w:t xml:space="preserve"> </w:t>
      </w:r>
      <w:r w:rsidR="006A2782" w:rsidRPr="00FB1D3C">
        <w:rPr>
          <w:rFonts w:ascii="Times New Roman" w:hAnsi="Times New Roman"/>
          <w:sz w:val="24"/>
          <w:szCs w:val="24"/>
        </w:rPr>
        <w:t xml:space="preserve">«ЭЦВ 6-10-110». </w:t>
      </w:r>
    </w:p>
    <w:p w14:paraId="5E296AF2" w14:textId="77777777" w:rsidR="006A2782" w:rsidRPr="00FB1D3C" w:rsidRDefault="0082778E" w:rsidP="0085792F">
      <w:pPr>
        <w:pStyle w:val="aa"/>
        <w:keepLines/>
        <w:widowControl w:val="0"/>
        <w:numPr>
          <w:ilvl w:val="1"/>
          <w:numId w:val="18"/>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Водозаборная скважина</w:t>
      </w:r>
      <w:r w:rsidR="00DB3900" w:rsidRPr="00FB1D3C">
        <w:rPr>
          <w:rFonts w:ascii="Times New Roman" w:hAnsi="Times New Roman"/>
          <w:sz w:val="24"/>
          <w:szCs w:val="24"/>
        </w:rPr>
        <w:t xml:space="preserve"> №41/73 – глубина 20 м.</w:t>
      </w:r>
      <w:r w:rsidR="006A2782" w:rsidRPr="00FB1D3C">
        <w:rPr>
          <w:rFonts w:ascii="Times New Roman" w:hAnsi="Times New Roman"/>
          <w:sz w:val="24"/>
          <w:szCs w:val="24"/>
        </w:rPr>
        <w:t xml:space="preserve"> Сдана в эксплуатацию в 2013 году. Дебит – 10 м</w:t>
      </w:r>
      <w:r w:rsidR="006A2782" w:rsidRPr="00FB1D3C">
        <w:rPr>
          <w:rFonts w:ascii="Times New Roman" w:hAnsi="Times New Roman"/>
          <w:sz w:val="24"/>
          <w:szCs w:val="24"/>
          <w:vertAlign w:val="superscript"/>
        </w:rPr>
        <w:t>3</w:t>
      </w:r>
      <w:r w:rsidR="006A2782" w:rsidRPr="00FB1D3C">
        <w:rPr>
          <w:rFonts w:ascii="Times New Roman" w:hAnsi="Times New Roman"/>
          <w:sz w:val="24"/>
          <w:szCs w:val="24"/>
        </w:rPr>
        <w:t>/час. Установлен глубинный насос «ЭЦВ6-10-80». Источники оборудованы водонапорными башнями.</w:t>
      </w:r>
    </w:p>
    <w:p w14:paraId="75F8A512" w14:textId="64CE70B1" w:rsidR="006A2782" w:rsidRPr="00FB1D3C" w:rsidRDefault="0082778E" w:rsidP="0085792F">
      <w:pPr>
        <w:keepLines/>
        <w:widowControl w:val="0"/>
        <w:ind w:firstLine="709"/>
        <w:jc w:val="both"/>
      </w:pPr>
      <w:r w:rsidRPr="00FB1D3C">
        <w:t>Водопровод села представляет собой разветвленную сеть, обладающую</w:t>
      </w:r>
      <w:r w:rsidR="006A2782" w:rsidRPr="00FB1D3C">
        <w:t xml:space="preserve"> </w:t>
      </w:r>
      <w:r w:rsidR="00612D8C" w:rsidRPr="00FB1D3C">
        <w:t xml:space="preserve">рядом существенных недостатков: в тупиковых сетях </w:t>
      </w:r>
      <w:r w:rsidR="00F015A1" w:rsidRPr="00FB1D3C">
        <w:t>чаще,</w:t>
      </w:r>
      <w:r w:rsidR="00612D8C" w:rsidRPr="00FB1D3C">
        <w:t xml:space="preserve"> замерзает вода, не</w:t>
      </w:r>
      <w:r w:rsidR="006A2782" w:rsidRPr="00FB1D3C">
        <w:t xml:space="preserve"> редко наблюдается ухудшение качества воды в конечных участках</w:t>
      </w:r>
      <w:r w:rsidR="00612D8C" w:rsidRPr="00FB1D3C">
        <w:t>. Для</w:t>
      </w:r>
      <w:r w:rsidR="006A2782" w:rsidRPr="00FB1D3C">
        <w:t xml:space="preserve"> бесперебойного обеспечения водопотребителей села холодной водой при любом режиме потребления, </w:t>
      </w:r>
      <w:r w:rsidR="00612D8C" w:rsidRPr="00FB1D3C">
        <w:t>необходимо водопроводную сеть</w:t>
      </w:r>
      <w:r w:rsidR="006A2782" w:rsidRPr="00FB1D3C">
        <w:t xml:space="preserve"> с.</w:t>
      </w:r>
      <w:r w:rsidR="00612D8C" w:rsidRPr="00FB1D3C">
        <w:t xml:space="preserve"> </w:t>
      </w:r>
      <w:r w:rsidR="006A2782" w:rsidRPr="00FB1D3C">
        <w:t>Катанда сделать кольцевой, проложив дополнительные сети из труб ПВХ и заменить отработавшие свой срок стальные трубы.</w:t>
      </w:r>
    </w:p>
    <w:p w14:paraId="5EE1979A" w14:textId="77777777" w:rsidR="006A2782" w:rsidRPr="00FB1D3C" w:rsidRDefault="006A2782" w:rsidP="0085792F">
      <w:pPr>
        <w:keepLines/>
        <w:widowControl w:val="0"/>
        <w:ind w:firstLine="709"/>
        <w:jc w:val="both"/>
      </w:pPr>
    </w:p>
    <w:p w14:paraId="7F348C04" w14:textId="77777777" w:rsidR="00C463CD" w:rsidRPr="00FB1D3C" w:rsidRDefault="00C463CD" w:rsidP="0085792F">
      <w:pPr>
        <w:keepLines/>
        <w:widowControl w:val="0"/>
        <w:ind w:firstLine="709"/>
        <w:jc w:val="right"/>
      </w:pPr>
    </w:p>
    <w:p w14:paraId="1513ECA4" w14:textId="77777777" w:rsidR="00C463CD" w:rsidRPr="00FB1D3C" w:rsidRDefault="00C463CD">
      <w:r w:rsidRPr="00FB1D3C">
        <w:br w:type="page"/>
      </w:r>
    </w:p>
    <w:p w14:paraId="0F81D6B9" w14:textId="1DEC80BF" w:rsidR="006A2782" w:rsidRPr="00FB1D3C" w:rsidRDefault="006A2782" w:rsidP="0085792F">
      <w:pPr>
        <w:keepLines/>
        <w:widowControl w:val="0"/>
        <w:ind w:firstLine="709"/>
        <w:jc w:val="right"/>
      </w:pPr>
      <w:r w:rsidRPr="00FB1D3C">
        <w:lastRenderedPageBreak/>
        <w:t xml:space="preserve">Таблица </w:t>
      </w:r>
      <w:r w:rsidR="00FE3AE5" w:rsidRPr="00FB1D3C">
        <w:t>1</w:t>
      </w:r>
      <w:r w:rsidR="001C6B94" w:rsidRPr="00FB1D3C">
        <w:t>8</w:t>
      </w:r>
    </w:p>
    <w:p w14:paraId="031740A4" w14:textId="77777777" w:rsidR="006A2782" w:rsidRPr="00FB1D3C" w:rsidRDefault="006A2782" w:rsidP="0085792F">
      <w:pPr>
        <w:keepLines/>
        <w:widowControl w:val="0"/>
        <w:ind w:firstLine="709"/>
        <w:jc w:val="center"/>
        <w:rPr>
          <w:b/>
        </w:rPr>
      </w:pPr>
      <w:r w:rsidRPr="00FB1D3C">
        <w:rPr>
          <w:b/>
        </w:rPr>
        <w:t>Протяженность водо</w:t>
      </w:r>
      <w:r w:rsidR="00387C7F" w:rsidRPr="00FB1D3C">
        <w:rPr>
          <w:b/>
        </w:rPr>
        <w:t>провод</w:t>
      </w:r>
      <w:r w:rsidRPr="00FB1D3C">
        <w:rPr>
          <w:b/>
        </w:rPr>
        <w:t>а в с. Катанда</w:t>
      </w:r>
    </w:p>
    <w:p w14:paraId="2E17875B" w14:textId="77777777" w:rsidR="006A2782" w:rsidRPr="00FB1D3C" w:rsidRDefault="006A2782" w:rsidP="0085792F">
      <w:pPr>
        <w:keepLines/>
        <w:widowControl w:val="0"/>
        <w:spacing w:line="360" w:lineRule="auto"/>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1881"/>
        <w:gridCol w:w="4678"/>
        <w:gridCol w:w="2330"/>
      </w:tblGrid>
      <w:tr w:rsidR="006A2782" w:rsidRPr="00FB1D3C" w14:paraId="3FF37ED7" w14:textId="77777777" w:rsidTr="00FB12CE">
        <w:tc>
          <w:tcPr>
            <w:tcW w:w="402" w:type="pct"/>
            <w:vAlign w:val="center"/>
          </w:tcPr>
          <w:p w14:paraId="57B0753E" w14:textId="77777777" w:rsidR="006A2782" w:rsidRPr="00FB1D3C" w:rsidRDefault="006A2782" w:rsidP="0085792F">
            <w:pPr>
              <w:keepLines/>
              <w:widowControl w:val="0"/>
              <w:jc w:val="both"/>
              <w:rPr>
                <w:b/>
              </w:rPr>
            </w:pPr>
            <w:r w:rsidRPr="00FB1D3C">
              <w:rPr>
                <w:b/>
              </w:rPr>
              <w:t>№ п/п</w:t>
            </w:r>
          </w:p>
        </w:tc>
        <w:tc>
          <w:tcPr>
            <w:tcW w:w="923" w:type="pct"/>
            <w:vAlign w:val="center"/>
          </w:tcPr>
          <w:p w14:paraId="278EAB6F" w14:textId="77777777" w:rsidR="006A2782" w:rsidRPr="00FB1D3C" w:rsidRDefault="006A2782" w:rsidP="0085792F">
            <w:pPr>
              <w:keepLines/>
              <w:widowControl w:val="0"/>
              <w:jc w:val="both"/>
              <w:rPr>
                <w:b/>
              </w:rPr>
            </w:pPr>
            <w:r w:rsidRPr="00FB1D3C">
              <w:rPr>
                <w:b/>
              </w:rPr>
              <w:t>Наименование</w:t>
            </w:r>
          </w:p>
        </w:tc>
        <w:tc>
          <w:tcPr>
            <w:tcW w:w="2447" w:type="pct"/>
            <w:vAlign w:val="center"/>
          </w:tcPr>
          <w:p w14:paraId="275387FC" w14:textId="77777777" w:rsidR="006A2782" w:rsidRPr="00FB1D3C" w:rsidRDefault="006A2782" w:rsidP="0085792F">
            <w:pPr>
              <w:keepLines/>
              <w:widowControl w:val="0"/>
              <w:jc w:val="both"/>
              <w:rPr>
                <w:b/>
              </w:rPr>
            </w:pPr>
            <w:r w:rsidRPr="00FB1D3C">
              <w:rPr>
                <w:b/>
              </w:rPr>
              <w:t>Местонахождение</w:t>
            </w:r>
          </w:p>
        </w:tc>
        <w:tc>
          <w:tcPr>
            <w:tcW w:w="1227" w:type="pct"/>
            <w:vAlign w:val="center"/>
          </w:tcPr>
          <w:p w14:paraId="4A948D09" w14:textId="77777777" w:rsidR="006A2782" w:rsidRPr="00FB1D3C" w:rsidRDefault="006A2782" w:rsidP="0085792F">
            <w:pPr>
              <w:keepLines/>
              <w:widowControl w:val="0"/>
              <w:jc w:val="both"/>
              <w:rPr>
                <w:b/>
              </w:rPr>
            </w:pPr>
            <w:r w:rsidRPr="00FB1D3C">
              <w:rPr>
                <w:b/>
              </w:rPr>
              <w:t>Протяженность водопроводной сети</w:t>
            </w:r>
          </w:p>
        </w:tc>
      </w:tr>
      <w:tr w:rsidR="006A2782" w:rsidRPr="00FB1D3C" w14:paraId="0E475B6E" w14:textId="77777777" w:rsidTr="00FB12CE">
        <w:trPr>
          <w:trHeight w:val="1008"/>
        </w:trPr>
        <w:tc>
          <w:tcPr>
            <w:tcW w:w="402" w:type="pct"/>
            <w:vAlign w:val="center"/>
          </w:tcPr>
          <w:p w14:paraId="7B55DF82" w14:textId="77777777" w:rsidR="006A2782" w:rsidRPr="00FB1D3C" w:rsidRDefault="006A2782" w:rsidP="0085792F">
            <w:pPr>
              <w:keepLines/>
              <w:widowControl w:val="0"/>
              <w:jc w:val="center"/>
            </w:pPr>
            <w:r w:rsidRPr="00FB1D3C">
              <w:t>1</w:t>
            </w:r>
          </w:p>
        </w:tc>
        <w:tc>
          <w:tcPr>
            <w:tcW w:w="923" w:type="pct"/>
            <w:vAlign w:val="center"/>
          </w:tcPr>
          <w:p w14:paraId="286C8387" w14:textId="77777777" w:rsidR="006A2782" w:rsidRPr="00FB1D3C" w:rsidRDefault="006A2782" w:rsidP="0085792F">
            <w:pPr>
              <w:keepLines/>
              <w:widowControl w:val="0"/>
              <w:jc w:val="both"/>
            </w:pPr>
            <w:r w:rsidRPr="00FB1D3C">
              <w:t>Водопроводный комплекс №1</w:t>
            </w:r>
          </w:p>
        </w:tc>
        <w:tc>
          <w:tcPr>
            <w:tcW w:w="2447" w:type="pct"/>
            <w:vAlign w:val="center"/>
          </w:tcPr>
          <w:p w14:paraId="65FE8AE9" w14:textId="77777777" w:rsidR="006A2782" w:rsidRPr="00FB1D3C" w:rsidRDefault="006A2782" w:rsidP="0085792F">
            <w:pPr>
              <w:keepLines/>
              <w:widowControl w:val="0"/>
            </w:pPr>
            <w:r w:rsidRPr="00FB1D3C">
              <w:t>Усть-Коксинский р-н, с.</w:t>
            </w:r>
            <w:r w:rsidR="00FB12CE" w:rsidRPr="00FB1D3C">
              <w:t xml:space="preserve"> </w:t>
            </w:r>
            <w:r w:rsidRPr="00FB1D3C">
              <w:t>Катанда,</w:t>
            </w:r>
            <w:r w:rsidR="00FB12CE" w:rsidRPr="00FB1D3C">
              <w:t xml:space="preserve"> </w:t>
            </w:r>
            <w:r w:rsidRPr="00FB1D3C">
              <w:t>ул.</w:t>
            </w:r>
            <w:r w:rsidR="00FB12CE" w:rsidRPr="00FB1D3C">
              <w:t xml:space="preserve"> </w:t>
            </w:r>
            <w:r w:rsidRPr="00FB1D3C">
              <w:t>Советская,</w:t>
            </w:r>
            <w:r w:rsidR="00FB12CE" w:rsidRPr="00FB1D3C">
              <w:t xml:space="preserve"> </w:t>
            </w:r>
            <w:r w:rsidRPr="00FB1D3C">
              <w:t>пер.</w:t>
            </w:r>
            <w:r w:rsidR="00FB12CE" w:rsidRPr="00FB1D3C">
              <w:t xml:space="preserve"> </w:t>
            </w:r>
            <w:r w:rsidRPr="00FB1D3C">
              <w:t>Молодежный,</w:t>
            </w:r>
            <w:r w:rsidR="00FB12CE" w:rsidRPr="00FB1D3C">
              <w:t xml:space="preserve"> </w:t>
            </w:r>
            <w:r w:rsidRPr="00FB1D3C">
              <w:t>ул.</w:t>
            </w:r>
            <w:r w:rsidR="00FB12CE" w:rsidRPr="00FB1D3C">
              <w:t xml:space="preserve"> </w:t>
            </w:r>
            <w:r w:rsidRPr="00FB1D3C">
              <w:t>Наговицина</w:t>
            </w:r>
          </w:p>
        </w:tc>
        <w:tc>
          <w:tcPr>
            <w:tcW w:w="1227" w:type="pct"/>
            <w:vAlign w:val="center"/>
          </w:tcPr>
          <w:p w14:paraId="712407AD" w14:textId="77777777" w:rsidR="006A2782" w:rsidRPr="00FB1D3C" w:rsidRDefault="006A2782" w:rsidP="0085792F">
            <w:pPr>
              <w:keepLines/>
              <w:widowControl w:val="0"/>
              <w:jc w:val="center"/>
            </w:pPr>
            <w:r w:rsidRPr="00FB1D3C">
              <w:t>1,8км</w:t>
            </w:r>
          </w:p>
        </w:tc>
      </w:tr>
      <w:tr w:rsidR="006A2782" w:rsidRPr="00FB1D3C" w14:paraId="758EA625" w14:textId="77777777" w:rsidTr="00FB12CE">
        <w:tc>
          <w:tcPr>
            <w:tcW w:w="402" w:type="pct"/>
            <w:vAlign w:val="center"/>
          </w:tcPr>
          <w:p w14:paraId="628B4DDF" w14:textId="77777777" w:rsidR="006A2782" w:rsidRPr="00FB1D3C" w:rsidRDefault="006A2782" w:rsidP="0085792F">
            <w:pPr>
              <w:keepLines/>
              <w:widowControl w:val="0"/>
              <w:jc w:val="center"/>
            </w:pPr>
            <w:r w:rsidRPr="00FB1D3C">
              <w:t>2</w:t>
            </w:r>
          </w:p>
        </w:tc>
        <w:tc>
          <w:tcPr>
            <w:tcW w:w="923" w:type="pct"/>
            <w:vAlign w:val="center"/>
          </w:tcPr>
          <w:p w14:paraId="153745B9" w14:textId="77777777" w:rsidR="006A2782" w:rsidRPr="00FB1D3C" w:rsidRDefault="006A2782" w:rsidP="0085792F">
            <w:pPr>
              <w:keepLines/>
              <w:widowControl w:val="0"/>
            </w:pPr>
            <w:r w:rsidRPr="00FB1D3C">
              <w:t>Водопроводный комплекс №2</w:t>
            </w:r>
          </w:p>
        </w:tc>
        <w:tc>
          <w:tcPr>
            <w:tcW w:w="2447" w:type="pct"/>
            <w:vAlign w:val="center"/>
          </w:tcPr>
          <w:p w14:paraId="047A784B" w14:textId="77777777" w:rsidR="006A2782" w:rsidRPr="00FB1D3C" w:rsidRDefault="006A2782" w:rsidP="0085792F">
            <w:pPr>
              <w:keepLines/>
              <w:widowControl w:val="0"/>
            </w:pPr>
            <w:r w:rsidRPr="00FB1D3C">
              <w:t>Усть-Коксинский р-н, с.</w:t>
            </w:r>
            <w:r w:rsidR="00FB12CE" w:rsidRPr="00FB1D3C">
              <w:t xml:space="preserve"> </w:t>
            </w:r>
            <w:r w:rsidRPr="00FB1D3C">
              <w:t>Катанда, ул.</w:t>
            </w:r>
            <w:r w:rsidR="00FB12CE" w:rsidRPr="00FB1D3C">
              <w:t xml:space="preserve"> </w:t>
            </w:r>
            <w:r w:rsidRPr="00FB1D3C">
              <w:t>Партизанская, ул.</w:t>
            </w:r>
            <w:r w:rsidR="00FB12CE" w:rsidRPr="00FB1D3C">
              <w:t xml:space="preserve"> </w:t>
            </w:r>
            <w:r w:rsidRPr="00FB1D3C">
              <w:t>Полевая</w:t>
            </w:r>
          </w:p>
        </w:tc>
        <w:tc>
          <w:tcPr>
            <w:tcW w:w="1227" w:type="pct"/>
            <w:vAlign w:val="center"/>
          </w:tcPr>
          <w:p w14:paraId="69657D8E" w14:textId="77777777" w:rsidR="006A2782" w:rsidRPr="00FB1D3C" w:rsidRDefault="006A2782" w:rsidP="0085792F">
            <w:pPr>
              <w:keepLines/>
              <w:widowControl w:val="0"/>
              <w:jc w:val="center"/>
            </w:pPr>
            <w:r w:rsidRPr="00FB1D3C">
              <w:t>1,0 км</w:t>
            </w:r>
          </w:p>
        </w:tc>
      </w:tr>
    </w:tbl>
    <w:p w14:paraId="7C88D96A" w14:textId="77777777" w:rsidR="006A2782" w:rsidRPr="00FB1D3C" w:rsidRDefault="006A2782" w:rsidP="0085792F">
      <w:pPr>
        <w:keepLines/>
        <w:widowControl w:val="0"/>
        <w:jc w:val="both"/>
      </w:pPr>
    </w:p>
    <w:p w14:paraId="2909C101" w14:textId="77777777" w:rsidR="006A2782" w:rsidRPr="00FB1D3C" w:rsidRDefault="00F44116" w:rsidP="0085792F">
      <w:pPr>
        <w:keepLines/>
        <w:widowControl w:val="0"/>
        <w:spacing w:after="240"/>
        <w:ind w:firstLine="709"/>
        <w:jc w:val="both"/>
        <w:rPr>
          <w:i/>
        </w:rPr>
      </w:pPr>
      <w:r w:rsidRPr="00FB1D3C">
        <w:rPr>
          <w:i/>
        </w:rPr>
        <w:t>с</w:t>
      </w:r>
      <w:r w:rsidR="006A2782" w:rsidRPr="00FB1D3C">
        <w:rPr>
          <w:i/>
        </w:rPr>
        <w:t>. Тюнгур</w:t>
      </w:r>
    </w:p>
    <w:p w14:paraId="763E02D3" w14:textId="77777777" w:rsidR="006A2782" w:rsidRPr="00FB1D3C" w:rsidRDefault="005E491A" w:rsidP="0085792F">
      <w:pPr>
        <w:keepLines/>
        <w:widowControl w:val="0"/>
        <w:ind w:firstLine="709"/>
        <w:jc w:val="both"/>
      </w:pPr>
      <w:r w:rsidRPr="00FB1D3C">
        <w:t>Осно</w:t>
      </w:r>
      <w:r w:rsidR="00DB3900" w:rsidRPr="00FB1D3C">
        <w:t>вным источником водоснабжения населения являются</w:t>
      </w:r>
      <w:r w:rsidRPr="00FB1D3C">
        <w:t xml:space="preserve"> индивидуальные и коллективные колодцы.</w:t>
      </w:r>
    </w:p>
    <w:p w14:paraId="43FF5316" w14:textId="77777777" w:rsidR="005E491A" w:rsidRPr="00FB1D3C" w:rsidRDefault="005E491A" w:rsidP="0085792F">
      <w:pPr>
        <w:keepLines/>
        <w:widowControl w:val="0"/>
        <w:ind w:firstLine="709"/>
        <w:jc w:val="both"/>
      </w:pPr>
      <w:r w:rsidRPr="00FB1D3C">
        <w:t>Источник водоснабжения</w:t>
      </w:r>
      <w:r w:rsidR="00DB3900" w:rsidRPr="00FB1D3C">
        <w:t>:</w:t>
      </w:r>
    </w:p>
    <w:p w14:paraId="35234557" w14:textId="77777777" w:rsidR="005E491A" w:rsidRPr="00FB1D3C" w:rsidRDefault="005E491A" w:rsidP="0085792F">
      <w:pPr>
        <w:pStyle w:val="aa"/>
        <w:keepLines/>
        <w:widowControl w:val="0"/>
        <w:numPr>
          <w:ilvl w:val="0"/>
          <w:numId w:val="3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Водозаборная ск</w:t>
      </w:r>
      <w:r w:rsidR="00DB3900" w:rsidRPr="00FB1D3C">
        <w:rPr>
          <w:rFonts w:ascii="Times New Roman" w:hAnsi="Times New Roman"/>
          <w:sz w:val="24"/>
          <w:szCs w:val="24"/>
        </w:rPr>
        <w:t xml:space="preserve">важина Г8/93 - глубина </w:t>
      </w:r>
      <w:r w:rsidRPr="00FB1D3C">
        <w:rPr>
          <w:rFonts w:ascii="Times New Roman" w:hAnsi="Times New Roman"/>
          <w:sz w:val="24"/>
          <w:szCs w:val="24"/>
        </w:rPr>
        <w:t xml:space="preserve">28 м. Запущена в эксплуатацию в 1993 году. </w:t>
      </w:r>
      <w:r w:rsidR="00F44116" w:rsidRPr="00FB1D3C">
        <w:rPr>
          <w:rFonts w:ascii="Times New Roman" w:hAnsi="Times New Roman"/>
          <w:sz w:val="24"/>
          <w:szCs w:val="24"/>
        </w:rPr>
        <w:t xml:space="preserve">Скважина прибором учета не оборудована. </w:t>
      </w:r>
    </w:p>
    <w:p w14:paraId="2527E5FC" w14:textId="77777777" w:rsidR="005E491A" w:rsidRPr="00FB1D3C" w:rsidRDefault="005E491A" w:rsidP="0085792F">
      <w:pPr>
        <w:keepLines/>
        <w:widowControl w:val="0"/>
        <w:ind w:firstLine="709"/>
        <w:jc w:val="both"/>
      </w:pPr>
      <w:r w:rsidRPr="00FB1D3C">
        <w:t>Дебит 18 м</w:t>
      </w:r>
      <w:r w:rsidRPr="00FB1D3C">
        <w:rPr>
          <w:vertAlign w:val="superscript"/>
        </w:rPr>
        <w:t>3</w:t>
      </w:r>
      <w:r w:rsidRPr="00FB1D3C">
        <w:t>/час. Установлен глубинный насос «ЭЦВ 6-10-80».</w:t>
      </w:r>
    </w:p>
    <w:p w14:paraId="06AEC40D" w14:textId="77777777" w:rsidR="005E491A" w:rsidRPr="00FB1D3C" w:rsidRDefault="005E491A" w:rsidP="0085792F">
      <w:pPr>
        <w:keepLines/>
        <w:widowControl w:val="0"/>
        <w:ind w:firstLine="709"/>
        <w:jc w:val="both"/>
      </w:pPr>
    </w:p>
    <w:p w14:paraId="79A3CF7B" w14:textId="77777777" w:rsidR="005E491A" w:rsidRPr="00FB1D3C" w:rsidRDefault="00F44116" w:rsidP="0085792F">
      <w:pPr>
        <w:keepLines/>
        <w:widowControl w:val="0"/>
        <w:spacing w:after="240"/>
        <w:ind w:firstLine="709"/>
        <w:jc w:val="both"/>
        <w:rPr>
          <w:i/>
          <w:iCs/>
        </w:rPr>
      </w:pPr>
      <w:r w:rsidRPr="00FB1D3C">
        <w:rPr>
          <w:i/>
          <w:iCs/>
        </w:rPr>
        <w:t>п</w:t>
      </w:r>
      <w:r w:rsidR="005E491A" w:rsidRPr="00FB1D3C">
        <w:rPr>
          <w:i/>
          <w:iCs/>
        </w:rPr>
        <w:t>. Кучерла</w:t>
      </w:r>
    </w:p>
    <w:p w14:paraId="1C5B9AB2" w14:textId="77777777" w:rsidR="005E491A" w:rsidRPr="00FB1D3C" w:rsidRDefault="005E491A" w:rsidP="0085792F">
      <w:pPr>
        <w:keepLines/>
        <w:widowControl w:val="0"/>
        <w:ind w:firstLine="709"/>
        <w:jc w:val="both"/>
      </w:pPr>
      <w:r w:rsidRPr="00FB1D3C">
        <w:t>На территории села оборудован</w:t>
      </w:r>
      <w:r w:rsidR="00F44116" w:rsidRPr="00FB1D3C">
        <w:t>ы</w:t>
      </w:r>
      <w:r w:rsidRPr="00FB1D3C">
        <w:t xml:space="preserve"> водозаборн</w:t>
      </w:r>
      <w:r w:rsidR="00F44116" w:rsidRPr="00FB1D3C">
        <w:t>ые</w:t>
      </w:r>
      <w:r w:rsidRPr="00FB1D3C">
        <w:t xml:space="preserve"> скважин</w:t>
      </w:r>
      <w:r w:rsidR="00F44116" w:rsidRPr="00FB1D3C">
        <w:t>ы</w:t>
      </w:r>
      <w:r w:rsidRPr="00FB1D3C">
        <w:t>, однако, в связи</w:t>
      </w:r>
      <w:r w:rsidR="00C42EFF" w:rsidRPr="00FB1D3C">
        <w:t xml:space="preserve"> с </w:t>
      </w:r>
      <w:r w:rsidRPr="00FB1D3C">
        <w:t>отсутствием водопроводных сетей, и накопительной емкости разбор поднимаемой воды невелик.</w:t>
      </w:r>
    </w:p>
    <w:p w14:paraId="014A5FA2" w14:textId="77777777" w:rsidR="005E491A" w:rsidRPr="00FB1D3C" w:rsidRDefault="00DB3900" w:rsidP="0085792F">
      <w:pPr>
        <w:pStyle w:val="aa"/>
        <w:keepLines/>
        <w:widowControl w:val="0"/>
        <w:numPr>
          <w:ilvl w:val="0"/>
          <w:numId w:val="38"/>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Водозаборная скважина №</w:t>
      </w:r>
      <w:r w:rsidR="005E491A" w:rsidRPr="00FB1D3C">
        <w:rPr>
          <w:rFonts w:ascii="Times New Roman" w:hAnsi="Times New Roman"/>
          <w:sz w:val="24"/>
          <w:szCs w:val="24"/>
        </w:rPr>
        <w:t xml:space="preserve"> б/н - глубина 24 м.  Запущена в эксплуатацию в 2011 году. Дебит </w:t>
      </w:r>
      <w:r w:rsidR="00F44116" w:rsidRPr="00FB1D3C">
        <w:rPr>
          <w:rFonts w:ascii="Times New Roman" w:hAnsi="Times New Roman"/>
          <w:sz w:val="24"/>
          <w:szCs w:val="24"/>
        </w:rPr>
        <w:t>18 м</w:t>
      </w:r>
      <w:r w:rsidR="00F44116" w:rsidRPr="00FB1D3C">
        <w:rPr>
          <w:rFonts w:ascii="Times New Roman" w:hAnsi="Times New Roman"/>
          <w:sz w:val="24"/>
          <w:szCs w:val="24"/>
          <w:vertAlign w:val="superscript"/>
        </w:rPr>
        <w:t>3</w:t>
      </w:r>
      <w:r w:rsidR="00F44116" w:rsidRPr="00FB1D3C">
        <w:rPr>
          <w:rFonts w:ascii="Times New Roman" w:hAnsi="Times New Roman"/>
          <w:sz w:val="24"/>
          <w:szCs w:val="24"/>
        </w:rPr>
        <w:t>/час</w:t>
      </w:r>
      <w:r w:rsidR="005E491A" w:rsidRPr="00FB1D3C">
        <w:rPr>
          <w:rFonts w:ascii="Times New Roman" w:hAnsi="Times New Roman"/>
          <w:sz w:val="24"/>
          <w:szCs w:val="24"/>
        </w:rPr>
        <w:t xml:space="preserve">, оборудовано насосом марки «ЭЦВ 6-10-80». </w:t>
      </w:r>
    </w:p>
    <w:p w14:paraId="1D436979" w14:textId="77777777" w:rsidR="00F44116" w:rsidRPr="00FB1D3C" w:rsidRDefault="00F44116" w:rsidP="0085792F">
      <w:pPr>
        <w:pStyle w:val="aa"/>
        <w:keepLines/>
        <w:widowControl w:val="0"/>
        <w:numPr>
          <w:ilvl w:val="0"/>
          <w:numId w:val="38"/>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Водозаборная скважина № б/н - глубина 26 м.  Запущена в эксплуатацию в 2013 году. Дебит 18 м</w:t>
      </w:r>
      <w:r w:rsidRPr="00FB1D3C">
        <w:rPr>
          <w:rFonts w:ascii="Times New Roman" w:hAnsi="Times New Roman"/>
          <w:sz w:val="24"/>
          <w:szCs w:val="24"/>
          <w:vertAlign w:val="superscript"/>
        </w:rPr>
        <w:t>3</w:t>
      </w:r>
      <w:r w:rsidRPr="00FB1D3C">
        <w:rPr>
          <w:rFonts w:ascii="Times New Roman" w:hAnsi="Times New Roman"/>
          <w:sz w:val="24"/>
          <w:szCs w:val="24"/>
        </w:rPr>
        <w:t xml:space="preserve">/час, оборудовано насосом марки «ЭЦВ 6-10-80». </w:t>
      </w:r>
    </w:p>
    <w:p w14:paraId="3E321376" w14:textId="77777777" w:rsidR="005E491A" w:rsidRPr="00FB1D3C" w:rsidRDefault="005E491A" w:rsidP="0085792F">
      <w:pPr>
        <w:keepLines/>
        <w:widowControl w:val="0"/>
        <w:ind w:firstLine="709"/>
        <w:jc w:val="both"/>
      </w:pPr>
    </w:p>
    <w:p w14:paraId="2221664E" w14:textId="77777777" w:rsidR="00B02AF3" w:rsidRPr="00FB1D3C" w:rsidRDefault="00B02AF3" w:rsidP="0085792F">
      <w:pPr>
        <w:keepLines/>
        <w:widowControl w:val="0"/>
        <w:spacing w:after="240"/>
        <w:ind w:firstLine="709"/>
        <w:rPr>
          <w:i/>
        </w:rPr>
      </w:pPr>
      <w:r w:rsidRPr="00FB1D3C">
        <w:rPr>
          <w:i/>
        </w:rPr>
        <w:t>Водоотведение</w:t>
      </w:r>
    </w:p>
    <w:p w14:paraId="765E849E" w14:textId="77777777" w:rsidR="00C42EFF" w:rsidRPr="00FB1D3C" w:rsidRDefault="00C42EFF" w:rsidP="0085792F">
      <w:pPr>
        <w:keepLines/>
        <w:widowControl w:val="0"/>
        <w:autoSpaceDE w:val="0"/>
        <w:autoSpaceDN w:val="0"/>
        <w:adjustRightInd w:val="0"/>
        <w:ind w:firstLine="709"/>
        <w:jc w:val="both"/>
      </w:pPr>
      <w:r w:rsidRPr="00FB1D3C">
        <w:t>Централизованная канализация на территории поселения отсутствует. Хозяйственно-бытовые стоки поступают в выгребные ямы и надворные уборные, утилизация из которых производится населением самостоятельно. Строительство централизованной канализации в ближайшей перспективе не планируется.</w:t>
      </w:r>
    </w:p>
    <w:p w14:paraId="231289C7" w14:textId="30C62FD7" w:rsidR="00C42EFF" w:rsidRPr="00FB1D3C" w:rsidRDefault="00C42EFF" w:rsidP="0085792F">
      <w:pPr>
        <w:keepLines/>
        <w:widowControl w:val="0"/>
        <w:autoSpaceDE w:val="0"/>
        <w:autoSpaceDN w:val="0"/>
        <w:adjustRightInd w:val="0"/>
        <w:ind w:firstLine="709"/>
        <w:jc w:val="both"/>
      </w:pPr>
      <w:r w:rsidRPr="00FB1D3C">
        <w:t>Дождевая канализация в деревнях - отсутствует. Отведение дождевых и талых вод осуществляется по рельефу местности в пониженных местах.</w:t>
      </w:r>
      <w:r w:rsidR="004B1DC3" w:rsidRPr="00FB1D3C">
        <w:br/>
      </w:r>
    </w:p>
    <w:p w14:paraId="3935776E" w14:textId="3DF236A1" w:rsidR="00B02AF3" w:rsidRPr="00FB1D3C" w:rsidRDefault="00E76E50" w:rsidP="0085792F">
      <w:pPr>
        <w:pStyle w:val="2fb"/>
        <w:keepLines/>
        <w:widowControl w:val="0"/>
      </w:pPr>
      <w:bookmarkStart w:id="114" w:name="_Toc261434139"/>
      <w:bookmarkStart w:id="115" w:name="_Toc274600821"/>
      <w:bookmarkStart w:id="116" w:name="_Toc92475886"/>
      <w:bookmarkStart w:id="117" w:name="_Toc164417503"/>
      <w:r w:rsidRPr="00FB1D3C">
        <w:t>1.5.2</w:t>
      </w:r>
      <w:r w:rsidR="004B1DC3" w:rsidRPr="00FB1D3C">
        <w:rPr>
          <w:caps w:val="0"/>
        </w:rPr>
        <w:t xml:space="preserve"> Теплоснабжение</w:t>
      </w:r>
      <w:bookmarkEnd w:id="114"/>
      <w:bookmarkEnd w:id="115"/>
      <w:bookmarkEnd w:id="116"/>
      <w:bookmarkEnd w:id="117"/>
    </w:p>
    <w:p w14:paraId="794FFC49" w14:textId="3E261476" w:rsidR="00A6373D" w:rsidRPr="00FB1D3C" w:rsidRDefault="00A6373D" w:rsidP="0085792F">
      <w:pPr>
        <w:keepLines/>
        <w:widowControl w:val="0"/>
        <w:ind w:firstLine="709"/>
        <w:jc w:val="both"/>
      </w:pPr>
      <w:bookmarkStart w:id="118" w:name="_Toc261434140"/>
      <w:bookmarkStart w:id="119" w:name="_Toc274600822"/>
      <w:r w:rsidRPr="00FB1D3C">
        <w:t xml:space="preserve">Частные жилые дома имеют печное отопление. Основными видами топлива являются уголь и дрова. </w:t>
      </w:r>
      <w:r w:rsidR="004B1DC3" w:rsidRPr="00FB1D3C">
        <w:br/>
      </w:r>
    </w:p>
    <w:p w14:paraId="4D938226" w14:textId="7D3A76FB" w:rsidR="00B02AF3" w:rsidRPr="00FB1D3C" w:rsidRDefault="00E76E50" w:rsidP="0085792F">
      <w:pPr>
        <w:pStyle w:val="2fb"/>
        <w:keepLines/>
        <w:widowControl w:val="0"/>
      </w:pPr>
      <w:bookmarkStart w:id="120" w:name="_Toc92475887"/>
      <w:bookmarkStart w:id="121" w:name="_Toc164417504"/>
      <w:r w:rsidRPr="00FB1D3C">
        <w:t>1.5.3</w:t>
      </w:r>
      <w:r w:rsidR="004B1DC3" w:rsidRPr="00FB1D3C">
        <w:rPr>
          <w:caps w:val="0"/>
        </w:rPr>
        <w:t xml:space="preserve"> Газоснабжение</w:t>
      </w:r>
      <w:bookmarkEnd w:id="118"/>
      <w:bookmarkEnd w:id="119"/>
      <w:bookmarkEnd w:id="120"/>
      <w:bookmarkEnd w:id="121"/>
    </w:p>
    <w:p w14:paraId="7F96F960" w14:textId="511938EF" w:rsidR="00B02AF3" w:rsidRPr="00FB1D3C" w:rsidRDefault="00B02AF3" w:rsidP="0085792F">
      <w:pPr>
        <w:pStyle w:val="ab"/>
        <w:keepLines/>
        <w:widowControl w:val="0"/>
        <w:ind w:firstLine="709"/>
        <w:jc w:val="both"/>
        <w:rPr>
          <w:sz w:val="24"/>
          <w:szCs w:val="24"/>
        </w:rPr>
      </w:pPr>
      <w:r w:rsidRPr="00FB1D3C">
        <w:rPr>
          <w:sz w:val="24"/>
          <w:szCs w:val="24"/>
        </w:rPr>
        <w:t>Существующий жилой фонд газифицируется сжиженным газом по ГОСТ 20448-90</w:t>
      </w:r>
      <w:r w:rsidR="00A6373D" w:rsidRPr="00FB1D3C">
        <w:rPr>
          <w:sz w:val="24"/>
          <w:szCs w:val="24"/>
        </w:rPr>
        <w:t>.</w:t>
      </w:r>
      <w:r w:rsidRPr="00FB1D3C">
        <w:rPr>
          <w:sz w:val="24"/>
          <w:szCs w:val="24"/>
        </w:rPr>
        <w:t xml:space="preserve"> Охват </w:t>
      </w:r>
      <w:r w:rsidR="005D0220" w:rsidRPr="00FB1D3C">
        <w:rPr>
          <w:sz w:val="24"/>
          <w:szCs w:val="24"/>
        </w:rPr>
        <w:t xml:space="preserve">населения газоснабжением - </w:t>
      </w:r>
      <w:r w:rsidR="007A68EF" w:rsidRPr="00FB1D3C">
        <w:rPr>
          <w:sz w:val="24"/>
          <w:szCs w:val="24"/>
        </w:rPr>
        <w:t>7</w:t>
      </w:r>
      <w:r w:rsidR="005D0220" w:rsidRPr="00FB1D3C">
        <w:rPr>
          <w:sz w:val="24"/>
          <w:szCs w:val="24"/>
        </w:rPr>
        <w:t>0%.</w:t>
      </w:r>
    </w:p>
    <w:p w14:paraId="4FAA17B8" w14:textId="406861A1" w:rsidR="004B1DC3" w:rsidRPr="00FB1D3C" w:rsidRDefault="004B1DC3" w:rsidP="0085792F">
      <w:pPr>
        <w:pStyle w:val="ab"/>
        <w:keepLines/>
        <w:widowControl w:val="0"/>
        <w:ind w:firstLine="709"/>
        <w:jc w:val="both"/>
        <w:rPr>
          <w:sz w:val="24"/>
          <w:szCs w:val="24"/>
        </w:rPr>
      </w:pPr>
      <w:r w:rsidRPr="00FB1D3C">
        <w:rPr>
          <w:sz w:val="24"/>
          <w:szCs w:val="24"/>
        </w:rPr>
        <w:br/>
      </w:r>
    </w:p>
    <w:p w14:paraId="1689D560" w14:textId="6980B518" w:rsidR="00022908" w:rsidRPr="00FB1D3C" w:rsidRDefault="00E76E50" w:rsidP="004B1DC3">
      <w:pPr>
        <w:pStyle w:val="2fb"/>
        <w:keepLines/>
        <w:widowControl w:val="0"/>
      </w:pPr>
      <w:bookmarkStart w:id="122" w:name="_Toc261434141"/>
      <w:bookmarkStart w:id="123" w:name="_Toc274600823"/>
      <w:bookmarkStart w:id="124" w:name="_Toc92475888"/>
      <w:bookmarkStart w:id="125" w:name="_Toc164417505"/>
      <w:r w:rsidRPr="00FB1D3C">
        <w:t>1.5.4</w:t>
      </w:r>
      <w:r w:rsidR="004B1DC3" w:rsidRPr="00FB1D3C">
        <w:rPr>
          <w:caps w:val="0"/>
        </w:rPr>
        <w:t xml:space="preserve"> Электроснабжение</w:t>
      </w:r>
      <w:bookmarkEnd w:id="122"/>
      <w:bookmarkEnd w:id="123"/>
      <w:bookmarkEnd w:id="124"/>
      <w:bookmarkEnd w:id="125"/>
    </w:p>
    <w:p w14:paraId="40CB775A" w14:textId="77777777" w:rsidR="00B02AF3" w:rsidRPr="00FB1D3C" w:rsidRDefault="00B02AF3" w:rsidP="0085792F">
      <w:pPr>
        <w:keepLines/>
        <w:widowControl w:val="0"/>
        <w:ind w:firstLine="709"/>
        <w:jc w:val="both"/>
      </w:pPr>
      <w:r w:rsidRPr="00FB1D3C">
        <w:t xml:space="preserve">В настоящее время </w:t>
      </w:r>
      <w:r w:rsidR="006E037D" w:rsidRPr="00FB1D3C">
        <w:t>населенные пункты</w:t>
      </w:r>
      <w:r w:rsidRPr="00FB1D3C">
        <w:t xml:space="preserve"> электрифицирован</w:t>
      </w:r>
      <w:r w:rsidR="006E037D" w:rsidRPr="00FB1D3C">
        <w:t>ы</w:t>
      </w:r>
      <w:r w:rsidRPr="00FB1D3C">
        <w:t xml:space="preserve"> полностью.</w:t>
      </w:r>
    </w:p>
    <w:p w14:paraId="58AE895E" w14:textId="77777777" w:rsidR="00B02AF3" w:rsidRPr="00FB1D3C" w:rsidRDefault="00B02AF3" w:rsidP="0085792F">
      <w:pPr>
        <w:keepLines/>
        <w:widowControl w:val="0"/>
        <w:tabs>
          <w:tab w:val="left" w:pos="0"/>
        </w:tabs>
        <w:ind w:firstLine="709"/>
        <w:jc w:val="both"/>
        <w:rPr>
          <w:highlight w:val="yellow"/>
        </w:rPr>
      </w:pPr>
      <w:r w:rsidRPr="00FB1D3C">
        <w:t xml:space="preserve">Для населения потребление электроэнергии в пределах жилого фонда сводится к расходам на освещение, мелкобытовые и мелкомоторные нагрузки. </w:t>
      </w:r>
    </w:p>
    <w:p w14:paraId="3AD8B48A" w14:textId="77777777" w:rsidR="00C17342" w:rsidRPr="00FB1D3C" w:rsidRDefault="00C17342" w:rsidP="0085792F">
      <w:pPr>
        <w:keepLines/>
        <w:widowControl w:val="0"/>
        <w:autoSpaceDE w:val="0"/>
        <w:autoSpaceDN w:val="0"/>
        <w:adjustRightInd w:val="0"/>
        <w:ind w:firstLine="709"/>
        <w:jc w:val="both"/>
        <w:rPr>
          <w:i/>
          <w:iCs/>
          <w:color w:val="000000"/>
          <w:sz w:val="28"/>
          <w:szCs w:val="28"/>
          <w:u w:val="single"/>
        </w:rPr>
      </w:pPr>
    </w:p>
    <w:p w14:paraId="2692E05C" w14:textId="77777777" w:rsidR="00646655" w:rsidRPr="00FB1D3C" w:rsidRDefault="00646655" w:rsidP="0085792F">
      <w:pPr>
        <w:keepLines/>
        <w:widowControl w:val="0"/>
        <w:autoSpaceDE w:val="0"/>
        <w:autoSpaceDN w:val="0"/>
        <w:adjustRightInd w:val="0"/>
        <w:spacing w:after="240"/>
        <w:ind w:firstLine="709"/>
        <w:jc w:val="both"/>
        <w:rPr>
          <w:i/>
          <w:iCs/>
          <w:color w:val="000000"/>
        </w:rPr>
      </w:pPr>
      <w:r w:rsidRPr="00FB1D3C">
        <w:rPr>
          <w:i/>
          <w:iCs/>
          <w:color w:val="000000"/>
        </w:rPr>
        <w:t>Климатические условия</w:t>
      </w:r>
    </w:p>
    <w:p w14:paraId="6BB5F52C" w14:textId="77777777" w:rsidR="00646655" w:rsidRPr="00FB1D3C" w:rsidRDefault="00646655" w:rsidP="0085792F">
      <w:pPr>
        <w:keepLines/>
        <w:widowControl w:val="0"/>
        <w:tabs>
          <w:tab w:val="left" w:pos="720"/>
        </w:tabs>
        <w:autoSpaceDE w:val="0"/>
        <w:autoSpaceDN w:val="0"/>
        <w:adjustRightInd w:val="0"/>
        <w:ind w:firstLine="709"/>
        <w:jc w:val="both"/>
        <w:rPr>
          <w:iCs/>
          <w:color w:val="000000"/>
        </w:rPr>
      </w:pPr>
      <w:r w:rsidRPr="00FB1D3C">
        <w:rPr>
          <w:iCs/>
          <w:color w:val="000000"/>
        </w:rPr>
        <w:lastRenderedPageBreak/>
        <w:t>На основании карт климатического районирования по гололеду и ветру с повторяемостью 1 раз в 10 лет с учетом сравнения с показателями повторяемости 1 раз в 25 лет  в соответствии с ПУЭ, гл.2.5. для территории приняты следующие климатические условия:</w:t>
      </w:r>
    </w:p>
    <w:p w14:paraId="3E8B8B53" w14:textId="77777777" w:rsidR="00513EF2" w:rsidRPr="00FB1D3C" w:rsidRDefault="00646655" w:rsidP="0085792F">
      <w:pPr>
        <w:pStyle w:val="aa"/>
        <w:keepLines/>
        <w:widowControl w:val="0"/>
        <w:numPr>
          <w:ilvl w:val="0"/>
          <w:numId w:val="39"/>
        </w:numPr>
        <w:autoSpaceDE w:val="0"/>
        <w:autoSpaceDN w:val="0"/>
        <w:adjustRightInd w:val="0"/>
        <w:spacing w:after="0" w:line="240" w:lineRule="auto"/>
        <w:ind w:left="284" w:hanging="284"/>
        <w:jc w:val="both"/>
        <w:rPr>
          <w:rFonts w:ascii="Times New Roman" w:hAnsi="Times New Roman"/>
          <w:iCs/>
          <w:color w:val="000000"/>
          <w:sz w:val="24"/>
          <w:szCs w:val="24"/>
        </w:rPr>
      </w:pPr>
      <w:r w:rsidRPr="00FB1D3C">
        <w:rPr>
          <w:rFonts w:ascii="Times New Roman" w:hAnsi="Times New Roman"/>
          <w:iCs/>
          <w:color w:val="000000"/>
          <w:sz w:val="24"/>
          <w:szCs w:val="24"/>
        </w:rPr>
        <w:t xml:space="preserve">район по гололеду - </w:t>
      </w:r>
      <w:r w:rsidRPr="00FB1D3C">
        <w:rPr>
          <w:rFonts w:ascii="Times New Roman" w:hAnsi="Times New Roman"/>
          <w:iCs/>
          <w:color w:val="000000"/>
          <w:sz w:val="24"/>
          <w:szCs w:val="24"/>
          <w:lang w:val="en-US"/>
        </w:rPr>
        <w:t>IV</w:t>
      </w:r>
      <w:r w:rsidRPr="00FB1D3C">
        <w:rPr>
          <w:rFonts w:ascii="Times New Roman" w:hAnsi="Times New Roman"/>
          <w:iCs/>
          <w:color w:val="000000"/>
          <w:sz w:val="24"/>
          <w:szCs w:val="24"/>
        </w:rPr>
        <w:t>;</w:t>
      </w:r>
    </w:p>
    <w:p w14:paraId="0A6CD030" w14:textId="77777777" w:rsidR="00513EF2" w:rsidRPr="00FB1D3C" w:rsidRDefault="00646655" w:rsidP="0085792F">
      <w:pPr>
        <w:pStyle w:val="aa"/>
        <w:keepLines/>
        <w:widowControl w:val="0"/>
        <w:numPr>
          <w:ilvl w:val="0"/>
          <w:numId w:val="39"/>
        </w:numPr>
        <w:autoSpaceDE w:val="0"/>
        <w:autoSpaceDN w:val="0"/>
        <w:adjustRightInd w:val="0"/>
        <w:spacing w:after="0" w:line="240" w:lineRule="auto"/>
        <w:ind w:left="284" w:hanging="284"/>
        <w:jc w:val="both"/>
        <w:rPr>
          <w:rFonts w:ascii="Times New Roman" w:hAnsi="Times New Roman"/>
          <w:iCs/>
          <w:color w:val="000000"/>
          <w:sz w:val="24"/>
          <w:szCs w:val="24"/>
        </w:rPr>
      </w:pPr>
      <w:r w:rsidRPr="00FB1D3C">
        <w:rPr>
          <w:rFonts w:ascii="Times New Roman" w:hAnsi="Times New Roman"/>
          <w:iCs/>
          <w:color w:val="000000"/>
          <w:sz w:val="24"/>
          <w:szCs w:val="24"/>
        </w:rPr>
        <w:t>нормативная толщина стенки гололеда - 25мм;</w:t>
      </w:r>
    </w:p>
    <w:p w14:paraId="0B7B7D89" w14:textId="77777777" w:rsidR="00513EF2" w:rsidRPr="00FB1D3C" w:rsidRDefault="00646655" w:rsidP="0085792F">
      <w:pPr>
        <w:pStyle w:val="aa"/>
        <w:keepLines/>
        <w:widowControl w:val="0"/>
        <w:numPr>
          <w:ilvl w:val="0"/>
          <w:numId w:val="39"/>
        </w:numPr>
        <w:autoSpaceDE w:val="0"/>
        <w:autoSpaceDN w:val="0"/>
        <w:adjustRightInd w:val="0"/>
        <w:spacing w:after="0" w:line="240" w:lineRule="auto"/>
        <w:ind w:left="284" w:hanging="284"/>
        <w:jc w:val="both"/>
        <w:rPr>
          <w:rFonts w:ascii="Times New Roman" w:hAnsi="Times New Roman"/>
          <w:iCs/>
          <w:color w:val="000000"/>
          <w:sz w:val="24"/>
          <w:szCs w:val="24"/>
        </w:rPr>
      </w:pPr>
      <w:r w:rsidRPr="00FB1D3C">
        <w:rPr>
          <w:rFonts w:ascii="Times New Roman" w:hAnsi="Times New Roman"/>
          <w:iCs/>
          <w:color w:val="000000"/>
          <w:sz w:val="24"/>
          <w:szCs w:val="24"/>
        </w:rPr>
        <w:t xml:space="preserve">район по ветру - </w:t>
      </w:r>
      <w:r w:rsidRPr="00FB1D3C">
        <w:rPr>
          <w:rFonts w:ascii="Times New Roman" w:hAnsi="Times New Roman"/>
          <w:iCs/>
          <w:color w:val="000000"/>
          <w:sz w:val="24"/>
          <w:szCs w:val="24"/>
          <w:lang w:val="en-US"/>
        </w:rPr>
        <w:t>III</w:t>
      </w:r>
      <w:r w:rsidRPr="00FB1D3C">
        <w:rPr>
          <w:rFonts w:ascii="Times New Roman" w:hAnsi="Times New Roman"/>
          <w:iCs/>
          <w:color w:val="000000"/>
          <w:sz w:val="24"/>
          <w:szCs w:val="24"/>
        </w:rPr>
        <w:t>;</w:t>
      </w:r>
    </w:p>
    <w:p w14:paraId="1B8B97CF" w14:textId="77777777" w:rsidR="00513EF2" w:rsidRPr="00FB1D3C" w:rsidRDefault="00646655" w:rsidP="0085792F">
      <w:pPr>
        <w:pStyle w:val="aa"/>
        <w:keepLines/>
        <w:widowControl w:val="0"/>
        <w:numPr>
          <w:ilvl w:val="0"/>
          <w:numId w:val="39"/>
        </w:numPr>
        <w:autoSpaceDE w:val="0"/>
        <w:autoSpaceDN w:val="0"/>
        <w:adjustRightInd w:val="0"/>
        <w:spacing w:after="0" w:line="240" w:lineRule="auto"/>
        <w:ind w:left="284" w:hanging="284"/>
        <w:jc w:val="both"/>
        <w:rPr>
          <w:rFonts w:ascii="Times New Roman" w:hAnsi="Times New Roman"/>
          <w:iCs/>
          <w:color w:val="000000"/>
          <w:sz w:val="24"/>
          <w:szCs w:val="24"/>
        </w:rPr>
      </w:pPr>
      <w:r w:rsidRPr="00FB1D3C">
        <w:rPr>
          <w:rFonts w:ascii="Times New Roman" w:hAnsi="Times New Roman"/>
          <w:iCs/>
          <w:color w:val="000000"/>
          <w:sz w:val="24"/>
          <w:szCs w:val="24"/>
        </w:rPr>
        <w:t>нормативное ветровое давление - 650Па;</w:t>
      </w:r>
    </w:p>
    <w:p w14:paraId="554BAC07" w14:textId="77777777" w:rsidR="00513EF2" w:rsidRPr="00FB1D3C" w:rsidRDefault="00646655" w:rsidP="0085792F">
      <w:pPr>
        <w:pStyle w:val="aa"/>
        <w:keepLines/>
        <w:widowControl w:val="0"/>
        <w:numPr>
          <w:ilvl w:val="0"/>
          <w:numId w:val="39"/>
        </w:numPr>
        <w:autoSpaceDE w:val="0"/>
        <w:autoSpaceDN w:val="0"/>
        <w:adjustRightInd w:val="0"/>
        <w:spacing w:after="0" w:line="240" w:lineRule="auto"/>
        <w:ind w:left="284" w:hanging="284"/>
        <w:jc w:val="both"/>
        <w:rPr>
          <w:rFonts w:ascii="Times New Roman" w:hAnsi="Times New Roman"/>
          <w:iCs/>
          <w:color w:val="000000"/>
          <w:sz w:val="24"/>
          <w:szCs w:val="24"/>
        </w:rPr>
      </w:pPr>
      <w:r w:rsidRPr="00FB1D3C">
        <w:rPr>
          <w:rFonts w:ascii="Times New Roman" w:hAnsi="Times New Roman"/>
          <w:iCs/>
          <w:color w:val="000000"/>
          <w:sz w:val="24"/>
          <w:szCs w:val="24"/>
        </w:rPr>
        <w:t>скорость ветра - 32м/с;</w:t>
      </w:r>
    </w:p>
    <w:p w14:paraId="53135B7D" w14:textId="77777777" w:rsidR="00646655" w:rsidRPr="00FB1D3C" w:rsidRDefault="00646655" w:rsidP="0085792F">
      <w:pPr>
        <w:pStyle w:val="aa"/>
        <w:keepLines/>
        <w:widowControl w:val="0"/>
        <w:numPr>
          <w:ilvl w:val="0"/>
          <w:numId w:val="39"/>
        </w:numPr>
        <w:autoSpaceDE w:val="0"/>
        <w:autoSpaceDN w:val="0"/>
        <w:adjustRightInd w:val="0"/>
        <w:spacing w:after="0" w:line="240" w:lineRule="auto"/>
        <w:ind w:left="284" w:hanging="284"/>
        <w:jc w:val="both"/>
        <w:rPr>
          <w:rFonts w:ascii="Times New Roman" w:hAnsi="Times New Roman"/>
          <w:iCs/>
          <w:color w:val="000000"/>
          <w:sz w:val="24"/>
          <w:szCs w:val="24"/>
        </w:rPr>
      </w:pPr>
      <w:r w:rsidRPr="00FB1D3C">
        <w:rPr>
          <w:rFonts w:ascii="Times New Roman" w:hAnsi="Times New Roman"/>
          <w:iCs/>
          <w:color w:val="000000"/>
          <w:sz w:val="24"/>
          <w:szCs w:val="24"/>
        </w:rPr>
        <w:t>число грозовых часов в году - свыше 40.</w:t>
      </w:r>
    </w:p>
    <w:p w14:paraId="28A9A72C" w14:textId="77777777" w:rsidR="00646655" w:rsidRPr="00FB1D3C" w:rsidRDefault="00646655" w:rsidP="0085792F">
      <w:pPr>
        <w:keepLines/>
        <w:widowControl w:val="0"/>
        <w:shd w:val="clear" w:color="auto" w:fill="FFFFFF"/>
        <w:tabs>
          <w:tab w:val="left" w:pos="9355"/>
        </w:tabs>
        <w:jc w:val="both"/>
      </w:pPr>
      <w:r w:rsidRPr="00FB1D3C">
        <w:rPr>
          <w:iCs/>
          <w:color w:val="000000"/>
        </w:rPr>
        <w:t>Рельеф местности в районе с</w:t>
      </w:r>
      <w:r w:rsidR="00A6373D" w:rsidRPr="00FB1D3C">
        <w:rPr>
          <w:iCs/>
          <w:color w:val="000000"/>
        </w:rPr>
        <w:t xml:space="preserve">ела - </w:t>
      </w:r>
      <w:r w:rsidRPr="00FB1D3C">
        <w:rPr>
          <w:iCs/>
          <w:color w:val="000000"/>
        </w:rPr>
        <w:t>горный.</w:t>
      </w:r>
      <w:r w:rsidRPr="00FB1D3C">
        <w:t xml:space="preserve"> </w:t>
      </w:r>
    </w:p>
    <w:p w14:paraId="0F7F17E2" w14:textId="77777777" w:rsidR="00646655" w:rsidRPr="00FB1D3C" w:rsidRDefault="00646655" w:rsidP="0085792F">
      <w:pPr>
        <w:keepLines/>
        <w:widowControl w:val="0"/>
        <w:tabs>
          <w:tab w:val="left" w:pos="720"/>
        </w:tabs>
        <w:autoSpaceDE w:val="0"/>
        <w:autoSpaceDN w:val="0"/>
        <w:adjustRightInd w:val="0"/>
        <w:jc w:val="both"/>
        <w:rPr>
          <w:iCs/>
          <w:color w:val="000000"/>
        </w:rPr>
      </w:pPr>
      <w:r w:rsidRPr="00FB1D3C">
        <w:t>Сейсмичность территории - 8 баллов.</w:t>
      </w:r>
    </w:p>
    <w:p w14:paraId="19C3E4DD" w14:textId="77777777" w:rsidR="00646655" w:rsidRPr="00FB1D3C" w:rsidRDefault="00646655" w:rsidP="0085792F">
      <w:pPr>
        <w:keepLines/>
        <w:widowControl w:val="0"/>
        <w:tabs>
          <w:tab w:val="left" w:pos="720"/>
        </w:tabs>
        <w:autoSpaceDE w:val="0"/>
        <w:autoSpaceDN w:val="0"/>
        <w:adjustRightInd w:val="0"/>
        <w:jc w:val="both"/>
        <w:rPr>
          <w:iCs/>
          <w:color w:val="000000"/>
        </w:rPr>
      </w:pPr>
      <w:r w:rsidRPr="00FB1D3C">
        <w:rPr>
          <w:iCs/>
          <w:color w:val="000000"/>
        </w:rPr>
        <w:t>Грунты – преимущественно песчаник с удельным эквивалентным сопротивлением растеканию электрического тока р</w:t>
      </w:r>
      <w:r w:rsidRPr="00FB1D3C">
        <w:rPr>
          <w:iCs/>
          <w:color w:val="000000"/>
          <w:vertAlign w:val="subscript"/>
        </w:rPr>
        <w:t>ср.</w:t>
      </w:r>
      <w:r w:rsidRPr="00FB1D3C">
        <w:rPr>
          <w:iCs/>
          <w:color w:val="000000"/>
        </w:rPr>
        <w:t>=600 Ом*м, галечник (р</w:t>
      </w:r>
      <w:r w:rsidRPr="00FB1D3C">
        <w:rPr>
          <w:iCs/>
          <w:color w:val="000000"/>
          <w:vertAlign w:val="subscript"/>
        </w:rPr>
        <w:t>ср.</w:t>
      </w:r>
      <w:r w:rsidRPr="00FB1D3C">
        <w:rPr>
          <w:iCs/>
          <w:color w:val="000000"/>
        </w:rPr>
        <w:t>=1000 Ом*м), реже суглинок (р</w:t>
      </w:r>
      <w:r w:rsidRPr="00FB1D3C">
        <w:rPr>
          <w:iCs/>
          <w:color w:val="000000"/>
          <w:vertAlign w:val="subscript"/>
        </w:rPr>
        <w:t>ср.</w:t>
      </w:r>
      <w:r w:rsidRPr="00FB1D3C">
        <w:rPr>
          <w:iCs/>
          <w:color w:val="000000"/>
        </w:rPr>
        <w:t>=100 Ом*м).</w:t>
      </w:r>
    </w:p>
    <w:p w14:paraId="0B2FA8C3" w14:textId="77777777" w:rsidR="00646655" w:rsidRPr="00FB1D3C" w:rsidRDefault="00646655" w:rsidP="0085792F">
      <w:pPr>
        <w:keepLines/>
        <w:widowControl w:val="0"/>
        <w:tabs>
          <w:tab w:val="left" w:pos="720"/>
        </w:tabs>
        <w:autoSpaceDE w:val="0"/>
        <w:autoSpaceDN w:val="0"/>
        <w:adjustRightInd w:val="0"/>
        <w:ind w:firstLine="709"/>
        <w:jc w:val="both"/>
        <w:rPr>
          <w:iCs/>
          <w:color w:val="000000"/>
        </w:rPr>
      </w:pPr>
    </w:p>
    <w:p w14:paraId="3E69F657" w14:textId="77777777" w:rsidR="00646655" w:rsidRPr="00FB1D3C" w:rsidRDefault="00646655" w:rsidP="0085792F">
      <w:pPr>
        <w:keepLines/>
        <w:widowControl w:val="0"/>
        <w:tabs>
          <w:tab w:val="left" w:pos="720"/>
        </w:tabs>
        <w:autoSpaceDE w:val="0"/>
        <w:autoSpaceDN w:val="0"/>
        <w:adjustRightInd w:val="0"/>
        <w:spacing w:after="240"/>
        <w:ind w:firstLine="709"/>
        <w:jc w:val="both"/>
        <w:rPr>
          <w:i/>
          <w:iCs/>
          <w:color w:val="000000"/>
        </w:rPr>
      </w:pPr>
      <w:r w:rsidRPr="00FB1D3C">
        <w:rPr>
          <w:i/>
          <w:iCs/>
          <w:color w:val="000000"/>
        </w:rPr>
        <w:t>Характеристика объектов электроснабжения</w:t>
      </w:r>
    </w:p>
    <w:p w14:paraId="021C359C" w14:textId="77777777" w:rsidR="00646655" w:rsidRPr="00FB1D3C" w:rsidRDefault="00646655" w:rsidP="0085792F">
      <w:pPr>
        <w:keepLines/>
        <w:widowControl w:val="0"/>
        <w:tabs>
          <w:tab w:val="left" w:pos="720"/>
        </w:tabs>
        <w:autoSpaceDE w:val="0"/>
        <w:autoSpaceDN w:val="0"/>
        <w:adjustRightInd w:val="0"/>
        <w:ind w:firstLine="709"/>
        <w:jc w:val="both"/>
        <w:rPr>
          <w:iCs/>
          <w:color w:val="000000"/>
        </w:rPr>
      </w:pPr>
      <w:r w:rsidRPr="00FB1D3C">
        <w:rPr>
          <w:iCs/>
          <w:color w:val="000000"/>
        </w:rPr>
        <w:t xml:space="preserve">Потребители электрической энергии относятся, в основном, к электроприемникам </w:t>
      </w:r>
      <w:r w:rsidRPr="00FB1D3C">
        <w:rPr>
          <w:iCs/>
          <w:color w:val="000000"/>
          <w:lang w:val="en-US"/>
        </w:rPr>
        <w:t>II</w:t>
      </w:r>
      <w:r w:rsidRPr="00FB1D3C">
        <w:rPr>
          <w:iCs/>
          <w:color w:val="000000"/>
        </w:rPr>
        <w:t xml:space="preserve"> и </w:t>
      </w:r>
      <w:r w:rsidRPr="00FB1D3C">
        <w:rPr>
          <w:iCs/>
          <w:color w:val="000000"/>
          <w:lang w:val="en-US"/>
        </w:rPr>
        <w:t>III</w:t>
      </w:r>
      <w:r w:rsidRPr="00FB1D3C">
        <w:rPr>
          <w:iCs/>
          <w:color w:val="000000"/>
        </w:rPr>
        <w:t xml:space="preserve"> категорий обеспечения надежности электроснабжения. Требования ПУЭ и отраслевых нормативных документов к надежности электроснабжения потребителей </w:t>
      </w:r>
      <w:r w:rsidRPr="00FB1D3C">
        <w:rPr>
          <w:iCs/>
          <w:color w:val="000000"/>
          <w:lang w:val="en-US"/>
        </w:rPr>
        <w:t>II</w:t>
      </w:r>
      <w:r w:rsidRPr="00FB1D3C">
        <w:rPr>
          <w:iCs/>
          <w:color w:val="000000"/>
        </w:rPr>
        <w:t xml:space="preserve"> категории в ряде случаев не выполнены, отсутствует резервное питание.</w:t>
      </w:r>
    </w:p>
    <w:p w14:paraId="0F415886" w14:textId="77777777" w:rsidR="00646655" w:rsidRPr="00FB1D3C" w:rsidRDefault="00646655" w:rsidP="0085792F">
      <w:pPr>
        <w:keepLines/>
        <w:widowControl w:val="0"/>
        <w:tabs>
          <w:tab w:val="left" w:pos="720"/>
        </w:tabs>
        <w:autoSpaceDE w:val="0"/>
        <w:autoSpaceDN w:val="0"/>
        <w:adjustRightInd w:val="0"/>
        <w:ind w:firstLine="709"/>
        <w:jc w:val="both"/>
        <w:rPr>
          <w:iCs/>
          <w:color w:val="000000"/>
        </w:rPr>
      </w:pPr>
      <w:r w:rsidRPr="00FB1D3C">
        <w:rPr>
          <w:iCs/>
          <w:color w:val="000000"/>
        </w:rPr>
        <w:t>Учет отпускаемой электроэнергии предусмотрен на вводах в здания и сооружения.</w:t>
      </w:r>
    </w:p>
    <w:p w14:paraId="58EDBEA8" w14:textId="77777777" w:rsidR="00646655" w:rsidRPr="00FB1D3C" w:rsidRDefault="00646655" w:rsidP="0085792F">
      <w:pPr>
        <w:keepLines/>
        <w:widowControl w:val="0"/>
        <w:tabs>
          <w:tab w:val="left" w:pos="1620"/>
        </w:tabs>
        <w:ind w:firstLine="709"/>
        <w:jc w:val="both"/>
      </w:pPr>
      <w:r w:rsidRPr="00FB1D3C">
        <w:t>Электропотребление в жилом секторе, оснащенном электрическими плитами, складывается из электропотребления приборами освещения, плитой для приготовления пищи и электробытовыми</w:t>
      </w:r>
      <w:r w:rsidR="00C64E4F" w:rsidRPr="00FB1D3C">
        <w:t xml:space="preserve"> </w:t>
      </w:r>
      <w:r w:rsidRPr="00FB1D3C">
        <w:t>машинами и приборами (стиральная машина с подогревом, пылесос, телевизор, магнитофон и др.); количество проживающих в жилом доме составляет 1-3 человека.</w:t>
      </w:r>
    </w:p>
    <w:p w14:paraId="33B829CB" w14:textId="77777777" w:rsidR="00646655" w:rsidRPr="00FB1D3C" w:rsidRDefault="00646655" w:rsidP="0085792F">
      <w:pPr>
        <w:keepLines/>
        <w:widowControl w:val="0"/>
        <w:tabs>
          <w:tab w:val="left" w:pos="720"/>
        </w:tabs>
        <w:autoSpaceDE w:val="0"/>
        <w:autoSpaceDN w:val="0"/>
        <w:adjustRightInd w:val="0"/>
        <w:ind w:firstLine="709"/>
        <w:jc w:val="both"/>
        <w:rPr>
          <w:iCs/>
          <w:color w:val="000000"/>
        </w:rPr>
      </w:pPr>
      <w:r w:rsidRPr="00FB1D3C">
        <w:rPr>
          <w:iCs/>
          <w:color w:val="000000"/>
        </w:rPr>
        <w:t>Электропотребление в сфере культурно-бытового обслуживания складывается из электропотребления осветительными приборами, электроприемниками, подключаемым к розеткам, тепловым и вентиляционным оборудованием, различным электрифицированным оборудованием, а также расхода электроэнергии на наружное освещение, отопление, водоснабжение и канализацию зданий.</w:t>
      </w:r>
    </w:p>
    <w:p w14:paraId="3B2826C4" w14:textId="77777777" w:rsidR="00C17342" w:rsidRPr="00FB1D3C" w:rsidRDefault="00646655" w:rsidP="0085792F">
      <w:pPr>
        <w:keepLines/>
        <w:widowControl w:val="0"/>
        <w:tabs>
          <w:tab w:val="left" w:pos="720"/>
        </w:tabs>
        <w:autoSpaceDE w:val="0"/>
        <w:autoSpaceDN w:val="0"/>
        <w:adjustRightInd w:val="0"/>
        <w:spacing w:after="240"/>
        <w:ind w:firstLine="709"/>
        <w:jc w:val="both"/>
        <w:rPr>
          <w:iCs/>
          <w:color w:val="000000"/>
        </w:rPr>
      </w:pPr>
      <w:r w:rsidRPr="00FB1D3C">
        <w:rPr>
          <w:iCs/>
          <w:color w:val="000000"/>
        </w:rPr>
        <w:t>Электропотребление в производственной сфере складывается из потребления осветительными и розеточными сетями, а также силовыми электроприемниками технологического оборудования и вентиляции.</w:t>
      </w:r>
    </w:p>
    <w:p w14:paraId="0E63F4C3" w14:textId="77777777" w:rsidR="00646655" w:rsidRPr="00FB1D3C" w:rsidRDefault="00646655" w:rsidP="0085792F">
      <w:pPr>
        <w:keepLines/>
        <w:widowControl w:val="0"/>
        <w:tabs>
          <w:tab w:val="left" w:pos="720"/>
        </w:tabs>
        <w:autoSpaceDE w:val="0"/>
        <w:autoSpaceDN w:val="0"/>
        <w:adjustRightInd w:val="0"/>
        <w:spacing w:after="240"/>
        <w:ind w:firstLine="709"/>
        <w:jc w:val="both"/>
        <w:rPr>
          <w:i/>
          <w:iCs/>
          <w:color w:val="000000"/>
        </w:rPr>
      </w:pPr>
      <w:r w:rsidRPr="00FB1D3C">
        <w:rPr>
          <w:i/>
          <w:iCs/>
          <w:color w:val="000000"/>
        </w:rPr>
        <w:t>Система электроснабжения</w:t>
      </w:r>
    </w:p>
    <w:p w14:paraId="2BB1A23A" w14:textId="77777777" w:rsidR="00646655" w:rsidRPr="00FB1D3C" w:rsidRDefault="00646655" w:rsidP="0085792F">
      <w:pPr>
        <w:keepLines/>
        <w:widowControl w:val="0"/>
        <w:ind w:firstLine="709"/>
        <w:contextualSpacing/>
        <w:jc w:val="both"/>
      </w:pPr>
      <w:r w:rsidRPr="00FB1D3C">
        <w:rPr>
          <w:iCs/>
          <w:color w:val="000000"/>
        </w:rPr>
        <w:t xml:space="preserve">Система электроснабжения </w:t>
      </w:r>
      <w:r w:rsidR="001A1A2B" w:rsidRPr="00FB1D3C">
        <w:rPr>
          <w:iCs/>
          <w:color w:val="000000"/>
        </w:rPr>
        <w:t xml:space="preserve">- </w:t>
      </w:r>
      <w:r w:rsidRPr="00FB1D3C">
        <w:rPr>
          <w:iCs/>
          <w:color w:val="000000"/>
        </w:rPr>
        <w:t xml:space="preserve">централизованная. Электроснабжение осуществляется </w:t>
      </w:r>
      <w:r w:rsidR="00136027" w:rsidRPr="00FB1D3C">
        <w:rPr>
          <w:iCs/>
        </w:rPr>
        <w:t>ПАО «Россети Сибирь» в Республике Алтай</w:t>
      </w:r>
      <w:r w:rsidR="00E65910" w:rsidRPr="00FB1D3C">
        <w:rPr>
          <w:iCs/>
        </w:rPr>
        <w:t>,</w:t>
      </w:r>
      <w:r w:rsidR="00136027" w:rsidRPr="00FB1D3C">
        <w:rPr>
          <w:iCs/>
        </w:rPr>
        <w:t xml:space="preserve"> «Горно-Алтайские электрические сети»</w:t>
      </w:r>
      <w:r w:rsidR="00136027" w:rsidRPr="00FB1D3C">
        <w:t>.</w:t>
      </w:r>
    </w:p>
    <w:p w14:paraId="58A94630" w14:textId="77777777" w:rsidR="00646655" w:rsidRPr="00FB1D3C" w:rsidRDefault="00646655" w:rsidP="0085792F">
      <w:pPr>
        <w:keepLines/>
        <w:widowControl w:val="0"/>
        <w:autoSpaceDE w:val="0"/>
        <w:autoSpaceDN w:val="0"/>
        <w:adjustRightInd w:val="0"/>
        <w:ind w:firstLine="709"/>
        <w:jc w:val="both"/>
        <w:rPr>
          <w:iCs/>
          <w:color w:val="000000"/>
        </w:rPr>
      </w:pPr>
      <w:r w:rsidRPr="00FB1D3C">
        <w:rPr>
          <w:iCs/>
          <w:color w:val="000000"/>
        </w:rPr>
        <w:t>Источником электроснабжения является подстанция ПС-110/</w:t>
      </w:r>
      <w:r w:rsidR="001A1A2B" w:rsidRPr="00FB1D3C">
        <w:rPr>
          <w:iCs/>
          <w:color w:val="000000"/>
        </w:rPr>
        <w:t>35/</w:t>
      </w:r>
      <w:r w:rsidRPr="00FB1D3C">
        <w:rPr>
          <w:iCs/>
          <w:color w:val="000000"/>
        </w:rPr>
        <w:t>10кВ №</w:t>
      </w:r>
      <w:r w:rsidR="001A1A2B" w:rsidRPr="00FB1D3C">
        <w:rPr>
          <w:iCs/>
          <w:color w:val="000000"/>
        </w:rPr>
        <w:t>30</w:t>
      </w:r>
      <w:r w:rsidRPr="00FB1D3C">
        <w:rPr>
          <w:iCs/>
          <w:color w:val="000000"/>
        </w:rPr>
        <w:t xml:space="preserve"> «</w:t>
      </w:r>
      <w:r w:rsidR="001A1A2B" w:rsidRPr="00FB1D3C">
        <w:rPr>
          <w:iCs/>
          <w:color w:val="000000"/>
        </w:rPr>
        <w:t>Усть-Коксинская</w:t>
      </w:r>
      <w:r w:rsidRPr="00FB1D3C">
        <w:rPr>
          <w:iCs/>
          <w:color w:val="000000"/>
        </w:rPr>
        <w:t>»</w:t>
      </w:r>
      <w:r w:rsidR="00DB3900" w:rsidRPr="00FB1D3C">
        <w:rPr>
          <w:iCs/>
          <w:color w:val="000000"/>
        </w:rPr>
        <w:t>,</w:t>
      </w:r>
      <w:r w:rsidRPr="00FB1D3C">
        <w:rPr>
          <w:iCs/>
          <w:color w:val="000000"/>
        </w:rPr>
        <w:t xml:space="preserve"> установленной мощностью </w:t>
      </w:r>
      <w:r w:rsidR="001A1A2B" w:rsidRPr="00FB1D3C">
        <w:rPr>
          <w:iCs/>
          <w:color w:val="000000"/>
        </w:rPr>
        <w:t xml:space="preserve">12,6 </w:t>
      </w:r>
      <w:r w:rsidRPr="00FB1D3C">
        <w:rPr>
          <w:iCs/>
          <w:color w:val="000000"/>
        </w:rPr>
        <w:t xml:space="preserve">кВА (два трансформатора по </w:t>
      </w:r>
      <w:r w:rsidR="001A1A2B" w:rsidRPr="00FB1D3C">
        <w:rPr>
          <w:iCs/>
          <w:color w:val="000000"/>
        </w:rPr>
        <w:t>6,3</w:t>
      </w:r>
      <w:r w:rsidRPr="00FB1D3C">
        <w:rPr>
          <w:iCs/>
          <w:color w:val="000000"/>
        </w:rPr>
        <w:t>кВА). Загруженность ПС №</w:t>
      </w:r>
      <w:r w:rsidR="001A1A2B" w:rsidRPr="00FB1D3C">
        <w:rPr>
          <w:iCs/>
          <w:color w:val="000000"/>
        </w:rPr>
        <w:t>30</w:t>
      </w:r>
      <w:r w:rsidRPr="00FB1D3C">
        <w:rPr>
          <w:iCs/>
          <w:color w:val="000000"/>
        </w:rPr>
        <w:t xml:space="preserve"> составляет 70%, что дает возможность частично использовать существующий резерв мощности при строительстве новых объектов и развитии существующих. Процент физического износа оборудования подстанции составляет около 50%.</w:t>
      </w:r>
    </w:p>
    <w:p w14:paraId="70F68556" w14:textId="77777777" w:rsidR="00646655" w:rsidRPr="00FB1D3C" w:rsidRDefault="00646655" w:rsidP="0085792F">
      <w:pPr>
        <w:keepLines/>
        <w:widowControl w:val="0"/>
        <w:autoSpaceDE w:val="0"/>
        <w:autoSpaceDN w:val="0"/>
        <w:adjustRightInd w:val="0"/>
        <w:ind w:firstLine="709"/>
        <w:jc w:val="both"/>
        <w:rPr>
          <w:iCs/>
          <w:color w:val="000000"/>
        </w:rPr>
      </w:pPr>
      <w:r w:rsidRPr="00FB1D3C">
        <w:rPr>
          <w:iCs/>
          <w:color w:val="000000"/>
        </w:rPr>
        <w:t xml:space="preserve">По территории </w:t>
      </w:r>
      <w:r w:rsidR="00C2675D" w:rsidRPr="00FB1D3C">
        <w:rPr>
          <w:iCs/>
          <w:color w:val="000000"/>
        </w:rPr>
        <w:t>н</w:t>
      </w:r>
      <w:r w:rsidR="00875BAE" w:rsidRPr="00FB1D3C">
        <w:rPr>
          <w:iCs/>
          <w:color w:val="000000"/>
        </w:rPr>
        <w:t>аселенных пунктов</w:t>
      </w:r>
      <w:r w:rsidR="00C2675D" w:rsidRPr="00FB1D3C">
        <w:rPr>
          <w:iCs/>
          <w:color w:val="000000"/>
        </w:rPr>
        <w:t xml:space="preserve"> </w:t>
      </w:r>
      <w:r w:rsidRPr="00FB1D3C">
        <w:rPr>
          <w:iCs/>
          <w:color w:val="000000"/>
        </w:rPr>
        <w:t>проходят воздушные линии электропередач ЛЭП-10кВ и ЛЭП-0,4кВ.</w:t>
      </w:r>
    </w:p>
    <w:p w14:paraId="3C6635A5" w14:textId="77777777" w:rsidR="00646655" w:rsidRPr="00FB1D3C" w:rsidRDefault="00646655" w:rsidP="0085792F">
      <w:pPr>
        <w:keepLines/>
        <w:widowControl w:val="0"/>
        <w:autoSpaceDE w:val="0"/>
        <w:autoSpaceDN w:val="0"/>
        <w:adjustRightInd w:val="0"/>
        <w:ind w:firstLine="709"/>
        <w:jc w:val="both"/>
        <w:rPr>
          <w:iCs/>
          <w:color w:val="000000"/>
        </w:rPr>
      </w:pPr>
      <w:r w:rsidRPr="00FB1D3C">
        <w:rPr>
          <w:iCs/>
          <w:color w:val="000000"/>
        </w:rPr>
        <w:t xml:space="preserve">Распределительные сети напряжением 10кВ в большей части выполнены по магистральной схеме. </w:t>
      </w:r>
    </w:p>
    <w:p w14:paraId="3824C918" w14:textId="77777777" w:rsidR="00646655" w:rsidRPr="00FB1D3C" w:rsidRDefault="00646655" w:rsidP="0085792F">
      <w:pPr>
        <w:keepLines/>
        <w:widowControl w:val="0"/>
        <w:autoSpaceDE w:val="0"/>
        <w:autoSpaceDN w:val="0"/>
        <w:adjustRightInd w:val="0"/>
        <w:ind w:firstLine="709"/>
        <w:jc w:val="both"/>
        <w:rPr>
          <w:iCs/>
          <w:color w:val="000000"/>
        </w:rPr>
      </w:pPr>
      <w:r w:rsidRPr="00FB1D3C">
        <w:rPr>
          <w:iCs/>
          <w:color w:val="000000"/>
        </w:rPr>
        <w:t>Передача электроэнергии от ПС-110/10кВ №</w:t>
      </w:r>
      <w:r w:rsidR="001A1A2B" w:rsidRPr="00FB1D3C">
        <w:rPr>
          <w:iCs/>
          <w:color w:val="000000"/>
        </w:rPr>
        <w:t>30</w:t>
      </w:r>
      <w:r w:rsidRPr="00FB1D3C">
        <w:rPr>
          <w:iCs/>
          <w:color w:val="000000"/>
        </w:rPr>
        <w:t xml:space="preserve"> «</w:t>
      </w:r>
      <w:r w:rsidR="001A1A2B" w:rsidRPr="00FB1D3C">
        <w:rPr>
          <w:iCs/>
          <w:color w:val="000000"/>
        </w:rPr>
        <w:t>Усть-Коксинская</w:t>
      </w:r>
      <w:r w:rsidRPr="00FB1D3C">
        <w:rPr>
          <w:iCs/>
          <w:color w:val="000000"/>
        </w:rPr>
        <w:t>» осуществляется по воздушным линиям электропередач ЛЭП-10кВ на ряд КТП-10/0,4кВ, далее до потребителей по воздушным линиям электропередач ЛЭП-0,4кВ.</w:t>
      </w:r>
    </w:p>
    <w:p w14:paraId="76436280" w14:textId="77777777" w:rsidR="00C2675D" w:rsidRPr="00FB1D3C" w:rsidRDefault="00C2675D" w:rsidP="0085792F">
      <w:pPr>
        <w:keepLines/>
        <w:widowControl w:val="0"/>
        <w:ind w:firstLine="709"/>
        <w:jc w:val="both"/>
      </w:pPr>
    </w:p>
    <w:p w14:paraId="1226BEF7" w14:textId="77777777" w:rsidR="00C2675D" w:rsidRPr="00FB1D3C" w:rsidRDefault="00C2675D" w:rsidP="0085792F">
      <w:pPr>
        <w:keepLines/>
        <w:widowControl w:val="0"/>
        <w:spacing w:after="240"/>
        <w:ind w:firstLine="709"/>
        <w:jc w:val="right"/>
        <w:rPr>
          <w:bCs/>
          <w:color w:val="000000"/>
        </w:rPr>
      </w:pPr>
      <w:r w:rsidRPr="00FB1D3C">
        <w:rPr>
          <w:bCs/>
          <w:color w:val="000000"/>
        </w:rPr>
        <w:t xml:space="preserve">Таблица </w:t>
      </w:r>
      <w:r w:rsidR="00FE3AE5" w:rsidRPr="00FB1D3C">
        <w:rPr>
          <w:bCs/>
          <w:color w:val="000000"/>
        </w:rPr>
        <w:t>1</w:t>
      </w:r>
      <w:r w:rsidR="001C6B94" w:rsidRPr="00FB1D3C">
        <w:rPr>
          <w:bCs/>
          <w:color w:val="000000"/>
        </w:rPr>
        <w:t>9</w:t>
      </w:r>
    </w:p>
    <w:p w14:paraId="7378C3F2" w14:textId="77777777" w:rsidR="00C2675D" w:rsidRPr="00FB1D3C" w:rsidRDefault="00C2675D" w:rsidP="0085792F">
      <w:pPr>
        <w:keepLines/>
        <w:widowControl w:val="0"/>
        <w:ind w:firstLine="709"/>
        <w:jc w:val="center"/>
        <w:rPr>
          <w:b/>
        </w:rPr>
      </w:pPr>
      <w:r w:rsidRPr="00FB1D3C">
        <w:rPr>
          <w:b/>
          <w:bCs/>
          <w:color w:val="000000"/>
        </w:rPr>
        <w:lastRenderedPageBreak/>
        <w:t xml:space="preserve">Характеристики основного оборудования ПС110/10кВ, находящихся на балансе ГАЭС </w:t>
      </w:r>
    </w:p>
    <w:p w14:paraId="7B022048" w14:textId="77777777" w:rsidR="00C2675D" w:rsidRPr="00FB1D3C" w:rsidRDefault="00C2675D" w:rsidP="0085792F">
      <w:pPr>
        <w:keepLines/>
        <w:widowControl w:val="0"/>
        <w:spacing w:after="192"/>
        <w:rPr>
          <w:sz w:val="2"/>
          <w:szCs w:val="2"/>
        </w:rPr>
      </w:pPr>
    </w:p>
    <w:tbl>
      <w:tblPr>
        <w:tblW w:w="5000" w:type="pct"/>
        <w:tblCellMar>
          <w:left w:w="40" w:type="dxa"/>
          <w:right w:w="40" w:type="dxa"/>
        </w:tblCellMar>
        <w:tblLook w:val="0000" w:firstRow="0" w:lastRow="0" w:firstColumn="0" w:lastColumn="0" w:noHBand="0" w:noVBand="0"/>
      </w:tblPr>
      <w:tblGrid>
        <w:gridCol w:w="396"/>
        <w:gridCol w:w="1070"/>
        <w:gridCol w:w="473"/>
        <w:gridCol w:w="862"/>
        <w:gridCol w:w="452"/>
        <w:gridCol w:w="987"/>
        <w:gridCol w:w="774"/>
        <w:gridCol w:w="475"/>
        <w:gridCol w:w="766"/>
        <w:gridCol w:w="918"/>
        <w:gridCol w:w="437"/>
        <w:gridCol w:w="660"/>
        <w:gridCol w:w="677"/>
        <w:gridCol w:w="676"/>
      </w:tblGrid>
      <w:tr w:rsidR="00C2675D" w:rsidRPr="00FB1D3C" w14:paraId="28C1A2B7" w14:textId="77777777" w:rsidTr="00513EF2">
        <w:trPr>
          <w:trHeight w:hRule="exact" w:val="442"/>
        </w:trPr>
        <w:tc>
          <w:tcPr>
            <w:tcW w:w="205" w:type="pct"/>
            <w:tcBorders>
              <w:top w:val="single" w:sz="6" w:space="0" w:color="auto"/>
              <w:left w:val="single" w:sz="6" w:space="0" w:color="auto"/>
              <w:bottom w:val="nil"/>
              <w:right w:val="single" w:sz="6" w:space="0" w:color="auto"/>
            </w:tcBorders>
            <w:shd w:val="clear" w:color="auto" w:fill="FFFFFF"/>
            <w:vAlign w:val="center"/>
          </w:tcPr>
          <w:p w14:paraId="1B9D76A6" w14:textId="77777777" w:rsidR="00C2675D" w:rsidRPr="00FB1D3C" w:rsidRDefault="00C2675D" w:rsidP="0085792F">
            <w:pPr>
              <w:keepLines/>
              <w:widowControl w:val="0"/>
              <w:jc w:val="center"/>
              <w:rPr>
                <w:sz w:val="16"/>
                <w:szCs w:val="16"/>
              </w:rPr>
            </w:pPr>
            <w:r w:rsidRPr="00FB1D3C">
              <w:rPr>
                <w:color w:val="000000"/>
                <w:sz w:val="16"/>
                <w:szCs w:val="16"/>
              </w:rPr>
              <w:t>№№</w:t>
            </w:r>
          </w:p>
        </w:tc>
        <w:tc>
          <w:tcPr>
            <w:tcW w:w="556" w:type="pct"/>
            <w:tcBorders>
              <w:top w:val="single" w:sz="6" w:space="0" w:color="auto"/>
              <w:left w:val="single" w:sz="6" w:space="0" w:color="auto"/>
              <w:bottom w:val="nil"/>
              <w:right w:val="single" w:sz="6" w:space="0" w:color="auto"/>
            </w:tcBorders>
            <w:shd w:val="clear" w:color="auto" w:fill="FFFFFF"/>
            <w:vAlign w:val="center"/>
          </w:tcPr>
          <w:p w14:paraId="02DD87F7" w14:textId="77777777" w:rsidR="00C2675D" w:rsidRPr="00FB1D3C" w:rsidRDefault="00C2675D" w:rsidP="0085792F">
            <w:pPr>
              <w:keepLines/>
              <w:widowControl w:val="0"/>
              <w:spacing w:line="211" w:lineRule="exact"/>
              <w:jc w:val="center"/>
              <w:rPr>
                <w:sz w:val="16"/>
                <w:szCs w:val="16"/>
              </w:rPr>
            </w:pPr>
            <w:r w:rsidRPr="00FB1D3C">
              <w:rPr>
                <w:color w:val="000000"/>
                <w:sz w:val="16"/>
                <w:szCs w:val="16"/>
              </w:rPr>
              <w:t>наименование ПС и ее номер</w:t>
            </w:r>
          </w:p>
        </w:tc>
        <w:tc>
          <w:tcPr>
            <w:tcW w:w="246" w:type="pct"/>
            <w:tcBorders>
              <w:top w:val="single" w:sz="6" w:space="0" w:color="auto"/>
              <w:left w:val="single" w:sz="6" w:space="0" w:color="auto"/>
              <w:bottom w:val="nil"/>
              <w:right w:val="single" w:sz="6" w:space="0" w:color="auto"/>
            </w:tcBorders>
            <w:shd w:val="clear" w:color="auto" w:fill="FFFFFF"/>
            <w:vAlign w:val="center"/>
          </w:tcPr>
          <w:p w14:paraId="07B5B10D" w14:textId="77777777" w:rsidR="00C2675D" w:rsidRPr="00FB1D3C" w:rsidRDefault="00C2675D" w:rsidP="0085792F">
            <w:pPr>
              <w:keepLines/>
              <w:widowControl w:val="0"/>
              <w:jc w:val="center"/>
              <w:rPr>
                <w:sz w:val="16"/>
                <w:szCs w:val="16"/>
              </w:rPr>
            </w:pPr>
            <w:r w:rsidRPr="00FB1D3C">
              <w:rPr>
                <w:color w:val="000000"/>
                <w:sz w:val="16"/>
                <w:szCs w:val="16"/>
              </w:rPr>
              <w:t>год ввода</w:t>
            </w:r>
          </w:p>
        </w:tc>
        <w:tc>
          <w:tcPr>
            <w:tcW w:w="2243" w:type="pct"/>
            <w:gridSpan w:val="6"/>
            <w:tcBorders>
              <w:top w:val="single" w:sz="6" w:space="0" w:color="auto"/>
              <w:left w:val="single" w:sz="6" w:space="0" w:color="auto"/>
              <w:bottom w:val="single" w:sz="6" w:space="0" w:color="auto"/>
              <w:right w:val="single" w:sz="6" w:space="0" w:color="auto"/>
            </w:tcBorders>
            <w:shd w:val="clear" w:color="auto" w:fill="FFFFFF"/>
            <w:vAlign w:val="center"/>
          </w:tcPr>
          <w:p w14:paraId="6055FA8B" w14:textId="77777777" w:rsidR="00C2675D" w:rsidRPr="00FB1D3C" w:rsidRDefault="00C2675D" w:rsidP="0085792F">
            <w:pPr>
              <w:keepLines/>
              <w:widowControl w:val="0"/>
              <w:ind w:left="1579"/>
              <w:jc w:val="center"/>
              <w:rPr>
                <w:sz w:val="16"/>
                <w:szCs w:val="16"/>
              </w:rPr>
            </w:pPr>
            <w:r w:rsidRPr="00FB1D3C">
              <w:rPr>
                <w:color w:val="000000"/>
                <w:sz w:val="16"/>
                <w:szCs w:val="16"/>
              </w:rPr>
              <w:t>силовые трансформаторы</w:t>
            </w:r>
          </w:p>
        </w:tc>
        <w:tc>
          <w:tcPr>
            <w:tcW w:w="1047"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14:paraId="5D798784" w14:textId="77777777" w:rsidR="00C2675D" w:rsidRPr="00FB1D3C" w:rsidRDefault="00C2675D" w:rsidP="0085792F">
            <w:pPr>
              <w:keepLines/>
              <w:widowControl w:val="0"/>
              <w:ind w:left="706"/>
              <w:jc w:val="center"/>
              <w:rPr>
                <w:sz w:val="16"/>
                <w:szCs w:val="16"/>
              </w:rPr>
            </w:pPr>
            <w:r w:rsidRPr="00FB1D3C">
              <w:rPr>
                <w:color w:val="000000"/>
                <w:sz w:val="16"/>
                <w:szCs w:val="16"/>
              </w:rPr>
              <w:t>трансформаторы СН</w:t>
            </w:r>
          </w:p>
        </w:tc>
        <w:tc>
          <w:tcPr>
            <w:tcW w:w="70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A50CC7D" w14:textId="77777777" w:rsidR="00C2675D" w:rsidRPr="00FB1D3C" w:rsidRDefault="00C2675D" w:rsidP="0085792F">
            <w:pPr>
              <w:keepLines/>
              <w:widowControl w:val="0"/>
              <w:ind w:right="341"/>
              <w:jc w:val="center"/>
              <w:rPr>
                <w:sz w:val="16"/>
                <w:szCs w:val="16"/>
              </w:rPr>
            </w:pPr>
            <w:r w:rsidRPr="00FB1D3C">
              <w:rPr>
                <w:color w:val="000000"/>
                <w:sz w:val="16"/>
                <w:szCs w:val="16"/>
              </w:rPr>
              <w:t>выключатель</w:t>
            </w:r>
          </w:p>
        </w:tc>
      </w:tr>
      <w:tr w:rsidR="00C2675D" w:rsidRPr="00FB1D3C" w14:paraId="04C24B34" w14:textId="77777777" w:rsidTr="00513EF2">
        <w:trPr>
          <w:trHeight w:hRule="exact" w:val="759"/>
        </w:trPr>
        <w:tc>
          <w:tcPr>
            <w:tcW w:w="205" w:type="pct"/>
            <w:tcBorders>
              <w:top w:val="nil"/>
              <w:left w:val="single" w:sz="6" w:space="0" w:color="auto"/>
              <w:bottom w:val="single" w:sz="6" w:space="0" w:color="auto"/>
              <w:right w:val="single" w:sz="6" w:space="0" w:color="auto"/>
            </w:tcBorders>
            <w:shd w:val="clear" w:color="auto" w:fill="FFFFFF"/>
            <w:vAlign w:val="center"/>
          </w:tcPr>
          <w:p w14:paraId="278C0F03" w14:textId="77777777" w:rsidR="00C2675D" w:rsidRPr="00FB1D3C" w:rsidRDefault="00C2675D" w:rsidP="0085792F">
            <w:pPr>
              <w:keepLines/>
              <w:widowControl w:val="0"/>
              <w:jc w:val="center"/>
              <w:rPr>
                <w:sz w:val="16"/>
                <w:szCs w:val="16"/>
              </w:rPr>
            </w:pPr>
          </w:p>
          <w:p w14:paraId="4328B956" w14:textId="77777777" w:rsidR="00C2675D" w:rsidRPr="00FB1D3C" w:rsidRDefault="00C2675D" w:rsidP="0085792F">
            <w:pPr>
              <w:keepLines/>
              <w:widowControl w:val="0"/>
              <w:jc w:val="center"/>
              <w:rPr>
                <w:sz w:val="16"/>
                <w:szCs w:val="16"/>
              </w:rPr>
            </w:pPr>
          </w:p>
        </w:tc>
        <w:tc>
          <w:tcPr>
            <w:tcW w:w="556" w:type="pct"/>
            <w:tcBorders>
              <w:top w:val="nil"/>
              <w:left w:val="single" w:sz="6" w:space="0" w:color="auto"/>
              <w:bottom w:val="single" w:sz="6" w:space="0" w:color="auto"/>
              <w:right w:val="single" w:sz="6" w:space="0" w:color="auto"/>
            </w:tcBorders>
            <w:shd w:val="clear" w:color="auto" w:fill="FFFFFF"/>
            <w:vAlign w:val="center"/>
          </w:tcPr>
          <w:p w14:paraId="0C5AEA84" w14:textId="77777777" w:rsidR="00C2675D" w:rsidRPr="00FB1D3C" w:rsidRDefault="00C2675D" w:rsidP="0085792F">
            <w:pPr>
              <w:keepLines/>
              <w:widowControl w:val="0"/>
              <w:jc w:val="center"/>
              <w:rPr>
                <w:sz w:val="16"/>
                <w:szCs w:val="16"/>
              </w:rPr>
            </w:pPr>
          </w:p>
          <w:p w14:paraId="16E38E5E" w14:textId="77777777" w:rsidR="00C2675D" w:rsidRPr="00FB1D3C" w:rsidRDefault="00C2675D" w:rsidP="0085792F">
            <w:pPr>
              <w:keepLines/>
              <w:widowControl w:val="0"/>
              <w:jc w:val="center"/>
              <w:rPr>
                <w:sz w:val="16"/>
                <w:szCs w:val="16"/>
              </w:rPr>
            </w:pPr>
          </w:p>
        </w:tc>
        <w:tc>
          <w:tcPr>
            <w:tcW w:w="246" w:type="pct"/>
            <w:tcBorders>
              <w:top w:val="nil"/>
              <w:left w:val="single" w:sz="6" w:space="0" w:color="auto"/>
              <w:bottom w:val="single" w:sz="6" w:space="0" w:color="auto"/>
              <w:right w:val="single" w:sz="6" w:space="0" w:color="auto"/>
            </w:tcBorders>
            <w:shd w:val="clear" w:color="auto" w:fill="FFFFFF"/>
            <w:vAlign w:val="center"/>
          </w:tcPr>
          <w:p w14:paraId="32D95968" w14:textId="77777777" w:rsidR="00C2675D" w:rsidRPr="00FB1D3C" w:rsidRDefault="00C2675D" w:rsidP="0085792F">
            <w:pPr>
              <w:keepLines/>
              <w:widowControl w:val="0"/>
              <w:jc w:val="center"/>
              <w:rPr>
                <w:sz w:val="16"/>
                <w:szCs w:val="16"/>
              </w:rPr>
            </w:pPr>
          </w:p>
          <w:p w14:paraId="5747B988" w14:textId="77777777" w:rsidR="00C2675D" w:rsidRPr="00FB1D3C" w:rsidRDefault="00C2675D" w:rsidP="0085792F">
            <w:pPr>
              <w:keepLines/>
              <w:widowControl w:val="0"/>
              <w:jc w:val="center"/>
              <w:rPr>
                <w:sz w:val="16"/>
                <w:szCs w:val="16"/>
              </w:rPr>
            </w:pP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14:paraId="75A56C92" w14:textId="77777777" w:rsidR="00C2675D" w:rsidRPr="00FB1D3C" w:rsidRDefault="00C2675D" w:rsidP="0085792F">
            <w:pPr>
              <w:keepLines/>
              <w:widowControl w:val="0"/>
              <w:jc w:val="center"/>
              <w:rPr>
                <w:sz w:val="16"/>
                <w:szCs w:val="16"/>
              </w:rPr>
            </w:pPr>
            <w:r w:rsidRPr="00FB1D3C">
              <w:rPr>
                <w:color w:val="000000"/>
                <w:sz w:val="16"/>
                <w:szCs w:val="16"/>
              </w:rPr>
              <w:t>тип</w:t>
            </w:r>
          </w:p>
        </w:tc>
        <w:tc>
          <w:tcPr>
            <w:tcW w:w="235" w:type="pct"/>
            <w:tcBorders>
              <w:top w:val="single" w:sz="6" w:space="0" w:color="auto"/>
              <w:left w:val="single" w:sz="6" w:space="0" w:color="auto"/>
              <w:bottom w:val="single" w:sz="6" w:space="0" w:color="auto"/>
              <w:right w:val="single" w:sz="6" w:space="0" w:color="auto"/>
            </w:tcBorders>
            <w:shd w:val="clear" w:color="auto" w:fill="FFFFFF"/>
            <w:vAlign w:val="center"/>
          </w:tcPr>
          <w:p w14:paraId="664318E5" w14:textId="77777777" w:rsidR="00C2675D" w:rsidRPr="00FB1D3C" w:rsidRDefault="00C2675D" w:rsidP="0085792F">
            <w:pPr>
              <w:keepLines/>
              <w:widowControl w:val="0"/>
              <w:jc w:val="center"/>
              <w:rPr>
                <w:sz w:val="16"/>
                <w:szCs w:val="16"/>
              </w:rPr>
            </w:pPr>
            <w:r w:rsidRPr="00FB1D3C">
              <w:rPr>
                <w:color w:val="000000"/>
                <w:sz w:val="16"/>
                <w:szCs w:val="16"/>
              </w:rPr>
              <w:t>кол-во</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14:paraId="371EECC6" w14:textId="77777777" w:rsidR="00C2675D" w:rsidRPr="00FB1D3C" w:rsidRDefault="00C2675D" w:rsidP="0085792F">
            <w:pPr>
              <w:keepLines/>
              <w:widowControl w:val="0"/>
              <w:spacing w:line="216" w:lineRule="exact"/>
              <w:jc w:val="center"/>
              <w:rPr>
                <w:sz w:val="16"/>
                <w:szCs w:val="16"/>
              </w:rPr>
            </w:pPr>
            <w:r w:rsidRPr="00FB1D3C">
              <w:rPr>
                <w:color w:val="000000"/>
                <w:sz w:val="16"/>
                <w:szCs w:val="16"/>
              </w:rPr>
              <w:t>тип переключ, устройств</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14:paraId="386E2AC4" w14:textId="77777777" w:rsidR="00C2675D" w:rsidRPr="00FB1D3C" w:rsidRDefault="00C2675D" w:rsidP="0085792F">
            <w:pPr>
              <w:keepLines/>
              <w:widowControl w:val="0"/>
              <w:spacing w:line="206" w:lineRule="exact"/>
              <w:ind w:left="48" w:right="48"/>
              <w:jc w:val="center"/>
              <w:rPr>
                <w:sz w:val="16"/>
                <w:szCs w:val="16"/>
              </w:rPr>
            </w:pPr>
            <w:r w:rsidRPr="00FB1D3C">
              <w:rPr>
                <w:color w:val="000000"/>
                <w:sz w:val="16"/>
                <w:szCs w:val="16"/>
              </w:rPr>
              <w:t>предел регулир.</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14:paraId="756B7BF0" w14:textId="77777777" w:rsidR="00C2675D" w:rsidRPr="00FB1D3C" w:rsidRDefault="00C2675D" w:rsidP="0085792F">
            <w:pPr>
              <w:keepLines/>
              <w:widowControl w:val="0"/>
              <w:jc w:val="center"/>
              <w:rPr>
                <w:sz w:val="16"/>
                <w:szCs w:val="16"/>
              </w:rPr>
            </w:pPr>
            <w:r w:rsidRPr="00FB1D3C">
              <w:rPr>
                <w:color w:val="000000"/>
                <w:sz w:val="16"/>
                <w:szCs w:val="16"/>
              </w:rPr>
              <w:t>пром. с/х</w:t>
            </w: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14:paraId="377EA51E" w14:textId="77777777" w:rsidR="00C2675D" w:rsidRPr="00FB1D3C" w:rsidRDefault="00C2675D" w:rsidP="0085792F">
            <w:pPr>
              <w:keepLines/>
              <w:widowControl w:val="0"/>
              <w:spacing w:line="216" w:lineRule="exact"/>
              <w:ind w:left="67" w:right="48"/>
              <w:jc w:val="center"/>
              <w:rPr>
                <w:sz w:val="16"/>
                <w:szCs w:val="16"/>
              </w:rPr>
            </w:pPr>
            <w:r w:rsidRPr="00FB1D3C">
              <w:rPr>
                <w:color w:val="000000"/>
                <w:sz w:val="16"/>
                <w:szCs w:val="16"/>
              </w:rPr>
              <w:t>втор, питание</w:t>
            </w:r>
          </w:p>
        </w:tc>
        <w:tc>
          <w:tcPr>
            <w:tcW w:w="477" w:type="pct"/>
            <w:tcBorders>
              <w:top w:val="single" w:sz="6" w:space="0" w:color="auto"/>
              <w:left w:val="single" w:sz="6" w:space="0" w:color="auto"/>
              <w:bottom w:val="single" w:sz="6" w:space="0" w:color="auto"/>
              <w:right w:val="single" w:sz="6" w:space="0" w:color="auto"/>
            </w:tcBorders>
            <w:shd w:val="clear" w:color="auto" w:fill="FFFFFF"/>
            <w:vAlign w:val="center"/>
          </w:tcPr>
          <w:p w14:paraId="10913E5A" w14:textId="77777777" w:rsidR="00C2675D" w:rsidRPr="00FB1D3C" w:rsidRDefault="00C2675D" w:rsidP="0085792F">
            <w:pPr>
              <w:keepLines/>
              <w:widowControl w:val="0"/>
              <w:jc w:val="center"/>
              <w:rPr>
                <w:sz w:val="16"/>
                <w:szCs w:val="16"/>
              </w:rPr>
            </w:pPr>
            <w:r w:rsidRPr="00FB1D3C">
              <w:rPr>
                <w:color w:val="000000"/>
                <w:sz w:val="16"/>
                <w:szCs w:val="16"/>
              </w:rPr>
              <w:t>напряжение кВ</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14:paraId="2F11BCFE" w14:textId="77777777" w:rsidR="00C2675D" w:rsidRPr="00FB1D3C" w:rsidRDefault="00C2675D" w:rsidP="0085792F">
            <w:pPr>
              <w:keepLines/>
              <w:widowControl w:val="0"/>
              <w:jc w:val="center"/>
              <w:rPr>
                <w:sz w:val="16"/>
                <w:szCs w:val="16"/>
              </w:rPr>
            </w:pP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tcPr>
          <w:p w14:paraId="568C1BE3" w14:textId="77777777" w:rsidR="00C2675D" w:rsidRPr="00FB1D3C" w:rsidRDefault="00C2675D" w:rsidP="0085792F">
            <w:pPr>
              <w:keepLines/>
              <w:widowControl w:val="0"/>
              <w:jc w:val="center"/>
              <w:rPr>
                <w:sz w:val="16"/>
                <w:szCs w:val="16"/>
              </w:rPr>
            </w:pPr>
            <w:r w:rsidRPr="00FB1D3C">
              <w:rPr>
                <w:color w:val="000000"/>
                <w:sz w:val="16"/>
                <w:szCs w:val="16"/>
              </w:rPr>
              <w:t>учет</w:t>
            </w:r>
          </w:p>
        </w:tc>
        <w:tc>
          <w:tcPr>
            <w:tcW w:w="352" w:type="pct"/>
            <w:tcBorders>
              <w:top w:val="single" w:sz="6" w:space="0" w:color="auto"/>
              <w:left w:val="single" w:sz="6" w:space="0" w:color="auto"/>
              <w:bottom w:val="single" w:sz="6" w:space="0" w:color="auto"/>
              <w:right w:val="single" w:sz="6" w:space="0" w:color="auto"/>
            </w:tcBorders>
            <w:shd w:val="clear" w:color="auto" w:fill="FFFFFF"/>
            <w:vAlign w:val="center"/>
          </w:tcPr>
          <w:p w14:paraId="5816B578" w14:textId="77777777" w:rsidR="00C2675D" w:rsidRPr="00FB1D3C" w:rsidRDefault="00C2675D" w:rsidP="0085792F">
            <w:pPr>
              <w:keepLines/>
              <w:widowControl w:val="0"/>
              <w:jc w:val="center"/>
              <w:rPr>
                <w:sz w:val="16"/>
                <w:szCs w:val="16"/>
              </w:rPr>
            </w:pPr>
            <w:r w:rsidRPr="00FB1D3C">
              <w:rPr>
                <w:color w:val="000000"/>
                <w:sz w:val="16"/>
                <w:szCs w:val="16"/>
              </w:rPr>
              <w:t>тип</w:t>
            </w:r>
          </w:p>
        </w:tc>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14:paraId="7A3CACE8" w14:textId="77777777" w:rsidR="00C2675D" w:rsidRPr="00FB1D3C" w:rsidRDefault="00C2675D" w:rsidP="0085792F">
            <w:pPr>
              <w:keepLines/>
              <w:widowControl w:val="0"/>
              <w:jc w:val="center"/>
              <w:rPr>
                <w:sz w:val="16"/>
                <w:szCs w:val="16"/>
              </w:rPr>
            </w:pPr>
            <w:r w:rsidRPr="00FB1D3C">
              <w:rPr>
                <w:color w:val="000000"/>
                <w:sz w:val="16"/>
                <w:szCs w:val="16"/>
              </w:rPr>
              <w:t>кол-во</w:t>
            </w:r>
          </w:p>
        </w:tc>
      </w:tr>
      <w:tr w:rsidR="00C2675D" w:rsidRPr="00FB1D3C" w14:paraId="4A7959B9" w14:textId="77777777" w:rsidTr="00513EF2">
        <w:trPr>
          <w:trHeight w:hRule="exact" w:val="507"/>
        </w:trPr>
        <w:tc>
          <w:tcPr>
            <w:tcW w:w="205" w:type="pct"/>
            <w:vMerge w:val="restart"/>
            <w:tcBorders>
              <w:top w:val="single" w:sz="6" w:space="0" w:color="auto"/>
              <w:left w:val="single" w:sz="6" w:space="0" w:color="auto"/>
              <w:right w:val="single" w:sz="6" w:space="0" w:color="auto"/>
            </w:tcBorders>
            <w:shd w:val="clear" w:color="auto" w:fill="FFFFFF"/>
            <w:vAlign w:val="center"/>
          </w:tcPr>
          <w:p w14:paraId="2CCBB460" w14:textId="77777777" w:rsidR="00C2675D" w:rsidRPr="00FB1D3C" w:rsidRDefault="00C2675D" w:rsidP="0085792F">
            <w:pPr>
              <w:keepLines/>
              <w:widowControl w:val="0"/>
              <w:jc w:val="center"/>
              <w:rPr>
                <w:sz w:val="16"/>
                <w:szCs w:val="16"/>
              </w:rPr>
            </w:pPr>
            <w:r w:rsidRPr="00FB1D3C">
              <w:rPr>
                <w:color w:val="000000"/>
                <w:sz w:val="16"/>
                <w:szCs w:val="16"/>
              </w:rPr>
              <w:t>1</w:t>
            </w:r>
          </w:p>
        </w:tc>
        <w:tc>
          <w:tcPr>
            <w:tcW w:w="556" w:type="pct"/>
            <w:tcBorders>
              <w:top w:val="single" w:sz="6" w:space="0" w:color="auto"/>
              <w:left w:val="single" w:sz="6" w:space="0" w:color="auto"/>
              <w:bottom w:val="single" w:sz="6" w:space="0" w:color="auto"/>
              <w:right w:val="single" w:sz="6" w:space="0" w:color="auto"/>
            </w:tcBorders>
            <w:shd w:val="clear" w:color="auto" w:fill="FFFFFF"/>
            <w:vAlign w:val="center"/>
          </w:tcPr>
          <w:p w14:paraId="1DD3A057" w14:textId="77777777" w:rsidR="00C2675D" w:rsidRPr="00FB1D3C" w:rsidRDefault="00C2675D" w:rsidP="0085792F">
            <w:pPr>
              <w:keepLines/>
              <w:widowControl w:val="0"/>
              <w:jc w:val="center"/>
              <w:rPr>
                <w:sz w:val="16"/>
                <w:szCs w:val="16"/>
              </w:rPr>
            </w:pPr>
            <w:r w:rsidRPr="00FB1D3C">
              <w:rPr>
                <w:color w:val="000000"/>
                <w:sz w:val="16"/>
                <w:szCs w:val="16"/>
              </w:rPr>
              <w:t>Усть-Коксинская</w:t>
            </w:r>
          </w:p>
        </w:tc>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14:paraId="5ABAFECC" w14:textId="77777777" w:rsidR="00C2675D" w:rsidRPr="00FB1D3C" w:rsidRDefault="00C2675D" w:rsidP="0085792F">
            <w:pPr>
              <w:keepLines/>
              <w:widowControl w:val="0"/>
              <w:jc w:val="center"/>
              <w:rPr>
                <w:sz w:val="16"/>
                <w:szCs w:val="16"/>
              </w:rPr>
            </w:pPr>
            <w:r w:rsidRPr="00FB1D3C">
              <w:rPr>
                <w:color w:val="000000"/>
                <w:sz w:val="16"/>
                <w:szCs w:val="16"/>
              </w:rPr>
              <w:t>1991</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14:paraId="52CDC61A" w14:textId="77777777" w:rsidR="00C2675D" w:rsidRPr="00FB1D3C" w:rsidRDefault="00C2675D" w:rsidP="0085792F">
            <w:pPr>
              <w:keepLines/>
              <w:widowControl w:val="0"/>
              <w:ind w:right="509"/>
              <w:jc w:val="center"/>
              <w:rPr>
                <w:sz w:val="16"/>
                <w:szCs w:val="16"/>
              </w:rPr>
            </w:pPr>
            <w:r w:rsidRPr="00FB1D3C">
              <w:rPr>
                <w:color w:val="000000"/>
                <w:sz w:val="16"/>
                <w:szCs w:val="16"/>
              </w:rPr>
              <w:t>тмн</w:t>
            </w:r>
          </w:p>
        </w:tc>
        <w:tc>
          <w:tcPr>
            <w:tcW w:w="235" w:type="pct"/>
            <w:tcBorders>
              <w:top w:val="single" w:sz="6" w:space="0" w:color="auto"/>
              <w:left w:val="single" w:sz="6" w:space="0" w:color="auto"/>
              <w:bottom w:val="single" w:sz="6" w:space="0" w:color="auto"/>
              <w:right w:val="single" w:sz="6" w:space="0" w:color="auto"/>
            </w:tcBorders>
            <w:shd w:val="clear" w:color="auto" w:fill="FFFFFF"/>
            <w:vAlign w:val="center"/>
          </w:tcPr>
          <w:p w14:paraId="3B35C629" w14:textId="77777777" w:rsidR="00C2675D" w:rsidRPr="00FB1D3C" w:rsidRDefault="00C2675D" w:rsidP="0085792F">
            <w:pPr>
              <w:keepLines/>
              <w:widowControl w:val="0"/>
              <w:jc w:val="center"/>
              <w:rPr>
                <w:sz w:val="16"/>
                <w:szCs w:val="16"/>
              </w:rPr>
            </w:pPr>
            <w:r w:rsidRPr="00FB1D3C">
              <w:rPr>
                <w:color w:val="000000"/>
                <w:sz w:val="16"/>
                <w:szCs w:val="16"/>
              </w:rPr>
              <w:t>6300</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14:paraId="18FFF042" w14:textId="77777777" w:rsidR="00C2675D" w:rsidRPr="00FB1D3C" w:rsidRDefault="00C2675D" w:rsidP="0085792F">
            <w:pPr>
              <w:keepLines/>
              <w:widowControl w:val="0"/>
              <w:jc w:val="center"/>
              <w:rPr>
                <w:sz w:val="16"/>
                <w:szCs w:val="16"/>
              </w:rPr>
            </w:pPr>
            <w:r w:rsidRPr="00FB1D3C">
              <w:rPr>
                <w:color w:val="000000"/>
                <w:sz w:val="16"/>
                <w:szCs w:val="16"/>
              </w:rPr>
              <w:t>РС-4 МЗ-4</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14:paraId="2DB0D3E4" w14:textId="77777777" w:rsidR="00C2675D" w:rsidRPr="00FB1D3C" w:rsidRDefault="00C2675D" w:rsidP="0085792F">
            <w:pPr>
              <w:keepLines/>
              <w:widowControl w:val="0"/>
              <w:jc w:val="center"/>
              <w:rPr>
                <w:sz w:val="16"/>
                <w:szCs w:val="16"/>
              </w:rPr>
            </w:pPr>
            <w:r w:rsidRPr="00FB1D3C">
              <w:rPr>
                <w:color w:val="000000"/>
                <w:sz w:val="16"/>
                <w:szCs w:val="16"/>
              </w:rPr>
              <w:t>+9x1,8</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14:paraId="73BDA957" w14:textId="77777777" w:rsidR="00C2675D" w:rsidRPr="00FB1D3C" w:rsidRDefault="00C2675D" w:rsidP="0085792F">
            <w:pPr>
              <w:keepLines/>
              <w:widowControl w:val="0"/>
              <w:jc w:val="center"/>
              <w:rPr>
                <w:sz w:val="16"/>
                <w:szCs w:val="16"/>
              </w:rPr>
            </w:pPr>
            <w:r w:rsidRPr="00FB1D3C">
              <w:rPr>
                <w:color w:val="000000"/>
                <w:sz w:val="16"/>
                <w:szCs w:val="16"/>
              </w:rPr>
              <w:t>с/х</w:t>
            </w: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14:paraId="4E1674CD" w14:textId="77777777" w:rsidR="00C2675D" w:rsidRPr="00FB1D3C" w:rsidRDefault="00C2675D" w:rsidP="0085792F">
            <w:pPr>
              <w:keepLines/>
              <w:widowControl w:val="0"/>
              <w:jc w:val="center"/>
              <w:rPr>
                <w:sz w:val="16"/>
                <w:szCs w:val="16"/>
              </w:rPr>
            </w:pPr>
            <w:r w:rsidRPr="00FB1D3C">
              <w:rPr>
                <w:color w:val="000000"/>
                <w:sz w:val="16"/>
                <w:szCs w:val="16"/>
              </w:rPr>
              <w:t>есть</w:t>
            </w:r>
          </w:p>
        </w:tc>
        <w:tc>
          <w:tcPr>
            <w:tcW w:w="477" w:type="pct"/>
            <w:tcBorders>
              <w:top w:val="single" w:sz="6" w:space="0" w:color="auto"/>
              <w:left w:val="single" w:sz="6" w:space="0" w:color="auto"/>
              <w:bottom w:val="single" w:sz="6" w:space="0" w:color="auto"/>
              <w:right w:val="single" w:sz="6" w:space="0" w:color="auto"/>
            </w:tcBorders>
            <w:shd w:val="clear" w:color="auto" w:fill="FFFFFF"/>
            <w:vAlign w:val="center"/>
          </w:tcPr>
          <w:p w14:paraId="4E8BC299" w14:textId="77777777" w:rsidR="00C2675D" w:rsidRPr="00FB1D3C" w:rsidRDefault="00C2675D" w:rsidP="0085792F">
            <w:pPr>
              <w:keepLines/>
              <w:widowControl w:val="0"/>
              <w:jc w:val="center"/>
              <w:rPr>
                <w:sz w:val="16"/>
                <w:szCs w:val="16"/>
              </w:rPr>
            </w:pPr>
            <w:r w:rsidRPr="00FB1D3C">
              <w:rPr>
                <w:color w:val="000000"/>
                <w:sz w:val="16"/>
                <w:szCs w:val="16"/>
              </w:rPr>
              <w:t>10/0,23</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14:paraId="62B55786" w14:textId="77777777" w:rsidR="00C2675D" w:rsidRPr="00FB1D3C" w:rsidRDefault="00C2675D" w:rsidP="0085792F">
            <w:pPr>
              <w:keepLines/>
              <w:widowControl w:val="0"/>
              <w:jc w:val="center"/>
              <w:rPr>
                <w:sz w:val="16"/>
                <w:szCs w:val="16"/>
              </w:rPr>
            </w:pPr>
            <w:r w:rsidRPr="00FB1D3C">
              <w:rPr>
                <w:color w:val="000000"/>
                <w:sz w:val="16"/>
                <w:szCs w:val="16"/>
              </w:rPr>
              <w:t>1x63</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tcPr>
          <w:p w14:paraId="61EB97C1" w14:textId="77777777" w:rsidR="00C2675D" w:rsidRPr="00FB1D3C" w:rsidRDefault="00C2675D" w:rsidP="0085792F">
            <w:pPr>
              <w:keepLines/>
              <w:widowControl w:val="0"/>
              <w:jc w:val="center"/>
              <w:rPr>
                <w:sz w:val="16"/>
                <w:szCs w:val="16"/>
              </w:rPr>
            </w:pPr>
            <w:r w:rsidRPr="00FB1D3C">
              <w:rPr>
                <w:color w:val="000000"/>
                <w:sz w:val="16"/>
                <w:szCs w:val="16"/>
              </w:rPr>
              <w:t>есть</w:t>
            </w:r>
          </w:p>
        </w:tc>
        <w:tc>
          <w:tcPr>
            <w:tcW w:w="352" w:type="pct"/>
            <w:tcBorders>
              <w:top w:val="single" w:sz="6" w:space="0" w:color="auto"/>
              <w:left w:val="single" w:sz="6" w:space="0" w:color="auto"/>
              <w:bottom w:val="single" w:sz="6" w:space="0" w:color="auto"/>
              <w:right w:val="single" w:sz="6" w:space="0" w:color="auto"/>
            </w:tcBorders>
            <w:shd w:val="clear" w:color="auto" w:fill="FFFFFF"/>
            <w:vAlign w:val="center"/>
          </w:tcPr>
          <w:p w14:paraId="2629AC6B" w14:textId="77777777" w:rsidR="00C2675D" w:rsidRPr="00FB1D3C" w:rsidRDefault="00C2675D" w:rsidP="0085792F">
            <w:pPr>
              <w:keepLines/>
              <w:widowControl w:val="0"/>
              <w:jc w:val="center"/>
              <w:rPr>
                <w:sz w:val="16"/>
                <w:szCs w:val="16"/>
              </w:rPr>
            </w:pPr>
            <w:r w:rsidRPr="00FB1D3C">
              <w:rPr>
                <w:color w:val="000000"/>
                <w:sz w:val="16"/>
                <w:szCs w:val="16"/>
              </w:rPr>
              <w:t>ВМПЭ-10</w:t>
            </w:r>
          </w:p>
        </w:tc>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14:paraId="27C84E87" w14:textId="77777777" w:rsidR="00C2675D" w:rsidRPr="00FB1D3C" w:rsidRDefault="00C2675D" w:rsidP="0085792F">
            <w:pPr>
              <w:keepLines/>
              <w:widowControl w:val="0"/>
              <w:jc w:val="center"/>
              <w:rPr>
                <w:sz w:val="16"/>
                <w:szCs w:val="16"/>
              </w:rPr>
            </w:pPr>
            <w:r w:rsidRPr="00FB1D3C">
              <w:rPr>
                <w:color w:val="000000"/>
                <w:sz w:val="16"/>
                <w:szCs w:val="16"/>
              </w:rPr>
              <w:t>15</w:t>
            </w:r>
          </w:p>
        </w:tc>
      </w:tr>
      <w:tr w:rsidR="00C2675D" w:rsidRPr="00FB1D3C" w14:paraId="0129A5A9" w14:textId="77777777" w:rsidTr="00513EF2">
        <w:trPr>
          <w:trHeight w:hRule="exact" w:val="543"/>
        </w:trPr>
        <w:tc>
          <w:tcPr>
            <w:tcW w:w="205" w:type="pct"/>
            <w:vMerge/>
            <w:tcBorders>
              <w:left w:val="single" w:sz="6" w:space="0" w:color="auto"/>
              <w:bottom w:val="single" w:sz="4" w:space="0" w:color="auto"/>
              <w:right w:val="single" w:sz="6" w:space="0" w:color="auto"/>
            </w:tcBorders>
            <w:shd w:val="clear" w:color="auto" w:fill="FFFFFF"/>
            <w:vAlign w:val="center"/>
          </w:tcPr>
          <w:p w14:paraId="2C73EF64" w14:textId="77777777" w:rsidR="00C2675D" w:rsidRPr="00FB1D3C" w:rsidRDefault="00C2675D" w:rsidP="0085792F">
            <w:pPr>
              <w:keepLines/>
              <w:widowControl w:val="0"/>
              <w:jc w:val="center"/>
              <w:rPr>
                <w:sz w:val="16"/>
                <w:szCs w:val="16"/>
              </w:rPr>
            </w:pPr>
          </w:p>
        </w:tc>
        <w:tc>
          <w:tcPr>
            <w:tcW w:w="556" w:type="pct"/>
            <w:tcBorders>
              <w:top w:val="single" w:sz="6" w:space="0" w:color="auto"/>
              <w:left w:val="single" w:sz="6" w:space="0" w:color="auto"/>
              <w:bottom w:val="single" w:sz="4" w:space="0" w:color="auto"/>
              <w:right w:val="single" w:sz="6" w:space="0" w:color="auto"/>
            </w:tcBorders>
            <w:shd w:val="clear" w:color="auto" w:fill="FFFFFF"/>
            <w:vAlign w:val="center"/>
          </w:tcPr>
          <w:p w14:paraId="76B3995B" w14:textId="77777777" w:rsidR="00C2675D" w:rsidRPr="00FB1D3C" w:rsidRDefault="00C2675D" w:rsidP="0085792F">
            <w:pPr>
              <w:keepLines/>
              <w:widowControl w:val="0"/>
              <w:jc w:val="center"/>
              <w:rPr>
                <w:sz w:val="16"/>
                <w:szCs w:val="16"/>
              </w:rPr>
            </w:pPr>
            <w:r w:rsidRPr="00FB1D3C">
              <w:rPr>
                <w:color w:val="000000"/>
                <w:sz w:val="16"/>
                <w:szCs w:val="16"/>
              </w:rPr>
              <w:t>110/10</w:t>
            </w:r>
          </w:p>
        </w:tc>
        <w:tc>
          <w:tcPr>
            <w:tcW w:w="246" w:type="pct"/>
            <w:tcBorders>
              <w:top w:val="single" w:sz="6" w:space="0" w:color="auto"/>
              <w:left w:val="single" w:sz="6" w:space="0" w:color="auto"/>
              <w:bottom w:val="single" w:sz="6" w:space="0" w:color="auto"/>
              <w:right w:val="single" w:sz="6" w:space="0" w:color="auto"/>
            </w:tcBorders>
            <w:shd w:val="clear" w:color="auto" w:fill="FFFFFF"/>
            <w:vAlign w:val="center"/>
          </w:tcPr>
          <w:p w14:paraId="630F2394" w14:textId="77777777" w:rsidR="00C2675D" w:rsidRPr="00FB1D3C" w:rsidRDefault="00C2675D" w:rsidP="0085792F">
            <w:pPr>
              <w:keepLines/>
              <w:widowControl w:val="0"/>
              <w:jc w:val="center"/>
              <w:rPr>
                <w:sz w:val="16"/>
                <w:szCs w:val="16"/>
              </w:rPr>
            </w:pPr>
            <w:r w:rsidRPr="00FB1D3C">
              <w:rPr>
                <w:color w:val="000000"/>
                <w:sz w:val="16"/>
                <w:szCs w:val="16"/>
              </w:rPr>
              <w:t>1984</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14:paraId="56D4D7C8" w14:textId="77777777" w:rsidR="00C2675D" w:rsidRPr="00FB1D3C" w:rsidRDefault="00C2675D" w:rsidP="0085792F">
            <w:pPr>
              <w:keepLines/>
              <w:widowControl w:val="0"/>
              <w:ind w:right="509"/>
              <w:jc w:val="center"/>
              <w:rPr>
                <w:sz w:val="16"/>
                <w:szCs w:val="16"/>
              </w:rPr>
            </w:pPr>
            <w:r w:rsidRPr="00FB1D3C">
              <w:rPr>
                <w:color w:val="000000"/>
                <w:sz w:val="16"/>
                <w:szCs w:val="16"/>
              </w:rPr>
              <w:t>тмн</w:t>
            </w:r>
          </w:p>
        </w:tc>
        <w:tc>
          <w:tcPr>
            <w:tcW w:w="235" w:type="pct"/>
            <w:tcBorders>
              <w:top w:val="single" w:sz="6" w:space="0" w:color="auto"/>
              <w:left w:val="single" w:sz="6" w:space="0" w:color="auto"/>
              <w:bottom w:val="single" w:sz="6" w:space="0" w:color="auto"/>
              <w:right w:val="single" w:sz="6" w:space="0" w:color="auto"/>
            </w:tcBorders>
            <w:shd w:val="clear" w:color="auto" w:fill="FFFFFF"/>
            <w:vAlign w:val="center"/>
          </w:tcPr>
          <w:p w14:paraId="3E66E687" w14:textId="77777777" w:rsidR="00C2675D" w:rsidRPr="00FB1D3C" w:rsidRDefault="00C2675D" w:rsidP="0085792F">
            <w:pPr>
              <w:keepLines/>
              <w:widowControl w:val="0"/>
              <w:jc w:val="center"/>
              <w:rPr>
                <w:sz w:val="16"/>
                <w:szCs w:val="16"/>
              </w:rPr>
            </w:pPr>
            <w:r w:rsidRPr="00FB1D3C">
              <w:rPr>
                <w:color w:val="000000"/>
                <w:sz w:val="16"/>
                <w:szCs w:val="16"/>
              </w:rPr>
              <w:t>6300</w:t>
            </w:r>
          </w:p>
        </w:tc>
        <w:tc>
          <w:tcPr>
            <w:tcW w:w="513" w:type="pct"/>
            <w:tcBorders>
              <w:top w:val="single" w:sz="6" w:space="0" w:color="auto"/>
              <w:left w:val="single" w:sz="6" w:space="0" w:color="auto"/>
              <w:bottom w:val="single" w:sz="6" w:space="0" w:color="auto"/>
              <w:right w:val="single" w:sz="6" w:space="0" w:color="auto"/>
            </w:tcBorders>
            <w:shd w:val="clear" w:color="auto" w:fill="FFFFFF"/>
            <w:vAlign w:val="center"/>
          </w:tcPr>
          <w:p w14:paraId="0CA69ED7" w14:textId="77777777" w:rsidR="00C2675D" w:rsidRPr="00FB1D3C" w:rsidRDefault="00C2675D" w:rsidP="0085792F">
            <w:pPr>
              <w:keepLines/>
              <w:widowControl w:val="0"/>
              <w:jc w:val="center"/>
              <w:rPr>
                <w:sz w:val="16"/>
                <w:szCs w:val="16"/>
              </w:rPr>
            </w:pPr>
            <w:r w:rsidRPr="00FB1D3C">
              <w:rPr>
                <w:color w:val="000000"/>
                <w:sz w:val="16"/>
                <w:szCs w:val="16"/>
              </w:rPr>
              <w:t>РС-4 МЗ-4</w:t>
            </w:r>
          </w:p>
        </w:tc>
        <w:tc>
          <w:tcPr>
            <w:tcW w:w="402" w:type="pct"/>
            <w:tcBorders>
              <w:top w:val="single" w:sz="6" w:space="0" w:color="auto"/>
              <w:left w:val="single" w:sz="6" w:space="0" w:color="auto"/>
              <w:bottom w:val="single" w:sz="6" w:space="0" w:color="auto"/>
              <w:right w:val="single" w:sz="6" w:space="0" w:color="auto"/>
            </w:tcBorders>
            <w:shd w:val="clear" w:color="auto" w:fill="FFFFFF"/>
            <w:vAlign w:val="center"/>
          </w:tcPr>
          <w:p w14:paraId="6F2850C1" w14:textId="77777777" w:rsidR="00C2675D" w:rsidRPr="00FB1D3C" w:rsidRDefault="00C2675D" w:rsidP="0085792F">
            <w:pPr>
              <w:keepLines/>
              <w:widowControl w:val="0"/>
              <w:jc w:val="center"/>
              <w:rPr>
                <w:sz w:val="16"/>
                <w:szCs w:val="16"/>
              </w:rPr>
            </w:pPr>
            <w:r w:rsidRPr="00FB1D3C">
              <w:rPr>
                <w:color w:val="000000"/>
                <w:sz w:val="16"/>
                <w:szCs w:val="16"/>
              </w:rPr>
              <w:t>+9x1,8</w:t>
            </w:r>
          </w:p>
        </w:tc>
        <w:tc>
          <w:tcPr>
            <w:tcW w:w="247" w:type="pct"/>
            <w:tcBorders>
              <w:top w:val="single" w:sz="6" w:space="0" w:color="auto"/>
              <w:left w:val="single" w:sz="6" w:space="0" w:color="auto"/>
              <w:bottom w:val="single" w:sz="6" w:space="0" w:color="auto"/>
              <w:right w:val="single" w:sz="6" w:space="0" w:color="auto"/>
            </w:tcBorders>
            <w:shd w:val="clear" w:color="auto" w:fill="FFFFFF"/>
            <w:vAlign w:val="center"/>
          </w:tcPr>
          <w:p w14:paraId="78AEF438" w14:textId="77777777" w:rsidR="00C2675D" w:rsidRPr="00FB1D3C" w:rsidRDefault="00C2675D" w:rsidP="0085792F">
            <w:pPr>
              <w:keepLines/>
              <w:widowControl w:val="0"/>
              <w:jc w:val="center"/>
              <w:rPr>
                <w:sz w:val="16"/>
                <w:szCs w:val="16"/>
              </w:rPr>
            </w:pPr>
            <w:r w:rsidRPr="00FB1D3C">
              <w:rPr>
                <w:color w:val="000000"/>
                <w:sz w:val="16"/>
                <w:szCs w:val="16"/>
              </w:rPr>
              <w:t>с/х</w:t>
            </w:r>
          </w:p>
        </w:tc>
        <w:tc>
          <w:tcPr>
            <w:tcW w:w="397" w:type="pct"/>
            <w:tcBorders>
              <w:top w:val="single" w:sz="6" w:space="0" w:color="auto"/>
              <w:left w:val="single" w:sz="6" w:space="0" w:color="auto"/>
              <w:bottom w:val="single" w:sz="6" w:space="0" w:color="auto"/>
              <w:right w:val="single" w:sz="6" w:space="0" w:color="auto"/>
            </w:tcBorders>
            <w:shd w:val="clear" w:color="auto" w:fill="FFFFFF"/>
            <w:vAlign w:val="center"/>
          </w:tcPr>
          <w:p w14:paraId="6ADC0F23" w14:textId="77777777" w:rsidR="00C2675D" w:rsidRPr="00FB1D3C" w:rsidRDefault="00C2675D" w:rsidP="0085792F">
            <w:pPr>
              <w:keepLines/>
              <w:widowControl w:val="0"/>
              <w:jc w:val="center"/>
              <w:rPr>
                <w:sz w:val="16"/>
                <w:szCs w:val="16"/>
              </w:rPr>
            </w:pPr>
            <w:r w:rsidRPr="00FB1D3C">
              <w:rPr>
                <w:color w:val="000000"/>
                <w:sz w:val="16"/>
                <w:szCs w:val="16"/>
              </w:rPr>
              <w:t>есть</w:t>
            </w:r>
          </w:p>
        </w:tc>
        <w:tc>
          <w:tcPr>
            <w:tcW w:w="477" w:type="pct"/>
            <w:tcBorders>
              <w:top w:val="single" w:sz="6" w:space="0" w:color="auto"/>
              <w:left w:val="single" w:sz="6" w:space="0" w:color="auto"/>
              <w:bottom w:val="single" w:sz="6" w:space="0" w:color="auto"/>
              <w:right w:val="single" w:sz="6" w:space="0" w:color="auto"/>
            </w:tcBorders>
            <w:shd w:val="clear" w:color="auto" w:fill="FFFFFF"/>
            <w:vAlign w:val="center"/>
          </w:tcPr>
          <w:p w14:paraId="173DA93A" w14:textId="77777777" w:rsidR="00C2675D" w:rsidRPr="00FB1D3C" w:rsidRDefault="00C2675D" w:rsidP="0085792F">
            <w:pPr>
              <w:keepLines/>
              <w:widowControl w:val="0"/>
              <w:jc w:val="center"/>
              <w:rPr>
                <w:sz w:val="16"/>
                <w:szCs w:val="16"/>
              </w:rPr>
            </w:pPr>
            <w:r w:rsidRPr="00FB1D3C">
              <w:rPr>
                <w:color w:val="000000"/>
                <w:sz w:val="16"/>
                <w:szCs w:val="16"/>
              </w:rPr>
              <w:t>10/0,23</w:t>
            </w:r>
          </w:p>
        </w:tc>
        <w:tc>
          <w:tcPr>
            <w:tcW w:w="227" w:type="pct"/>
            <w:tcBorders>
              <w:top w:val="single" w:sz="6" w:space="0" w:color="auto"/>
              <w:left w:val="single" w:sz="6" w:space="0" w:color="auto"/>
              <w:bottom w:val="single" w:sz="6" w:space="0" w:color="auto"/>
              <w:right w:val="single" w:sz="6" w:space="0" w:color="auto"/>
            </w:tcBorders>
            <w:shd w:val="clear" w:color="auto" w:fill="FFFFFF"/>
            <w:vAlign w:val="center"/>
          </w:tcPr>
          <w:p w14:paraId="3391E51F" w14:textId="77777777" w:rsidR="00C2675D" w:rsidRPr="00FB1D3C" w:rsidRDefault="00C2675D" w:rsidP="0085792F">
            <w:pPr>
              <w:keepLines/>
              <w:widowControl w:val="0"/>
              <w:jc w:val="center"/>
              <w:rPr>
                <w:sz w:val="16"/>
                <w:szCs w:val="16"/>
              </w:rPr>
            </w:pPr>
            <w:r w:rsidRPr="00FB1D3C">
              <w:rPr>
                <w:color w:val="000000"/>
                <w:sz w:val="16"/>
                <w:szCs w:val="16"/>
              </w:rPr>
              <w:t>1x63</w:t>
            </w:r>
          </w:p>
        </w:tc>
        <w:tc>
          <w:tcPr>
            <w:tcW w:w="342" w:type="pct"/>
            <w:tcBorders>
              <w:top w:val="single" w:sz="6" w:space="0" w:color="auto"/>
              <w:left w:val="single" w:sz="6" w:space="0" w:color="auto"/>
              <w:bottom w:val="single" w:sz="6" w:space="0" w:color="auto"/>
              <w:right w:val="single" w:sz="6" w:space="0" w:color="auto"/>
            </w:tcBorders>
            <w:shd w:val="clear" w:color="auto" w:fill="FFFFFF"/>
            <w:vAlign w:val="center"/>
          </w:tcPr>
          <w:p w14:paraId="7F0FA1F0" w14:textId="77777777" w:rsidR="00C2675D" w:rsidRPr="00FB1D3C" w:rsidRDefault="00C2675D" w:rsidP="0085792F">
            <w:pPr>
              <w:keepLines/>
              <w:widowControl w:val="0"/>
              <w:jc w:val="center"/>
              <w:rPr>
                <w:sz w:val="16"/>
                <w:szCs w:val="16"/>
              </w:rPr>
            </w:pPr>
            <w:r w:rsidRPr="00FB1D3C">
              <w:rPr>
                <w:color w:val="000000"/>
                <w:sz w:val="16"/>
                <w:szCs w:val="16"/>
              </w:rPr>
              <w:t>есть</w:t>
            </w:r>
          </w:p>
        </w:tc>
        <w:tc>
          <w:tcPr>
            <w:tcW w:w="352" w:type="pct"/>
            <w:tcBorders>
              <w:top w:val="single" w:sz="6" w:space="0" w:color="auto"/>
              <w:left w:val="single" w:sz="6" w:space="0" w:color="auto"/>
              <w:bottom w:val="single" w:sz="6" w:space="0" w:color="auto"/>
              <w:right w:val="single" w:sz="6" w:space="0" w:color="auto"/>
            </w:tcBorders>
            <w:shd w:val="clear" w:color="auto" w:fill="FFFFFF"/>
            <w:vAlign w:val="center"/>
          </w:tcPr>
          <w:p w14:paraId="15C45F90" w14:textId="77777777" w:rsidR="00C2675D" w:rsidRPr="00FB1D3C" w:rsidRDefault="00C2675D" w:rsidP="0085792F">
            <w:pPr>
              <w:keepLines/>
              <w:widowControl w:val="0"/>
              <w:jc w:val="center"/>
              <w:rPr>
                <w:sz w:val="16"/>
                <w:szCs w:val="16"/>
              </w:rPr>
            </w:pPr>
            <w:r w:rsidRPr="00FB1D3C">
              <w:rPr>
                <w:color w:val="000000"/>
                <w:sz w:val="16"/>
                <w:szCs w:val="16"/>
              </w:rPr>
              <w:t>МКП-110</w:t>
            </w:r>
          </w:p>
        </w:tc>
        <w:tc>
          <w:tcPr>
            <w:tcW w:w="351" w:type="pct"/>
            <w:tcBorders>
              <w:top w:val="single" w:sz="6" w:space="0" w:color="auto"/>
              <w:left w:val="single" w:sz="6" w:space="0" w:color="auto"/>
              <w:bottom w:val="single" w:sz="6" w:space="0" w:color="auto"/>
              <w:right w:val="single" w:sz="6" w:space="0" w:color="auto"/>
            </w:tcBorders>
            <w:shd w:val="clear" w:color="auto" w:fill="FFFFFF"/>
            <w:vAlign w:val="center"/>
          </w:tcPr>
          <w:p w14:paraId="2992D607" w14:textId="77777777" w:rsidR="00C2675D" w:rsidRPr="00FB1D3C" w:rsidRDefault="00C2675D" w:rsidP="0085792F">
            <w:pPr>
              <w:keepLines/>
              <w:widowControl w:val="0"/>
              <w:jc w:val="center"/>
              <w:rPr>
                <w:sz w:val="16"/>
                <w:szCs w:val="16"/>
              </w:rPr>
            </w:pPr>
            <w:r w:rsidRPr="00FB1D3C">
              <w:rPr>
                <w:color w:val="000000"/>
                <w:sz w:val="16"/>
                <w:szCs w:val="16"/>
              </w:rPr>
              <w:t>1</w:t>
            </w:r>
          </w:p>
        </w:tc>
      </w:tr>
    </w:tbl>
    <w:p w14:paraId="35C4F313" w14:textId="77777777" w:rsidR="00646655" w:rsidRPr="00FB1D3C" w:rsidRDefault="00646655" w:rsidP="0085792F">
      <w:pPr>
        <w:keepLines/>
        <w:widowControl w:val="0"/>
        <w:autoSpaceDE w:val="0"/>
        <w:autoSpaceDN w:val="0"/>
        <w:adjustRightInd w:val="0"/>
        <w:spacing w:before="240"/>
        <w:ind w:firstLine="709"/>
        <w:jc w:val="both"/>
        <w:rPr>
          <w:i/>
          <w:iCs/>
          <w:color w:val="000000"/>
        </w:rPr>
      </w:pPr>
      <w:r w:rsidRPr="00FB1D3C">
        <w:rPr>
          <w:i/>
          <w:iCs/>
          <w:color w:val="000000"/>
        </w:rPr>
        <w:t>Выводы</w:t>
      </w:r>
    </w:p>
    <w:p w14:paraId="5FADFFF6" w14:textId="77777777" w:rsidR="00646655" w:rsidRPr="00FB1D3C" w:rsidRDefault="00646655" w:rsidP="0085792F">
      <w:pPr>
        <w:keepLines/>
        <w:widowControl w:val="0"/>
        <w:autoSpaceDE w:val="0"/>
        <w:autoSpaceDN w:val="0"/>
        <w:adjustRightInd w:val="0"/>
        <w:ind w:firstLine="709"/>
        <w:jc w:val="both"/>
        <w:rPr>
          <w:iCs/>
          <w:color w:val="000000"/>
        </w:rPr>
      </w:pPr>
      <w:r w:rsidRPr="00FB1D3C">
        <w:rPr>
          <w:iCs/>
          <w:color w:val="000000"/>
        </w:rPr>
        <w:t>Технологическое оборудование ПС-110/10кВ №</w:t>
      </w:r>
      <w:r w:rsidR="00287E12" w:rsidRPr="00FB1D3C">
        <w:rPr>
          <w:iCs/>
          <w:color w:val="000000"/>
        </w:rPr>
        <w:t>30</w:t>
      </w:r>
      <w:r w:rsidRPr="00FB1D3C">
        <w:rPr>
          <w:iCs/>
          <w:color w:val="000000"/>
        </w:rPr>
        <w:t xml:space="preserve"> «</w:t>
      </w:r>
      <w:r w:rsidR="00287E12" w:rsidRPr="00FB1D3C">
        <w:rPr>
          <w:iCs/>
          <w:color w:val="000000"/>
        </w:rPr>
        <w:t>Усть-Коксинская</w:t>
      </w:r>
      <w:r w:rsidRPr="00FB1D3C">
        <w:rPr>
          <w:iCs/>
          <w:color w:val="000000"/>
        </w:rPr>
        <w:t>» и комплектных трансформаторных подстанций сел имеет большую степень физического износа. По мере необходимости требуется текущий ремонт технологического оборудования.</w:t>
      </w:r>
    </w:p>
    <w:p w14:paraId="3141606D" w14:textId="77777777" w:rsidR="00646655" w:rsidRPr="00FB1D3C" w:rsidRDefault="00646655" w:rsidP="0085792F">
      <w:pPr>
        <w:keepLines/>
        <w:widowControl w:val="0"/>
        <w:autoSpaceDE w:val="0"/>
        <w:autoSpaceDN w:val="0"/>
        <w:adjustRightInd w:val="0"/>
        <w:ind w:firstLine="709"/>
        <w:jc w:val="both"/>
        <w:rPr>
          <w:iCs/>
          <w:color w:val="000000"/>
          <w:sz w:val="28"/>
          <w:szCs w:val="28"/>
        </w:rPr>
      </w:pPr>
      <w:r w:rsidRPr="00FB1D3C">
        <w:rPr>
          <w:iCs/>
          <w:color w:val="000000"/>
        </w:rPr>
        <w:t>Распределительные сети 10кВ нуждаются в реконструкции в связи с большой загруженностью, высокой степенью физического износа</w:t>
      </w:r>
      <w:r w:rsidR="00B1702F" w:rsidRPr="00FB1D3C">
        <w:rPr>
          <w:iCs/>
          <w:color w:val="000000"/>
        </w:rPr>
        <w:t>.</w:t>
      </w:r>
      <w:r w:rsidRPr="00FB1D3C">
        <w:rPr>
          <w:iCs/>
          <w:color w:val="000000"/>
          <w:sz w:val="28"/>
          <w:szCs w:val="28"/>
        </w:rPr>
        <w:t xml:space="preserve"> </w:t>
      </w:r>
    </w:p>
    <w:p w14:paraId="341D0A31" w14:textId="77777777" w:rsidR="00B25A4D" w:rsidRPr="00FB1D3C" w:rsidRDefault="00B25A4D" w:rsidP="0085792F">
      <w:pPr>
        <w:keepLines/>
        <w:widowControl w:val="0"/>
        <w:ind w:firstLine="709"/>
        <w:rPr>
          <w:sz w:val="28"/>
          <w:highlight w:val="yellow"/>
        </w:rPr>
      </w:pPr>
    </w:p>
    <w:p w14:paraId="591CD669" w14:textId="27B13BA0" w:rsidR="00B02AF3" w:rsidRPr="00FB1D3C" w:rsidRDefault="00E76E50" w:rsidP="0085792F">
      <w:pPr>
        <w:pStyle w:val="2fb"/>
        <w:keepLines/>
        <w:widowControl w:val="0"/>
      </w:pPr>
      <w:bookmarkStart w:id="126" w:name="_Toc261434142"/>
      <w:bookmarkStart w:id="127" w:name="_Toc274600824"/>
      <w:bookmarkStart w:id="128" w:name="_Toc92475889"/>
      <w:bookmarkStart w:id="129" w:name="_Toc164417506"/>
      <w:r w:rsidRPr="00FB1D3C">
        <w:t>1.5.5</w:t>
      </w:r>
      <w:r w:rsidR="00B02AF3" w:rsidRPr="00FB1D3C">
        <w:t xml:space="preserve"> </w:t>
      </w:r>
      <w:bookmarkEnd w:id="126"/>
      <w:bookmarkEnd w:id="127"/>
      <w:r w:rsidR="004B1DC3" w:rsidRPr="00FB1D3C">
        <w:rPr>
          <w:caps w:val="0"/>
        </w:rPr>
        <w:t>Связь и информация</w:t>
      </w:r>
      <w:bookmarkEnd w:id="128"/>
      <w:bookmarkEnd w:id="129"/>
    </w:p>
    <w:p w14:paraId="21401A99" w14:textId="77777777" w:rsidR="00B1702F" w:rsidRPr="00FB1D3C" w:rsidRDefault="00B1702F" w:rsidP="0085792F">
      <w:pPr>
        <w:keepLines/>
        <w:widowControl w:val="0"/>
        <w:shd w:val="clear" w:color="auto" w:fill="FFFFFF"/>
        <w:ind w:firstLine="709"/>
        <w:jc w:val="both"/>
        <w:rPr>
          <w:color w:val="000000"/>
        </w:rPr>
      </w:pPr>
      <w:r w:rsidRPr="00FB1D3C">
        <w:t>Услуги проводной электросвязи оказывает Горно-Алтайский филиал ОАО «Сибирьтелеком»</w:t>
      </w:r>
      <w:r w:rsidR="000A0D26" w:rsidRPr="00FB1D3C">
        <w:t>.</w:t>
      </w:r>
      <w:r w:rsidRPr="00FB1D3C">
        <w:t xml:space="preserve"> АТС расположена в с. </w:t>
      </w:r>
      <w:r w:rsidR="00ED51B5" w:rsidRPr="00FB1D3C">
        <w:t>Катанда</w:t>
      </w:r>
      <w:r w:rsidRPr="00FB1D3C">
        <w:t>.</w:t>
      </w:r>
      <w:r w:rsidR="00410161" w:rsidRPr="00FB1D3C">
        <w:t xml:space="preserve"> Автоматическая телефонная станция (АТС) расположена по ул.</w:t>
      </w:r>
      <w:r w:rsidR="00D97FE7" w:rsidRPr="00FB1D3C">
        <w:t xml:space="preserve"> </w:t>
      </w:r>
      <w:r w:rsidR="00410161" w:rsidRPr="00FB1D3C">
        <w:t>Советская, 138.</w:t>
      </w:r>
      <w:r w:rsidR="000A0D26" w:rsidRPr="00FB1D3C">
        <w:t xml:space="preserve"> Монтированная номерная емкость - 250 номеров. Связь между АТС и абонентами осуществляется по воздушным и кабельным линиям связи.</w:t>
      </w:r>
      <w:r w:rsidR="008334EA" w:rsidRPr="00FB1D3C">
        <w:rPr>
          <w:color w:val="000000"/>
        </w:rPr>
        <w:t xml:space="preserve"> Отсутствует надежная телефонная связь с городом и даже иногда с районом и другими близлежащими сёлами.</w:t>
      </w:r>
    </w:p>
    <w:p w14:paraId="3349154F" w14:textId="77777777" w:rsidR="000A0D26" w:rsidRPr="00FB1D3C" w:rsidRDefault="000A0D26" w:rsidP="0085792F">
      <w:pPr>
        <w:keepLines/>
        <w:widowControl w:val="0"/>
        <w:spacing w:after="240"/>
        <w:ind w:firstLine="709"/>
        <w:jc w:val="both"/>
      </w:pPr>
      <w:r w:rsidRPr="00FB1D3C">
        <w:t>Услуги мобильной сотовой связи оказывают операторы сотовой связи.</w:t>
      </w:r>
    </w:p>
    <w:p w14:paraId="15C3343F" w14:textId="77777777" w:rsidR="00B02AF3" w:rsidRPr="00FB1D3C" w:rsidRDefault="00B02AF3" w:rsidP="0085792F">
      <w:pPr>
        <w:keepLines/>
        <w:widowControl w:val="0"/>
        <w:spacing w:after="240"/>
        <w:ind w:firstLine="709"/>
        <w:rPr>
          <w:i/>
        </w:rPr>
      </w:pPr>
      <w:r w:rsidRPr="00FB1D3C">
        <w:rPr>
          <w:i/>
        </w:rPr>
        <w:t>Телевидение</w:t>
      </w:r>
    </w:p>
    <w:p w14:paraId="7CB7FF5E" w14:textId="10828BAF" w:rsidR="009F304C" w:rsidRPr="00FB1D3C" w:rsidRDefault="009F304C" w:rsidP="0085792F">
      <w:pPr>
        <w:pStyle w:val="1a"/>
        <w:keepLines/>
        <w:widowControl w:val="0"/>
        <w:spacing w:line="240" w:lineRule="auto"/>
        <w:ind w:firstLine="709"/>
        <w:jc w:val="both"/>
        <w:rPr>
          <w:b w:val="0"/>
          <w:sz w:val="24"/>
          <w:szCs w:val="24"/>
        </w:rPr>
      </w:pPr>
      <w:bookmarkStart w:id="130" w:name="_Toc261434143"/>
      <w:r w:rsidRPr="00FB1D3C">
        <w:rPr>
          <w:b w:val="0"/>
          <w:sz w:val="24"/>
          <w:szCs w:val="24"/>
        </w:rPr>
        <w:t>Телевещание</w:t>
      </w:r>
      <w:r w:rsidRPr="00FB1D3C">
        <w:rPr>
          <w:b w:val="0"/>
          <w:i/>
          <w:sz w:val="24"/>
          <w:szCs w:val="24"/>
        </w:rPr>
        <w:t xml:space="preserve"> </w:t>
      </w:r>
      <w:r w:rsidRPr="00FB1D3C">
        <w:rPr>
          <w:b w:val="0"/>
          <w:sz w:val="24"/>
          <w:szCs w:val="24"/>
        </w:rPr>
        <w:t xml:space="preserve">в поселении представляет филиал Федерального Государственного Унитарного предприятия «Российские радио – телевизионные сети» радио – телевизионный передающий центр Республики Алтай. В настоящее время </w:t>
      </w:r>
      <w:r w:rsidR="00875B89" w:rsidRPr="00FB1D3C">
        <w:rPr>
          <w:b w:val="0"/>
          <w:sz w:val="24"/>
          <w:szCs w:val="24"/>
        </w:rPr>
        <w:t>выполнена</w:t>
      </w:r>
      <w:r w:rsidRPr="00FB1D3C">
        <w:rPr>
          <w:b w:val="0"/>
          <w:sz w:val="24"/>
          <w:szCs w:val="24"/>
        </w:rPr>
        <w:t xml:space="preserve"> модернизация всего телевещательного оборудования</w:t>
      </w:r>
      <w:r w:rsidR="00875B89" w:rsidRPr="00FB1D3C">
        <w:rPr>
          <w:b w:val="0"/>
          <w:sz w:val="24"/>
          <w:szCs w:val="24"/>
        </w:rPr>
        <w:t xml:space="preserve"> и был выполнен </w:t>
      </w:r>
      <w:r w:rsidRPr="00FB1D3C">
        <w:rPr>
          <w:b w:val="0"/>
          <w:sz w:val="24"/>
          <w:szCs w:val="24"/>
        </w:rPr>
        <w:t xml:space="preserve">переход на цифровое вещание. </w:t>
      </w:r>
      <w:bookmarkEnd w:id="130"/>
      <w:r w:rsidR="004B1DC3" w:rsidRPr="00FB1D3C">
        <w:rPr>
          <w:b w:val="0"/>
          <w:sz w:val="24"/>
          <w:szCs w:val="24"/>
        </w:rPr>
        <w:br/>
      </w:r>
    </w:p>
    <w:p w14:paraId="7DE12429" w14:textId="1FE15809" w:rsidR="0019363C" w:rsidRPr="00FB1D3C" w:rsidRDefault="0019363C" w:rsidP="004B1DC3">
      <w:pPr>
        <w:pStyle w:val="11"/>
        <w:numPr>
          <w:ilvl w:val="0"/>
          <w:numId w:val="0"/>
        </w:numPr>
        <w:ind w:left="432" w:hanging="432"/>
        <w:rPr>
          <w:rStyle w:val="afffffff1"/>
          <w:rFonts w:ascii="Times New Roman" w:hAnsi="Times New Roman" w:cs="Times New Roman"/>
          <w:sz w:val="28"/>
        </w:rPr>
      </w:pPr>
      <w:bookmarkStart w:id="131" w:name="_Toc270354723"/>
      <w:bookmarkStart w:id="132" w:name="_Toc274600825"/>
      <w:bookmarkStart w:id="133" w:name="_Toc266385617"/>
      <w:bookmarkStart w:id="134" w:name="_Toc92475890"/>
      <w:bookmarkStart w:id="135" w:name="_Toc164417507"/>
      <w:r w:rsidRPr="00FB1D3C">
        <w:rPr>
          <w:rStyle w:val="afffffff1"/>
          <w:rFonts w:ascii="Times New Roman" w:hAnsi="Times New Roman" w:cs="Times New Roman"/>
          <w:sz w:val="28"/>
        </w:rPr>
        <w:t>1.6 Экологическое состояние</w:t>
      </w:r>
      <w:bookmarkEnd w:id="131"/>
      <w:bookmarkEnd w:id="132"/>
      <w:bookmarkEnd w:id="133"/>
      <w:bookmarkEnd w:id="134"/>
      <w:bookmarkEnd w:id="135"/>
    </w:p>
    <w:p w14:paraId="119D8477" w14:textId="77777777" w:rsidR="00036575" w:rsidRPr="00FB1D3C" w:rsidRDefault="00036575" w:rsidP="0085792F">
      <w:pPr>
        <w:keepLines/>
        <w:widowControl w:val="0"/>
        <w:shd w:val="clear" w:color="auto" w:fill="FFFFFF"/>
        <w:ind w:firstLine="709"/>
        <w:jc w:val="both"/>
        <w:rPr>
          <w:color w:val="000000"/>
          <w:spacing w:val="7"/>
        </w:rPr>
      </w:pPr>
    </w:p>
    <w:p w14:paraId="31386D47" w14:textId="77777777" w:rsidR="00E8285B" w:rsidRPr="00FB1D3C" w:rsidRDefault="00E8285B" w:rsidP="0085792F">
      <w:pPr>
        <w:keepLines/>
        <w:widowControl w:val="0"/>
        <w:shd w:val="clear" w:color="auto" w:fill="FFFFFF"/>
        <w:ind w:firstLine="709"/>
        <w:jc w:val="both"/>
        <w:rPr>
          <w:color w:val="000000"/>
          <w:spacing w:val="7"/>
        </w:rPr>
      </w:pPr>
      <w:r w:rsidRPr="00FB1D3C">
        <w:rPr>
          <w:color w:val="000000"/>
          <w:spacing w:val="7"/>
        </w:rPr>
        <w:t xml:space="preserve">По степени благоприятности экологического состояния условия проживания населения в населенных пунктах </w:t>
      </w:r>
      <w:r w:rsidR="00ED51B5" w:rsidRPr="00FB1D3C">
        <w:rPr>
          <w:color w:val="000000"/>
          <w:spacing w:val="7"/>
        </w:rPr>
        <w:t>Катандинского</w:t>
      </w:r>
      <w:r w:rsidRPr="00FB1D3C">
        <w:rPr>
          <w:color w:val="000000"/>
          <w:spacing w:val="7"/>
        </w:rPr>
        <w:t xml:space="preserve"> СП оцениваются как благоприятные в </w:t>
      </w:r>
      <w:r w:rsidRPr="00FB1D3C">
        <w:t>силу ряда факторов:</w:t>
      </w:r>
    </w:p>
    <w:p w14:paraId="5CC5027A" w14:textId="77777777" w:rsidR="00E8285B" w:rsidRPr="00FB1D3C" w:rsidRDefault="00E8285B" w:rsidP="0085792F">
      <w:pPr>
        <w:keepLines/>
        <w:widowControl w:val="0"/>
        <w:numPr>
          <w:ilvl w:val="0"/>
          <w:numId w:val="22"/>
        </w:numPr>
        <w:tabs>
          <w:tab w:val="clear" w:pos="1751"/>
          <w:tab w:val="num" w:pos="1080"/>
        </w:tabs>
        <w:ind w:left="0"/>
        <w:jc w:val="both"/>
      </w:pPr>
      <w:r w:rsidRPr="00FB1D3C">
        <w:t>лесистость сельского поселения;</w:t>
      </w:r>
    </w:p>
    <w:p w14:paraId="0CFCD951" w14:textId="77777777" w:rsidR="00E8285B" w:rsidRPr="00FB1D3C" w:rsidRDefault="00E8285B" w:rsidP="0085792F">
      <w:pPr>
        <w:keepLines/>
        <w:widowControl w:val="0"/>
        <w:numPr>
          <w:ilvl w:val="0"/>
          <w:numId w:val="22"/>
        </w:numPr>
        <w:tabs>
          <w:tab w:val="clear" w:pos="1751"/>
          <w:tab w:val="num" w:pos="1080"/>
        </w:tabs>
        <w:ind w:left="0"/>
        <w:jc w:val="both"/>
      </w:pPr>
      <w:r w:rsidRPr="00FB1D3C">
        <w:t xml:space="preserve">наличие водных объектов (р. </w:t>
      </w:r>
      <w:r w:rsidR="00ED51B5" w:rsidRPr="00FB1D3C">
        <w:t>Кучерла</w:t>
      </w:r>
      <w:r w:rsidRPr="00FB1D3C">
        <w:t xml:space="preserve">, р. </w:t>
      </w:r>
      <w:r w:rsidR="00ED51B5" w:rsidRPr="00FB1D3C">
        <w:t>Ак</w:t>
      </w:r>
      <w:r w:rsidR="00CA4817" w:rsidRPr="00FB1D3C">
        <w:t>к</w:t>
      </w:r>
      <w:r w:rsidR="00ED51B5" w:rsidRPr="00FB1D3C">
        <w:t>ем</w:t>
      </w:r>
      <w:r w:rsidRPr="00FB1D3C">
        <w:t xml:space="preserve">, р. </w:t>
      </w:r>
      <w:r w:rsidR="00ED51B5" w:rsidRPr="00FB1D3C">
        <w:t>Катунь</w:t>
      </w:r>
      <w:r w:rsidR="00A61762" w:rsidRPr="00FB1D3C">
        <w:t xml:space="preserve"> и др.</w:t>
      </w:r>
      <w:r w:rsidRPr="00FB1D3C">
        <w:t>) с их внутренними происходящими процессами - биоценозами;</w:t>
      </w:r>
    </w:p>
    <w:p w14:paraId="5B29A77B" w14:textId="77777777" w:rsidR="00E8285B" w:rsidRPr="00FB1D3C" w:rsidRDefault="00E8285B" w:rsidP="0085792F">
      <w:pPr>
        <w:keepLines/>
        <w:widowControl w:val="0"/>
        <w:numPr>
          <w:ilvl w:val="0"/>
          <w:numId w:val="22"/>
        </w:numPr>
        <w:tabs>
          <w:tab w:val="clear" w:pos="1751"/>
          <w:tab w:val="num" w:pos="1080"/>
        </w:tabs>
        <w:ind w:left="0"/>
        <w:jc w:val="both"/>
      </w:pPr>
      <w:r w:rsidRPr="00FB1D3C">
        <w:t>отсутствие крупных промышленных предприятий.</w:t>
      </w:r>
    </w:p>
    <w:p w14:paraId="680AF638" w14:textId="77777777" w:rsidR="0019363C" w:rsidRPr="00FB1D3C" w:rsidRDefault="0019363C" w:rsidP="0085792F">
      <w:pPr>
        <w:pStyle w:val="2fd"/>
        <w:keepLines/>
        <w:widowControl w:val="0"/>
        <w:ind w:firstLine="709"/>
        <w:jc w:val="left"/>
      </w:pPr>
    </w:p>
    <w:p w14:paraId="57938FC8" w14:textId="77777777" w:rsidR="00C463CD" w:rsidRPr="00FB1D3C" w:rsidRDefault="00C463CD">
      <w:pPr>
        <w:rPr>
          <w:bCs/>
          <w:i/>
          <w:caps/>
          <w:noProof/>
          <w:snapToGrid w:val="0"/>
        </w:rPr>
      </w:pPr>
      <w:bookmarkStart w:id="136" w:name="_Toc266385619"/>
      <w:bookmarkStart w:id="137" w:name="_Toc270354724"/>
      <w:bookmarkStart w:id="138" w:name="_Toc274600826"/>
      <w:bookmarkStart w:id="139" w:name="_Toc92475891"/>
      <w:r w:rsidRPr="00FB1D3C">
        <w:br w:type="page"/>
      </w:r>
    </w:p>
    <w:p w14:paraId="0794A8B3" w14:textId="386A0D78" w:rsidR="0019363C" w:rsidRPr="00FB1D3C" w:rsidRDefault="0019363C" w:rsidP="00036575">
      <w:pPr>
        <w:pStyle w:val="3"/>
        <w:numPr>
          <w:ilvl w:val="0"/>
          <w:numId w:val="0"/>
        </w:numPr>
        <w:ind w:left="720"/>
        <w:rPr>
          <w:b w:val="0"/>
          <w:i/>
          <w:sz w:val="24"/>
        </w:rPr>
      </w:pPr>
      <w:bookmarkStart w:id="140" w:name="_Toc164417508"/>
      <w:r w:rsidRPr="00FB1D3C">
        <w:rPr>
          <w:b w:val="0"/>
          <w:i/>
          <w:sz w:val="24"/>
        </w:rPr>
        <w:lastRenderedPageBreak/>
        <w:t>1.6.1.Экологическое состояние почвы</w:t>
      </w:r>
      <w:bookmarkEnd w:id="136"/>
      <w:bookmarkEnd w:id="137"/>
      <w:bookmarkEnd w:id="138"/>
      <w:bookmarkEnd w:id="139"/>
      <w:bookmarkEnd w:id="140"/>
    </w:p>
    <w:p w14:paraId="62D1F484" w14:textId="77777777" w:rsidR="004E4554" w:rsidRPr="00FB1D3C" w:rsidRDefault="004E4554" w:rsidP="0085792F">
      <w:pPr>
        <w:keepLines/>
        <w:widowControl w:val="0"/>
        <w:ind w:firstLine="709"/>
        <w:jc w:val="both"/>
      </w:pPr>
      <w:r w:rsidRPr="00FB1D3C">
        <w:t xml:space="preserve">Негативное воздействие на почвенный покров на территории сельского поселения связано со строительными работами, переработкой древесины, прокладкой коммуникаций и трубопроводов. </w:t>
      </w:r>
    </w:p>
    <w:p w14:paraId="2B9E5262" w14:textId="77777777" w:rsidR="00C336D7" w:rsidRPr="00FB1D3C" w:rsidRDefault="00C336D7" w:rsidP="0085792F">
      <w:pPr>
        <w:keepLines/>
        <w:widowControl w:val="0"/>
        <w:shd w:val="clear" w:color="auto" w:fill="FFFFFF"/>
        <w:ind w:firstLine="709"/>
        <w:jc w:val="both"/>
        <w:rPr>
          <w:color w:val="000000"/>
        </w:rPr>
      </w:pPr>
      <w:r w:rsidRPr="00FB1D3C">
        <w:rPr>
          <w:color w:val="000000"/>
        </w:rPr>
        <w:t xml:space="preserve">Население, живущее в частных домах, для утилизации твердых и жидких бытовых отходов, в основном использует </w:t>
      </w:r>
      <w:r w:rsidR="00671D31" w:rsidRPr="00FB1D3C">
        <w:rPr>
          <w:color w:val="000000"/>
        </w:rPr>
        <w:t xml:space="preserve">выгребные </w:t>
      </w:r>
      <w:r w:rsidRPr="00FB1D3C">
        <w:rPr>
          <w:color w:val="000000"/>
        </w:rPr>
        <w:t>ямы, устраивают несанкционированные свалки.</w:t>
      </w:r>
    </w:p>
    <w:p w14:paraId="36910C9C" w14:textId="77777777" w:rsidR="00036575" w:rsidRPr="00FB1D3C" w:rsidRDefault="00E8285B" w:rsidP="00036575">
      <w:pPr>
        <w:keepLines/>
        <w:widowControl w:val="0"/>
        <w:ind w:firstLine="709"/>
        <w:jc w:val="both"/>
      </w:pPr>
      <w:bookmarkStart w:id="141" w:name="_Toc266385620"/>
      <w:bookmarkStart w:id="142" w:name="_Toc270354725"/>
      <w:bookmarkStart w:id="143" w:name="_Toc274600827"/>
      <w:r w:rsidRPr="00FB1D3C">
        <w:t>Кроме того, загрязнение почвенного покрова связано также с образованием и накоплением твердых бытовых отходов от туристов.</w:t>
      </w:r>
    </w:p>
    <w:p w14:paraId="564AB5E4" w14:textId="35F23BD0" w:rsidR="009C08A1" w:rsidRPr="00FB1D3C" w:rsidRDefault="009C08A1" w:rsidP="00036575">
      <w:pPr>
        <w:keepLines/>
        <w:widowControl w:val="0"/>
        <w:ind w:firstLine="709"/>
        <w:jc w:val="both"/>
      </w:pPr>
    </w:p>
    <w:p w14:paraId="0B30D2B5" w14:textId="77777777" w:rsidR="0019363C" w:rsidRPr="00FB1D3C" w:rsidRDefault="0019363C" w:rsidP="00036575">
      <w:pPr>
        <w:pStyle w:val="3"/>
        <w:numPr>
          <w:ilvl w:val="0"/>
          <w:numId w:val="0"/>
        </w:numPr>
        <w:rPr>
          <w:b w:val="0"/>
          <w:i/>
          <w:sz w:val="24"/>
        </w:rPr>
      </w:pPr>
      <w:bookmarkStart w:id="144" w:name="_Toc92475892"/>
      <w:bookmarkStart w:id="145" w:name="_Toc164417509"/>
      <w:r w:rsidRPr="00FB1D3C">
        <w:rPr>
          <w:b w:val="0"/>
          <w:i/>
          <w:sz w:val="24"/>
        </w:rPr>
        <w:t>1.6.2.Экологическое состояние воздушного бассейна</w:t>
      </w:r>
      <w:bookmarkEnd w:id="141"/>
      <w:bookmarkEnd w:id="142"/>
      <w:bookmarkEnd w:id="143"/>
      <w:bookmarkEnd w:id="144"/>
      <w:bookmarkEnd w:id="145"/>
    </w:p>
    <w:p w14:paraId="667FF81C" w14:textId="77777777" w:rsidR="002574CF" w:rsidRPr="00FB1D3C" w:rsidRDefault="0019363C" w:rsidP="0085792F">
      <w:pPr>
        <w:keepLines/>
        <w:widowControl w:val="0"/>
        <w:ind w:firstLine="709"/>
        <w:jc w:val="both"/>
      </w:pPr>
      <w:r w:rsidRPr="00FB1D3C">
        <w:t>Важным показателем экологического состояния территории является состояние ее воздушной среды.</w:t>
      </w:r>
    </w:p>
    <w:p w14:paraId="565E334C" w14:textId="77777777" w:rsidR="002574CF" w:rsidRPr="00FB1D3C" w:rsidRDefault="002574CF" w:rsidP="0085792F">
      <w:pPr>
        <w:keepLines/>
        <w:widowControl w:val="0"/>
        <w:ind w:firstLine="709"/>
        <w:jc w:val="both"/>
      </w:pPr>
      <w:r w:rsidRPr="00FB1D3C">
        <w:t>Геологическая среда (горные породы) создают естественное гамма-излучение. Суммарная (природная плюс космическая) доза естественного облучения для сельского поселения составляет 3,35 мЗв/год (годовая мощность экспозиционной дозы излучения для населения 5 мЗв/год).</w:t>
      </w:r>
    </w:p>
    <w:p w14:paraId="3A5D69F0" w14:textId="77777777" w:rsidR="00036575" w:rsidRPr="00FB1D3C" w:rsidRDefault="00036575" w:rsidP="0085792F">
      <w:pPr>
        <w:keepLines/>
        <w:widowControl w:val="0"/>
        <w:ind w:firstLine="709"/>
        <w:jc w:val="both"/>
      </w:pPr>
    </w:p>
    <w:p w14:paraId="2CB6016B" w14:textId="77777777" w:rsidR="00036575" w:rsidRPr="00FB1D3C" w:rsidRDefault="00036575" w:rsidP="0085792F">
      <w:pPr>
        <w:keepLines/>
        <w:widowControl w:val="0"/>
        <w:ind w:firstLine="709"/>
        <w:jc w:val="both"/>
      </w:pPr>
    </w:p>
    <w:p w14:paraId="056F311A" w14:textId="5F0B6E3A" w:rsidR="00AD7CEE" w:rsidRPr="00FB1D3C" w:rsidRDefault="00036575" w:rsidP="00036575">
      <w:pPr>
        <w:pStyle w:val="11"/>
        <w:numPr>
          <w:ilvl w:val="0"/>
          <w:numId w:val="0"/>
        </w:numPr>
        <w:ind w:left="432"/>
        <w:rPr>
          <w:color w:val="000000" w:themeColor="text1"/>
        </w:rPr>
      </w:pPr>
      <w:bookmarkStart w:id="146" w:name="_Toc92475893"/>
      <w:bookmarkStart w:id="147" w:name="_Toc164417510"/>
      <w:r w:rsidRPr="00FB1D3C">
        <w:rPr>
          <w:color w:val="000000" w:themeColor="text1"/>
        </w:rPr>
        <w:t>2. 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КАТАНДИНСКОГО СЕЛЬСКОГО ПОСЕЛЕНИЯ</w:t>
      </w:r>
      <w:bookmarkEnd w:id="146"/>
      <w:bookmarkEnd w:id="147"/>
    </w:p>
    <w:p w14:paraId="15BB695F" w14:textId="77777777" w:rsidR="00845DC2" w:rsidRPr="00FB1D3C" w:rsidRDefault="00845DC2" w:rsidP="0085792F">
      <w:pPr>
        <w:pStyle w:val="afb"/>
        <w:keepLines/>
        <w:widowControl w:val="0"/>
        <w:spacing w:line="240" w:lineRule="auto"/>
        <w:ind w:firstLine="709"/>
        <w:jc w:val="left"/>
        <w:rPr>
          <w:b w:val="0"/>
          <w:caps/>
          <w:sz w:val="24"/>
          <w:szCs w:val="24"/>
        </w:rPr>
      </w:pPr>
    </w:p>
    <w:p w14:paraId="51C61A75" w14:textId="4BC1B528" w:rsidR="00B02AF3" w:rsidRPr="00FB1D3C" w:rsidRDefault="00FA3DD8" w:rsidP="00FA3DD8">
      <w:pPr>
        <w:pStyle w:val="11"/>
        <w:numPr>
          <w:ilvl w:val="0"/>
          <w:numId w:val="0"/>
        </w:numPr>
        <w:ind w:left="432"/>
        <w:rPr>
          <w:i/>
          <w:sz w:val="24"/>
        </w:rPr>
      </w:pPr>
      <w:bookmarkStart w:id="148" w:name="_Toc261434148"/>
      <w:bookmarkStart w:id="149" w:name="_Toc274600833"/>
      <w:bookmarkStart w:id="150" w:name="_Toc92475894"/>
      <w:bookmarkStart w:id="151" w:name="_Toc164417511"/>
      <w:r w:rsidRPr="00FB1D3C">
        <w:rPr>
          <w:i/>
          <w:sz w:val="24"/>
        </w:rPr>
        <w:t>2.1 Современная организация территории</w:t>
      </w:r>
      <w:bookmarkEnd w:id="148"/>
      <w:bookmarkEnd w:id="149"/>
      <w:bookmarkEnd w:id="150"/>
      <w:bookmarkEnd w:id="151"/>
    </w:p>
    <w:p w14:paraId="727693BE" w14:textId="77777777" w:rsidR="00FA3DD8" w:rsidRPr="00FB1D3C" w:rsidRDefault="00FA3DD8" w:rsidP="00FA3DD8">
      <w:bookmarkStart w:id="152" w:name="_Toc31192398"/>
      <w:bookmarkStart w:id="153" w:name="_Toc31195363"/>
      <w:bookmarkStart w:id="154" w:name="_Toc39561180"/>
    </w:p>
    <w:p w14:paraId="48BB2B58" w14:textId="33CD71D2" w:rsidR="005B4448" w:rsidRPr="00FB1D3C" w:rsidRDefault="00ED51B5" w:rsidP="00FA3DD8">
      <w:pPr>
        <w:ind w:firstLine="709"/>
        <w:jc w:val="both"/>
        <w:rPr>
          <w:color w:val="000000"/>
        </w:rPr>
      </w:pPr>
      <w:r w:rsidRPr="00FB1D3C">
        <w:t>Катандинское</w:t>
      </w:r>
      <w:r w:rsidR="005B4448" w:rsidRPr="00FB1D3C">
        <w:t xml:space="preserve"> сельское поселение расположено в восточной части Усть-Коксинского района</w:t>
      </w:r>
      <w:bookmarkEnd w:id="152"/>
      <w:bookmarkEnd w:id="153"/>
      <w:bookmarkEnd w:id="154"/>
      <w:r w:rsidR="00FA3DD8" w:rsidRPr="00FB1D3C">
        <w:t>.</w:t>
      </w:r>
      <w:bookmarkStart w:id="155" w:name="_Toc274600834"/>
      <w:bookmarkStart w:id="156" w:name="_Toc261434162"/>
      <w:r w:rsidR="00FA3DD8" w:rsidRPr="00FB1D3C">
        <w:t xml:space="preserve"> </w:t>
      </w:r>
      <w:r w:rsidR="00B329B3" w:rsidRPr="00FB1D3C">
        <w:t xml:space="preserve">Общая площадь </w:t>
      </w:r>
      <w:r w:rsidRPr="00FB1D3C">
        <w:t xml:space="preserve">Катандинского </w:t>
      </w:r>
      <w:r w:rsidR="00B329B3" w:rsidRPr="00FB1D3C">
        <w:t xml:space="preserve">сельского поселения </w:t>
      </w:r>
      <w:r w:rsidR="0027069D" w:rsidRPr="00FB1D3C">
        <w:t>–</w:t>
      </w:r>
      <w:r w:rsidR="00B329B3" w:rsidRPr="00FB1D3C">
        <w:t xml:space="preserve"> </w:t>
      </w:r>
      <w:r w:rsidR="00C156AC" w:rsidRPr="00FB1D3C">
        <w:rPr>
          <w:bCs/>
          <w:sz w:val="22"/>
          <w:szCs w:val="22"/>
        </w:rPr>
        <w:t>398041</w:t>
      </w:r>
      <w:r w:rsidR="0027069D" w:rsidRPr="00FB1D3C">
        <w:rPr>
          <w:b/>
          <w:bCs/>
        </w:rPr>
        <w:t xml:space="preserve"> </w:t>
      </w:r>
      <w:r w:rsidR="00B329B3" w:rsidRPr="00FB1D3C">
        <w:rPr>
          <w:snapToGrid w:val="0"/>
        </w:rPr>
        <w:t xml:space="preserve">га, что составляет </w:t>
      </w:r>
      <w:r w:rsidR="004950F3" w:rsidRPr="00FB1D3C">
        <w:rPr>
          <w:snapToGrid w:val="0"/>
        </w:rPr>
        <w:t>30,7</w:t>
      </w:r>
      <w:r w:rsidR="0027069D" w:rsidRPr="00FB1D3C">
        <w:rPr>
          <w:snapToGrid w:val="0"/>
        </w:rPr>
        <w:t xml:space="preserve"> </w:t>
      </w:r>
      <w:r w:rsidR="00B329B3" w:rsidRPr="00FB1D3C">
        <w:rPr>
          <w:snapToGrid w:val="0"/>
        </w:rPr>
        <w:t>% от площади района.</w:t>
      </w:r>
      <w:r w:rsidR="00B329B3" w:rsidRPr="00FB1D3C">
        <w:rPr>
          <w:color w:val="000000"/>
        </w:rPr>
        <w:t xml:space="preserve"> </w:t>
      </w:r>
      <w:r w:rsidR="005B4448" w:rsidRPr="00FB1D3C">
        <w:rPr>
          <w:color w:val="000000"/>
        </w:rPr>
        <w:t xml:space="preserve">Современную систему расселения на территории сельского поселения формирует исторически сложившиеся земли населенных пунктов - с. </w:t>
      </w:r>
      <w:r w:rsidRPr="00FB1D3C">
        <w:rPr>
          <w:color w:val="000000"/>
        </w:rPr>
        <w:t>Катанда</w:t>
      </w:r>
      <w:r w:rsidR="005B4448" w:rsidRPr="00FB1D3C">
        <w:rPr>
          <w:color w:val="000000"/>
        </w:rPr>
        <w:t xml:space="preserve">, </w:t>
      </w:r>
      <w:r w:rsidRPr="00FB1D3C">
        <w:rPr>
          <w:color w:val="000000"/>
        </w:rPr>
        <w:t>с. Тюнгур</w:t>
      </w:r>
      <w:r w:rsidR="005B4448" w:rsidRPr="00FB1D3C">
        <w:rPr>
          <w:color w:val="000000"/>
        </w:rPr>
        <w:t xml:space="preserve">, </w:t>
      </w:r>
      <w:r w:rsidR="00D90D2A" w:rsidRPr="00FB1D3C">
        <w:rPr>
          <w:color w:val="000000"/>
        </w:rPr>
        <w:t>пос</w:t>
      </w:r>
      <w:r w:rsidR="005B4448" w:rsidRPr="00FB1D3C">
        <w:rPr>
          <w:color w:val="000000"/>
        </w:rPr>
        <w:t xml:space="preserve">. </w:t>
      </w:r>
      <w:r w:rsidRPr="00FB1D3C">
        <w:rPr>
          <w:color w:val="000000"/>
        </w:rPr>
        <w:t>Кучерла</w:t>
      </w:r>
      <w:r w:rsidR="005B4448" w:rsidRPr="00FB1D3C">
        <w:rPr>
          <w:color w:val="000000"/>
        </w:rPr>
        <w:t>.</w:t>
      </w:r>
    </w:p>
    <w:p w14:paraId="4F7AA62F" w14:textId="77777777" w:rsidR="007C4552" w:rsidRPr="00FB1D3C" w:rsidRDefault="005B4448" w:rsidP="0085792F">
      <w:pPr>
        <w:keepLines/>
        <w:widowControl w:val="0"/>
        <w:shd w:val="clear" w:color="auto" w:fill="FFFFFF"/>
        <w:ind w:firstLine="709"/>
        <w:jc w:val="both"/>
        <w:rPr>
          <w:color w:val="000000"/>
        </w:rPr>
      </w:pPr>
      <w:r w:rsidRPr="00FB1D3C">
        <w:rPr>
          <w:color w:val="000000"/>
        </w:rPr>
        <w:t xml:space="preserve">Село </w:t>
      </w:r>
      <w:r w:rsidR="00F83308" w:rsidRPr="00FB1D3C">
        <w:rPr>
          <w:color w:val="000000"/>
        </w:rPr>
        <w:t xml:space="preserve">Катанда </w:t>
      </w:r>
      <w:r w:rsidRPr="00FB1D3C">
        <w:rPr>
          <w:color w:val="000000"/>
        </w:rPr>
        <w:t xml:space="preserve">— центральная усадьба сельской администрации </w:t>
      </w:r>
      <w:r w:rsidR="00F83308" w:rsidRPr="00FB1D3C">
        <w:t>Катандинского</w:t>
      </w:r>
      <w:r w:rsidR="00F83308" w:rsidRPr="00FB1D3C">
        <w:rPr>
          <w:color w:val="000000"/>
        </w:rPr>
        <w:t xml:space="preserve"> </w:t>
      </w:r>
      <w:r w:rsidRPr="00FB1D3C">
        <w:rPr>
          <w:color w:val="000000"/>
        </w:rPr>
        <w:t>сельского поселения</w:t>
      </w:r>
      <w:r w:rsidR="00F83308" w:rsidRPr="00FB1D3C">
        <w:rPr>
          <w:color w:val="000000"/>
        </w:rPr>
        <w:t xml:space="preserve"> </w:t>
      </w:r>
      <w:r w:rsidRPr="00FB1D3C">
        <w:rPr>
          <w:color w:val="000000"/>
        </w:rPr>
        <w:t xml:space="preserve">Усть-Коксинского района. </w:t>
      </w:r>
    </w:p>
    <w:p w14:paraId="2F464366" w14:textId="77777777" w:rsidR="007C4552" w:rsidRPr="00FB1D3C" w:rsidRDefault="005B4448" w:rsidP="0085792F">
      <w:pPr>
        <w:keepLines/>
        <w:widowControl w:val="0"/>
        <w:ind w:firstLine="709"/>
        <w:jc w:val="both"/>
        <w:rPr>
          <w:color w:val="000000"/>
        </w:rPr>
      </w:pPr>
      <w:r w:rsidRPr="00FB1D3C">
        <w:rPr>
          <w:color w:val="000000"/>
        </w:rPr>
        <w:t>На</w:t>
      </w:r>
      <w:r w:rsidR="007C4552" w:rsidRPr="00FB1D3C">
        <w:rPr>
          <w:color w:val="000000"/>
        </w:rPr>
        <w:t xml:space="preserve"> </w:t>
      </w:r>
      <w:r w:rsidR="00F83308" w:rsidRPr="00FB1D3C">
        <w:rPr>
          <w:color w:val="000000"/>
        </w:rPr>
        <w:t>двенадцать</w:t>
      </w:r>
      <w:r w:rsidR="007C4552" w:rsidRPr="00FB1D3C">
        <w:rPr>
          <w:color w:val="000000"/>
        </w:rPr>
        <w:t xml:space="preserve"> километр</w:t>
      </w:r>
      <w:r w:rsidR="00F83308" w:rsidRPr="00FB1D3C">
        <w:rPr>
          <w:color w:val="000000"/>
        </w:rPr>
        <w:t>ов</w:t>
      </w:r>
      <w:r w:rsidR="007C4552" w:rsidRPr="00FB1D3C">
        <w:rPr>
          <w:color w:val="000000"/>
        </w:rPr>
        <w:t xml:space="preserve"> </w:t>
      </w:r>
      <w:r w:rsidR="00F83308" w:rsidRPr="00FB1D3C">
        <w:rPr>
          <w:color w:val="000000"/>
        </w:rPr>
        <w:t>восточнее</w:t>
      </w:r>
      <w:r w:rsidRPr="00FB1D3C">
        <w:rPr>
          <w:color w:val="000000"/>
        </w:rPr>
        <w:t xml:space="preserve"> от села </w:t>
      </w:r>
      <w:r w:rsidR="00F83308" w:rsidRPr="00FB1D3C">
        <w:rPr>
          <w:color w:val="000000"/>
        </w:rPr>
        <w:t xml:space="preserve">Катанда </w:t>
      </w:r>
      <w:r w:rsidR="007C4552" w:rsidRPr="00FB1D3C">
        <w:rPr>
          <w:color w:val="000000"/>
        </w:rPr>
        <w:t>расположен</w:t>
      </w:r>
      <w:r w:rsidR="00F83308" w:rsidRPr="00FB1D3C">
        <w:rPr>
          <w:color w:val="000000"/>
        </w:rPr>
        <w:t>о</w:t>
      </w:r>
      <w:r w:rsidR="007C4552" w:rsidRPr="00FB1D3C">
        <w:rPr>
          <w:color w:val="000000"/>
        </w:rPr>
        <w:t xml:space="preserve"> </w:t>
      </w:r>
      <w:r w:rsidR="00F83308" w:rsidRPr="00FB1D3C">
        <w:rPr>
          <w:color w:val="000000"/>
        </w:rPr>
        <w:t>село Тюнгур</w:t>
      </w:r>
      <w:r w:rsidR="007C4552" w:rsidRPr="00FB1D3C">
        <w:rPr>
          <w:color w:val="000000"/>
        </w:rPr>
        <w:t xml:space="preserve">, на </w:t>
      </w:r>
      <w:smartTag w:uri="urn:schemas-microsoft-com:office:smarttags" w:element="metricconverter">
        <w:smartTagPr>
          <w:attr w:name="ProductID" w:val="15 км"/>
        </w:smartTagPr>
        <w:r w:rsidR="00F83308" w:rsidRPr="00FB1D3C">
          <w:rPr>
            <w:color w:val="000000"/>
          </w:rPr>
          <w:t>15 км</w:t>
        </w:r>
      </w:smartTag>
      <w:r w:rsidR="00F83308" w:rsidRPr="00FB1D3C">
        <w:rPr>
          <w:color w:val="000000"/>
        </w:rPr>
        <w:t xml:space="preserve"> на юго - </w:t>
      </w:r>
      <w:r w:rsidR="007C4552" w:rsidRPr="00FB1D3C">
        <w:rPr>
          <w:color w:val="000000"/>
        </w:rPr>
        <w:t xml:space="preserve">восток от села </w:t>
      </w:r>
      <w:r w:rsidR="00F83308" w:rsidRPr="00FB1D3C">
        <w:rPr>
          <w:color w:val="000000"/>
        </w:rPr>
        <w:t xml:space="preserve">Катанда </w:t>
      </w:r>
      <w:r w:rsidR="007C4552" w:rsidRPr="00FB1D3C">
        <w:rPr>
          <w:color w:val="000000"/>
        </w:rPr>
        <w:t xml:space="preserve">расположен </w:t>
      </w:r>
      <w:r w:rsidR="00D90D2A" w:rsidRPr="00FB1D3C">
        <w:rPr>
          <w:color w:val="000000"/>
        </w:rPr>
        <w:t>пос</w:t>
      </w:r>
      <w:r w:rsidR="007C4552" w:rsidRPr="00FB1D3C">
        <w:rPr>
          <w:color w:val="000000"/>
        </w:rPr>
        <w:t xml:space="preserve">. </w:t>
      </w:r>
      <w:r w:rsidR="00F83308" w:rsidRPr="00FB1D3C">
        <w:rPr>
          <w:color w:val="000000"/>
        </w:rPr>
        <w:t>Кучерла.</w:t>
      </w:r>
    </w:p>
    <w:p w14:paraId="3594703B" w14:textId="77777777" w:rsidR="00CB4A5D" w:rsidRPr="00FB1D3C" w:rsidRDefault="00B329B3" w:rsidP="0085792F">
      <w:pPr>
        <w:keepLines/>
        <w:widowControl w:val="0"/>
        <w:ind w:firstLine="709"/>
        <w:jc w:val="both"/>
      </w:pPr>
      <w:r w:rsidRPr="00FB1D3C">
        <w:t xml:space="preserve">Территория </w:t>
      </w:r>
      <w:r w:rsidR="00F83308" w:rsidRPr="00FB1D3C">
        <w:t xml:space="preserve">Катандинского </w:t>
      </w:r>
      <w:r w:rsidRPr="00FB1D3C">
        <w:t xml:space="preserve">сельского поселения имеет высокий потенциал для экономического развития: местность характеризуется благоприятными природно-климатическими условиями, известна богатыми историческими и этнокультурными традициями. </w:t>
      </w:r>
      <w:r w:rsidR="00F83308" w:rsidRPr="00FB1D3C">
        <w:rPr>
          <w:color w:val="000000"/>
        </w:rPr>
        <w:t>С</w:t>
      </w:r>
      <w:r w:rsidR="00CB4A5D" w:rsidRPr="00FB1D3C">
        <w:rPr>
          <w:color w:val="000000"/>
        </w:rPr>
        <w:t xml:space="preserve">охранилось много поистине уникальных памятников духовной и материальной культуры. В результате исследований был выявлен потенциал для этнокультурного туризма по направлениям: научные исследования, создание познавательных туров, приобщающих к самобытности культур старообрядцев и алтайцев. </w:t>
      </w:r>
    </w:p>
    <w:p w14:paraId="1AA2488D" w14:textId="77777777" w:rsidR="00B329B3" w:rsidRPr="00FB1D3C" w:rsidRDefault="00B329B3" w:rsidP="0085792F">
      <w:pPr>
        <w:pStyle w:val="1KGK9"/>
        <w:keepLines/>
        <w:widowControl w:val="0"/>
        <w:ind w:firstLine="709"/>
        <w:jc w:val="both"/>
        <w:rPr>
          <w:rFonts w:ascii="Times New Roman" w:hAnsi="Times New Roman"/>
        </w:rPr>
      </w:pPr>
      <w:r w:rsidRPr="00FB1D3C">
        <w:rPr>
          <w:rFonts w:ascii="Times New Roman" w:hAnsi="Times New Roman"/>
        </w:rPr>
        <w:t xml:space="preserve">Поселение имеет значительные резервные территории, пригодные для сельскохозяйственного </w:t>
      </w:r>
      <w:r w:rsidR="00665F3B" w:rsidRPr="00FB1D3C">
        <w:rPr>
          <w:rFonts w:ascii="Times New Roman" w:hAnsi="Times New Roman"/>
        </w:rPr>
        <w:t xml:space="preserve">и рекреационного </w:t>
      </w:r>
      <w:r w:rsidRPr="00FB1D3C">
        <w:rPr>
          <w:rFonts w:ascii="Times New Roman" w:hAnsi="Times New Roman"/>
        </w:rPr>
        <w:t>использования</w:t>
      </w:r>
      <w:r w:rsidR="00665F3B" w:rsidRPr="00FB1D3C">
        <w:rPr>
          <w:rFonts w:ascii="Times New Roman" w:hAnsi="Times New Roman"/>
        </w:rPr>
        <w:t>.</w:t>
      </w:r>
    </w:p>
    <w:p w14:paraId="5EC5F6C7" w14:textId="77777777" w:rsidR="00F83308" w:rsidRPr="00FB1D3C" w:rsidRDefault="00F83308" w:rsidP="0085792F">
      <w:pPr>
        <w:keepLines/>
        <w:widowControl w:val="0"/>
        <w:ind w:firstLine="709"/>
        <w:jc w:val="both"/>
      </w:pPr>
      <w:r w:rsidRPr="00FB1D3C">
        <w:t xml:space="preserve">Запланировано строительство горного курорта «Барсук» </w:t>
      </w:r>
      <w:r w:rsidR="00DB3900" w:rsidRPr="00FB1D3C">
        <w:t>регионального</w:t>
      </w:r>
      <w:r w:rsidRPr="00FB1D3C">
        <w:t xml:space="preserve"> значения.</w:t>
      </w:r>
    </w:p>
    <w:p w14:paraId="6B991AEA" w14:textId="77777777" w:rsidR="00110FF3" w:rsidRPr="00FB1D3C" w:rsidRDefault="00110FF3" w:rsidP="0085792F">
      <w:pPr>
        <w:keepLines/>
        <w:widowControl w:val="0"/>
        <w:shd w:val="clear" w:color="auto" w:fill="FFFFFF"/>
        <w:ind w:firstLine="709"/>
        <w:jc w:val="both"/>
      </w:pPr>
      <w:r w:rsidRPr="00FB1D3C">
        <w:t>Строительство автомобильной дороги на участке Тюнгур с выходом на Чуйский тракт вызовет появление новых транспортных связей и рост интенсивности движения. Включая в состав дороги подъезд Талда - Тюнгур - «Чуйский тракт» (</w:t>
      </w:r>
      <w:smartTag w:uri="urn:schemas-microsoft-com:office:smarttags" w:element="metricconverter">
        <w:smartTagPr>
          <w:attr w:name="ProductID" w:val="713 км"/>
        </w:smartTagPr>
        <w:r w:rsidRPr="00FB1D3C">
          <w:t>713 км</w:t>
        </w:r>
      </w:smartTag>
      <w:r w:rsidRPr="00FB1D3C">
        <w:t xml:space="preserve">), решается проблема не только установления связей с заповедным районом, но и проблема развития туризма </w:t>
      </w:r>
      <w:r w:rsidR="004A44C6" w:rsidRPr="00FB1D3C">
        <w:t xml:space="preserve">как </w:t>
      </w:r>
      <w:r w:rsidRPr="00FB1D3C">
        <w:t xml:space="preserve">в </w:t>
      </w:r>
      <w:r w:rsidR="004A44C6" w:rsidRPr="00FB1D3C">
        <w:t>Р</w:t>
      </w:r>
      <w:r w:rsidRPr="00FB1D3C">
        <w:t>еспублике</w:t>
      </w:r>
      <w:r w:rsidR="00C156AC" w:rsidRPr="00FB1D3C">
        <w:t>, так и в районе,</w:t>
      </w:r>
      <w:r w:rsidRPr="00FB1D3C">
        <w:t xml:space="preserve"> как отрасли, которая в будущем может стать одной из ведущих и прибыльных.</w:t>
      </w:r>
    </w:p>
    <w:p w14:paraId="6BAA6F0D" w14:textId="77777777" w:rsidR="00110FF3" w:rsidRPr="00FB1D3C" w:rsidRDefault="00110FF3" w:rsidP="0085792F">
      <w:pPr>
        <w:keepLines/>
        <w:widowControl w:val="0"/>
        <w:shd w:val="clear" w:color="auto" w:fill="FFFFFF"/>
        <w:ind w:firstLine="709"/>
        <w:jc w:val="both"/>
      </w:pPr>
      <w:r w:rsidRPr="00FB1D3C">
        <w:lastRenderedPageBreak/>
        <w:t xml:space="preserve">Выход от Тюнгура на «Чуйский тракт» позволит осуществлять перевозки из Казахстана в южные районы Республики Алтай и в Монголию, а также межрайонные связи Усть-Коксинского района с Онгудайским, Улаганским, Кош-Агачским районами </w:t>
      </w:r>
      <w:r w:rsidR="004A44C6" w:rsidRPr="00FB1D3C">
        <w:t>Р</w:t>
      </w:r>
      <w:r w:rsidRPr="00FB1D3C">
        <w:t>еспублики, что делает транспортную работу автомобильной дороги более эффективной.</w:t>
      </w:r>
    </w:p>
    <w:p w14:paraId="0473433B" w14:textId="77777777" w:rsidR="00B329B3" w:rsidRPr="00FB1D3C" w:rsidRDefault="00B329B3" w:rsidP="0085792F">
      <w:pPr>
        <w:keepLines/>
        <w:widowControl w:val="0"/>
        <w:shd w:val="clear" w:color="auto" w:fill="FFFFFF"/>
        <w:ind w:firstLine="709"/>
        <w:jc w:val="both"/>
      </w:pPr>
      <w:r w:rsidRPr="00FB1D3C">
        <w:t xml:space="preserve">Вместе с тем существует ряд факторов, тормозящих развитие сельского поселения: сложные рельефные и инженерно-геологические условия, характеризующиеся тектоническими процессами и явлениями. Значительное влияние оказывает также неудовлетворительное состояние жилищного фонда, изношенное оборудование объектов инженерной инфраструктуры, отсутствие </w:t>
      </w:r>
      <w:r w:rsidR="00F83A44" w:rsidRPr="00FB1D3C">
        <w:t xml:space="preserve">централизованного </w:t>
      </w:r>
      <w:r w:rsidRPr="00FB1D3C">
        <w:t>водоснабжения, отсутствие комплексной системы социально-бытового обслуживания</w:t>
      </w:r>
      <w:r w:rsidR="00D90D2A" w:rsidRPr="00FB1D3C">
        <w:t>.</w:t>
      </w:r>
      <w:r w:rsidRPr="00FB1D3C">
        <w:t xml:space="preserve"> </w:t>
      </w:r>
    </w:p>
    <w:p w14:paraId="39E568C3" w14:textId="77777777" w:rsidR="00296AE7" w:rsidRPr="00FB1D3C" w:rsidRDefault="00296AE7" w:rsidP="00FA3DD8">
      <w:pPr>
        <w:pStyle w:val="11"/>
        <w:numPr>
          <w:ilvl w:val="0"/>
          <w:numId w:val="0"/>
        </w:numPr>
        <w:ind w:left="432"/>
        <w:rPr>
          <w:i/>
          <w:sz w:val="24"/>
        </w:rPr>
      </w:pPr>
      <w:bookmarkStart w:id="157" w:name="_Toc92475895"/>
      <w:bookmarkStart w:id="158" w:name="_Toc164417512"/>
      <w:r w:rsidRPr="00FB1D3C">
        <w:rPr>
          <w:i/>
          <w:sz w:val="24"/>
        </w:rPr>
        <w:t xml:space="preserve">2.2 </w:t>
      </w:r>
      <w:bookmarkEnd w:id="155"/>
      <w:r w:rsidR="00665F3B" w:rsidRPr="00FB1D3C">
        <w:rPr>
          <w:i/>
          <w:sz w:val="24"/>
        </w:rPr>
        <w:t>Ограничения градостроительного развития</w:t>
      </w:r>
      <w:bookmarkEnd w:id="157"/>
      <w:bookmarkEnd w:id="158"/>
    </w:p>
    <w:p w14:paraId="2460C71B" w14:textId="203FF7C2" w:rsidR="00665F3B" w:rsidRPr="00FB1D3C" w:rsidRDefault="00FA3DD8" w:rsidP="0085792F">
      <w:pPr>
        <w:pStyle w:val="1a"/>
        <w:keepLines/>
        <w:widowControl w:val="0"/>
        <w:spacing w:line="240" w:lineRule="auto"/>
        <w:ind w:firstLine="709"/>
        <w:jc w:val="both"/>
        <w:rPr>
          <w:b w:val="0"/>
          <w:spacing w:val="-4"/>
          <w:sz w:val="24"/>
          <w:szCs w:val="24"/>
        </w:rPr>
      </w:pPr>
      <w:r w:rsidRPr="00FB1D3C">
        <w:rPr>
          <w:b w:val="0"/>
          <w:spacing w:val="-4"/>
          <w:sz w:val="24"/>
          <w:szCs w:val="24"/>
        </w:rPr>
        <w:br/>
      </w:r>
      <w:r w:rsidR="00665F3B" w:rsidRPr="00FB1D3C">
        <w:rPr>
          <w:b w:val="0"/>
          <w:spacing w:val="-4"/>
          <w:sz w:val="24"/>
          <w:szCs w:val="24"/>
        </w:rPr>
        <w:t xml:space="preserve">В качестве факторов, ограничивающих градостроительную деятельность на территории </w:t>
      </w:r>
      <w:r w:rsidR="00110FF3" w:rsidRPr="00FB1D3C">
        <w:rPr>
          <w:b w:val="0"/>
          <w:sz w:val="24"/>
          <w:szCs w:val="24"/>
        </w:rPr>
        <w:t>Катандинского</w:t>
      </w:r>
      <w:r w:rsidR="00665F3B" w:rsidRPr="00FB1D3C">
        <w:rPr>
          <w:b w:val="0"/>
          <w:spacing w:val="-4"/>
          <w:sz w:val="24"/>
          <w:szCs w:val="24"/>
        </w:rPr>
        <w:t xml:space="preserve"> сельского поселения, можно выделить следующие:</w:t>
      </w:r>
    </w:p>
    <w:p w14:paraId="2FC32C27" w14:textId="77777777" w:rsidR="00AA6493" w:rsidRPr="00FB1D3C" w:rsidRDefault="00665F3B" w:rsidP="0085792F">
      <w:pPr>
        <w:pStyle w:val="aa"/>
        <w:keepLines/>
        <w:widowControl w:val="0"/>
        <w:numPr>
          <w:ilvl w:val="0"/>
          <w:numId w:val="40"/>
        </w:numPr>
        <w:shd w:val="clear" w:color="auto" w:fill="FFFFFF"/>
        <w:ind w:left="284" w:hanging="284"/>
        <w:jc w:val="both"/>
        <w:rPr>
          <w:rFonts w:ascii="Times New Roman" w:hAnsi="Times New Roman"/>
          <w:spacing w:val="4"/>
          <w:sz w:val="24"/>
          <w:szCs w:val="24"/>
        </w:rPr>
      </w:pPr>
      <w:r w:rsidRPr="00FB1D3C">
        <w:rPr>
          <w:rFonts w:ascii="Times New Roman" w:hAnsi="Times New Roman"/>
          <w:i/>
          <w:spacing w:val="4"/>
          <w:sz w:val="24"/>
          <w:szCs w:val="24"/>
        </w:rPr>
        <w:t>Повышенная сейсмичность.</w:t>
      </w:r>
      <w:r w:rsidRPr="00FB1D3C">
        <w:rPr>
          <w:rFonts w:ascii="Times New Roman" w:hAnsi="Times New Roman"/>
          <w:spacing w:val="4"/>
          <w:sz w:val="24"/>
          <w:szCs w:val="24"/>
        </w:rPr>
        <w:t xml:space="preserve"> равна 8 баллам по шкале </w:t>
      </w:r>
      <w:r w:rsidRPr="00FB1D3C">
        <w:rPr>
          <w:rFonts w:ascii="Times New Roman" w:hAnsi="Times New Roman"/>
          <w:spacing w:val="4"/>
          <w:sz w:val="24"/>
          <w:szCs w:val="24"/>
          <w:lang w:val="en-US"/>
        </w:rPr>
        <w:t>MSK</w:t>
      </w:r>
      <w:r w:rsidRPr="00FB1D3C">
        <w:rPr>
          <w:rFonts w:ascii="Times New Roman" w:hAnsi="Times New Roman"/>
          <w:spacing w:val="4"/>
          <w:sz w:val="24"/>
          <w:szCs w:val="24"/>
        </w:rPr>
        <w:t>-64. В высокогорьях часты локальные землетрясения. Они являются причиной активизации некоторых склоновых процессов (сход лавин, обвалы, осыпи)</w:t>
      </w:r>
      <w:r w:rsidR="00F83A44" w:rsidRPr="00FB1D3C">
        <w:rPr>
          <w:rFonts w:ascii="Times New Roman" w:hAnsi="Times New Roman"/>
          <w:spacing w:val="4"/>
          <w:sz w:val="24"/>
          <w:szCs w:val="24"/>
        </w:rPr>
        <w:t>.</w:t>
      </w:r>
      <w:r w:rsidRPr="00FB1D3C">
        <w:rPr>
          <w:rFonts w:ascii="Times New Roman" w:hAnsi="Times New Roman"/>
          <w:spacing w:val="4"/>
          <w:sz w:val="24"/>
          <w:szCs w:val="24"/>
        </w:rPr>
        <w:t xml:space="preserve"> </w:t>
      </w:r>
    </w:p>
    <w:p w14:paraId="6D81A9BC" w14:textId="77777777" w:rsidR="00AA6493" w:rsidRPr="00FB1D3C" w:rsidRDefault="00665F3B" w:rsidP="0085792F">
      <w:pPr>
        <w:pStyle w:val="aa"/>
        <w:keepLines/>
        <w:widowControl w:val="0"/>
        <w:numPr>
          <w:ilvl w:val="0"/>
          <w:numId w:val="40"/>
        </w:numPr>
        <w:shd w:val="clear" w:color="auto" w:fill="FFFFFF"/>
        <w:ind w:left="284" w:hanging="284"/>
        <w:jc w:val="both"/>
        <w:rPr>
          <w:rFonts w:ascii="Times New Roman" w:hAnsi="Times New Roman"/>
          <w:spacing w:val="4"/>
          <w:sz w:val="24"/>
          <w:szCs w:val="24"/>
        </w:rPr>
      </w:pPr>
      <w:r w:rsidRPr="00FB1D3C">
        <w:rPr>
          <w:rFonts w:ascii="Times New Roman" w:hAnsi="Times New Roman"/>
          <w:i/>
          <w:color w:val="000000"/>
          <w:sz w:val="24"/>
          <w:szCs w:val="24"/>
        </w:rPr>
        <w:t>Залесенность.</w:t>
      </w:r>
      <w:r w:rsidRPr="00FB1D3C">
        <w:rPr>
          <w:rFonts w:ascii="Times New Roman" w:hAnsi="Times New Roman"/>
          <w:color w:val="000000"/>
          <w:sz w:val="24"/>
          <w:szCs w:val="24"/>
        </w:rPr>
        <w:t xml:space="preserve"> Территория </w:t>
      </w:r>
      <w:r w:rsidR="00110FF3" w:rsidRPr="00FB1D3C">
        <w:rPr>
          <w:rFonts w:ascii="Times New Roman" w:hAnsi="Times New Roman"/>
          <w:sz w:val="24"/>
          <w:szCs w:val="24"/>
        </w:rPr>
        <w:t>Катандинского</w:t>
      </w:r>
      <w:r w:rsidR="00110FF3" w:rsidRPr="00FB1D3C">
        <w:rPr>
          <w:rFonts w:ascii="Times New Roman" w:hAnsi="Times New Roman"/>
          <w:b/>
          <w:spacing w:val="-4"/>
          <w:sz w:val="24"/>
          <w:szCs w:val="24"/>
        </w:rPr>
        <w:t xml:space="preserve"> </w:t>
      </w:r>
      <w:r w:rsidRPr="00FB1D3C">
        <w:rPr>
          <w:rFonts w:ascii="Times New Roman" w:hAnsi="Times New Roman"/>
          <w:color w:val="000000"/>
          <w:sz w:val="24"/>
          <w:szCs w:val="24"/>
        </w:rPr>
        <w:t xml:space="preserve">СП отличается высокой степенью залесенности. Лесные массивы </w:t>
      </w:r>
      <w:r w:rsidRPr="00FB1D3C">
        <w:rPr>
          <w:rFonts w:ascii="Times New Roman" w:hAnsi="Times New Roman"/>
          <w:color w:val="000000"/>
          <w:spacing w:val="-1"/>
          <w:sz w:val="24"/>
          <w:szCs w:val="24"/>
        </w:rPr>
        <w:t>расп</w:t>
      </w:r>
      <w:r w:rsidR="00EE4C73" w:rsidRPr="00FB1D3C">
        <w:rPr>
          <w:rFonts w:ascii="Times New Roman" w:hAnsi="Times New Roman"/>
          <w:color w:val="000000"/>
          <w:spacing w:val="-1"/>
          <w:sz w:val="24"/>
          <w:szCs w:val="24"/>
        </w:rPr>
        <w:t>оложены</w:t>
      </w:r>
      <w:r w:rsidRPr="00FB1D3C">
        <w:rPr>
          <w:rFonts w:ascii="Times New Roman" w:hAnsi="Times New Roman"/>
          <w:color w:val="000000"/>
          <w:spacing w:val="-1"/>
          <w:sz w:val="24"/>
          <w:szCs w:val="24"/>
        </w:rPr>
        <w:t xml:space="preserve"> </w:t>
      </w:r>
      <w:r w:rsidR="00EE4C73" w:rsidRPr="00FB1D3C">
        <w:rPr>
          <w:rFonts w:ascii="Times New Roman" w:hAnsi="Times New Roman"/>
          <w:color w:val="000000"/>
          <w:spacing w:val="-1"/>
          <w:sz w:val="24"/>
          <w:szCs w:val="24"/>
        </w:rPr>
        <w:t xml:space="preserve">в </w:t>
      </w:r>
      <w:r w:rsidR="00D90D2A" w:rsidRPr="00FB1D3C">
        <w:rPr>
          <w:rFonts w:ascii="Times New Roman" w:hAnsi="Times New Roman"/>
          <w:color w:val="000000"/>
          <w:spacing w:val="-1"/>
          <w:sz w:val="24"/>
          <w:szCs w:val="24"/>
        </w:rPr>
        <w:t>разных частях</w:t>
      </w:r>
      <w:r w:rsidR="006170CD" w:rsidRPr="00FB1D3C">
        <w:rPr>
          <w:rFonts w:ascii="Times New Roman" w:hAnsi="Times New Roman"/>
          <w:color w:val="000000"/>
          <w:spacing w:val="-1"/>
          <w:sz w:val="24"/>
          <w:szCs w:val="24"/>
        </w:rPr>
        <w:t xml:space="preserve"> поселения</w:t>
      </w:r>
      <w:r w:rsidRPr="00FB1D3C">
        <w:rPr>
          <w:rFonts w:ascii="Times New Roman" w:hAnsi="Times New Roman"/>
          <w:spacing w:val="-1"/>
          <w:sz w:val="24"/>
          <w:szCs w:val="24"/>
        </w:rPr>
        <w:t xml:space="preserve">. </w:t>
      </w:r>
    </w:p>
    <w:p w14:paraId="22597BC6" w14:textId="42F3DBB1" w:rsidR="00AA6493" w:rsidRPr="00FB1D3C" w:rsidRDefault="00136027" w:rsidP="0085792F">
      <w:pPr>
        <w:pStyle w:val="aa"/>
        <w:keepLines/>
        <w:widowControl w:val="0"/>
        <w:numPr>
          <w:ilvl w:val="0"/>
          <w:numId w:val="40"/>
        </w:numPr>
        <w:shd w:val="clear" w:color="auto" w:fill="FFFFFF"/>
        <w:ind w:left="284" w:hanging="284"/>
        <w:jc w:val="both"/>
        <w:rPr>
          <w:rFonts w:ascii="Times New Roman" w:hAnsi="Times New Roman"/>
          <w:spacing w:val="4"/>
          <w:sz w:val="24"/>
          <w:szCs w:val="24"/>
        </w:rPr>
      </w:pPr>
      <w:r w:rsidRPr="00FB1D3C">
        <w:rPr>
          <w:rFonts w:ascii="Times New Roman" w:hAnsi="Times New Roman"/>
          <w:i/>
          <w:color w:val="000000"/>
          <w:sz w:val="24"/>
          <w:szCs w:val="24"/>
        </w:rPr>
        <w:t>За</w:t>
      </w:r>
      <w:r w:rsidR="00665F3B" w:rsidRPr="00FB1D3C">
        <w:rPr>
          <w:rFonts w:ascii="Times New Roman" w:hAnsi="Times New Roman"/>
          <w:i/>
          <w:color w:val="000000"/>
          <w:sz w:val="24"/>
          <w:szCs w:val="24"/>
        </w:rPr>
        <w:t xml:space="preserve">топление. </w:t>
      </w:r>
      <w:r w:rsidR="00110FF3" w:rsidRPr="00FB1D3C">
        <w:rPr>
          <w:rFonts w:ascii="Times New Roman" w:hAnsi="Times New Roman"/>
          <w:color w:val="000000"/>
          <w:sz w:val="24"/>
          <w:szCs w:val="24"/>
        </w:rPr>
        <w:t xml:space="preserve">Вторая волна приходится на период с 25 мая по 30 </w:t>
      </w:r>
      <w:r w:rsidR="00FA3DD8" w:rsidRPr="00FB1D3C">
        <w:rPr>
          <w:rFonts w:ascii="Times New Roman" w:hAnsi="Times New Roman"/>
          <w:color w:val="000000"/>
          <w:sz w:val="24"/>
          <w:szCs w:val="24"/>
        </w:rPr>
        <w:t>июня. При</w:t>
      </w:r>
      <w:r w:rsidR="00110FF3" w:rsidRPr="00FB1D3C">
        <w:rPr>
          <w:rFonts w:ascii="Times New Roman" w:hAnsi="Times New Roman"/>
          <w:color w:val="000000"/>
          <w:sz w:val="24"/>
          <w:szCs w:val="24"/>
        </w:rPr>
        <w:t xml:space="preserve"> второй волне паводка возможно подтопление жилых домов в с. Тюнгур</w:t>
      </w:r>
    </w:p>
    <w:p w14:paraId="5DEE12C0" w14:textId="77777777" w:rsidR="00AA6493" w:rsidRPr="00FB1D3C" w:rsidRDefault="003B02A9" w:rsidP="0085792F">
      <w:pPr>
        <w:pStyle w:val="aa"/>
        <w:keepLines/>
        <w:widowControl w:val="0"/>
        <w:numPr>
          <w:ilvl w:val="0"/>
          <w:numId w:val="40"/>
        </w:numPr>
        <w:shd w:val="clear" w:color="auto" w:fill="FFFFFF"/>
        <w:ind w:left="284" w:hanging="284"/>
        <w:jc w:val="both"/>
        <w:rPr>
          <w:rFonts w:ascii="Times New Roman" w:hAnsi="Times New Roman"/>
          <w:spacing w:val="4"/>
          <w:sz w:val="24"/>
          <w:szCs w:val="24"/>
        </w:rPr>
      </w:pPr>
      <w:r w:rsidRPr="00FB1D3C">
        <w:rPr>
          <w:rFonts w:ascii="Times New Roman" w:hAnsi="Times New Roman"/>
          <w:i/>
          <w:color w:val="000000"/>
          <w:spacing w:val="6"/>
          <w:sz w:val="24"/>
          <w:szCs w:val="24"/>
        </w:rPr>
        <w:t>Естественное гамма-излучение</w:t>
      </w:r>
      <w:r w:rsidRPr="00FB1D3C">
        <w:rPr>
          <w:rFonts w:ascii="Times New Roman" w:hAnsi="Times New Roman"/>
          <w:color w:val="000000"/>
          <w:spacing w:val="6"/>
          <w:sz w:val="24"/>
          <w:szCs w:val="24"/>
        </w:rPr>
        <w:t xml:space="preserve"> </w:t>
      </w:r>
      <w:r w:rsidRPr="00FB1D3C">
        <w:rPr>
          <w:rFonts w:ascii="Times New Roman" w:hAnsi="Times New Roman"/>
          <w:sz w:val="24"/>
          <w:szCs w:val="24"/>
        </w:rPr>
        <w:t>Геологическая среда (горные породы) создают естественное гамма-излучение. Суммарная (природная плюс космическая) доза естественного облучения для сельского поселения составляет 3,35 мЗв/год (годовая мощность экспозиционной дозы излучения для населения 5 мЗв/год).</w:t>
      </w:r>
    </w:p>
    <w:p w14:paraId="115235F5" w14:textId="77777777" w:rsidR="006506D1" w:rsidRPr="00FB1D3C" w:rsidRDefault="00665F3B" w:rsidP="0085792F">
      <w:pPr>
        <w:pStyle w:val="aa"/>
        <w:keepLines/>
        <w:widowControl w:val="0"/>
        <w:numPr>
          <w:ilvl w:val="0"/>
          <w:numId w:val="40"/>
        </w:numPr>
        <w:shd w:val="clear" w:color="auto" w:fill="FFFFFF"/>
        <w:spacing w:after="0"/>
        <w:ind w:left="284" w:hanging="284"/>
        <w:jc w:val="both"/>
        <w:rPr>
          <w:rFonts w:ascii="Times New Roman" w:hAnsi="Times New Roman"/>
          <w:spacing w:val="4"/>
          <w:sz w:val="24"/>
          <w:szCs w:val="24"/>
        </w:rPr>
      </w:pPr>
      <w:r w:rsidRPr="00FB1D3C">
        <w:rPr>
          <w:rFonts w:ascii="Times New Roman" w:hAnsi="Times New Roman"/>
          <w:spacing w:val="-4"/>
          <w:sz w:val="24"/>
          <w:szCs w:val="24"/>
        </w:rPr>
        <w:t xml:space="preserve">Фактор, влияющий на экологическую обстановку в сельском поселении – это произвольный туризм, который также наносит ущерб экологии. Многие туристы не соблюдают правила традиционной экологической охоты, небрежно относятся к окружающей среде. Таким образом, на сегодняшний день одной из актуальных проблем жителей сельского поселения является сохранение в первозданном виде окружающей среды, как один из способов жизнеобеспечения </w:t>
      </w:r>
      <w:r w:rsidR="003B02A9" w:rsidRPr="00FB1D3C">
        <w:rPr>
          <w:rFonts w:ascii="Times New Roman" w:hAnsi="Times New Roman"/>
          <w:spacing w:val="-4"/>
          <w:sz w:val="24"/>
          <w:szCs w:val="24"/>
        </w:rPr>
        <w:t>местного населения</w:t>
      </w:r>
      <w:r w:rsidRPr="00FB1D3C">
        <w:rPr>
          <w:rFonts w:ascii="Times New Roman" w:hAnsi="Times New Roman"/>
          <w:spacing w:val="-4"/>
          <w:sz w:val="24"/>
          <w:szCs w:val="24"/>
        </w:rPr>
        <w:t>.</w:t>
      </w:r>
      <w:bookmarkStart w:id="159" w:name="_Toc244354392"/>
      <w:bookmarkStart w:id="160" w:name="_Toc266385629"/>
      <w:bookmarkStart w:id="161" w:name="_Toc270354734"/>
      <w:bookmarkStart w:id="162" w:name="_Toc274600836"/>
    </w:p>
    <w:p w14:paraId="27E8A421" w14:textId="77777777" w:rsidR="00FA3DD8" w:rsidRPr="00FB1D3C" w:rsidRDefault="00FA3DD8" w:rsidP="00FA3DD8">
      <w:pPr>
        <w:pStyle w:val="aa"/>
        <w:keepLines/>
        <w:widowControl w:val="0"/>
        <w:shd w:val="clear" w:color="auto" w:fill="FFFFFF"/>
        <w:spacing w:after="0"/>
        <w:ind w:left="284"/>
        <w:jc w:val="both"/>
        <w:rPr>
          <w:rFonts w:ascii="Times New Roman" w:hAnsi="Times New Roman"/>
          <w:spacing w:val="4"/>
          <w:sz w:val="24"/>
          <w:szCs w:val="24"/>
        </w:rPr>
      </w:pPr>
    </w:p>
    <w:p w14:paraId="2616EF65" w14:textId="77777777" w:rsidR="00296AE7" w:rsidRPr="00FB1D3C" w:rsidRDefault="00296AE7" w:rsidP="00FA3DD8">
      <w:pPr>
        <w:pStyle w:val="11"/>
        <w:numPr>
          <w:ilvl w:val="0"/>
          <w:numId w:val="0"/>
        </w:numPr>
        <w:ind w:left="432"/>
        <w:rPr>
          <w:i/>
          <w:sz w:val="24"/>
        </w:rPr>
      </w:pPr>
      <w:bookmarkStart w:id="163" w:name="_Toc92475896"/>
      <w:bookmarkStart w:id="164" w:name="_Toc164417513"/>
      <w:r w:rsidRPr="00FB1D3C">
        <w:rPr>
          <w:i/>
          <w:sz w:val="24"/>
        </w:rPr>
        <w:t>2.</w:t>
      </w:r>
      <w:r w:rsidR="00041D80" w:rsidRPr="00FB1D3C">
        <w:rPr>
          <w:i/>
          <w:sz w:val="24"/>
        </w:rPr>
        <w:t>3</w:t>
      </w:r>
      <w:r w:rsidRPr="00FB1D3C">
        <w:rPr>
          <w:i/>
          <w:sz w:val="24"/>
        </w:rPr>
        <w:t xml:space="preserve">  Функциональное зонирование территории</w:t>
      </w:r>
      <w:bookmarkEnd w:id="159"/>
      <w:bookmarkEnd w:id="160"/>
      <w:bookmarkEnd w:id="161"/>
      <w:bookmarkEnd w:id="162"/>
      <w:bookmarkEnd w:id="163"/>
      <w:bookmarkEnd w:id="164"/>
    </w:p>
    <w:p w14:paraId="3F2ED3DC" w14:textId="77777777" w:rsidR="00296AE7" w:rsidRPr="00FB1D3C" w:rsidRDefault="00296AE7" w:rsidP="00571233">
      <w:pPr>
        <w:pStyle w:val="ConsPlusNormal"/>
        <w:keepLines/>
        <w:tabs>
          <w:tab w:val="left" w:pos="709"/>
          <w:tab w:val="left" w:pos="1134"/>
        </w:tabs>
        <w:ind w:firstLine="709"/>
        <w:jc w:val="both"/>
        <w:rPr>
          <w:rFonts w:ascii="Times New Roman" w:hAnsi="Times New Roman" w:cs="Times New Roman"/>
          <w:bCs/>
        </w:rPr>
      </w:pPr>
      <w:r w:rsidRPr="00FB1D3C">
        <w:rPr>
          <w:rFonts w:ascii="Times New Roman" w:hAnsi="Times New Roman" w:cs="Times New Roman"/>
          <w:bCs/>
        </w:rPr>
        <w:t xml:space="preserve">Генеральным планом определено зонирование территории </w:t>
      </w:r>
      <w:r w:rsidR="002F7134" w:rsidRPr="00FB1D3C">
        <w:rPr>
          <w:rFonts w:ascii="Times New Roman" w:hAnsi="Times New Roman" w:cs="Times New Roman"/>
        </w:rPr>
        <w:t>Катандинского</w:t>
      </w:r>
      <w:r w:rsidR="00C2675D" w:rsidRPr="00FB1D3C">
        <w:rPr>
          <w:rFonts w:ascii="Times New Roman" w:hAnsi="Times New Roman" w:cs="Times New Roman"/>
          <w:bCs/>
        </w:rPr>
        <w:t xml:space="preserve"> </w:t>
      </w:r>
      <w:r w:rsidR="00C3753D" w:rsidRPr="00FB1D3C">
        <w:rPr>
          <w:rFonts w:ascii="Times New Roman" w:hAnsi="Times New Roman" w:cs="Times New Roman"/>
          <w:bCs/>
        </w:rPr>
        <w:t>сельского поселения</w:t>
      </w:r>
      <w:r w:rsidRPr="00FB1D3C">
        <w:rPr>
          <w:rFonts w:ascii="Times New Roman" w:hAnsi="Times New Roman" w:cs="Times New Roman"/>
          <w:bCs/>
        </w:rPr>
        <w:t xml:space="preserve"> и населенн</w:t>
      </w:r>
      <w:r w:rsidR="00C2675D" w:rsidRPr="00FB1D3C">
        <w:rPr>
          <w:rFonts w:ascii="Times New Roman" w:hAnsi="Times New Roman" w:cs="Times New Roman"/>
          <w:bCs/>
        </w:rPr>
        <w:t>ых</w:t>
      </w:r>
      <w:r w:rsidRPr="00FB1D3C">
        <w:rPr>
          <w:rFonts w:ascii="Times New Roman" w:hAnsi="Times New Roman" w:cs="Times New Roman"/>
          <w:bCs/>
        </w:rPr>
        <w:t xml:space="preserve"> пункт</w:t>
      </w:r>
      <w:r w:rsidR="00C2675D" w:rsidRPr="00FB1D3C">
        <w:rPr>
          <w:rFonts w:ascii="Times New Roman" w:hAnsi="Times New Roman" w:cs="Times New Roman"/>
          <w:bCs/>
        </w:rPr>
        <w:t>ов, входящих в его состав</w:t>
      </w:r>
      <w:r w:rsidRPr="00FB1D3C">
        <w:rPr>
          <w:rFonts w:ascii="Times New Roman" w:hAnsi="Times New Roman" w:cs="Times New Roman"/>
          <w:bCs/>
        </w:rPr>
        <w:t xml:space="preserve">. Генпланом предусматривается развитие следующих </w:t>
      </w:r>
      <w:r w:rsidR="007A68EF" w:rsidRPr="00FB1D3C">
        <w:rPr>
          <w:rFonts w:ascii="Times New Roman" w:hAnsi="Times New Roman" w:cs="Times New Roman"/>
          <w:bCs/>
        </w:rPr>
        <w:t xml:space="preserve">категорий </w:t>
      </w:r>
      <w:r w:rsidRPr="00FB1D3C">
        <w:rPr>
          <w:rFonts w:ascii="Times New Roman" w:hAnsi="Times New Roman" w:cs="Times New Roman"/>
          <w:bCs/>
        </w:rPr>
        <w:t>земель:</w:t>
      </w:r>
    </w:p>
    <w:p w14:paraId="0282795D" w14:textId="77777777" w:rsidR="00AA6493" w:rsidRPr="00FB1D3C" w:rsidRDefault="00296AE7" w:rsidP="00571233">
      <w:pPr>
        <w:pStyle w:val="ConsPlusNormal"/>
        <w:keepLines/>
        <w:numPr>
          <w:ilvl w:val="0"/>
          <w:numId w:val="41"/>
        </w:numPr>
        <w:tabs>
          <w:tab w:val="left" w:pos="360"/>
          <w:tab w:val="left" w:pos="1134"/>
        </w:tabs>
        <w:ind w:left="0" w:firstLine="709"/>
        <w:jc w:val="both"/>
        <w:rPr>
          <w:rFonts w:ascii="Times New Roman" w:hAnsi="Times New Roman" w:cs="Times New Roman"/>
          <w:bCs/>
        </w:rPr>
      </w:pPr>
      <w:r w:rsidRPr="00FB1D3C">
        <w:rPr>
          <w:rFonts w:ascii="Times New Roman" w:hAnsi="Times New Roman" w:cs="Times New Roman"/>
        </w:rPr>
        <w:t>населенных пунктов</w:t>
      </w:r>
      <w:r w:rsidR="00567054" w:rsidRPr="00FB1D3C">
        <w:rPr>
          <w:rFonts w:ascii="Times New Roman" w:hAnsi="Times New Roman" w:cs="Times New Roman"/>
        </w:rPr>
        <w:t>;</w:t>
      </w:r>
    </w:p>
    <w:p w14:paraId="6276A17A" w14:textId="77777777" w:rsidR="00AA6493" w:rsidRPr="00FB1D3C" w:rsidRDefault="00296AE7" w:rsidP="00571233">
      <w:pPr>
        <w:pStyle w:val="ConsPlusNormal"/>
        <w:keepLines/>
        <w:numPr>
          <w:ilvl w:val="0"/>
          <w:numId w:val="41"/>
        </w:numPr>
        <w:tabs>
          <w:tab w:val="left" w:pos="360"/>
          <w:tab w:val="left" w:pos="1134"/>
        </w:tabs>
        <w:ind w:left="0" w:firstLine="709"/>
        <w:jc w:val="both"/>
        <w:rPr>
          <w:rFonts w:ascii="Times New Roman" w:hAnsi="Times New Roman" w:cs="Times New Roman"/>
          <w:bCs/>
        </w:rPr>
      </w:pPr>
      <w:r w:rsidRPr="00FB1D3C">
        <w:rPr>
          <w:rFonts w:ascii="Times New Roman" w:hAnsi="Times New Roman" w:cs="Times New Roman"/>
          <w:bCs/>
        </w:rPr>
        <w:t>сельскохозяйственного назначения</w:t>
      </w:r>
      <w:r w:rsidR="00567054" w:rsidRPr="00FB1D3C">
        <w:rPr>
          <w:rFonts w:ascii="Times New Roman" w:hAnsi="Times New Roman" w:cs="Times New Roman"/>
          <w:bCs/>
        </w:rPr>
        <w:t>;</w:t>
      </w:r>
    </w:p>
    <w:p w14:paraId="7C1DA41B" w14:textId="77777777" w:rsidR="00AA6493" w:rsidRPr="00FB1D3C" w:rsidRDefault="00296AE7" w:rsidP="00571233">
      <w:pPr>
        <w:pStyle w:val="ConsPlusNormal"/>
        <w:keepLines/>
        <w:numPr>
          <w:ilvl w:val="0"/>
          <w:numId w:val="41"/>
        </w:numPr>
        <w:tabs>
          <w:tab w:val="left" w:pos="360"/>
          <w:tab w:val="left" w:pos="1134"/>
        </w:tabs>
        <w:ind w:left="0" w:firstLine="709"/>
        <w:jc w:val="both"/>
        <w:rPr>
          <w:rFonts w:ascii="Times New Roman" w:hAnsi="Times New Roman" w:cs="Times New Roman"/>
          <w:bCs/>
        </w:rPr>
      </w:pPr>
      <w:r w:rsidRPr="00FB1D3C">
        <w:rPr>
          <w:rFonts w:ascii="Times New Roman" w:hAnsi="Times New Roman" w:cs="Times New Roman"/>
          <w:bCs/>
        </w:rPr>
        <w:t>промышленности, энергетики, транспорта, связи, радиовещания, телевидения, информатики и земель иного специального назначения;</w:t>
      </w:r>
    </w:p>
    <w:p w14:paraId="182D8809" w14:textId="77777777" w:rsidR="00AA6493" w:rsidRPr="00FB1D3C" w:rsidRDefault="00296AE7" w:rsidP="00571233">
      <w:pPr>
        <w:pStyle w:val="ConsPlusNormal"/>
        <w:keepLines/>
        <w:numPr>
          <w:ilvl w:val="0"/>
          <w:numId w:val="41"/>
        </w:numPr>
        <w:tabs>
          <w:tab w:val="left" w:pos="360"/>
          <w:tab w:val="left" w:pos="1134"/>
        </w:tabs>
        <w:ind w:left="0" w:firstLine="709"/>
        <w:jc w:val="both"/>
        <w:rPr>
          <w:rFonts w:ascii="Times New Roman" w:hAnsi="Times New Roman" w:cs="Times New Roman"/>
          <w:bCs/>
        </w:rPr>
      </w:pPr>
      <w:r w:rsidRPr="00FB1D3C">
        <w:rPr>
          <w:rFonts w:ascii="Times New Roman" w:hAnsi="Times New Roman" w:cs="Times New Roman"/>
          <w:bCs/>
        </w:rPr>
        <w:t>земель запаса</w:t>
      </w:r>
      <w:r w:rsidR="00567054" w:rsidRPr="00FB1D3C">
        <w:rPr>
          <w:rFonts w:ascii="Times New Roman" w:hAnsi="Times New Roman" w:cs="Times New Roman"/>
          <w:bCs/>
        </w:rPr>
        <w:t>;</w:t>
      </w:r>
    </w:p>
    <w:p w14:paraId="25C88E39" w14:textId="77777777" w:rsidR="00826BAC" w:rsidRPr="00FB1D3C" w:rsidRDefault="004416FD" w:rsidP="00571233">
      <w:pPr>
        <w:pStyle w:val="ConsPlusNormal"/>
        <w:keepLines/>
        <w:numPr>
          <w:ilvl w:val="0"/>
          <w:numId w:val="41"/>
        </w:numPr>
        <w:tabs>
          <w:tab w:val="left" w:pos="360"/>
          <w:tab w:val="left" w:pos="1134"/>
        </w:tabs>
        <w:ind w:left="0" w:firstLine="709"/>
        <w:jc w:val="both"/>
        <w:rPr>
          <w:rFonts w:ascii="Times New Roman" w:hAnsi="Times New Roman" w:cs="Times New Roman"/>
          <w:bCs/>
        </w:rPr>
      </w:pPr>
      <w:r w:rsidRPr="00FB1D3C">
        <w:rPr>
          <w:rFonts w:ascii="Times New Roman" w:hAnsi="Times New Roman" w:cs="Times New Roman"/>
          <w:bCs/>
        </w:rPr>
        <w:t>земель лесного фонда</w:t>
      </w:r>
      <w:r w:rsidR="00826BAC" w:rsidRPr="00FB1D3C">
        <w:rPr>
          <w:rFonts w:ascii="Times New Roman" w:hAnsi="Times New Roman" w:cs="Times New Roman"/>
          <w:bCs/>
        </w:rPr>
        <w:t>.</w:t>
      </w:r>
    </w:p>
    <w:p w14:paraId="1A04E917" w14:textId="77777777" w:rsidR="00296AE7" w:rsidRPr="00FB1D3C" w:rsidRDefault="00296AE7" w:rsidP="00571233">
      <w:pPr>
        <w:pStyle w:val="ConsPlusNormal"/>
        <w:keepLines/>
        <w:tabs>
          <w:tab w:val="left" w:pos="709"/>
          <w:tab w:val="left" w:pos="1134"/>
        </w:tabs>
        <w:ind w:firstLine="709"/>
        <w:jc w:val="both"/>
        <w:rPr>
          <w:rFonts w:ascii="Times New Roman" w:hAnsi="Times New Roman" w:cs="Times New Roman"/>
        </w:rPr>
      </w:pPr>
      <w:r w:rsidRPr="00FB1D3C">
        <w:rPr>
          <w:rFonts w:ascii="Times New Roman" w:hAnsi="Times New Roman" w:cs="Times New Roman"/>
        </w:rPr>
        <w:t>В соответствии с Главой XIV статьи 77 Земельного кодекса Российской Федерации земли сельскохозяйственного назначения включают:</w:t>
      </w:r>
    </w:p>
    <w:p w14:paraId="496EDCAA" w14:textId="77777777" w:rsidR="00C156AC" w:rsidRPr="00FB1D3C" w:rsidRDefault="00D440DA" w:rsidP="00571233">
      <w:pPr>
        <w:pStyle w:val="ConsPlusNormal"/>
        <w:keepLines/>
        <w:ind w:firstLine="709"/>
        <w:jc w:val="both"/>
        <w:rPr>
          <w:rFonts w:ascii="Times New Roman" w:hAnsi="Times New Roman" w:cs="Times New Roman"/>
          <w:color w:val="000000"/>
          <w:shd w:val="clear" w:color="auto" w:fill="FFFFFF"/>
        </w:rPr>
      </w:pPr>
      <w:r w:rsidRPr="00FB1D3C">
        <w:rPr>
          <w:rFonts w:ascii="Times New Roman" w:hAnsi="Times New Roman" w:cs="Times New Roman"/>
        </w:rPr>
        <w:t xml:space="preserve">- </w:t>
      </w:r>
      <w:r w:rsidR="00C156AC" w:rsidRPr="00FB1D3C">
        <w:rPr>
          <w:rFonts w:ascii="Times New Roman" w:hAnsi="Times New Roman" w:cs="Times New Roman"/>
          <w:color w:val="000000"/>
          <w:shd w:val="clear" w:color="auto" w:fill="FFFFFF"/>
        </w:rPr>
        <w:t>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25" w:anchor="dst13" w:history="1">
        <w:r w:rsidR="00C156AC" w:rsidRPr="00FB1D3C">
          <w:rPr>
            <w:rStyle w:val="a5"/>
            <w:rFonts w:ascii="Times New Roman" w:hAnsi="Times New Roman" w:cs="Times New Roman"/>
            <w:shd w:val="clear" w:color="auto" w:fill="FFFFFF"/>
          </w:rPr>
          <w:t>законами</w:t>
        </w:r>
      </w:hyperlink>
      <w:r w:rsidR="00C156AC" w:rsidRPr="00FB1D3C">
        <w:rPr>
          <w:rFonts w:ascii="Times New Roman" w:hAnsi="Times New Roman" w:cs="Times New Roman"/>
          <w:shd w:val="clear" w:color="auto" w:fill="FFFFFF"/>
        </w:rPr>
        <w:t>,</w:t>
      </w:r>
      <w:r w:rsidR="00C156AC" w:rsidRPr="00FB1D3C">
        <w:rPr>
          <w:rFonts w:ascii="Times New Roman" w:hAnsi="Times New Roman" w:cs="Times New Roman"/>
          <w:color w:val="000000"/>
          <w:shd w:val="clear" w:color="auto" w:fill="FFFFFF"/>
        </w:rPr>
        <w:t xml:space="preserve"> нестационарными торговыми объектами.</w:t>
      </w:r>
    </w:p>
    <w:p w14:paraId="3D144046" w14:textId="77777777" w:rsidR="00296AE7" w:rsidRPr="00FB1D3C" w:rsidRDefault="00296AE7" w:rsidP="00571233">
      <w:pPr>
        <w:pStyle w:val="ConsPlusNormal"/>
        <w:keepLines/>
        <w:ind w:firstLine="709"/>
        <w:jc w:val="both"/>
        <w:rPr>
          <w:rFonts w:ascii="Times New Roman" w:hAnsi="Times New Roman" w:cs="Times New Roman"/>
        </w:rPr>
      </w:pPr>
      <w:r w:rsidRPr="00FB1D3C">
        <w:rPr>
          <w:rFonts w:ascii="Times New Roman" w:hAnsi="Times New Roman" w:cs="Times New Roman"/>
        </w:rPr>
        <w:lastRenderedPageBreak/>
        <w:t>В соответствии с Главой XV статьи 8</w:t>
      </w:r>
      <w:r w:rsidR="00C156AC" w:rsidRPr="00FB1D3C">
        <w:rPr>
          <w:rFonts w:ascii="Times New Roman" w:hAnsi="Times New Roman" w:cs="Times New Roman"/>
        </w:rPr>
        <w:t>3</w:t>
      </w:r>
      <w:r w:rsidRPr="00FB1D3C">
        <w:rPr>
          <w:rFonts w:ascii="Times New Roman" w:hAnsi="Times New Roman" w:cs="Times New Roman"/>
        </w:rPr>
        <w:t xml:space="preserve"> Земельного кодекса Российской Федерации землями населенных пунктов признаются земли, используемые и предназначенные для застройки и развития населенных пунктов.</w:t>
      </w:r>
    </w:p>
    <w:p w14:paraId="4CF28117" w14:textId="77777777" w:rsidR="00296AE7" w:rsidRPr="00FB1D3C" w:rsidRDefault="00296AE7" w:rsidP="00571233">
      <w:pPr>
        <w:pStyle w:val="ConsPlusNormal"/>
        <w:keepLines/>
        <w:ind w:firstLine="709"/>
        <w:jc w:val="both"/>
        <w:rPr>
          <w:rFonts w:ascii="Times New Roman" w:hAnsi="Times New Roman" w:cs="Times New Roman"/>
        </w:rPr>
      </w:pPr>
      <w:r w:rsidRPr="00FB1D3C">
        <w:rPr>
          <w:rFonts w:ascii="Times New Roman" w:hAnsi="Times New Roman" w:cs="Times New Roman"/>
        </w:rPr>
        <w:t xml:space="preserve">В соответствии с Главой XVI статьи </w:t>
      </w:r>
      <w:r w:rsidR="00C156AC" w:rsidRPr="00FB1D3C">
        <w:rPr>
          <w:rFonts w:ascii="Times New Roman" w:hAnsi="Times New Roman" w:cs="Times New Roman"/>
        </w:rPr>
        <w:t>8</w:t>
      </w:r>
      <w:r w:rsidRPr="00FB1D3C">
        <w:rPr>
          <w:rFonts w:ascii="Times New Roman" w:hAnsi="Times New Roman" w:cs="Times New Roman"/>
        </w:rPr>
        <w:t>7 Земельного кодекса Российской Федерации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14:paraId="0E4F2A06" w14:textId="77777777" w:rsidR="00AA6493" w:rsidRPr="00FB1D3C" w:rsidRDefault="00296AE7" w:rsidP="00571233">
      <w:pPr>
        <w:pStyle w:val="ConsPlusNormal"/>
        <w:keepLines/>
        <w:numPr>
          <w:ilvl w:val="0"/>
          <w:numId w:val="42"/>
        </w:numPr>
        <w:ind w:left="0" w:firstLine="426"/>
        <w:jc w:val="both"/>
        <w:rPr>
          <w:rFonts w:ascii="Times New Roman" w:hAnsi="Times New Roman" w:cs="Times New Roman"/>
        </w:rPr>
      </w:pPr>
      <w:r w:rsidRPr="00FB1D3C">
        <w:rPr>
          <w:rFonts w:ascii="Times New Roman" w:hAnsi="Times New Roman" w:cs="Times New Roman"/>
        </w:rPr>
        <w:t>земли промышленности;</w:t>
      </w:r>
    </w:p>
    <w:p w14:paraId="0E0BD36B" w14:textId="77777777" w:rsidR="00AA6493" w:rsidRPr="00FB1D3C" w:rsidRDefault="00296AE7" w:rsidP="00571233">
      <w:pPr>
        <w:pStyle w:val="ConsPlusNormal"/>
        <w:keepLines/>
        <w:numPr>
          <w:ilvl w:val="0"/>
          <w:numId w:val="42"/>
        </w:numPr>
        <w:ind w:left="0" w:firstLine="426"/>
        <w:jc w:val="both"/>
        <w:rPr>
          <w:rFonts w:ascii="Times New Roman" w:hAnsi="Times New Roman" w:cs="Times New Roman"/>
        </w:rPr>
      </w:pPr>
      <w:r w:rsidRPr="00FB1D3C">
        <w:rPr>
          <w:rFonts w:ascii="Times New Roman" w:hAnsi="Times New Roman" w:cs="Times New Roman"/>
        </w:rPr>
        <w:t>земли энергетики;</w:t>
      </w:r>
    </w:p>
    <w:p w14:paraId="76BA5BED" w14:textId="77777777" w:rsidR="00AA6493" w:rsidRPr="00FB1D3C" w:rsidRDefault="00296AE7" w:rsidP="00571233">
      <w:pPr>
        <w:pStyle w:val="ConsPlusNormal"/>
        <w:keepLines/>
        <w:numPr>
          <w:ilvl w:val="0"/>
          <w:numId w:val="42"/>
        </w:numPr>
        <w:ind w:left="0" w:firstLine="426"/>
        <w:jc w:val="both"/>
        <w:rPr>
          <w:rFonts w:ascii="Times New Roman" w:hAnsi="Times New Roman" w:cs="Times New Roman"/>
        </w:rPr>
      </w:pPr>
      <w:r w:rsidRPr="00FB1D3C">
        <w:rPr>
          <w:rFonts w:ascii="Times New Roman" w:hAnsi="Times New Roman" w:cs="Times New Roman"/>
        </w:rPr>
        <w:t>земли транспорта;</w:t>
      </w:r>
    </w:p>
    <w:p w14:paraId="66658BCE" w14:textId="77777777" w:rsidR="00AA6493" w:rsidRPr="00FB1D3C" w:rsidRDefault="00296AE7" w:rsidP="00571233">
      <w:pPr>
        <w:pStyle w:val="ConsPlusNormal"/>
        <w:keepLines/>
        <w:numPr>
          <w:ilvl w:val="0"/>
          <w:numId w:val="42"/>
        </w:numPr>
        <w:ind w:left="0" w:firstLine="426"/>
        <w:jc w:val="both"/>
        <w:rPr>
          <w:rFonts w:ascii="Times New Roman" w:hAnsi="Times New Roman" w:cs="Times New Roman"/>
        </w:rPr>
      </w:pPr>
      <w:r w:rsidRPr="00FB1D3C">
        <w:rPr>
          <w:rFonts w:ascii="Times New Roman" w:hAnsi="Times New Roman" w:cs="Times New Roman"/>
        </w:rPr>
        <w:t>земли связи, радиовещания, телевидения, информатики;</w:t>
      </w:r>
    </w:p>
    <w:p w14:paraId="60B14FA6" w14:textId="77777777" w:rsidR="00AA6493" w:rsidRPr="00FB1D3C" w:rsidRDefault="00296AE7" w:rsidP="00571233">
      <w:pPr>
        <w:pStyle w:val="ConsPlusNormal"/>
        <w:keepLines/>
        <w:numPr>
          <w:ilvl w:val="0"/>
          <w:numId w:val="42"/>
        </w:numPr>
        <w:ind w:left="0" w:firstLine="426"/>
        <w:jc w:val="both"/>
        <w:rPr>
          <w:rFonts w:ascii="Times New Roman" w:hAnsi="Times New Roman" w:cs="Times New Roman"/>
        </w:rPr>
      </w:pPr>
      <w:r w:rsidRPr="00FB1D3C">
        <w:rPr>
          <w:rFonts w:ascii="Times New Roman" w:hAnsi="Times New Roman" w:cs="Times New Roman"/>
        </w:rPr>
        <w:t>земли для обеспечения космической деятельности;</w:t>
      </w:r>
    </w:p>
    <w:p w14:paraId="0D499023" w14:textId="77777777" w:rsidR="00AA6493" w:rsidRPr="00FB1D3C" w:rsidRDefault="00296AE7" w:rsidP="00571233">
      <w:pPr>
        <w:pStyle w:val="ConsPlusNormal"/>
        <w:keepLines/>
        <w:numPr>
          <w:ilvl w:val="0"/>
          <w:numId w:val="42"/>
        </w:numPr>
        <w:ind w:left="0" w:firstLine="426"/>
        <w:jc w:val="both"/>
        <w:rPr>
          <w:rFonts w:ascii="Times New Roman" w:hAnsi="Times New Roman" w:cs="Times New Roman"/>
        </w:rPr>
      </w:pPr>
      <w:r w:rsidRPr="00FB1D3C">
        <w:rPr>
          <w:rFonts w:ascii="Times New Roman" w:hAnsi="Times New Roman" w:cs="Times New Roman"/>
        </w:rPr>
        <w:t>земли обороны и безопасности;</w:t>
      </w:r>
    </w:p>
    <w:p w14:paraId="5A2B59B7" w14:textId="77777777" w:rsidR="00296AE7" w:rsidRPr="00FB1D3C" w:rsidRDefault="00296AE7" w:rsidP="00571233">
      <w:pPr>
        <w:pStyle w:val="ConsPlusNormal"/>
        <w:keepLines/>
        <w:numPr>
          <w:ilvl w:val="0"/>
          <w:numId w:val="42"/>
        </w:numPr>
        <w:ind w:left="0" w:firstLine="426"/>
        <w:jc w:val="both"/>
        <w:rPr>
          <w:rFonts w:ascii="Times New Roman" w:hAnsi="Times New Roman" w:cs="Times New Roman"/>
        </w:rPr>
      </w:pPr>
      <w:r w:rsidRPr="00FB1D3C">
        <w:rPr>
          <w:rFonts w:ascii="Times New Roman" w:hAnsi="Times New Roman" w:cs="Times New Roman"/>
        </w:rPr>
        <w:t>земли иного специального назначения.</w:t>
      </w:r>
    </w:p>
    <w:p w14:paraId="4C1DBADD" w14:textId="77777777" w:rsidR="00296AE7" w:rsidRPr="00FB1D3C" w:rsidRDefault="00296AE7" w:rsidP="00571233">
      <w:pPr>
        <w:pStyle w:val="ConsPlusNormal"/>
        <w:keepLines/>
        <w:tabs>
          <w:tab w:val="left" w:pos="709"/>
          <w:tab w:val="left" w:pos="1134"/>
        </w:tabs>
        <w:spacing w:before="240"/>
        <w:ind w:firstLine="709"/>
        <w:jc w:val="both"/>
        <w:rPr>
          <w:rFonts w:ascii="Times New Roman" w:hAnsi="Times New Roman" w:cs="Times New Roman"/>
          <w:bCs/>
        </w:rPr>
      </w:pPr>
      <w:r w:rsidRPr="00FB1D3C">
        <w:rPr>
          <w:rFonts w:ascii="Times New Roman" w:hAnsi="Times New Roman" w:cs="Times New Roman"/>
          <w:bCs/>
        </w:rPr>
        <w:t>Генпланом предусматривается развитие следующих функциональных зон</w:t>
      </w:r>
      <w:r w:rsidR="008C7D60" w:rsidRPr="00FB1D3C">
        <w:rPr>
          <w:rFonts w:ascii="Times New Roman" w:hAnsi="Times New Roman" w:cs="Times New Roman"/>
          <w:bCs/>
        </w:rPr>
        <w:t xml:space="preserve"> населенн</w:t>
      </w:r>
      <w:r w:rsidR="007A68EF" w:rsidRPr="00FB1D3C">
        <w:rPr>
          <w:rFonts w:ascii="Times New Roman" w:hAnsi="Times New Roman" w:cs="Times New Roman"/>
          <w:bCs/>
        </w:rPr>
        <w:t>ых</w:t>
      </w:r>
      <w:r w:rsidR="008C7D60" w:rsidRPr="00FB1D3C">
        <w:rPr>
          <w:rFonts w:ascii="Times New Roman" w:hAnsi="Times New Roman" w:cs="Times New Roman"/>
          <w:bCs/>
        </w:rPr>
        <w:t xml:space="preserve"> пункт</w:t>
      </w:r>
      <w:r w:rsidR="007A68EF" w:rsidRPr="00FB1D3C">
        <w:rPr>
          <w:rFonts w:ascii="Times New Roman" w:hAnsi="Times New Roman" w:cs="Times New Roman"/>
          <w:bCs/>
        </w:rPr>
        <w:t>ов</w:t>
      </w:r>
      <w:r w:rsidRPr="00FB1D3C">
        <w:rPr>
          <w:rFonts w:ascii="Times New Roman" w:hAnsi="Times New Roman" w:cs="Times New Roman"/>
          <w:bCs/>
        </w:rPr>
        <w:t>:</w:t>
      </w:r>
    </w:p>
    <w:p w14:paraId="2B969404" w14:textId="77777777" w:rsidR="00AA6493" w:rsidRPr="00FB1D3C" w:rsidRDefault="001462DE" w:rsidP="00571233">
      <w:pPr>
        <w:pStyle w:val="ConsPlusNormal"/>
        <w:keepLines/>
        <w:numPr>
          <w:ilvl w:val="0"/>
          <w:numId w:val="43"/>
        </w:numPr>
        <w:tabs>
          <w:tab w:val="left" w:pos="360"/>
          <w:tab w:val="left" w:pos="1134"/>
        </w:tabs>
        <w:ind w:left="0" w:firstLine="851"/>
        <w:jc w:val="both"/>
        <w:rPr>
          <w:rFonts w:ascii="Times New Roman" w:hAnsi="Times New Roman" w:cs="Times New Roman"/>
          <w:bCs/>
        </w:rPr>
      </w:pPr>
      <w:bookmarkStart w:id="165" w:name="_Toc257977332"/>
      <w:bookmarkStart w:id="166" w:name="_Toc260673987"/>
      <w:bookmarkStart w:id="167" w:name="_Toc266385630"/>
      <w:r w:rsidRPr="00FB1D3C">
        <w:rPr>
          <w:rFonts w:ascii="Times New Roman" w:hAnsi="Times New Roman" w:cs="Times New Roman"/>
          <w:bCs/>
        </w:rPr>
        <w:t>зона застройки индивидуальными жилыми домами;</w:t>
      </w:r>
    </w:p>
    <w:p w14:paraId="4AB92E3A" w14:textId="77777777" w:rsidR="00AA6493" w:rsidRPr="00FB1D3C" w:rsidRDefault="001462DE" w:rsidP="00571233">
      <w:pPr>
        <w:pStyle w:val="ConsPlusNormal"/>
        <w:keepLines/>
        <w:numPr>
          <w:ilvl w:val="0"/>
          <w:numId w:val="43"/>
        </w:numPr>
        <w:tabs>
          <w:tab w:val="left" w:pos="360"/>
          <w:tab w:val="left" w:pos="1134"/>
        </w:tabs>
        <w:ind w:left="0" w:firstLine="851"/>
        <w:jc w:val="both"/>
        <w:rPr>
          <w:rFonts w:ascii="Times New Roman" w:hAnsi="Times New Roman" w:cs="Times New Roman"/>
          <w:bCs/>
        </w:rPr>
      </w:pPr>
      <w:r w:rsidRPr="00FB1D3C">
        <w:rPr>
          <w:rFonts w:ascii="Times New Roman" w:hAnsi="Times New Roman" w:cs="Times New Roman"/>
          <w:bCs/>
        </w:rPr>
        <w:t xml:space="preserve">общественно-деловая зона; </w:t>
      </w:r>
    </w:p>
    <w:p w14:paraId="36511FAB" w14:textId="5928F5DD" w:rsidR="00DB25D2" w:rsidRPr="00FB1D3C" w:rsidRDefault="00DB25D2" w:rsidP="00571233">
      <w:pPr>
        <w:pStyle w:val="ConsPlusNormal"/>
        <w:keepLines/>
        <w:numPr>
          <w:ilvl w:val="0"/>
          <w:numId w:val="43"/>
        </w:numPr>
        <w:tabs>
          <w:tab w:val="left" w:pos="360"/>
          <w:tab w:val="left" w:pos="1134"/>
        </w:tabs>
        <w:ind w:left="0" w:firstLine="851"/>
        <w:jc w:val="both"/>
        <w:rPr>
          <w:rFonts w:ascii="Times New Roman" w:hAnsi="Times New Roman" w:cs="Times New Roman"/>
          <w:bCs/>
        </w:rPr>
      </w:pPr>
      <w:r w:rsidRPr="00FB1D3C">
        <w:rPr>
          <w:rFonts w:ascii="Times New Roman" w:hAnsi="Times New Roman" w:cs="Times New Roman"/>
          <w:bCs/>
        </w:rPr>
        <w:t>производственная зона;</w:t>
      </w:r>
    </w:p>
    <w:p w14:paraId="3D2F3991" w14:textId="77777777" w:rsidR="00AA6493" w:rsidRPr="00FB1D3C" w:rsidRDefault="001462DE" w:rsidP="00571233">
      <w:pPr>
        <w:pStyle w:val="ConsPlusNormal"/>
        <w:keepLines/>
        <w:numPr>
          <w:ilvl w:val="0"/>
          <w:numId w:val="43"/>
        </w:numPr>
        <w:tabs>
          <w:tab w:val="left" w:pos="360"/>
          <w:tab w:val="left" w:pos="1134"/>
        </w:tabs>
        <w:ind w:left="0" w:firstLine="851"/>
        <w:jc w:val="both"/>
        <w:rPr>
          <w:rFonts w:ascii="Times New Roman" w:hAnsi="Times New Roman" w:cs="Times New Roman"/>
          <w:bCs/>
        </w:rPr>
      </w:pPr>
      <w:r w:rsidRPr="00FB1D3C">
        <w:rPr>
          <w:rFonts w:ascii="Times New Roman" w:hAnsi="Times New Roman" w:cs="Times New Roman"/>
          <w:bCs/>
        </w:rPr>
        <w:t xml:space="preserve">зона </w:t>
      </w:r>
      <w:r w:rsidRPr="00FB1D3C">
        <w:rPr>
          <w:rFonts w:ascii="Times New Roman" w:hAnsi="Times New Roman" w:cs="Times New Roman"/>
        </w:rPr>
        <w:t>инженерной инфраструктуры;</w:t>
      </w:r>
    </w:p>
    <w:p w14:paraId="57C048FD" w14:textId="77777777" w:rsidR="00AA6493" w:rsidRPr="00FB1D3C" w:rsidRDefault="001462DE" w:rsidP="00571233">
      <w:pPr>
        <w:pStyle w:val="ConsPlusNormal"/>
        <w:keepLines/>
        <w:numPr>
          <w:ilvl w:val="0"/>
          <w:numId w:val="43"/>
        </w:numPr>
        <w:tabs>
          <w:tab w:val="left" w:pos="360"/>
          <w:tab w:val="left" w:pos="1134"/>
        </w:tabs>
        <w:ind w:left="0" w:firstLine="851"/>
        <w:jc w:val="both"/>
        <w:rPr>
          <w:rFonts w:ascii="Times New Roman" w:hAnsi="Times New Roman" w:cs="Times New Roman"/>
          <w:bCs/>
        </w:rPr>
      </w:pPr>
      <w:r w:rsidRPr="00FB1D3C">
        <w:rPr>
          <w:rFonts w:ascii="Times New Roman" w:hAnsi="Times New Roman" w:cs="Times New Roman"/>
        </w:rPr>
        <w:t>зона транспортной инфраструктуры;</w:t>
      </w:r>
    </w:p>
    <w:p w14:paraId="06BCFF89" w14:textId="77777777" w:rsidR="00AA6493" w:rsidRPr="00FB1D3C" w:rsidRDefault="001462DE" w:rsidP="00571233">
      <w:pPr>
        <w:pStyle w:val="ConsPlusNormal"/>
        <w:keepLines/>
        <w:numPr>
          <w:ilvl w:val="0"/>
          <w:numId w:val="43"/>
        </w:numPr>
        <w:tabs>
          <w:tab w:val="left" w:pos="360"/>
          <w:tab w:val="left" w:pos="1134"/>
        </w:tabs>
        <w:ind w:left="0" w:firstLine="851"/>
        <w:jc w:val="both"/>
        <w:rPr>
          <w:rFonts w:ascii="Times New Roman" w:hAnsi="Times New Roman" w:cs="Times New Roman"/>
          <w:bCs/>
        </w:rPr>
      </w:pPr>
      <w:r w:rsidRPr="00FB1D3C">
        <w:rPr>
          <w:rFonts w:ascii="Times New Roman" w:hAnsi="Times New Roman" w:cs="Times New Roman"/>
          <w:bCs/>
        </w:rPr>
        <w:t>зона озелененных территорий общего пользования;</w:t>
      </w:r>
    </w:p>
    <w:p w14:paraId="44CAC1E9" w14:textId="449C4B17" w:rsidR="00571233" w:rsidRPr="00FB1D3C" w:rsidRDefault="00571233" w:rsidP="00571233">
      <w:pPr>
        <w:pStyle w:val="ConsPlusNormal"/>
        <w:keepLines/>
        <w:numPr>
          <w:ilvl w:val="0"/>
          <w:numId w:val="43"/>
        </w:numPr>
        <w:tabs>
          <w:tab w:val="left" w:pos="360"/>
          <w:tab w:val="left" w:pos="1134"/>
        </w:tabs>
        <w:ind w:left="0" w:firstLine="851"/>
        <w:jc w:val="both"/>
        <w:rPr>
          <w:rFonts w:ascii="Times New Roman" w:hAnsi="Times New Roman" w:cs="Times New Roman"/>
          <w:bCs/>
        </w:rPr>
      </w:pPr>
      <w:r w:rsidRPr="00FB1D3C">
        <w:rPr>
          <w:rFonts w:ascii="Times New Roman" w:hAnsi="Times New Roman" w:cs="Times New Roman"/>
          <w:bCs/>
        </w:rPr>
        <w:t>зона отдыха;</w:t>
      </w:r>
    </w:p>
    <w:p w14:paraId="1BA3D448" w14:textId="77777777" w:rsidR="00AA6493" w:rsidRPr="00FB1D3C" w:rsidRDefault="001462DE" w:rsidP="00571233">
      <w:pPr>
        <w:pStyle w:val="ConsPlusNormal"/>
        <w:keepLines/>
        <w:numPr>
          <w:ilvl w:val="0"/>
          <w:numId w:val="43"/>
        </w:numPr>
        <w:tabs>
          <w:tab w:val="left" w:pos="360"/>
          <w:tab w:val="left" w:pos="1134"/>
        </w:tabs>
        <w:ind w:left="0" w:firstLine="851"/>
        <w:jc w:val="both"/>
        <w:rPr>
          <w:rFonts w:ascii="Times New Roman" w:hAnsi="Times New Roman" w:cs="Times New Roman"/>
          <w:bCs/>
        </w:rPr>
      </w:pPr>
      <w:r w:rsidRPr="00FB1D3C">
        <w:rPr>
          <w:rFonts w:ascii="Times New Roman" w:hAnsi="Times New Roman" w:cs="Times New Roman"/>
          <w:bCs/>
        </w:rPr>
        <w:t>зона лесов;</w:t>
      </w:r>
    </w:p>
    <w:p w14:paraId="771399C2" w14:textId="77777777" w:rsidR="00AA6493" w:rsidRPr="00FB1D3C" w:rsidRDefault="001462DE" w:rsidP="00571233">
      <w:pPr>
        <w:pStyle w:val="ConsPlusNormal"/>
        <w:keepLines/>
        <w:numPr>
          <w:ilvl w:val="0"/>
          <w:numId w:val="43"/>
        </w:numPr>
        <w:tabs>
          <w:tab w:val="left" w:pos="360"/>
          <w:tab w:val="left" w:pos="1134"/>
        </w:tabs>
        <w:ind w:left="0" w:firstLine="851"/>
        <w:jc w:val="both"/>
        <w:rPr>
          <w:rFonts w:ascii="Times New Roman" w:hAnsi="Times New Roman" w:cs="Times New Roman"/>
          <w:bCs/>
        </w:rPr>
      </w:pPr>
      <w:r w:rsidRPr="00FB1D3C">
        <w:rPr>
          <w:rFonts w:ascii="Times New Roman" w:hAnsi="Times New Roman" w:cs="Times New Roman"/>
          <w:bCs/>
        </w:rPr>
        <w:t>зона сельскохозяйственных угодий;</w:t>
      </w:r>
    </w:p>
    <w:p w14:paraId="45FE8BE1" w14:textId="77777777" w:rsidR="00B77674" w:rsidRPr="00FB1D3C" w:rsidRDefault="001462DE" w:rsidP="00571233">
      <w:pPr>
        <w:pStyle w:val="ConsPlusNormal"/>
        <w:keepLines/>
        <w:numPr>
          <w:ilvl w:val="0"/>
          <w:numId w:val="43"/>
        </w:numPr>
        <w:tabs>
          <w:tab w:val="left" w:pos="360"/>
          <w:tab w:val="left" w:pos="1134"/>
        </w:tabs>
        <w:ind w:left="0" w:firstLine="851"/>
        <w:jc w:val="both"/>
        <w:rPr>
          <w:rFonts w:ascii="Times New Roman" w:hAnsi="Times New Roman" w:cs="Times New Roman"/>
          <w:bCs/>
        </w:rPr>
      </w:pPr>
      <w:r w:rsidRPr="00FB1D3C">
        <w:rPr>
          <w:rFonts w:ascii="Times New Roman" w:hAnsi="Times New Roman" w:cs="Times New Roman"/>
          <w:bCs/>
        </w:rPr>
        <w:t xml:space="preserve">производственная зона сельскохозяйственных предприятий; </w:t>
      </w:r>
    </w:p>
    <w:p w14:paraId="136D13A7" w14:textId="068F344C" w:rsidR="00DB25D2" w:rsidRPr="00FB1D3C" w:rsidRDefault="00DB25D2" w:rsidP="00571233">
      <w:pPr>
        <w:pStyle w:val="ConsPlusNormal"/>
        <w:keepLines/>
        <w:numPr>
          <w:ilvl w:val="0"/>
          <w:numId w:val="43"/>
        </w:numPr>
        <w:tabs>
          <w:tab w:val="left" w:pos="360"/>
          <w:tab w:val="left" w:pos="1134"/>
        </w:tabs>
        <w:ind w:left="0" w:firstLine="851"/>
        <w:jc w:val="both"/>
        <w:rPr>
          <w:rFonts w:ascii="Times New Roman" w:hAnsi="Times New Roman" w:cs="Times New Roman"/>
          <w:bCs/>
        </w:rPr>
      </w:pPr>
      <w:r w:rsidRPr="00FB1D3C">
        <w:rPr>
          <w:rFonts w:ascii="Times New Roman" w:hAnsi="Times New Roman" w:cs="Times New Roman"/>
          <w:bCs/>
        </w:rPr>
        <w:t>зона складирования и захоронения отходов;</w:t>
      </w:r>
    </w:p>
    <w:p w14:paraId="51491FDD" w14:textId="77777777" w:rsidR="001462DE" w:rsidRPr="00FB1D3C" w:rsidRDefault="001462DE" w:rsidP="00571233">
      <w:pPr>
        <w:pStyle w:val="ConsPlusNormal"/>
        <w:keepLines/>
        <w:numPr>
          <w:ilvl w:val="0"/>
          <w:numId w:val="43"/>
        </w:numPr>
        <w:tabs>
          <w:tab w:val="left" w:pos="360"/>
          <w:tab w:val="left" w:pos="1134"/>
        </w:tabs>
        <w:ind w:left="0" w:firstLine="851"/>
        <w:jc w:val="both"/>
        <w:rPr>
          <w:rFonts w:ascii="Times New Roman" w:hAnsi="Times New Roman" w:cs="Times New Roman"/>
          <w:bCs/>
        </w:rPr>
      </w:pPr>
      <w:r w:rsidRPr="00FB1D3C">
        <w:rPr>
          <w:rFonts w:ascii="Times New Roman" w:hAnsi="Times New Roman" w:cs="Times New Roman"/>
          <w:bCs/>
        </w:rPr>
        <w:t>зона кладбищ;</w:t>
      </w:r>
    </w:p>
    <w:p w14:paraId="7D58350D" w14:textId="77777777" w:rsidR="00296AE7" w:rsidRPr="00FB1D3C" w:rsidRDefault="00296AE7" w:rsidP="0085792F">
      <w:pPr>
        <w:pStyle w:val="2fc"/>
        <w:keepLines/>
        <w:widowControl w:val="0"/>
        <w:spacing w:line="240" w:lineRule="auto"/>
        <w:ind w:firstLine="709"/>
        <w:rPr>
          <w:sz w:val="24"/>
          <w:szCs w:val="24"/>
        </w:rPr>
      </w:pPr>
    </w:p>
    <w:p w14:paraId="3BF836C6" w14:textId="77777777" w:rsidR="00296AE7" w:rsidRPr="00FB1D3C" w:rsidRDefault="00296AE7" w:rsidP="009C0F14">
      <w:pPr>
        <w:pStyle w:val="3"/>
        <w:numPr>
          <w:ilvl w:val="0"/>
          <w:numId w:val="0"/>
        </w:numPr>
        <w:ind w:left="720"/>
        <w:rPr>
          <w:b w:val="0"/>
          <w:i/>
          <w:sz w:val="24"/>
        </w:rPr>
      </w:pPr>
      <w:bookmarkStart w:id="168" w:name="_Toc270354735"/>
      <w:bookmarkStart w:id="169" w:name="_Toc274600837"/>
      <w:bookmarkStart w:id="170" w:name="_Toc92475897"/>
      <w:bookmarkStart w:id="171" w:name="_Toc164417514"/>
      <w:bookmarkStart w:id="172" w:name="R231"/>
      <w:r w:rsidRPr="00FB1D3C">
        <w:rPr>
          <w:b w:val="0"/>
          <w:i/>
          <w:sz w:val="24"/>
        </w:rPr>
        <w:t>2.</w:t>
      </w:r>
      <w:r w:rsidR="00041D80" w:rsidRPr="00FB1D3C">
        <w:rPr>
          <w:b w:val="0"/>
          <w:i/>
          <w:sz w:val="24"/>
        </w:rPr>
        <w:t>3</w:t>
      </w:r>
      <w:r w:rsidRPr="00FB1D3C">
        <w:rPr>
          <w:b w:val="0"/>
          <w:i/>
          <w:sz w:val="24"/>
        </w:rPr>
        <w:t>.1 Жилая зона</w:t>
      </w:r>
      <w:bookmarkEnd w:id="165"/>
      <w:bookmarkEnd w:id="166"/>
      <w:bookmarkEnd w:id="167"/>
      <w:bookmarkEnd w:id="168"/>
      <w:bookmarkEnd w:id="169"/>
      <w:bookmarkEnd w:id="170"/>
      <w:bookmarkEnd w:id="171"/>
    </w:p>
    <w:bookmarkEnd w:id="172"/>
    <w:p w14:paraId="3C5A17EE" w14:textId="77777777" w:rsidR="00296AE7" w:rsidRPr="00FB1D3C" w:rsidRDefault="00C3753D" w:rsidP="0085792F">
      <w:pPr>
        <w:keepLines/>
        <w:widowControl w:val="0"/>
        <w:ind w:firstLine="709"/>
        <w:jc w:val="both"/>
        <w:rPr>
          <w:color w:val="FF0000"/>
        </w:rPr>
      </w:pPr>
      <w:r w:rsidRPr="00FB1D3C">
        <w:t>Ж</w:t>
      </w:r>
      <w:r w:rsidR="00296AE7" w:rsidRPr="00FB1D3C">
        <w:t>илая зона представлена</w:t>
      </w:r>
      <w:r w:rsidRPr="00FB1D3C">
        <w:t xml:space="preserve"> </w:t>
      </w:r>
      <w:r w:rsidR="00296AE7" w:rsidRPr="00FB1D3C">
        <w:t>индивидуальными жилыми домами.</w:t>
      </w:r>
    </w:p>
    <w:p w14:paraId="3E88B8D3" w14:textId="523241B0" w:rsidR="00DA20C5" w:rsidRPr="00FB1D3C" w:rsidRDefault="00296AE7" w:rsidP="009C0F14">
      <w:pPr>
        <w:pStyle w:val="ConsPlusNormal"/>
        <w:keepLines/>
        <w:tabs>
          <w:tab w:val="left" w:pos="709"/>
          <w:tab w:val="left" w:pos="1134"/>
        </w:tabs>
        <w:ind w:firstLine="709"/>
        <w:jc w:val="both"/>
        <w:rPr>
          <w:rFonts w:ascii="Times New Roman" w:hAnsi="Times New Roman" w:cs="Times New Roman"/>
        </w:rPr>
      </w:pPr>
      <w:r w:rsidRPr="00FB1D3C">
        <w:rPr>
          <w:rFonts w:ascii="Times New Roman" w:hAnsi="Times New Roman" w:cs="Times New Roman"/>
        </w:rPr>
        <w:t>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 и дачного хозяйства.</w:t>
      </w:r>
      <w:bookmarkStart w:id="173" w:name="_Toc257977333"/>
      <w:bookmarkStart w:id="174" w:name="_Toc260673988"/>
      <w:bookmarkStart w:id="175" w:name="_Toc266385631"/>
      <w:bookmarkStart w:id="176" w:name="_Toc270354736"/>
      <w:bookmarkStart w:id="177" w:name="_Toc274600838"/>
    </w:p>
    <w:p w14:paraId="07F5D3E7" w14:textId="77777777" w:rsidR="009C0F14" w:rsidRPr="00FB1D3C" w:rsidRDefault="009C0F14" w:rsidP="009C0F14">
      <w:pPr>
        <w:pStyle w:val="ConsPlusNormal"/>
        <w:keepLines/>
        <w:tabs>
          <w:tab w:val="left" w:pos="709"/>
          <w:tab w:val="left" w:pos="1134"/>
        </w:tabs>
        <w:ind w:firstLine="709"/>
        <w:jc w:val="both"/>
        <w:rPr>
          <w:rFonts w:ascii="Times New Roman" w:hAnsi="Times New Roman" w:cs="Times New Roman"/>
        </w:rPr>
      </w:pPr>
    </w:p>
    <w:p w14:paraId="1E27566A" w14:textId="467C6838" w:rsidR="00296AE7" w:rsidRPr="00FB1D3C" w:rsidRDefault="00296AE7" w:rsidP="0085792F">
      <w:pPr>
        <w:pStyle w:val="2fb"/>
        <w:keepLines/>
        <w:widowControl w:val="0"/>
        <w:spacing w:after="240"/>
      </w:pPr>
      <w:bookmarkStart w:id="178" w:name="_Toc92475898"/>
      <w:bookmarkStart w:id="179" w:name="_Toc164417515"/>
      <w:bookmarkStart w:id="180" w:name="R232"/>
      <w:r w:rsidRPr="00FB1D3C">
        <w:t>2.</w:t>
      </w:r>
      <w:r w:rsidR="003B2440" w:rsidRPr="00FB1D3C">
        <w:t>3</w:t>
      </w:r>
      <w:r w:rsidR="009C0F14" w:rsidRPr="00FB1D3C">
        <w:rPr>
          <w:caps w:val="0"/>
        </w:rPr>
        <w:t>.2. Общественно-деловая зона</w:t>
      </w:r>
      <w:bookmarkEnd w:id="173"/>
      <w:bookmarkEnd w:id="174"/>
      <w:bookmarkEnd w:id="175"/>
      <w:bookmarkEnd w:id="176"/>
      <w:bookmarkEnd w:id="177"/>
      <w:bookmarkEnd w:id="178"/>
      <w:bookmarkEnd w:id="179"/>
    </w:p>
    <w:bookmarkEnd w:id="180"/>
    <w:p w14:paraId="662AD93A" w14:textId="77777777" w:rsidR="00296AE7" w:rsidRPr="00FB1D3C" w:rsidRDefault="00C3753D" w:rsidP="0085792F">
      <w:pPr>
        <w:keepLines/>
        <w:widowControl w:val="0"/>
        <w:ind w:firstLine="709"/>
        <w:jc w:val="both"/>
      </w:pPr>
      <w:r w:rsidRPr="00FB1D3C">
        <w:t>О</w:t>
      </w:r>
      <w:r w:rsidR="00296AE7" w:rsidRPr="00FB1D3C">
        <w:t>бщественно-деловая зона включает:</w:t>
      </w:r>
    </w:p>
    <w:p w14:paraId="14DC732B" w14:textId="77777777" w:rsidR="00B77674" w:rsidRPr="00FB1D3C" w:rsidRDefault="00296AE7" w:rsidP="009C0F14">
      <w:pPr>
        <w:pStyle w:val="aa"/>
        <w:keepLines/>
        <w:widowControl w:val="0"/>
        <w:numPr>
          <w:ilvl w:val="0"/>
          <w:numId w:val="44"/>
        </w:numPr>
        <w:spacing w:after="0" w:line="240" w:lineRule="auto"/>
        <w:ind w:left="284" w:firstLine="425"/>
        <w:jc w:val="both"/>
        <w:rPr>
          <w:rFonts w:ascii="Times New Roman" w:hAnsi="Times New Roman"/>
          <w:sz w:val="24"/>
          <w:szCs w:val="24"/>
        </w:rPr>
      </w:pPr>
      <w:r w:rsidRPr="00FB1D3C">
        <w:rPr>
          <w:rFonts w:ascii="Times New Roman" w:hAnsi="Times New Roman"/>
          <w:sz w:val="24"/>
          <w:szCs w:val="24"/>
        </w:rPr>
        <w:t>зоны делового, общественного и коммерческого назначения;</w:t>
      </w:r>
    </w:p>
    <w:p w14:paraId="683AFE14" w14:textId="77777777" w:rsidR="00B77674" w:rsidRPr="00FB1D3C" w:rsidRDefault="00296AE7" w:rsidP="009C0F14">
      <w:pPr>
        <w:pStyle w:val="aa"/>
        <w:keepLines/>
        <w:widowControl w:val="0"/>
        <w:numPr>
          <w:ilvl w:val="0"/>
          <w:numId w:val="44"/>
        </w:numPr>
        <w:spacing w:after="0" w:line="240" w:lineRule="auto"/>
        <w:ind w:left="284" w:firstLine="425"/>
        <w:jc w:val="both"/>
        <w:rPr>
          <w:rFonts w:ascii="Times New Roman" w:hAnsi="Times New Roman"/>
          <w:sz w:val="24"/>
          <w:szCs w:val="24"/>
        </w:rPr>
      </w:pPr>
      <w:r w:rsidRPr="00FB1D3C">
        <w:rPr>
          <w:rFonts w:ascii="Times New Roman" w:hAnsi="Times New Roman"/>
          <w:sz w:val="24"/>
          <w:szCs w:val="24"/>
        </w:rPr>
        <w:t>зоны размещения объектов социального и коммунально-бытового назначения;</w:t>
      </w:r>
    </w:p>
    <w:p w14:paraId="3A322DB7" w14:textId="77777777" w:rsidR="00296AE7" w:rsidRPr="00FB1D3C" w:rsidRDefault="00296AE7" w:rsidP="009C0F14">
      <w:pPr>
        <w:pStyle w:val="aa"/>
        <w:keepLines/>
        <w:widowControl w:val="0"/>
        <w:numPr>
          <w:ilvl w:val="0"/>
          <w:numId w:val="44"/>
        </w:numPr>
        <w:spacing w:after="0" w:line="240" w:lineRule="auto"/>
        <w:ind w:left="284" w:firstLine="425"/>
        <w:jc w:val="both"/>
        <w:rPr>
          <w:rFonts w:ascii="Times New Roman" w:hAnsi="Times New Roman"/>
          <w:sz w:val="24"/>
          <w:szCs w:val="24"/>
        </w:rPr>
      </w:pPr>
      <w:r w:rsidRPr="00FB1D3C">
        <w:rPr>
          <w:rFonts w:ascii="Times New Roman" w:hAnsi="Times New Roman"/>
          <w:sz w:val="24"/>
          <w:szCs w:val="24"/>
        </w:rPr>
        <w:t>зоны обслуживания объектов, необходимых для осуществления производственной и п</w:t>
      </w:r>
      <w:r w:rsidR="006B00B7" w:rsidRPr="00FB1D3C">
        <w:rPr>
          <w:rFonts w:ascii="Times New Roman" w:hAnsi="Times New Roman"/>
          <w:sz w:val="24"/>
          <w:szCs w:val="24"/>
        </w:rPr>
        <w:t>редпринимательской деятельности.</w:t>
      </w:r>
    </w:p>
    <w:p w14:paraId="3210A743" w14:textId="77777777" w:rsidR="00296AE7" w:rsidRPr="00FB1D3C" w:rsidRDefault="00296AE7" w:rsidP="0085792F">
      <w:pPr>
        <w:keepLines/>
        <w:widowControl w:val="0"/>
        <w:ind w:firstLine="709"/>
        <w:jc w:val="both"/>
      </w:pPr>
      <w:r w:rsidRPr="00FB1D3C">
        <w:t>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культовых зданий, стоянок автомобильного транспорта, объектов делового, назначения, иных объектов, связанных с обеспечением жизнедеятельности граждан.</w:t>
      </w:r>
    </w:p>
    <w:p w14:paraId="43ED90C1" w14:textId="77777777" w:rsidR="00296AE7" w:rsidRPr="00FB1D3C" w:rsidRDefault="00296AE7" w:rsidP="0085792F">
      <w:pPr>
        <w:keepLines/>
        <w:widowControl w:val="0"/>
        <w:ind w:firstLine="709"/>
        <w:jc w:val="both"/>
      </w:pPr>
      <w:r w:rsidRPr="00FB1D3C">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14:paraId="0BD706AC" w14:textId="77777777" w:rsidR="00296AE7" w:rsidRPr="00FB1D3C" w:rsidRDefault="00296AE7" w:rsidP="0085792F">
      <w:pPr>
        <w:pStyle w:val="ConsPlusNormal"/>
        <w:keepLines/>
        <w:tabs>
          <w:tab w:val="left" w:pos="709"/>
          <w:tab w:val="left" w:pos="1134"/>
        </w:tabs>
        <w:ind w:firstLine="709"/>
        <w:jc w:val="both"/>
        <w:rPr>
          <w:rFonts w:ascii="Times New Roman" w:hAnsi="Times New Roman" w:cs="Times New Roman"/>
          <w:i/>
        </w:rPr>
      </w:pPr>
      <w:r w:rsidRPr="00FB1D3C">
        <w:rPr>
          <w:rFonts w:ascii="Times New Roman" w:hAnsi="Times New Roman" w:cs="Times New Roman"/>
        </w:rPr>
        <w:lastRenderedPageBreak/>
        <w:t xml:space="preserve">Размещение общественно-деловых зон обусловлено необходимостью создания общественных центров для обеспечения обслуживания населения прилегающих территорий. </w:t>
      </w:r>
    </w:p>
    <w:p w14:paraId="53279DB2" w14:textId="77777777" w:rsidR="00296AE7" w:rsidRPr="00FB1D3C" w:rsidRDefault="00296AE7" w:rsidP="0085792F">
      <w:pPr>
        <w:pStyle w:val="ConsPlusNormal"/>
        <w:keepLines/>
        <w:tabs>
          <w:tab w:val="left" w:pos="709"/>
          <w:tab w:val="left" w:pos="1134"/>
        </w:tabs>
        <w:ind w:firstLine="709"/>
        <w:jc w:val="both"/>
        <w:rPr>
          <w:rFonts w:ascii="Times New Roman" w:hAnsi="Times New Roman" w:cs="Times New Roman"/>
          <w:bCs/>
          <w:i/>
        </w:rPr>
      </w:pPr>
    </w:p>
    <w:p w14:paraId="31D98BC2" w14:textId="01671DA4" w:rsidR="00296AE7" w:rsidRPr="00FB1D3C" w:rsidRDefault="00296AE7" w:rsidP="0085792F">
      <w:pPr>
        <w:pStyle w:val="2fb"/>
        <w:keepLines/>
        <w:widowControl w:val="0"/>
        <w:spacing w:after="240"/>
      </w:pPr>
      <w:bookmarkStart w:id="181" w:name="_Toc244354395"/>
      <w:bookmarkStart w:id="182" w:name="_Toc257977334"/>
      <w:bookmarkStart w:id="183" w:name="_Toc260673989"/>
      <w:bookmarkStart w:id="184" w:name="_Toc266385632"/>
      <w:bookmarkStart w:id="185" w:name="_Toc270354737"/>
      <w:bookmarkStart w:id="186" w:name="_Toc274600839"/>
      <w:bookmarkStart w:id="187" w:name="_Toc92475899"/>
      <w:bookmarkStart w:id="188" w:name="_Toc164417516"/>
      <w:bookmarkStart w:id="189" w:name="R233"/>
      <w:r w:rsidRPr="00FB1D3C">
        <w:t>2.</w:t>
      </w:r>
      <w:r w:rsidR="003B2440" w:rsidRPr="00FB1D3C">
        <w:t>3</w:t>
      </w:r>
      <w:r w:rsidR="009C0F14" w:rsidRPr="00FB1D3C">
        <w:rPr>
          <w:caps w:val="0"/>
        </w:rPr>
        <w:t>.3</w:t>
      </w:r>
      <w:bookmarkEnd w:id="181"/>
      <w:bookmarkEnd w:id="182"/>
      <w:bookmarkEnd w:id="183"/>
      <w:bookmarkEnd w:id="184"/>
      <w:r w:rsidR="009C0F14" w:rsidRPr="00FB1D3C">
        <w:rPr>
          <w:caps w:val="0"/>
        </w:rPr>
        <w:t>. Производственная зона</w:t>
      </w:r>
      <w:bookmarkEnd w:id="185"/>
      <w:bookmarkEnd w:id="186"/>
      <w:bookmarkEnd w:id="187"/>
      <w:bookmarkEnd w:id="188"/>
      <w:r w:rsidR="009C0F14" w:rsidRPr="00FB1D3C">
        <w:rPr>
          <w:caps w:val="0"/>
        </w:rPr>
        <w:t xml:space="preserve"> </w:t>
      </w:r>
    </w:p>
    <w:bookmarkEnd w:id="189"/>
    <w:p w14:paraId="01D36001" w14:textId="77777777" w:rsidR="00296AE7" w:rsidRPr="00FB1D3C" w:rsidRDefault="00C3753D" w:rsidP="0085792F">
      <w:pPr>
        <w:pStyle w:val="2fc"/>
        <w:keepLines/>
        <w:widowControl w:val="0"/>
        <w:spacing w:line="240" w:lineRule="auto"/>
        <w:ind w:firstLine="709"/>
        <w:jc w:val="both"/>
        <w:rPr>
          <w:b w:val="0"/>
          <w:i w:val="0"/>
          <w:sz w:val="24"/>
          <w:szCs w:val="24"/>
        </w:rPr>
      </w:pPr>
      <w:r w:rsidRPr="00FB1D3C">
        <w:rPr>
          <w:b w:val="0"/>
          <w:i w:val="0"/>
          <w:sz w:val="24"/>
          <w:szCs w:val="24"/>
        </w:rPr>
        <w:t>П</w:t>
      </w:r>
      <w:r w:rsidR="00296AE7" w:rsidRPr="00FB1D3C">
        <w:rPr>
          <w:b w:val="0"/>
          <w:i w:val="0"/>
          <w:sz w:val="24"/>
          <w:szCs w:val="24"/>
        </w:rPr>
        <w:t>роизводственная зона включает:</w:t>
      </w:r>
    </w:p>
    <w:p w14:paraId="2516C7A1" w14:textId="77777777" w:rsidR="004259DD" w:rsidRPr="00FB1D3C" w:rsidRDefault="00296AE7" w:rsidP="009C0F14">
      <w:pPr>
        <w:pStyle w:val="aa"/>
        <w:keepLines/>
        <w:widowControl w:val="0"/>
        <w:numPr>
          <w:ilvl w:val="0"/>
          <w:numId w:val="45"/>
        </w:numPr>
        <w:spacing w:after="0" w:line="240" w:lineRule="auto"/>
        <w:ind w:left="284" w:firstLine="425"/>
        <w:jc w:val="both"/>
        <w:rPr>
          <w:rFonts w:ascii="Times New Roman" w:hAnsi="Times New Roman"/>
          <w:color w:val="000000"/>
          <w:sz w:val="24"/>
          <w:szCs w:val="24"/>
        </w:rPr>
      </w:pPr>
      <w:r w:rsidRPr="00FB1D3C">
        <w:rPr>
          <w:rFonts w:ascii="Times New Roman" w:hAnsi="Times New Roman"/>
          <w:color w:val="000000"/>
          <w:sz w:val="24"/>
          <w:szCs w:val="24"/>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 </w:t>
      </w:r>
    </w:p>
    <w:p w14:paraId="75F526FB" w14:textId="77777777" w:rsidR="004259DD" w:rsidRPr="00FB1D3C" w:rsidRDefault="00296AE7" w:rsidP="009C0F14">
      <w:pPr>
        <w:pStyle w:val="aa"/>
        <w:keepLines/>
        <w:widowControl w:val="0"/>
        <w:numPr>
          <w:ilvl w:val="0"/>
          <w:numId w:val="45"/>
        </w:numPr>
        <w:spacing w:after="0" w:line="240" w:lineRule="auto"/>
        <w:ind w:left="284" w:firstLine="425"/>
        <w:jc w:val="both"/>
        <w:rPr>
          <w:rFonts w:ascii="Times New Roman" w:hAnsi="Times New Roman"/>
          <w:color w:val="000000"/>
          <w:sz w:val="24"/>
          <w:szCs w:val="24"/>
        </w:rPr>
      </w:pPr>
      <w:r w:rsidRPr="00FB1D3C">
        <w:rPr>
          <w:rFonts w:ascii="Times New Roman" w:hAnsi="Times New Roman"/>
          <w:color w:val="000000"/>
          <w:sz w:val="24"/>
          <w:szCs w:val="24"/>
        </w:rPr>
        <w:t>производственные зоны - зоны размещения производственных объектов с различными нормативами воздействия на окружающую среду;</w:t>
      </w:r>
    </w:p>
    <w:p w14:paraId="58E56491" w14:textId="77777777" w:rsidR="00296AE7" w:rsidRPr="00FB1D3C" w:rsidRDefault="00296AE7" w:rsidP="009C0F14">
      <w:pPr>
        <w:pStyle w:val="aa"/>
        <w:keepLines/>
        <w:widowControl w:val="0"/>
        <w:numPr>
          <w:ilvl w:val="0"/>
          <w:numId w:val="45"/>
        </w:numPr>
        <w:spacing w:after="0" w:line="240" w:lineRule="auto"/>
        <w:ind w:left="284" w:firstLine="425"/>
        <w:jc w:val="both"/>
        <w:rPr>
          <w:rFonts w:ascii="Times New Roman" w:hAnsi="Times New Roman"/>
          <w:color w:val="000000"/>
          <w:sz w:val="24"/>
          <w:szCs w:val="24"/>
        </w:rPr>
      </w:pPr>
      <w:r w:rsidRPr="00FB1D3C">
        <w:rPr>
          <w:rFonts w:ascii="Times New Roman" w:hAnsi="Times New Roman"/>
          <w:color w:val="000000"/>
          <w:sz w:val="24"/>
          <w:szCs w:val="24"/>
        </w:rPr>
        <w:t xml:space="preserve">иные виды производственной, инженерной и транспортной инфраструктур. </w:t>
      </w:r>
    </w:p>
    <w:p w14:paraId="734FF267" w14:textId="77777777" w:rsidR="00296AE7" w:rsidRPr="00FB1D3C" w:rsidRDefault="00296AE7" w:rsidP="0085792F">
      <w:pPr>
        <w:keepLines/>
        <w:widowControl w:val="0"/>
        <w:ind w:firstLine="709"/>
        <w:jc w:val="both"/>
        <w:rPr>
          <w:color w:val="000000"/>
        </w:rPr>
      </w:pPr>
      <w:r w:rsidRPr="00FB1D3C">
        <w:rPr>
          <w:color w:val="000000"/>
        </w:rPr>
        <w:t>Производственные зоны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автомобильного, связи, а также для установления санитарно-защитных зон таких объектов в соответствии с требованиями технических регламентов.</w:t>
      </w:r>
    </w:p>
    <w:p w14:paraId="5D13508D" w14:textId="77777777" w:rsidR="00296AE7" w:rsidRPr="00FB1D3C" w:rsidRDefault="00296AE7" w:rsidP="0085792F">
      <w:pPr>
        <w:pStyle w:val="ac"/>
        <w:keepLines/>
        <w:widowControl w:val="0"/>
        <w:tabs>
          <w:tab w:val="left" w:pos="709"/>
          <w:tab w:val="left" w:pos="1134"/>
        </w:tabs>
        <w:ind w:left="0" w:right="0" w:firstLine="709"/>
        <w:jc w:val="both"/>
        <w:rPr>
          <w:bCs/>
          <w:sz w:val="24"/>
          <w:szCs w:val="24"/>
        </w:rPr>
      </w:pPr>
    </w:p>
    <w:p w14:paraId="49062A3B" w14:textId="66350B12" w:rsidR="00296AE7" w:rsidRPr="00FB1D3C" w:rsidRDefault="00296AE7" w:rsidP="0085792F">
      <w:pPr>
        <w:pStyle w:val="2fb"/>
        <w:keepLines/>
        <w:widowControl w:val="0"/>
      </w:pPr>
      <w:bookmarkStart w:id="190" w:name="_Toc257977335"/>
      <w:bookmarkStart w:id="191" w:name="_Toc260673990"/>
      <w:bookmarkStart w:id="192" w:name="_Toc266385633"/>
      <w:bookmarkStart w:id="193" w:name="_Toc270354738"/>
      <w:bookmarkStart w:id="194" w:name="_Toc274600840"/>
      <w:bookmarkStart w:id="195" w:name="_Toc92475900"/>
      <w:bookmarkStart w:id="196" w:name="_Toc164417517"/>
      <w:bookmarkStart w:id="197" w:name="_Toc244354396"/>
      <w:bookmarkStart w:id="198" w:name="R234"/>
      <w:r w:rsidRPr="00FB1D3C">
        <w:t>2.</w:t>
      </w:r>
      <w:r w:rsidR="003B2440" w:rsidRPr="00FB1D3C">
        <w:t>3</w:t>
      </w:r>
      <w:r w:rsidR="00425209" w:rsidRPr="00FB1D3C">
        <w:rPr>
          <w:caps w:val="0"/>
        </w:rPr>
        <w:t>.4. Зона инженерной инфраструктуры</w:t>
      </w:r>
      <w:bookmarkEnd w:id="190"/>
      <w:bookmarkEnd w:id="191"/>
      <w:bookmarkEnd w:id="192"/>
      <w:bookmarkEnd w:id="193"/>
      <w:bookmarkEnd w:id="194"/>
      <w:bookmarkEnd w:id="195"/>
      <w:bookmarkEnd w:id="196"/>
      <w:r w:rsidR="00425209" w:rsidRPr="00FB1D3C">
        <w:rPr>
          <w:caps w:val="0"/>
        </w:rPr>
        <w:t xml:space="preserve"> </w:t>
      </w:r>
      <w:bookmarkEnd w:id="197"/>
      <w:bookmarkEnd w:id="198"/>
    </w:p>
    <w:p w14:paraId="651A1EF3" w14:textId="77777777" w:rsidR="00296AE7" w:rsidRPr="00FB1D3C" w:rsidRDefault="00296AE7" w:rsidP="0085792F">
      <w:pPr>
        <w:pStyle w:val="28"/>
        <w:keepLines/>
        <w:widowControl w:val="0"/>
        <w:spacing w:line="240" w:lineRule="auto"/>
        <w:ind w:firstLine="709"/>
        <w:jc w:val="both"/>
        <w:rPr>
          <w:i w:val="0"/>
          <w:sz w:val="24"/>
          <w:szCs w:val="24"/>
        </w:rPr>
      </w:pPr>
      <w:r w:rsidRPr="00FB1D3C">
        <w:rPr>
          <w:i w:val="0"/>
          <w:sz w:val="24"/>
          <w:szCs w:val="24"/>
        </w:rPr>
        <w:t>Зона, предназначенная для размещения объектов инженерной инфраструктуры, включает участки территории села, предназначенные для размещения сетей инженерно-технического обеспечения, включая линии электропередачи, линии связи (в том числе линейно-кабельные сооружения), трубопроводы (водопроводы, тепловые сети), для размещения иных объектов инженерной инфраструктуры и их охранных зон.</w:t>
      </w:r>
    </w:p>
    <w:p w14:paraId="36224744" w14:textId="77777777" w:rsidR="00296AE7" w:rsidRPr="00FB1D3C" w:rsidRDefault="00296AE7" w:rsidP="0085792F">
      <w:pPr>
        <w:pStyle w:val="ConsPlusNormal"/>
        <w:keepLines/>
        <w:tabs>
          <w:tab w:val="left" w:pos="709"/>
          <w:tab w:val="left" w:pos="1134"/>
        </w:tabs>
        <w:ind w:firstLine="709"/>
        <w:jc w:val="both"/>
        <w:rPr>
          <w:rFonts w:ascii="Times New Roman" w:hAnsi="Times New Roman" w:cs="Times New Roman"/>
          <w:spacing w:val="1"/>
        </w:rPr>
      </w:pPr>
    </w:p>
    <w:p w14:paraId="2320ABE6" w14:textId="35D4B3AF" w:rsidR="006170CD" w:rsidRPr="00FB1D3C" w:rsidRDefault="00296AE7" w:rsidP="009C0F14">
      <w:pPr>
        <w:pStyle w:val="2fb"/>
        <w:keepLines/>
        <w:widowControl w:val="0"/>
      </w:pPr>
      <w:bookmarkStart w:id="199" w:name="_Toc257977336"/>
      <w:bookmarkStart w:id="200" w:name="_Toc260673991"/>
      <w:bookmarkStart w:id="201" w:name="_Toc266385634"/>
      <w:bookmarkStart w:id="202" w:name="_Toc270354739"/>
      <w:bookmarkStart w:id="203" w:name="_Toc274600841"/>
      <w:bookmarkStart w:id="204" w:name="_Toc92475901"/>
      <w:bookmarkStart w:id="205" w:name="R235"/>
      <w:bookmarkStart w:id="206" w:name="_Toc164417518"/>
      <w:r w:rsidRPr="00FB1D3C">
        <w:t>2.</w:t>
      </w:r>
      <w:r w:rsidR="003B2440" w:rsidRPr="00FB1D3C">
        <w:t>3</w:t>
      </w:r>
      <w:r w:rsidR="00425209" w:rsidRPr="00FB1D3C">
        <w:rPr>
          <w:caps w:val="0"/>
        </w:rPr>
        <w:t>.5 Зона транспортной инфраструктуры</w:t>
      </w:r>
      <w:bookmarkEnd w:id="199"/>
      <w:bookmarkEnd w:id="200"/>
      <w:bookmarkEnd w:id="201"/>
      <w:bookmarkEnd w:id="202"/>
      <w:bookmarkEnd w:id="203"/>
      <w:bookmarkEnd w:id="204"/>
      <w:bookmarkEnd w:id="205"/>
      <w:bookmarkEnd w:id="206"/>
    </w:p>
    <w:p w14:paraId="376F5D10" w14:textId="77777777" w:rsidR="00296AE7" w:rsidRPr="00FB1D3C" w:rsidRDefault="00296AE7" w:rsidP="0085792F">
      <w:pPr>
        <w:pStyle w:val="ConsPlusNormal"/>
        <w:keepLines/>
        <w:tabs>
          <w:tab w:val="left" w:pos="709"/>
          <w:tab w:val="left" w:pos="1134"/>
        </w:tabs>
        <w:ind w:firstLine="709"/>
        <w:jc w:val="both"/>
        <w:rPr>
          <w:rFonts w:ascii="Times New Roman" w:hAnsi="Times New Roman" w:cs="Times New Roman"/>
          <w:spacing w:val="1"/>
        </w:rPr>
      </w:pPr>
      <w:r w:rsidRPr="00FB1D3C">
        <w:rPr>
          <w:rFonts w:ascii="Times New Roman" w:hAnsi="Times New Roman" w:cs="Times New Roman"/>
          <w:spacing w:val="1"/>
        </w:rPr>
        <w:t xml:space="preserve">Зона, предназначенная для размещения объектов транспортной инфраструктуры, включает участки территории села, предназначенные для размещения объектов автомобильного транспорта и установления санитарно-защитных зон и санитарных разрывов таких объектов, установления полос отвода автомобильных дорог, объектов благоустройства. </w:t>
      </w:r>
    </w:p>
    <w:p w14:paraId="465205BB" w14:textId="77777777" w:rsidR="00296AE7" w:rsidRPr="00FB1D3C" w:rsidRDefault="00296AE7" w:rsidP="0085792F">
      <w:pPr>
        <w:pStyle w:val="ConsPlusNormal"/>
        <w:keepLines/>
        <w:tabs>
          <w:tab w:val="left" w:pos="709"/>
          <w:tab w:val="left" w:pos="1134"/>
        </w:tabs>
        <w:ind w:firstLine="709"/>
        <w:jc w:val="both"/>
        <w:rPr>
          <w:rFonts w:ascii="Times New Roman" w:hAnsi="Times New Roman" w:cs="Times New Roman"/>
          <w:spacing w:val="1"/>
        </w:rPr>
      </w:pPr>
      <w:r w:rsidRPr="00FB1D3C">
        <w:rPr>
          <w:rFonts w:ascii="Times New Roman" w:hAnsi="Times New Roman" w:cs="Times New Roman"/>
          <w:spacing w:val="1"/>
        </w:rPr>
        <w:t xml:space="preserve">Земельные участки в границах территорий общего пользования, занятые автомобильными дорогами, проездами и объектами инженерных сооружений могут включаться в зоны инженерной и транспортной инфраструктур и без их приватизации. </w:t>
      </w:r>
    </w:p>
    <w:p w14:paraId="53B2A562" w14:textId="77777777" w:rsidR="00296AE7" w:rsidRPr="00FB1D3C" w:rsidRDefault="00296AE7" w:rsidP="0085792F">
      <w:pPr>
        <w:pStyle w:val="2fc"/>
        <w:keepLines/>
        <w:widowControl w:val="0"/>
        <w:spacing w:line="240" w:lineRule="auto"/>
        <w:ind w:firstLine="709"/>
        <w:jc w:val="left"/>
        <w:rPr>
          <w:sz w:val="24"/>
          <w:szCs w:val="24"/>
        </w:rPr>
      </w:pPr>
      <w:bookmarkStart w:id="207" w:name="_Toc244354397"/>
      <w:bookmarkStart w:id="208" w:name="_Toc257977337"/>
      <w:bookmarkStart w:id="209" w:name="_Toc260673992"/>
      <w:bookmarkStart w:id="210" w:name="_Toc266385635"/>
    </w:p>
    <w:p w14:paraId="418EA6F4" w14:textId="428F371A" w:rsidR="006170CD" w:rsidRPr="00FB1D3C" w:rsidRDefault="00296AE7" w:rsidP="009C0F14">
      <w:pPr>
        <w:pStyle w:val="2fb"/>
        <w:keepLines/>
        <w:widowControl w:val="0"/>
      </w:pPr>
      <w:bookmarkStart w:id="211" w:name="_Toc270354740"/>
      <w:bookmarkStart w:id="212" w:name="_Toc274600842"/>
      <w:bookmarkStart w:id="213" w:name="_Toc92475902"/>
      <w:bookmarkStart w:id="214" w:name="_Toc164417519"/>
      <w:bookmarkStart w:id="215" w:name="R236"/>
      <w:r w:rsidRPr="00FB1D3C">
        <w:t>2.</w:t>
      </w:r>
      <w:r w:rsidR="003B2440" w:rsidRPr="00FB1D3C">
        <w:t>3</w:t>
      </w:r>
      <w:r w:rsidR="00425209" w:rsidRPr="00FB1D3C">
        <w:rPr>
          <w:caps w:val="0"/>
        </w:rPr>
        <w:t>.6 Зона рекреационного назначени</w:t>
      </w:r>
      <w:bookmarkEnd w:id="207"/>
      <w:r w:rsidR="00425209" w:rsidRPr="00FB1D3C">
        <w:rPr>
          <w:caps w:val="0"/>
        </w:rPr>
        <w:t>я</w:t>
      </w:r>
      <w:bookmarkEnd w:id="208"/>
      <w:bookmarkEnd w:id="209"/>
      <w:bookmarkEnd w:id="210"/>
      <w:bookmarkEnd w:id="211"/>
      <w:bookmarkEnd w:id="212"/>
      <w:bookmarkEnd w:id="213"/>
      <w:bookmarkEnd w:id="214"/>
      <w:r w:rsidR="00425209" w:rsidRPr="00FB1D3C">
        <w:rPr>
          <w:caps w:val="0"/>
        </w:rPr>
        <w:t xml:space="preserve"> </w:t>
      </w:r>
      <w:bookmarkEnd w:id="215"/>
    </w:p>
    <w:p w14:paraId="18A7C0A6" w14:textId="77777777" w:rsidR="00296AE7" w:rsidRPr="00FB1D3C" w:rsidRDefault="00296AE7" w:rsidP="0085792F">
      <w:pPr>
        <w:pStyle w:val="ConsPlusNormal"/>
        <w:keepLines/>
        <w:tabs>
          <w:tab w:val="left" w:pos="709"/>
          <w:tab w:val="left" w:pos="1134"/>
        </w:tabs>
        <w:ind w:firstLine="709"/>
        <w:jc w:val="both"/>
        <w:rPr>
          <w:rFonts w:ascii="Times New Roman" w:hAnsi="Times New Roman" w:cs="Times New Roman"/>
          <w:iCs/>
          <w:color w:val="000000"/>
        </w:rPr>
      </w:pPr>
      <w:r w:rsidRPr="00FB1D3C">
        <w:rPr>
          <w:rFonts w:ascii="Times New Roman" w:hAnsi="Times New Roman" w:cs="Times New Roman"/>
          <w:iCs/>
          <w:color w:val="000000"/>
        </w:rPr>
        <w:t>Зона</w:t>
      </w:r>
      <w:r w:rsidRPr="00FB1D3C">
        <w:rPr>
          <w:rFonts w:ascii="Times New Roman" w:hAnsi="Times New Roman" w:cs="Times New Roman"/>
          <w:bCs/>
          <w:color w:val="000000"/>
        </w:rPr>
        <w:t xml:space="preserve"> рекреационного назначения</w:t>
      </w:r>
      <w:r w:rsidRPr="00FB1D3C">
        <w:rPr>
          <w:rFonts w:ascii="Times New Roman" w:hAnsi="Times New Roman" w:cs="Times New Roman"/>
          <w:iCs/>
          <w:color w:val="000000"/>
        </w:rPr>
        <w:t xml:space="preserve"> выделена для обеспечения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лесов, обеспечения их рационального использования. </w:t>
      </w:r>
    </w:p>
    <w:p w14:paraId="76966A42" w14:textId="77777777" w:rsidR="00296AE7" w:rsidRPr="00FB1D3C" w:rsidRDefault="00296AE7" w:rsidP="0085792F">
      <w:pPr>
        <w:pStyle w:val="ConsPlusNormal"/>
        <w:keepLines/>
        <w:tabs>
          <w:tab w:val="left" w:pos="709"/>
          <w:tab w:val="left" w:pos="1134"/>
        </w:tabs>
        <w:spacing w:after="240"/>
        <w:ind w:firstLine="709"/>
        <w:jc w:val="both"/>
        <w:rPr>
          <w:rFonts w:ascii="Times New Roman" w:hAnsi="Times New Roman" w:cs="Times New Roman"/>
          <w:bCs/>
        </w:rPr>
      </w:pPr>
      <w:r w:rsidRPr="00FB1D3C">
        <w:rPr>
          <w:rFonts w:ascii="Times New Roman" w:hAnsi="Times New Roman" w:cs="Times New Roman"/>
        </w:rPr>
        <w:t>В соответствии с п. 11 статьи 35 Градостроительного кодекса Российской Федерации в состав зон рекреационного назначения могут включаться зоны в границах территорий, занятых скверами, парками, пляжами,</w:t>
      </w:r>
      <w:r w:rsidR="00C3753D" w:rsidRPr="00FB1D3C">
        <w:rPr>
          <w:rFonts w:ascii="Times New Roman" w:hAnsi="Times New Roman" w:cs="Times New Roman"/>
        </w:rPr>
        <w:t xml:space="preserve"> </w:t>
      </w:r>
      <w:r w:rsidRPr="00FB1D3C">
        <w:rPr>
          <w:rFonts w:ascii="Times New Roman" w:hAnsi="Times New Roman" w:cs="Times New Roman"/>
        </w:rPr>
        <w:t>а также в границах иных территорий, используемых и предназначенных для отдыха, туризма, занятий физической культурой</w:t>
      </w:r>
      <w:bookmarkStart w:id="216" w:name="_Toc244354398"/>
      <w:bookmarkStart w:id="217" w:name="_Toc257977338"/>
      <w:bookmarkStart w:id="218" w:name="_Toc260673993"/>
      <w:bookmarkStart w:id="219" w:name="_Toc266385636"/>
      <w:r w:rsidR="008B33C0" w:rsidRPr="00FB1D3C">
        <w:rPr>
          <w:rFonts w:ascii="Times New Roman" w:hAnsi="Times New Roman" w:cs="Times New Roman"/>
        </w:rPr>
        <w:t xml:space="preserve"> и спортом.</w:t>
      </w:r>
    </w:p>
    <w:p w14:paraId="12731442" w14:textId="54ED399D" w:rsidR="006170CD" w:rsidRPr="00FB1D3C" w:rsidRDefault="00296AE7" w:rsidP="009C0F14">
      <w:pPr>
        <w:pStyle w:val="2fb"/>
        <w:keepLines/>
        <w:widowControl w:val="0"/>
      </w:pPr>
      <w:bookmarkStart w:id="220" w:name="_Toc270354741"/>
      <w:bookmarkStart w:id="221" w:name="_Toc274600843"/>
      <w:bookmarkStart w:id="222" w:name="_Toc92475903"/>
      <w:bookmarkStart w:id="223" w:name="R237"/>
      <w:bookmarkStart w:id="224" w:name="_Toc164417520"/>
      <w:r w:rsidRPr="00FB1D3C">
        <w:t>2.</w:t>
      </w:r>
      <w:r w:rsidR="003B2440" w:rsidRPr="00FB1D3C">
        <w:t>3</w:t>
      </w:r>
      <w:r w:rsidR="00425209" w:rsidRPr="00FB1D3C">
        <w:rPr>
          <w:caps w:val="0"/>
        </w:rPr>
        <w:t>.7 Зона сельскохозяйственного использования</w:t>
      </w:r>
      <w:bookmarkEnd w:id="216"/>
      <w:bookmarkEnd w:id="217"/>
      <w:bookmarkEnd w:id="218"/>
      <w:bookmarkEnd w:id="219"/>
      <w:bookmarkEnd w:id="220"/>
      <w:bookmarkEnd w:id="221"/>
      <w:bookmarkEnd w:id="222"/>
      <w:bookmarkEnd w:id="223"/>
      <w:bookmarkEnd w:id="224"/>
    </w:p>
    <w:p w14:paraId="63DCDB13" w14:textId="77777777" w:rsidR="00296AE7" w:rsidRPr="00FB1D3C" w:rsidRDefault="00C3753D" w:rsidP="0085792F">
      <w:pPr>
        <w:keepLines/>
        <w:widowControl w:val="0"/>
        <w:shd w:val="clear" w:color="auto" w:fill="FFFFFF"/>
        <w:tabs>
          <w:tab w:val="left" w:pos="709"/>
          <w:tab w:val="left" w:pos="1134"/>
        </w:tabs>
        <w:snapToGrid w:val="0"/>
        <w:ind w:firstLine="709"/>
        <w:jc w:val="both"/>
        <w:rPr>
          <w:b/>
          <w:bCs/>
        </w:rPr>
      </w:pPr>
      <w:r w:rsidRPr="00FB1D3C">
        <w:t>З</w:t>
      </w:r>
      <w:r w:rsidR="00296AE7" w:rsidRPr="00FB1D3C">
        <w:t>она сельскохозяйственного использования включает:</w:t>
      </w:r>
    </w:p>
    <w:p w14:paraId="2ACD6376" w14:textId="77777777" w:rsidR="004259DD" w:rsidRPr="00FB1D3C" w:rsidRDefault="00296AE7" w:rsidP="009C0F14">
      <w:pPr>
        <w:pStyle w:val="aa"/>
        <w:keepLines/>
        <w:widowControl w:val="0"/>
        <w:numPr>
          <w:ilvl w:val="0"/>
          <w:numId w:val="46"/>
        </w:numPr>
        <w:spacing w:after="0" w:line="240" w:lineRule="auto"/>
        <w:ind w:left="0" w:firstLine="709"/>
        <w:jc w:val="both"/>
        <w:rPr>
          <w:rFonts w:ascii="Times New Roman" w:hAnsi="Times New Roman"/>
          <w:sz w:val="24"/>
          <w:szCs w:val="24"/>
        </w:rPr>
      </w:pPr>
      <w:r w:rsidRPr="00FB1D3C">
        <w:rPr>
          <w:rFonts w:ascii="Times New Roman" w:hAnsi="Times New Roman"/>
          <w:sz w:val="24"/>
          <w:szCs w:val="24"/>
        </w:rPr>
        <w:t>зоны сельскохозяйственных угодий - пашни, залежи, земли, занятые многолетними насаждениями (садами, виноградниками и другими);</w:t>
      </w:r>
    </w:p>
    <w:p w14:paraId="246D6D80" w14:textId="71727850" w:rsidR="00856A0B" w:rsidRPr="00FB1D3C" w:rsidRDefault="00296AE7" w:rsidP="009C0F14">
      <w:pPr>
        <w:pStyle w:val="aa"/>
        <w:keepLines/>
        <w:widowControl w:val="0"/>
        <w:numPr>
          <w:ilvl w:val="0"/>
          <w:numId w:val="46"/>
        </w:numPr>
        <w:spacing w:after="0" w:line="240" w:lineRule="auto"/>
        <w:ind w:left="0" w:firstLine="709"/>
        <w:jc w:val="both"/>
        <w:rPr>
          <w:rFonts w:ascii="Times New Roman" w:hAnsi="Times New Roman"/>
          <w:sz w:val="24"/>
          <w:szCs w:val="24"/>
        </w:rPr>
      </w:pPr>
      <w:r w:rsidRPr="00FB1D3C">
        <w:rPr>
          <w:rFonts w:ascii="Times New Roman" w:hAnsi="Times New Roman"/>
          <w:sz w:val="24"/>
          <w:szCs w:val="24"/>
        </w:rPr>
        <w:t>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bookmarkStart w:id="225" w:name="_Toc24306770"/>
      <w:bookmarkStart w:id="226" w:name="_Toc92475904"/>
    </w:p>
    <w:p w14:paraId="7E69FEA7" w14:textId="55F5FBCA" w:rsidR="00DB25D2" w:rsidRPr="00FB1D3C" w:rsidRDefault="009C0F14" w:rsidP="00DB25D2">
      <w:pPr>
        <w:pStyle w:val="2fb"/>
        <w:keepLines/>
        <w:widowControl w:val="0"/>
      </w:pPr>
      <w:bookmarkStart w:id="227" w:name="_Toc164417521"/>
      <w:r w:rsidRPr="00FB1D3C">
        <w:rPr>
          <w:caps w:val="0"/>
        </w:rPr>
        <w:t>2.3.7 Зона специального назначения</w:t>
      </w:r>
      <w:bookmarkEnd w:id="227"/>
      <w:r w:rsidRPr="00FB1D3C">
        <w:br/>
      </w:r>
    </w:p>
    <w:p w14:paraId="481C3D57" w14:textId="64E91BB6" w:rsidR="00DB25D2" w:rsidRPr="00FB1D3C" w:rsidRDefault="009C0F14" w:rsidP="009C0F14">
      <w:pPr>
        <w:pStyle w:val="aa"/>
        <w:keepLines/>
        <w:widowControl w:val="0"/>
        <w:spacing w:after="0" w:line="240" w:lineRule="auto"/>
        <w:ind w:left="0" w:firstLine="709"/>
        <w:jc w:val="both"/>
        <w:rPr>
          <w:rFonts w:ascii="Times New Roman" w:hAnsi="Times New Roman"/>
          <w:sz w:val="24"/>
          <w:szCs w:val="24"/>
        </w:rPr>
      </w:pPr>
      <w:r w:rsidRPr="00FB1D3C">
        <w:rPr>
          <w:rFonts w:ascii="Times New Roman" w:hAnsi="Times New Roman"/>
          <w:sz w:val="24"/>
          <w:szCs w:val="24"/>
        </w:rPr>
        <w:lastRenderedPageBreak/>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14:paraId="150E93DB" w14:textId="77777777" w:rsidR="00856A0B" w:rsidRPr="00FB1D3C" w:rsidRDefault="00856A0B" w:rsidP="0085792F">
      <w:pPr>
        <w:keepLines/>
        <w:widowControl w:val="0"/>
        <w:ind w:firstLine="709"/>
        <w:jc w:val="both"/>
      </w:pPr>
    </w:p>
    <w:p w14:paraId="6B4AEF8E" w14:textId="77777777" w:rsidR="00856A0B" w:rsidRPr="00FB1D3C" w:rsidRDefault="00754030" w:rsidP="00425209">
      <w:pPr>
        <w:pStyle w:val="11"/>
        <w:numPr>
          <w:ilvl w:val="0"/>
          <w:numId w:val="0"/>
        </w:numPr>
        <w:rPr>
          <w:i/>
          <w:color w:val="000000" w:themeColor="text1"/>
          <w:sz w:val="24"/>
        </w:rPr>
      </w:pPr>
      <w:bookmarkStart w:id="228" w:name="_Toc164417522"/>
      <w:r w:rsidRPr="00FB1D3C">
        <w:rPr>
          <w:i/>
          <w:color w:val="000000" w:themeColor="text1"/>
          <w:sz w:val="24"/>
        </w:rPr>
        <w:t xml:space="preserve">2.4 </w:t>
      </w:r>
      <w:r w:rsidR="009D15A4" w:rsidRPr="00FB1D3C">
        <w:rPr>
          <w:i/>
          <w:color w:val="000000" w:themeColor="text1"/>
          <w:sz w:val="24"/>
        </w:rPr>
        <w:t>Сведения о видах, назначении и наименованиях</w:t>
      </w:r>
      <w:r w:rsidR="004259DD" w:rsidRPr="00FB1D3C">
        <w:rPr>
          <w:i/>
          <w:color w:val="000000" w:themeColor="text1"/>
          <w:sz w:val="24"/>
        </w:rPr>
        <w:t xml:space="preserve">, </w:t>
      </w:r>
      <w:r w:rsidR="009D15A4" w:rsidRPr="00FB1D3C">
        <w:rPr>
          <w:i/>
          <w:color w:val="000000" w:themeColor="text1"/>
          <w:sz w:val="24"/>
        </w:rPr>
        <w:t xml:space="preserve">планируемых для размещения на территориях поселения объектов федерального значения, объектов регионального значения </w:t>
      </w:r>
      <w:r w:rsidRPr="00FB1D3C">
        <w:rPr>
          <w:i/>
          <w:color w:val="000000" w:themeColor="text1"/>
          <w:sz w:val="24"/>
        </w:rPr>
        <w:t>Республики Алтай</w:t>
      </w:r>
      <w:bookmarkEnd w:id="225"/>
      <w:bookmarkEnd w:id="226"/>
      <w:bookmarkEnd w:id="228"/>
    </w:p>
    <w:p w14:paraId="2BC8247D" w14:textId="77777777" w:rsidR="00425209" w:rsidRPr="00FB1D3C" w:rsidRDefault="00425209" w:rsidP="00425209"/>
    <w:p w14:paraId="34D500DD" w14:textId="18E9A6EE" w:rsidR="00856A0B" w:rsidRPr="00FB1D3C" w:rsidRDefault="009D15A4" w:rsidP="0085792F">
      <w:pPr>
        <w:keepLines/>
        <w:widowControl w:val="0"/>
        <w:ind w:firstLine="709"/>
        <w:jc w:val="both"/>
      </w:pPr>
      <w:r w:rsidRPr="00FB1D3C">
        <w:t xml:space="preserve">Планируемые объекты федерального значения </w:t>
      </w:r>
      <w:r w:rsidR="00DB25D2" w:rsidRPr="00FB1D3C">
        <w:t xml:space="preserve"> - объект почтовой связи (с.Тюнгур)</w:t>
      </w:r>
    </w:p>
    <w:p w14:paraId="6A8EF5E0" w14:textId="77777777" w:rsidR="00856A0B" w:rsidRPr="00FB1D3C" w:rsidRDefault="0002530F" w:rsidP="0085792F">
      <w:pPr>
        <w:keepLines/>
        <w:widowControl w:val="0"/>
        <w:ind w:firstLine="709"/>
        <w:jc w:val="both"/>
      </w:pPr>
      <w:r w:rsidRPr="00FB1D3C">
        <w:t xml:space="preserve">Согласно Схеме территориального планирования Республики Алтай и </w:t>
      </w:r>
      <w:r w:rsidRPr="00FB1D3C">
        <w:rPr>
          <w:rStyle w:val="Bodytext"/>
          <w:color w:val="000000"/>
          <w:sz w:val="24"/>
          <w:szCs w:val="24"/>
        </w:rPr>
        <w:t>Стратегии социально-экономического развития муниципального образования Усть-Коксинский район на период до 2035 года</w:t>
      </w:r>
      <w:r w:rsidRPr="00FB1D3C">
        <w:t xml:space="preserve"> на</w:t>
      </w:r>
      <w:r w:rsidR="00754030" w:rsidRPr="00FB1D3C">
        <w:t xml:space="preserve"> перспективу</w:t>
      </w:r>
      <w:r w:rsidR="006170CD" w:rsidRPr="00FB1D3C">
        <w:t xml:space="preserve"> было</w:t>
      </w:r>
      <w:r w:rsidR="00754030" w:rsidRPr="00FB1D3C">
        <w:t xml:space="preserve"> запланировано</w:t>
      </w:r>
      <w:r w:rsidR="009D15A4" w:rsidRPr="00FB1D3C">
        <w:t xml:space="preserve"> строительство объектов регионального значения</w:t>
      </w:r>
      <w:r w:rsidR="00754030" w:rsidRPr="00FB1D3C">
        <w:t>:</w:t>
      </w:r>
    </w:p>
    <w:p w14:paraId="097B792E" w14:textId="77777777" w:rsidR="004259DD" w:rsidRPr="00FB1D3C" w:rsidRDefault="00480154" w:rsidP="0085792F">
      <w:pPr>
        <w:pStyle w:val="aa"/>
        <w:keepLines/>
        <w:widowControl w:val="0"/>
        <w:numPr>
          <w:ilvl w:val="0"/>
          <w:numId w:val="4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Строительство ф</w:t>
      </w:r>
      <w:r w:rsidR="00754030" w:rsidRPr="00FB1D3C">
        <w:rPr>
          <w:rFonts w:ascii="Times New Roman" w:hAnsi="Times New Roman"/>
          <w:sz w:val="24"/>
          <w:szCs w:val="24"/>
        </w:rPr>
        <w:t>ельдшерско-акушерс</w:t>
      </w:r>
      <w:r w:rsidR="00F33D34" w:rsidRPr="00FB1D3C">
        <w:rPr>
          <w:rFonts w:ascii="Times New Roman" w:hAnsi="Times New Roman"/>
          <w:sz w:val="24"/>
          <w:szCs w:val="24"/>
        </w:rPr>
        <w:t>ко</w:t>
      </w:r>
      <w:r w:rsidRPr="00FB1D3C">
        <w:rPr>
          <w:rFonts w:ascii="Times New Roman" w:hAnsi="Times New Roman"/>
          <w:sz w:val="24"/>
          <w:szCs w:val="24"/>
        </w:rPr>
        <w:t>г</w:t>
      </w:r>
      <w:r w:rsidR="00F33D34" w:rsidRPr="00FB1D3C">
        <w:rPr>
          <w:rFonts w:ascii="Times New Roman" w:hAnsi="Times New Roman"/>
          <w:sz w:val="24"/>
          <w:szCs w:val="24"/>
        </w:rPr>
        <w:t>о</w:t>
      </w:r>
      <w:r w:rsidR="00754030" w:rsidRPr="00FB1D3C">
        <w:rPr>
          <w:rFonts w:ascii="Times New Roman" w:hAnsi="Times New Roman"/>
          <w:sz w:val="24"/>
          <w:szCs w:val="24"/>
        </w:rPr>
        <w:t xml:space="preserve"> пункт</w:t>
      </w:r>
      <w:r w:rsidRPr="00FB1D3C">
        <w:rPr>
          <w:rFonts w:ascii="Times New Roman" w:hAnsi="Times New Roman"/>
          <w:sz w:val="24"/>
          <w:szCs w:val="24"/>
        </w:rPr>
        <w:t xml:space="preserve">а </w:t>
      </w:r>
      <w:r w:rsidR="001C4310" w:rsidRPr="00FB1D3C">
        <w:rPr>
          <w:rFonts w:ascii="Times New Roman" w:hAnsi="Times New Roman"/>
          <w:sz w:val="24"/>
          <w:szCs w:val="24"/>
        </w:rPr>
        <w:t>с. Тюнгур</w:t>
      </w:r>
      <w:r w:rsidR="006170CD" w:rsidRPr="00FB1D3C">
        <w:rPr>
          <w:rFonts w:ascii="Times New Roman" w:hAnsi="Times New Roman"/>
          <w:sz w:val="24"/>
          <w:szCs w:val="24"/>
        </w:rPr>
        <w:t xml:space="preserve">. </w:t>
      </w:r>
    </w:p>
    <w:p w14:paraId="60E49547" w14:textId="77777777" w:rsidR="004259DD" w:rsidRPr="00FB1D3C" w:rsidRDefault="00480154" w:rsidP="0085792F">
      <w:pPr>
        <w:pStyle w:val="aa"/>
        <w:keepLines/>
        <w:widowControl w:val="0"/>
        <w:numPr>
          <w:ilvl w:val="0"/>
          <w:numId w:val="4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Строительство мостового перехода</w:t>
      </w:r>
      <w:r w:rsidRPr="00FB1D3C">
        <w:rPr>
          <w:rFonts w:ascii="Times New Roman" w:hAnsi="Times New Roman"/>
          <w:color w:val="000000"/>
          <w:sz w:val="24"/>
          <w:szCs w:val="24"/>
        </w:rPr>
        <w:t xml:space="preserve"> через р. Катунь у с.Тюнгур на автомобильной дороге «Подъезд к селу Кучерла»</w:t>
      </w:r>
      <w:r w:rsidR="00856A0B" w:rsidRPr="00FB1D3C">
        <w:rPr>
          <w:rFonts w:ascii="Times New Roman" w:hAnsi="Times New Roman"/>
          <w:color w:val="000000"/>
          <w:sz w:val="24"/>
          <w:szCs w:val="24"/>
        </w:rPr>
        <w:t xml:space="preserve"> </w:t>
      </w:r>
      <w:r w:rsidR="00856A0B" w:rsidRPr="00FB1D3C">
        <w:rPr>
          <w:rFonts w:ascii="Times New Roman" w:hAnsi="Times New Roman"/>
          <w:sz w:val="24"/>
          <w:szCs w:val="24"/>
        </w:rPr>
        <w:t>Мостовой переход построен и введен в эксплуатацию.</w:t>
      </w:r>
    </w:p>
    <w:p w14:paraId="3C3FAE25" w14:textId="1491D4BF" w:rsidR="00856A0B" w:rsidRPr="00FB1D3C" w:rsidRDefault="006170CD" w:rsidP="0085792F">
      <w:pPr>
        <w:pStyle w:val="aa"/>
        <w:keepLines/>
        <w:widowControl w:val="0"/>
        <w:numPr>
          <w:ilvl w:val="0"/>
          <w:numId w:val="4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ФАП в пос. Кучерла был построен и введен в эксплуатацию в 2020 г.</w:t>
      </w:r>
      <w:r w:rsidR="005233CB" w:rsidRPr="00FB1D3C">
        <w:rPr>
          <w:rFonts w:ascii="Times New Roman" w:hAnsi="Times New Roman"/>
          <w:sz w:val="24"/>
          <w:szCs w:val="24"/>
        </w:rPr>
        <w:br/>
      </w:r>
    </w:p>
    <w:p w14:paraId="4BB35370" w14:textId="5F8BE30A" w:rsidR="004259DD" w:rsidRPr="00FB1D3C" w:rsidRDefault="00296AE7" w:rsidP="005233CB">
      <w:pPr>
        <w:pStyle w:val="11"/>
        <w:numPr>
          <w:ilvl w:val="0"/>
          <w:numId w:val="0"/>
        </w:numPr>
        <w:ind w:left="432"/>
        <w:rPr>
          <w:i/>
          <w:sz w:val="24"/>
        </w:rPr>
      </w:pPr>
      <w:bookmarkStart w:id="229" w:name="_Toc235855575"/>
      <w:bookmarkStart w:id="230" w:name="_Toc257977328"/>
      <w:bookmarkStart w:id="231" w:name="_Toc260673996"/>
      <w:bookmarkStart w:id="232" w:name="_Toc266385639"/>
      <w:bookmarkStart w:id="233" w:name="_Toc270354744"/>
      <w:bookmarkStart w:id="234" w:name="_Toc274600846"/>
      <w:bookmarkStart w:id="235" w:name="_Toc92475905"/>
      <w:bookmarkStart w:id="236" w:name="_Toc164417523"/>
      <w:r w:rsidRPr="00FB1D3C">
        <w:rPr>
          <w:i/>
          <w:sz w:val="24"/>
        </w:rPr>
        <w:t>2.</w:t>
      </w:r>
      <w:r w:rsidR="003760EC" w:rsidRPr="00FB1D3C">
        <w:rPr>
          <w:i/>
          <w:sz w:val="24"/>
        </w:rPr>
        <w:t>5</w:t>
      </w:r>
      <w:r w:rsidRPr="00FB1D3C">
        <w:rPr>
          <w:i/>
          <w:sz w:val="24"/>
        </w:rPr>
        <w:t xml:space="preserve"> </w:t>
      </w:r>
      <w:bookmarkEnd w:id="229"/>
      <w:bookmarkEnd w:id="230"/>
      <w:bookmarkEnd w:id="231"/>
      <w:bookmarkEnd w:id="232"/>
      <w:bookmarkEnd w:id="233"/>
      <w:bookmarkEnd w:id="234"/>
      <w:r w:rsidR="00425209" w:rsidRPr="00FB1D3C">
        <w:rPr>
          <w:i/>
          <w:sz w:val="24"/>
        </w:rPr>
        <w:t>Оценка возможного влияния планируемых для размещения объектов местного значения поселения на комплексное развитие этих территорий</w:t>
      </w:r>
      <w:bookmarkEnd w:id="235"/>
      <w:bookmarkEnd w:id="236"/>
    </w:p>
    <w:p w14:paraId="1A662457" w14:textId="77777777" w:rsidR="004259DD" w:rsidRPr="00FB1D3C" w:rsidRDefault="00296AE7" w:rsidP="005233CB">
      <w:pPr>
        <w:keepLines/>
        <w:widowControl w:val="0"/>
        <w:ind w:firstLine="709"/>
      </w:pPr>
      <w:r w:rsidRPr="00FB1D3C">
        <w:t>Планировочная организация территории населенн</w:t>
      </w:r>
      <w:r w:rsidR="00F239B5" w:rsidRPr="00FB1D3C">
        <w:t>ых</w:t>
      </w:r>
      <w:r w:rsidRPr="00FB1D3C">
        <w:t xml:space="preserve"> пункт</w:t>
      </w:r>
      <w:r w:rsidR="00F239B5" w:rsidRPr="00FB1D3C">
        <w:t>ов</w:t>
      </w:r>
      <w:r w:rsidRPr="00FB1D3C">
        <w:t xml:space="preserve"> базируется на следующих проектно-аналитических материалах:</w:t>
      </w:r>
    </w:p>
    <w:p w14:paraId="5B8CE29D" w14:textId="77777777" w:rsidR="004259DD" w:rsidRPr="00FB1D3C" w:rsidRDefault="00296AE7" w:rsidP="005233CB">
      <w:pPr>
        <w:pStyle w:val="aa"/>
        <w:keepLines/>
        <w:widowControl w:val="0"/>
        <w:numPr>
          <w:ilvl w:val="0"/>
          <w:numId w:val="48"/>
        </w:numPr>
        <w:spacing w:after="0" w:line="240" w:lineRule="auto"/>
        <w:ind w:left="0" w:firstLine="709"/>
        <w:rPr>
          <w:rFonts w:ascii="Times New Roman" w:hAnsi="Times New Roman"/>
          <w:sz w:val="24"/>
          <w:szCs w:val="24"/>
        </w:rPr>
      </w:pPr>
      <w:r w:rsidRPr="00FB1D3C">
        <w:rPr>
          <w:rFonts w:ascii="Times New Roman" w:hAnsi="Times New Roman"/>
          <w:sz w:val="24"/>
          <w:szCs w:val="24"/>
        </w:rPr>
        <w:t>анализе современного функционального использования территории, сложившейся планировочной структуры населенн</w:t>
      </w:r>
      <w:r w:rsidR="00775378" w:rsidRPr="00FB1D3C">
        <w:rPr>
          <w:rFonts w:ascii="Times New Roman" w:hAnsi="Times New Roman"/>
          <w:sz w:val="24"/>
          <w:szCs w:val="24"/>
        </w:rPr>
        <w:t>ых</w:t>
      </w:r>
      <w:r w:rsidRPr="00FB1D3C">
        <w:rPr>
          <w:rFonts w:ascii="Times New Roman" w:hAnsi="Times New Roman"/>
          <w:sz w:val="24"/>
          <w:szCs w:val="24"/>
        </w:rPr>
        <w:t xml:space="preserve"> пункт</w:t>
      </w:r>
      <w:r w:rsidR="00775378" w:rsidRPr="00FB1D3C">
        <w:rPr>
          <w:rFonts w:ascii="Times New Roman" w:hAnsi="Times New Roman"/>
          <w:sz w:val="24"/>
          <w:szCs w:val="24"/>
        </w:rPr>
        <w:t>ов</w:t>
      </w:r>
      <w:r w:rsidRPr="00FB1D3C">
        <w:rPr>
          <w:rFonts w:ascii="Times New Roman" w:hAnsi="Times New Roman"/>
          <w:sz w:val="24"/>
          <w:szCs w:val="24"/>
        </w:rPr>
        <w:t xml:space="preserve"> с учетом взаимосвязей с сопредельными территориями;</w:t>
      </w:r>
    </w:p>
    <w:p w14:paraId="46DE860A" w14:textId="77777777" w:rsidR="004259DD" w:rsidRPr="00FB1D3C" w:rsidRDefault="00296AE7" w:rsidP="005233CB">
      <w:pPr>
        <w:pStyle w:val="aa"/>
        <w:keepLines/>
        <w:widowControl w:val="0"/>
        <w:numPr>
          <w:ilvl w:val="0"/>
          <w:numId w:val="48"/>
        </w:numPr>
        <w:spacing w:after="0" w:line="240" w:lineRule="auto"/>
        <w:ind w:left="0" w:firstLine="709"/>
        <w:rPr>
          <w:rFonts w:ascii="Times New Roman" w:hAnsi="Times New Roman"/>
          <w:sz w:val="24"/>
          <w:szCs w:val="24"/>
        </w:rPr>
      </w:pPr>
      <w:r w:rsidRPr="00FB1D3C">
        <w:rPr>
          <w:rFonts w:ascii="Times New Roman" w:hAnsi="Times New Roman"/>
          <w:sz w:val="24"/>
          <w:szCs w:val="24"/>
        </w:rPr>
        <w:t>комплексной оценке территории, ее социально-демографических условиях, производственного и транспортного потенциала;</w:t>
      </w:r>
    </w:p>
    <w:p w14:paraId="61C901C7" w14:textId="77777777" w:rsidR="004259DD" w:rsidRPr="00FB1D3C" w:rsidRDefault="00296AE7" w:rsidP="005233CB">
      <w:pPr>
        <w:pStyle w:val="aa"/>
        <w:keepLines/>
        <w:widowControl w:val="0"/>
        <w:numPr>
          <w:ilvl w:val="0"/>
          <w:numId w:val="48"/>
        </w:numPr>
        <w:spacing w:after="0" w:line="240" w:lineRule="auto"/>
        <w:ind w:left="0" w:firstLine="709"/>
        <w:rPr>
          <w:rFonts w:ascii="Times New Roman" w:hAnsi="Times New Roman"/>
          <w:sz w:val="24"/>
          <w:szCs w:val="24"/>
        </w:rPr>
      </w:pPr>
      <w:r w:rsidRPr="00FB1D3C">
        <w:rPr>
          <w:rFonts w:ascii="Times New Roman" w:hAnsi="Times New Roman"/>
          <w:sz w:val="24"/>
          <w:szCs w:val="24"/>
        </w:rPr>
        <w:t>данных о природно-климатических условиях территории, ее ландшафте и природных элементах;</w:t>
      </w:r>
    </w:p>
    <w:p w14:paraId="77560874" w14:textId="77777777" w:rsidR="00296AE7" w:rsidRPr="00FB1D3C" w:rsidRDefault="00296AE7" w:rsidP="005233CB">
      <w:pPr>
        <w:pStyle w:val="aa"/>
        <w:keepLines/>
        <w:widowControl w:val="0"/>
        <w:numPr>
          <w:ilvl w:val="0"/>
          <w:numId w:val="48"/>
        </w:numPr>
        <w:spacing w:after="0" w:line="240" w:lineRule="auto"/>
        <w:ind w:left="0" w:firstLine="709"/>
        <w:rPr>
          <w:rFonts w:ascii="Times New Roman" w:hAnsi="Times New Roman"/>
          <w:sz w:val="24"/>
          <w:szCs w:val="24"/>
        </w:rPr>
      </w:pPr>
      <w:r w:rsidRPr="00FB1D3C">
        <w:rPr>
          <w:rFonts w:ascii="Times New Roman" w:hAnsi="Times New Roman"/>
          <w:sz w:val="24"/>
          <w:szCs w:val="24"/>
        </w:rPr>
        <w:t>ранее утвержденной градостроительной документации.</w:t>
      </w:r>
    </w:p>
    <w:p w14:paraId="3A8F5030" w14:textId="77777777" w:rsidR="002E2E87" w:rsidRPr="00FB1D3C" w:rsidRDefault="00296AE7" w:rsidP="005233CB">
      <w:pPr>
        <w:pStyle w:val="S0"/>
        <w:keepLines/>
        <w:widowControl w:val="0"/>
        <w:spacing w:line="240" w:lineRule="auto"/>
        <w:rPr>
          <w:bCs/>
        </w:rPr>
      </w:pPr>
      <w:r w:rsidRPr="00FB1D3C">
        <w:rPr>
          <w:bCs/>
        </w:rPr>
        <w:t>В результате проведенного анализа выявлены основные цели и задачи, определяющие планировочную организацию территории:</w:t>
      </w:r>
    </w:p>
    <w:p w14:paraId="270419A1" w14:textId="77777777" w:rsidR="004259DD" w:rsidRPr="00FB1D3C" w:rsidRDefault="00406CD8" w:rsidP="005233CB">
      <w:pPr>
        <w:pStyle w:val="ConsPlusNormal"/>
        <w:keepLines/>
        <w:numPr>
          <w:ilvl w:val="0"/>
          <w:numId w:val="49"/>
        </w:numPr>
        <w:tabs>
          <w:tab w:val="left" w:pos="360"/>
          <w:tab w:val="left" w:pos="1134"/>
        </w:tabs>
        <w:ind w:left="0" w:firstLine="709"/>
        <w:jc w:val="both"/>
        <w:rPr>
          <w:rFonts w:ascii="Times New Roman" w:hAnsi="Times New Roman" w:cs="Times New Roman"/>
        </w:rPr>
      </w:pPr>
      <w:r w:rsidRPr="00FB1D3C">
        <w:rPr>
          <w:rFonts w:ascii="Times New Roman" w:hAnsi="Times New Roman" w:cs="Times New Roman"/>
          <w:bCs/>
        </w:rPr>
        <w:t xml:space="preserve">установление функционального зонирования территорий населенных пунктов </w:t>
      </w:r>
      <w:r w:rsidRPr="00FB1D3C">
        <w:rPr>
          <w:rFonts w:ascii="Times New Roman" w:hAnsi="Times New Roman" w:cs="Times New Roman"/>
        </w:rPr>
        <w:t>с отображением параметров планируемого развития;</w:t>
      </w:r>
    </w:p>
    <w:p w14:paraId="6358074F" w14:textId="77777777" w:rsidR="004259DD" w:rsidRPr="00FB1D3C" w:rsidRDefault="00406CD8" w:rsidP="005233CB">
      <w:pPr>
        <w:pStyle w:val="ConsPlusNormal"/>
        <w:keepLines/>
        <w:numPr>
          <w:ilvl w:val="0"/>
          <w:numId w:val="49"/>
        </w:numPr>
        <w:tabs>
          <w:tab w:val="left" w:pos="360"/>
          <w:tab w:val="left" w:pos="1134"/>
        </w:tabs>
        <w:ind w:left="0" w:firstLine="709"/>
        <w:jc w:val="both"/>
        <w:rPr>
          <w:rFonts w:ascii="Times New Roman" w:hAnsi="Times New Roman" w:cs="Times New Roman"/>
        </w:rPr>
      </w:pPr>
      <w:r w:rsidRPr="00FB1D3C">
        <w:rPr>
          <w:rFonts w:ascii="Times New Roman" w:hAnsi="Times New Roman" w:cs="Times New Roman"/>
          <w:bCs/>
        </w:rPr>
        <w:t>сохранение застройки жилых кварталов с учетом сноса ветхого фонда и строительства современных индивидуальных жилых домов, освоение новых территорий для застройки индивидуальными жилыми домами, определение территорий перспективного развития;</w:t>
      </w:r>
    </w:p>
    <w:p w14:paraId="431D4907" w14:textId="77777777" w:rsidR="004259DD" w:rsidRPr="00FB1D3C" w:rsidRDefault="00406CD8" w:rsidP="005233CB">
      <w:pPr>
        <w:pStyle w:val="ConsPlusNormal"/>
        <w:keepLines/>
        <w:numPr>
          <w:ilvl w:val="0"/>
          <w:numId w:val="49"/>
        </w:numPr>
        <w:tabs>
          <w:tab w:val="left" w:pos="360"/>
          <w:tab w:val="left" w:pos="1134"/>
        </w:tabs>
        <w:ind w:left="0" w:firstLine="709"/>
        <w:jc w:val="both"/>
        <w:rPr>
          <w:rFonts w:ascii="Times New Roman" w:hAnsi="Times New Roman" w:cs="Times New Roman"/>
        </w:rPr>
      </w:pPr>
      <w:r w:rsidRPr="00FB1D3C">
        <w:rPr>
          <w:rFonts w:ascii="Times New Roman" w:hAnsi="Times New Roman" w:cs="Times New Roman"/>
        </w:rPr>
        <w:t>развитие существующих общественных центров, нормативного обеспечения объектами общественно-деловой и социальной инфраструктуры;</w:t>
      </w:r>
    </w:p>
    <w:p w14:paraId="55875786" w14:textId="77777777" w:rsidR="004259DD" w:rsidRPr="00FB1D3C" w:rsidRDefault="00B1116B" w:rsidP="005233CB">
      <w:pPr>
        <w:pStyle w:val="ConsPlusNormal"/>
        <w:keepLines/>
        <w:numPr>
          <w:ilvl w:val="0"/>
          <w:numId w:val="49"/>
        </w:numPr>
        <w:tabs>
          <w:tab w:val="left" w:pos="360"/>
          <w:tab w:val="left" w:pos="1134"/>
        </w:tabs>
        <w:ind w:left="0" w:firstLine="709"/>
        <w:jc w:val="both"/>
        <w:rPr>
          <w:rFonts w:ascii="Times New Roman" w:hAnsi="Times New Roman" w:cs="Times New Roman"/>
        </w:rPr>
      </w:pPr>
      <w:r w:rsidRPr="00FB1D3C">
        <w:rPr>
          <w:rFonts w:ascii="Times New Roman" w:hAnsi="Times New Roman" w:cs="Times New Roman"/>
        </w:rPr>
        <w:t>создание взаимоувязанной системы общественных центров и рекреационных зон</w:t>
      </w:r>
      <w:r w:rsidR="002E2E87" w:rsidRPr="00FB1D3C">
        <w:rPr>
          <w:rFonts w:ascii="Times New Roman" w:hAnsi="Times New Roman" w:cs="Times New Roman"/>
        </w:rPr>
        <w:t>;</w:t>
      </w:r>
    </w:p>
    <w:p w14:paraId="4435A28B" w14:textId="77777777" w:rsidR="004259DD" w:rsidRPr="00FB1D3C" w:rsidRDefault="00296AE7" w:rsidP="005233CB">
      <w:pPr>
        <w:pStyle w:val="ConsPlusNormal"/>
        <w:keepLines/>
        <w:numPr>
          <w:ilvl w:val="0"/>
          <w:numId w:val="49"/>
        </w:numPr>
        <w:tabs>
          <w:tab w:val="left" w:pos="360"/>
          <w:tab w:val="left" w:pos="1134"/>
        </w:tabs>
        <w:ind w:left="0" w:firstLine="709"/>
        <w:jc w:val="both"/>
        <w:rPr>
          <w:rFonts w:ascii="Times New Roman" w:hAnsi="Times New Roman" w:cs="Times New Roman"/>
        </w:rPr>
      </w:pPr>
      <w:r w:rsidRPr="00FB1D3C">
        <w:rPr>
          <w:rFonts w:ascii="Times New Roman" w:hAnsi="Times New Roman" w:cs="Times New Roman"/>
          <w:bCs/>
        </w:rPr>
        <w:t>упорядочение и развитие производственных и коммунально-складских территорий, создающих экономическую базу поселения;</w:t>
      </w:r>
    </w:p>
    <w:p w14:paraId="58A999CB" w14:textId="77777777" w:rsidR="004259DD" w:rsidRPr="00FB1D3C" w:rsidRDefault="00296AE7" w:rsidP="005233CB">
      <w:pPr>
        <w:pStyle w:val="ConsPlusNormal"/>
        <w:keepLines/>
        <w:numPr>
          <w:ilvl w:val="0"/>
          <w:numId w:val="49"/>
        </w:numPr>
        <w:tabs>
          <w:tab w:val="left" w:pos="360"/>
          <w:tab w:val="left" w:pos="1134"/>
        </w:tabs>
        <w:ind w:left="0" w:firstLine="709"/>
        <w:jc w:val="both"/>
        <w:rPr>
          <w:rFonts w:ascii="Times New Roman" w:hAnsi="Times New Roman" w:cs="Times New Roman"/>
        </w:rPr>
      </w:pPr>
      <w:r w:rsidRPr="00FB1D3C">
        <w:rPr>
          <w:rFonts w:ascii="Times New Roman" w:hAnsi="Times New Roman" w:cs="Times New Roman"/>
        </w:rPr>
        <w:t>совершенствование улично-дорожной сети с учетом перспективных направлений развития территорий;</w:t>
      </w:r>
    </w:p>
    <w:p w14:paraId="7D7DDEC7" w14:textId="77777777" w:rsidR="004259DD" w:rsidRPr="00FB1D3C" w:rsidRDefault="00296AE7" w:rsidP="005233CB">
      <w:pPr>
        <w:pStyle w:val="ConsPlusNormal"/>
        <w:keepLines/>
        <w:numPr>
          <w:ilvl w:val="0"/>
          <w:numId w:val="49"/>
        </w:numPr>
        <w:tabs>
          <w:tab w:val="left" w:pos="360"/>
          <w:tab w:val="left" w:pos="1134"/>
        </w:tabs>
        <w:ind w:left="0" w:firstLine="709"/>
        <w:jc w:val="both"/>
        <w:rPr>
          <w:rFonts w:ascii="Times New Roman" w:hAnsi="Times New Roman" w:cs="Times New Roman"/>
        </w:rPr>
      </w:pPr>
      <w:r w:rsidRPr="00FB1D3C">
        <w:rPr>
          <w:rFonts w:ascii="Times New Roman" w:hAnsi="Times New Roman" w:cs="Times New Roman"/>
        </w:rPr>
        <w:t>полное инженерное обеспечение населенного пункта с учетом существующих сетей и проектных разработок;</w:t>
      </w:r>
    </w:p>
    <w:p w14:paraId="60D876EC" w14:textId="77777777" w:rsidR="004259DD" w:rsidRPr="00FB1D3C" w:rsidRDefault="00296AE7" w:rsidP="005233CB">
      <w:pPr>
        <w:pStyle w:val="ConsPlusNormal"/>
        <w:keepLines/>
        <w:numPr>
          <w:ilvl w:val="0"/>
          <w:numId w:val="49"/>
        </w:numPr>
        <w:tabs>
          <w:tab w:val="left" w:pos="360"/>
          <w:tab w:val="left" w:pos="1134"/>
        </w:tabs>
        <w:ind w:left="0" w:firstLine="709"/>
        <w:jc w:val="both"/>
        <w:rPr>
          <w:rFonts w:ascii="Times New Roman" w:hAnsi="Times New Roman" w:cs="Times New Roman"/>
        </w:rPr>
      </w:pPr>
      <w:r w:rsidRPr="00FB1D3C">
        <w:rPr>
          <w:rFonts w:ascii="Times New Roman" w:hAnsi="Times New Roman" w:cs="Times New Roman"/>
        </w:rPr>
        <w:t>формирование зон отдыха населения с учетом ландшафтных особенностей территории;</w:t>
      </w:r>
    </w:p>
    <w:p w14:paraId="6B5714AC" w14:textId="77777777" w:rsidR="00296AE7" w:rsidRPr="00FB1D3C" w:rsidRDefault="00296AE7" w:rsidP="005233CB">
      <w:pPr>
        <w:pStyle w:val="ConsPlusNormal"/>
        <w:keepLines/>
        <w:numPr>
          <w:ilvl w:val="0"/>
          <w:numId w:val="49"/>
        </w:numPr>
        <w:tabs>
          <w:tab w:val="left" w:pos="360"/>
          <w:tab w:val="left" w:pos="1134"/>
        </w:tabs>
        <w:ind w:left="0" w:firstLine="709"/>
        <w:jc w:val="both"/>
        <w:rPr>
          <w:rFonts w:ascii="Times New Roman" w:hAnsi="Times New Roman" w:cs="Times New Roman"/>
        </w:rPr>
      </w:pPr>
      <w:r w:rsidRPr="00FB1D3C">
        <w:rPr>
          <w:rFonts w:ascii="Times New Roman" w:hAnsi="Times New Roman" w:cs="Times New Roman"/>
        </w:rPr>
        <w:t>обеспечение экологической безопасности и защиты территории от чрезвычайных ситуаций, формирование санитарно-защитных и охранных зон.</w:t>
      </w:r>
    </w:p>
    <w:p w14:paraId="06C0FBA1" w14:textId="150AE84E" w:rsidR="005233CB" w:rsidRPr="00FB1D3C" w:rsidRDefault="005233CB">
      <w:pPr>
        <w:rPr>
          <w:rStyle w:val="21"/>
          <w:b/>
          <w:bCs/>
          <w:i w:val="0"/>
          <w:caps/>
          <w:smallCaps/>
          <w:noProof/>
          <w:snapToGrid w:val="0"/>
        </w:rPr>
      </w:pPr>
      <w:bookmarkStart w:id="237" w:name="_Toc266385640"/>
      <w:bookmarkStart w:id="238" w:name="_Toc270354745"/>
      <w:bookmarkStart w:id="239" w:name="_Toc274600847"/>
      <w:r w:rsidRPr="00FB1D3C">
        <w:rPr>
          <w:rStyle w:val="21"/>
          <w:i w:val="0"/>
          <w:smallCaps/>
        </w:rPr>
        <w:br w:type="page"/>
      </w:r>
    </w:p>
    <w:bookmarkEnd w:id="156"/>
    <w:bookmarkEnd w:id="237"/>
    <w:bookmarkEnd w:id="238"/>
    <w:bookmarkEnd w:id="239"/>
    <w:p w14:paraId="126448C2" w14:textId="77777777" w:rsidR="00B02AF3" w:rsidRPr="00FB1D3C" w:rsidRDefault="00B02AF3" w:rsidP="0085792F">
      <w:pPr>
        <w:pStyle w:val="ConsPlusNormal"/>
        <w:keepLines/>
        <w:tabs>
          <w:tab w:val="left" w:pos="709"/>
          <w:tab w:val="left" w:pos="1134"/>
        </w:tabs>
        <w:ind w:firstLine="709"/>
        <w:rPr>
          <w:rFonts w:ascii="Times New Roman" w:hAnsi="Times New Roman" w:cs="Times New Roman"/>
          <w:spacing w:val="1"/>
        </w:rPr>
      </w:pPr>
    </w:p>
    <w:p w14:paraId="3C1634DC" w14:textId="77777777" w:rsidR="00EE6AC8" w:rsidRPr="00FB1D3C" w:rsidRDefault="00EE6AC8" w:rsidP="00EE6AC8">
      <w:pPr>
        <w:pStyle w:val="11"/>
        <w:numPr>
          <w:ilvl w:val="0"/>
          <w:numId w:val="0"/>
        </w:numPr>
        <w:ind w:left="432"/>
        <w:rPr>
          <w:rStyle w:val="21"/>
          <w:bCs/>
          <w:i w:val="0"/>
          <w:smallCaps/>
          <w:sz w:val="24"/>
          <w:szCs w:val="24"/>
        </w:rPr>
      </w:pPr>
      <w:bookmarkStart w:id="240" w:name="_Toc92475906"/>
      <w:bookmarkStart w:id="241" w:name="_Toc164417525"/>
      <w:bookmarkStart w:id="242" w:name="_Toc261434163"/>
      <w:bookmarkStart w:id="243" w:name="_Toc274600849"/>
      <w:bookmarkStart w:id="244" w:name="_Toc280028529"/>
      <w:bookmarkStart w:id="245" w:name="_Toc92475909"/>
      <w:bookmarkStart w:id="246" w:name="R271"/>
      <w:r w:rsidRPr="00FB1D3C">
        <w:rPr>
          <w:rStyle w:val="21"/>
          <w:bCs/>
          <w:smallCaps/>
          <w:sz w:val="24"/>
          <w:szCs w:val="24"/>
        </w:rPr>
        <w:t>2.6.</w:t>
      </w:r>
      <w:r w:rsidRPr="00FB1D3C">
        <w:rPr>
          <w:rStyle w:val="21"/>
          <w:bCs/>
          <w:i w:val="0"/>
          <w:caps/>
          <w:smallCaps/>
          <w:sz w:val="24"/>
          <w:szCs w:val="24"/>
        </w:rPr>
        <w:t xml:space="preserve"> </w:t>
      </w:r>
      <w:r w:rsidRPr="00FB1D3C">
        <w:rPr>
          <w:i/>
          <w:sz w:val="24"/>
          <w:szCs w:val="24"/>
        </w:rPr>
        <w:t xml:space="preserve"> Предложение по изменению границ территорий, земель и ограничений</w:t>
      </w:r>
      <w:bookmarkEnd w:id="240"/>
      <w:bookmarkEnd w:id="241"/>
    </w:p>
    <w:p w14:paraId="3AF6A3EE" w14:textId="77777777" w:rsidR="00EE6AC8" w:rsidRPr="00FB1D3C" w:rsidRDefault="00EE6AC8" w:rsidP="00EE6AC8">
      <w:pPr>
        <w:keepLines/>
        <w:widowControl w:val="0"/>
      </w:pPr>
    </w:p>
    <w:p w14:paraId="22FBAA4B" w14:textId="3AA9186A" w:rsidR="00EE6AC8" w:rsidRPr="00FB1D3C" w:rsidRDefault="00EE6AC8" w:rsidP="00816FBA">
      <w:pPr>
        <w:pStyle w:val="20"/>
        <w:numPr>
          <w:ilvl w:val="0"/>
          <w:numId w:val="0"/>
        </w:numPr>
        <w:ind w:left="576"/>
        <w:jc w:val="left"/>
      </w:pPr>
      <w:bookmarkStart w:id="247" w:name="R261"/>
      <w:r w:rsidRPr="00FB1D3C">
        <w:t xml:space="preserve">2.6.1 </w:t>
      </w:r>
      <w:r w:rsidR="00816FBA" w:rsidRPr="00FB1D3C">
        <w:t>Предложе</w:t>
      </w:r>
      <w:r w:rsidR="00F848A8" w:rsidRPr="00FB1D3C">
        <w:t>ния по изменению границ земель К</w:t>
      </w:r>
      <w:r w:rsidR="00816FBA" w:rsidRPr="00FB1D3C">
        <w:t>атандинского сельского поселения</w:t>
      </w:r>
    </w:p>
    <w:bookmarkEnd w:id="247"/>
    <w:p w14:paraId="2BC0C801" w14:textId="77777777" w:rsidR="00EE6AC8" w:rsidRPr="00FB1D3C" w:rsidRDefault="00EE6AC8" w:rsidP="00EE6AC8">
      <w:pPr>
        <w:keepLines/>
        <w:widowControl w:val="0"/>
        <w:spacing w:after="240"/>
        <w:ind w:firstLine="709"/>
        <w:rPr>
          <w:i/>
        </w:rPr>
      </w:pPr>
      <w:r w:rsidRPr="00FB1D3C">
        <w:t>На расчетный срок генеральным планом не предусмотрено изменение существующей границы МО.</w:t>
      </w:r>
    </w:p>
    <w:p w14:paraId="1DC59027" w14:textId="443EEDFB" w:rsidR="00EE6AC8" w:rsidRPr="00FB1D3C" w:rsidRDefault="00816FBA" w:rsidP="00816FBA">
      <w:pPr>
        <w:pStyle w:val="20"/>
        <w:numPr>
          <w:ilvl w:val="0"/>
          <w:numId w:val="0"/>
        </w:numPr>
        <w:ind w:left="576"/>
        <w:rPr>
          <w:i w:val="0"/>
        </w:rPr>
      </w:pPr>
      <w:bookmarkStart w:id="248" w:name="R262"/>
      <w:r w:rsidRPr="00FB1D3C">
        <w:rPr>
          <w:i w:val="0"/>
        </w:rPr>
        <w:t>2.6.2 Предложения по изменению границ земель населенных пунктов</w:t>
      </w:r>
    </w:p>
    <w:bookmarkEnd w:id="248"/>
    <w:p w14:paraId="3F37EE14" w14:textId="77777777" w:rsidR="00EE6AC8" w:rsidRPr="00FB1D3C" w:rsidRDefault="00EE6AC8" w:rsidP="00EE6AC8">
      <w:pPr>
        <w:keepLines/>
        <w:widowControl w:val="0"/>
        <w:ind w:firstLine="709"/>
        <w:jc w:val="both"/>
      </w:pPr>
      <w:r w:rsidRPr="00FB1D3C">
        <w:t>Границы населенных пунктов были установлены и внесены в ЕГРН (ЕГРП) на основании Решения об утверждении Генерального плана МО Катандинское СП от 15 ноября 2018 года.</w:t>
      </w:r>
    </w:p>
    <w:p w14:paraId="53FCF82D" w14:textId="77777777" w:rsidR="00EE6AC8" w:rsidRPr="00FB1D3C" w:rsidRDefault="00EE6AC8" w:rsidP="00EE6AC8">
      <w:pPr>
        <w:keepLines/>
        <w:widowControl w:val="0"/>
      </w:pPr>
      <w:bookmarkStart w:id="249" w:name="_Toc55135570"/>
      <w:bookmarkStart w:id="250" w:name="_Toc85447848"/>
    </w:p>
    <w:p w14:paraId="1BD11D02" w14:textId="081C9087" w:rsidR="00EE6AC8" w:rsidRPr="00FB1D3C" w:rsidRDefault="00EE6AC8" w:rsidP="00EE6AC8">
      <w:pPr>
        <w:keepLines/>
        <w:widowControl w:val="0"/>
        <w:spacing w:after="240"/>
        <w:ind w:firstLine="709"/>
        <w:jc w:val="center"/>
        <w:rPr>
          <w:highlight w:val="yellow"/>
        </w:rPr>
      </w:pPr>
      <w:bookmarkStart w:id="251" w:name="R264"/>
      <w:bookmarkEnd w:id="249"/>
      <w:bookmarkEnd w:id="250"/>
      <w:r w:rsidRPr="00FB1D3C">
        <w:rPr>
          <w:i/>
        </w:rPr>
        <w:t>2.6.</w:t>
      </w:r>
      <w:r w:rsidR="00672834" w:rsidRPr="00FB1D3C">
        <w:rPr>
          <w:i/>
        </w:rPr>
        <w:t>3</w:t>
      </w:r>
      <w:r w:rsidRPr="00FB1D3C">
        <w:rPr>
          <w:i/>
        </w:rPr>
        <w:t xml:space="preserve"> </w:t>
      </w:r>
      <w:r w:rsidR="00672834" w:rsidRPr="00FB1D3C">
        <w:rPr>
          <w:i/>
        </w:rPr>
        <w:t>Баланс территории</w:t>
      </w:r>
    </w:p>
    <w:bookmarkEnd w:id="251"/>
    <w:p w14:paraId="405292F1" w14:textId="77777777" w:rsidR="00EE6AC8" w:rsidRPr="00FB1D3C" w:rsidRDefault="00EE6AC8" w:rsidP="00EE6AC8">
      <w:pPr>
        <w:keepLines/>
        <w:widowControl w:val="0"/>
        <w:ind w:firstLine="709"/>
        <w:jc w:val="both"/>
      </w:pPr>
      <w:r w:rsidRPr="00FB1D3C">
        <w:t xml:space="preserve">Территория муниципального образования Катандинское СП составляет </w:t>
      </w:r>
      <w:r w:rsidRPr="00FB1D3C">
        <w:rPr>
          <w:b/>
          <w:bCs/>
          <w:sz w:val="22"/>
          <w:szCs w:val="22"/>
        </w:rPr>
        <w:t>398041</w:t>
      </w:r>
      <w:r w:rsidRPr="00FB1D3C">
        <w:t xml:space="preserve"> га.</w:t>
      </w:r>
    </w:p>
    <w:p w14:paraId="3ADC10C0" w14:textId="2CA2D822" w:rsidR="00EE6AC8" w:rsidRPr="00FB1D3C" w:rsidRDefault="00EE6AC8" w:rsidP="00EE6AC8">
      <w:pPr>
        <w:keepLines/>
        <w:widowControl w:val="0"/>
        <w:ind w:firstLine="709"/>
        <w:jc w:val="both"/>
      </w:pPr>
      <w:r w:rsidRPr="00FB1D3C">
        <w:t xml:space="preserve">Из которых большую часть территории </w:t>
      </w:r>
      <w:r w:rsidR="000D7477" w:rsidRPr="00FB1D3C">
        <w:rPr>
          <w:sz w:val="22"/>
          <w:szCs w:val="22"/>
        </w:rPr>
        <w:t>38,1%</w:t>
      </w:r>
      <w:r w:rsidRPr="00FB1D3C">
        <w:rPr>
          <w:sz w:val="22"/>
          <w:szCs w:val="22"/>
        </w:rPr>
        <w:t xml:space="preserve"> </w:t>
      </w:r>
      <w:r w:rsidRPr="00FB1D3C">
        <w:rPr>
          <w:szCs w:val="22"/>
        </w:rPr>
        <w:t>занимают земли особо охраняемых территорий и объектов.</w:t>
      </w:r>
      <w:r w:rsidRPr="00FB1D3C">
        <w:rPr>
          <w:sz w:val="28"/>
        </w:rPr>
        <w:t xml:space="preserve"> </w:t>
      </w:r>
      <w:r w:rsidR="00505CA2" w:rsidRPr="00FB1D3C">
        <w:t>Зона акваторий</w:t>
      </w:r>
      <w:r w:rsidRPr="00FB1D3C">
        <w:t xml:space="preserve"> составля</w:t>
      </w:r>
      <w:r w:rsidR="00505CA2" w:rsidRPr="00FB1D3C">
        <w:t>е</w:t>
      </w:r>
      <w:r w:rsidRPr="00FB1D3C">
        <w:t xml:space="preserve">т </w:t>
      </w:r>
      <w:r w:rsidRPr="00FB1D3C">
        <w:rPr>
          <w:b/>
          <w:color w:val="000000"/>
          <w:sz w:val="22"/>
          <w:szCs w:val="22"/>
        </w:rPr>
        <w:t>347</w:t>
      </w:r>
      <w:r w:rsidR="00227A1D" w:rsidRPr="00FB1D3C">
        <w:t xml:space="preserve"> г, площадь земель в составе</w:t>
      </w:r>
      <w:r w:rsidR="00D76298" w:rsidRPr="00FB1D3C">
        <w:t xml:space="preserve"> населенных пунктов составляе</w:t>
      </w:r>
      <w:r w:rsidRPr="00FB1D3C">
        <w:t xml:space="preserve">т </w:t>
      </w:r>
      <w:r w:rsidR="004913E6" w:rsidRPr="00FB1D3C">
        <w:rPr>
          <w:b/>
          <w:color w:val="000000"/>
          <w:sz w:val="22"/>
          <w:szCs w:val="22"/>
        </w:rPr>
        <w:t>1061,6</w:t>
      </w:r>
      <w:r w:rsidRPr="00FB1D3C">
        <w:rPr>
          <w:b/>
          <w:color w:val="000000"/>
          <w:sz w:val="22"/>
          <w:szCs w:val="22"/>
        </w:rPr>
        <w:t xml:space="preserve"> </w:t>
      </w:r>
      <w:r w:rsidRPr="00FB1D3C">
        <w:t xml:space="preserve">га (0,23 % территории сельского поселения). </w:t>
      </w:r>
    </w:p>
    <w:p w14:paraId="277B707D" w14:textId="6F126B96" w:rsidR="00EE6AC8" w:rsidRPr="00FB1D3C" w:rsidRDefault="00EE6AC8" w:rsidP="00D805EB">
      <w:pPr>
        <w:keepLines/>
        <w:widowControl w:val="0"/>
        <w:ind w:firstLine="709"/>
        <w:jc w:val="both"/>
      </w:pPr>
      <w:r w:rsidRPr="00FB1D3C">
        <w:t xml:space="preserve">Площадь </w:t>
      </w:r>
      <w:r w:rsidR="00AE4C4C" w:rsidRPr="00FB1D3C">
        <w:t xml:space="preserve">зоны лесов </w:t>
      </w:r>
      <w:r w:rsidRPr="00FB1D3C">
        <w:t>определена на основании сведений земельного кадастрового учета 2024 года</w:t>
      </w:r>
      <w:r w:rsidR="00D805EB" w:rsidRPr="00FB1D3C">
        <w:t xml:space="preserve"> и составляет 111436,63</w:t>
      </w:r>
      <w:r w:rsidR="00D805EB" w:rsidRPr="00FB1D3C">
        <w:rPr>
          <w:b/>
        </w:rPr>
        <w:t xml:space="preserve"> </w:t>
      </w:r>
      <w:r w:rsidR="00D805EB" w:rsidRPr="00FB1D3C">
        <w:t xml:space="preserve">га. До 2024 года площадь </w:t>
      </w:r>
      <w:r w:rsidR="00AE4C4C" w:rsidRPr="00FB1D3C">
        <w:t>зоны лесов составляла</w:t>
      </w:r>
      <w:r w:rsidR="00C92363" w:rsidRPr="00FB1D3C">
        <w:t xml:space="preserve"> 90112 га по материалам </w:t>
      </w:r>
      <w:r w:rsidR="005E60EA" w:rsidRPr="00FB1D3C">
        <w:t>Лесохозяйственного регламента Усть-Коксинского лесничества.</w:t>
      </w:r>
      <w:r w:rsidR="00227A1D" w:rsidRPr="00FB1D3C">
        <w:t xml:space="preserve"> Кадастровый номер зоны лесничества  – 04:08-15.1.</w:t>
      </w:r>
    </w:p>
    <w:p w14:paraId="459743FA" w14:textId="77777777" w:rsidR="00EE6AC8" w:rsidRPr="00FB1D3C" w:rsidRDefault="00EE6AC8" w:rsidP="00EE6AC8">
      <w:pPr>
        <w:keepLines/>
        <w:widowControl w:val="0"/>
        <w:ind w:firstLine="709"/>
        <w:jc w:val="both"/>
      </w:pPr>
      <w:r w:rsidRPr="00FB1D3C">
        <w:t xml:space="preserve">В соответствии со ст. 8 Федерального закона от 21.12.2004 № 172–ФЗ (ред. от 29.07.2017 г.) «О переводе земель или земельных участков из одной категории в другую» установление или изменение границ населенных пунктов, а также включение земельных участков в границы населенных пунктов либо исключение земельных участков из границ населенных пунктов является переводом земель населенных пунктов или земельных участков в составе таких земель в другую категорию либо переводом земель или земельных участков в составе таких земель из других категорий в земли населенных пунктов. </w:t>
      </w:r>
    </w:p>
    <w:p w14:paraId="57179C1F" w14:textId="77777777" w:rsidR="00EE6AC8" w:rsidRPr="00FB1D3C" w:rsidRDefault="00EE6AC8" w:rsidP="00EE6AC8">
      <w:pPr>
        <w:keepLines/>
        <w:widowControl w:val="0"/>
        <w:ind w:firstLine="709"/>
        <w:jc w:val="both"/>
      </w:pPr>
      <w:r w:rsidRPr="00FB1D3C">
        <w:t>Правовое регулирование отношений, возникающих в связи с переводом земель или земельных участков в составе таких земель из одной категории в другую, осуществляется Земельным кодексом Российской Федерации, Федеральным законом «О переводе земель или земельных участков из одной категории в другую» от 21.12.2004 № 172–ФЗ (ред. от  29.07.2017 г.), иными федеральными законами и принимаемыми в соответствии с ними нормативно–правовыми актами Российской Федерации и субъектов Российской Федерации.</w:t>
      </w:r>
    </w:p>
    <w:p w14:paraId="3FCD23FC" w14:textId="77777777" w:rsidR="00EE6AC8" w:rsidRPr="00FB1D3C" w:rsidRDefault="00EE6AC8" w:rsidP="00EE6AC8">
      <w:pPr>
        <w:keepLines/>
        <w:widowControl w:val="0"/>
        <w:ind w:firstLine="709"/>
        <w:jc w:val="both"/>
      </w:pPr>
      <w:r w:rsidRPr="00FB1D3C">
        <w:t>В результате утверждения генерального плана, в порядке, установленном Градостроительным кодексом Российской Федерации, утверждаются границы населенных пунктов Катандинского сельского поселения, и происходит перевод земель из одной категории в другую.</w:t>
      </w:r>
    </w:p>
    <w:p w14:paraId="3BEA4267" w14:textId="77777777" w:rsidR="00EE6AC8" w:rsidRPr="00FB1D3C" w:rsidRDefault="00EE6AC8" w:rsidP="00EE6AC8">
      <w:pPr>
        <w:keepLines/>
        <w:widowControl w:val="0"/>
        <w:ind w:firstLine="709"/>
        <w:jc w:val="both"/>
      </w:pPr>
      <w:r w:rsidRPr="00FB1D3C">
        <w:t>Перевод земель или земельных участков в составе таких земель из одной категории в другую считается состоявшимся с момента внесения изменений о таком переводе в записи Федеральной службе государственной регистрации, кадастра и картографии (Росреестр).</w:t>
      </w:r>
    </w:p>
    <w:p w14:paraId="25024AAD" w14:textId="319A27AA" w:rsidR="00EE6AC8" w:rsidRPr="00FB1D3C" w:rsidRDefault="00EE6AC8" w:rsidP="00EE6AC8">
      <w:pPr>
        <w:keepLines/>
        <w:widowControl w:val="0"/>
        <w:ind w:firstLine="709"/>
        <w:jc w:val="both"/>
      </w:pPr>
      <w:r w:rsidRPr="00FB1D3C">
        <w:t>Генеральным планом предлагается корректировка существующей г</w:t>
      </w:r>
      <w:r w:rsidR="00FA259F" w:rsidRPr="00FB1D3C">
        <w:t>раниц</w:t>
      </w:r>
      <w:r w:rsidRPr="00FB1D3C">
        <w:t xml:space="preserve"> сел с учетом сведений земельного кадастрового учета 2024 года.</w:t>
      </w:r>
    </w:p>
    <w:p w14:paraId="63F79FD8" w14:textId="547AFAD4" w:rsidR="00EE6AC8" w:rsidRPr="00FB1D3C" w:rsidRDefault="00EE6AC8" w:rsidP="00EE6AC8">
      <w:pPr>
        <w:keepLines/>
        <w:widowControl w:val="0"/>
        <w:ind w:firstLine="709"/>
        <w:jc w:val="both"/>
      </w:pPr>
      <w:r w:rsidRPr="00FB1D3C">
        <w:t>Сводные данные об изменении использования земель Катандинского сельского поселения на пе</w:t>
      </w:r>
      <w:r w:rsidR="00094342" w:rsidRPr="00FB1D3C">
        <w:t>рспективу приведены в таблице 21</w:t>
      </w:r>
      <w:r w:rsidRPr="00FB1D3C">
        <w:t>,22 .</w:t>
      </w:r>
    </w:p>
    <w:p w14:paraId="2DBC08DF" w14:textId="77777777" w:rsidR="00EE6AC8" w:rsidRPr="00FB1D3C" w:rsidRDefault="00EE6AC8" w:rsidP="00EE6AC8">
      <w:pPr>
        <w:keepLines/>
        <w:widowControl w:val="0"/>
        <w:ind w:firstLine="709"/>
        <w:jc w:val="right"/>
      </w:pPr>
    </w:p>
    <w:p w14:paraId="21AD1FF7" w14:textId="07BB9B6B" w:rsidR="00EE6AC8" w:rsidRPr="00FB1D3C" w:rsidRDefault="00094342" w:rsidP="00EE6AC8">
      <w:pPr>
        <w:keepLines/>
        <w:widowControl w:val="0"/>
        <w:spacing w:after="240"/>
        <w:ind w:firstLine="709"/>
        <w:jc w:val="right"/>
      </w:pPr>
      <w:r w:rsidRPr="00FB1D3C">
        <w:t>Таблица 21</w:t>
      </w:r>
    </w:p>
    <w:p w14:paraId="6A85ED24" w14:textId="524C2A66" w:rsidR="00AE11BF" w:rsidRPr="00FB1D3C" w:rsidRDefault="00D87B6F" w:rsidP="00995A76">
      <w:pPr>
        <w:keepLines/>
        <w:widowControl w:val="0"/>
        <w:spacing w:after="240"/>
        <w:ind w:firstLine="709"/>
        <w:rPr>
          <w:b/>
          <w:bCs/>
        </w:rPr>
      </w:pPr>
      <w:r w:rsidRPr="00FB1D3C">
        <w:rPr>
          <w:b/>
          <w:bCs/>
        </w:rPr>
        <w:t>Проектное р</w:t>
      </w:r>
      <w:r w:rsidR="00995A76" w:rsidRPr="00FB1D3C">
        <w:rPr>
          <w:b/>
          <w:bCs/>
        </w:rPr>
        <w:t>аспределение площадей</w:t>
      </w:r>
      <w:r w:rsidR="00AE11BF" w:rsidRPr="00FB1D3C">
        <w:rPr>
          <w:b/>
          <w:bCs/>
        </w:rPr>
        <w:t xml:space="preserve"> функциональных зон в границах сельского поселения</w:t>
      </w:r>
    </w:p>
    <w:p w14:paraId="344C8002" w14:textId="77777777" w:rsidR="00AE11BF" w:rsidRPr="00FB1D3C" w:rsidRDefault="00AE11BF" w:rsidP="00EE6AC8">
      <w:pPr>
        <w:keepLines/>
        <w:widowControl w:val="0"/>
        <w:spacing w:after="240"/>
        <w:ind w:firstLine="709"/>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5344"/>
        <w:gridCol w:w="1916"/>
        <w:gridCol w:w="1912"/>
      </w:tblGrid>
      <w:tr w:rsidR="000D7477" w:rsidRPr="00FB1D3C" w14:paraId="1339B650" w14:textId="060EEA4D" w:rsidTr="00BB629A">
        <w:trPr>
          <w:trHeight w:val="176"/>
          <w:tblHeader/>
          <w:jc w:val="center"/>
        </w:trPr>
        <w:tc>
          <w:tcPr>
            <w:tcW w:w="237" w:type="pct"/>
            <w:tcBorders>
              <w:top w:val="single" w:sz="4" w:space="0" w:color="auto"/>
              <w:left w:val="single" w:sz="4" w:space="0" w:color="auto"/>
              <w:bottom w:val="single" w:sz="4" w:space="0" w:color="auto"/>
              <w:right w:val="single" w:sz="4" w:space="0" w:color="auto"/>
            </w:tcBorders>
          </w:tcPr>
          <w:p w14:paraId="46F2F474" w14:textId="77777777" w:rsidR="000D7477" w:rsidRPr="00FB1D3C" w:rsidRDefault="000D7477" w:rsidP="00BB629A">
            <w:pPr>
              <w:jc w:val="center"/>
              <w:rPr>
                <w:sz w:val="22"/>
                <w:szCs w:val="22"/>
              </w:rPr>
            </w:pPr>
          </w:p>
        </w:tc>
        <w:tc>
          <w:tcPr>
            <w:tcW w:w="4763" w:type="pct"/>
            <w:gridSpan w:val="3"/>
            <w:tcBorders>
              <w:top w:val="single" w:sz="4" w:space="0" w:color="auto"/>
              <w:left w:val="single" w:sz="4" w:space="0" w:color="auto"/>
              <w:bottom w:val="single" w:sz="4" w:space="0" w:color="auto"/>
              <w:right w:val="single" w:sz="4" w:space="0" w:color="auto"/>
            </w:tcBorders>
            <w:hideMark/>
          </w:tcPr>
          <w:p w14:paraId="053F41DA" w14:textId="3E3476F2" w:rsidR="000D7477" w:rsidRPr="00FB1D3C" w:rsidRDefault="000D7477" w:rsidP="00BB629A">
            <w:pPr>
              <w:jc w:val="center"/>
              <w:rPr>
                <w:b/>
                <w:color w:val="000000"/>
                <w:sz w:val="22"/>
                <w:szCs w:val="22"/>
                <w:lang w:eastAsia="en-US"/>
              </w:rPr>
            </w:pPr>
            <w:r w:rsidRPr="00FB1D3C">
              <w:rPr>
                <w:b/>
                <w:color w:val="000000"/>
                <w:sz w:val="22"/>
                <w:szCs w:val="22"/>
                <w:lang w:eastAsia="en-US"/>
              </w:rPr>
              <w:t>Функциональные зоны и их параметры (общая площадь)</w:t>
            </w:r>
          </w:p>
        </w:tc>
      </w:tr>
      <w:tr w:rsidR="000D7477" w:rsidRPr="00FB1D3C" w14:paraId="18671E0A" w14:textId="66CDEC4F" w:rsidTr="00BB629A">
        <w:trPr>
          <w:trHeight w:val="176"/>
          <w:tblHeader/>
          <w:jc w:val="center"/>
        </w:trPr>
        <w:tc>
          <w:tcPr>
            <w:tcW w:w="237" w:type="pct"/>
            <w:tcBorders>
              <w:top w:val="single" w:sz="4" w:space="0" w:color="auto"/>
              <w:left w:val="single" w:sz="4" w:space="0" w:color="auto"/>
              <w:bottom w:val="single" w:sz="4" w:space="0" w:color="auto"/>
              <w:right w:val="single" w:sz="4" w:space="0" w:color="auto"/>
            </w:tcBorders>
          </w:tcPr>
          <w:p w14:paraId="33973DF9" w14:textId="77777777" w:rsidR="000D7477" w:rsidRPr="00FB1D3C" w:rsidRDefault="000D7477" w:rsidP="00BB629A">
            <w:pPr>
              <w:jc w:val="center"/>
              <w:rPr>
                <w:sz w:val="22"/>
                <w:szCs w:val="22"/>
              </w:rPr>
            </w:pPr>
          </w:p>
        </w:tc>
        <w:tc>
          <w:tcPr>
            <w:tcW w:w="2775" w:type="pct"/>
            <w:tcBorders>
              <w:top w:val="single" w:sz="4" w:space="0" w:color="auto"/>
              <w:left w:val="single" w:sz="4" w:space="0" w:color="auto"/>
              <w:bottom w:val="single" w:sz="4" w:space="0" w:color="auto"/>
              <w:right w:val="single" w:sz="4" w:space="0" w:color="auto"/>
            </w:tcBorders>
          </w:tcPr>
          <w:p w14:paraId="1F829D1E" w14:textId="3A53604C" w:rsidR="000D7477" w:rsidRPr="00FB1D3C" w:rsidRDefault="000D7477" w:rsidP="00BB629A">
            <w:pPr>
              <w:jc w:val="center"/>
              <w:rPr>
                <w:b/>
                <w:color w:val="000000"/>
                <w:sz w:val="22"/>
                <w:szCs w:val="22"/>
                <w:lang w:eastAsia="en-US"/>
              </w:rPr>
            </w:pPr>
            <w:r w:rsidRPr="00FB1D3C">
              <w:rPr>
                <w:b/>
                <w:color w:val="000000"/>
                <w:sz w:val="22"/>
                <w:szCs w:val="22"/>
                <w:lang w:eastAsia="en-US"/>
              </w:rPr>
              <w:t>Название функциональной зоны</w:t>
            </w:r>
          </w:p>
        </w:tc>
        <w:tc>
          <w:tcPr>
            <w:tcW w:w="995" w:type="pct"/>
            <w:tcBorders>
              <w:top w:val="single" w:sz="4" w:space="0" w:color="auto"/>
              <w:left w:val="single" w:sz="4" w:space="0" w:color="auto"/>
              <w:bottom w:val="single" w:sz="4" w:space="0" w:color="auto"/>
              <w:right w:val="single" w:sz="4" w:space="0" w:color="auto"/>
            </w:tcBorders>
          </w:tcPr>
          <w:p w14:paraId="4C313FBD" w14:textId="0DC7EA3C" w:rsidR="000D7477" w:rsidRPr="00FB1D3C" w:rsidRDefault="000D7477" w:rsidP="00BB629A">
            <w:pPr>
              <w:jc w:val="center"/>
              <w:rPr>
                <w:b/>
                <w:color w:val="000000"/>
                <w:sz w:val="22"/>
                <w:szCs w:val="22"/>
                <w:lang w:eastAsia="en-US"/>
              </w:rPr>
            </w:pPr>
            <w:r w:rsidRPr="00FB1D3C">
              <w:rPr>
                <w:b/>
                <w:color w:val="000000"/>
                <w:sz w:val="22"/>
                <w:szCs w:val="22"/>
                <w:lang w:eastAsia="en-US"/>
              </w:rPr>
              <w:t>Площадь</w:t>
            </w:r>
          </w:p>
        </w:tc>
        <w:tc>
          <w:tcPr>
            <w:tcW w:w="993" w:type="pct"/>
            <w:tcBorders>
              <w:top w:val="single" w:sz="4" w:space="0" w:color="auto"/>
              <w:left w:val="single" w:sz="4" w:space="0" w:color="auto"/>
              <w:bottom w:val="single" w:sz="4" w:space="0" w:color="auto"/>
              <w:right w:val="single" w:sz="4" w:space="0" w:color="auto"/>
            </w:tcBorders>
          </w:tcPr>
          <w:p w14:paraId="04EF81AC" w14:textId="2D277778" w:rsidR="000D7477" w:rsidRPr="00FB1D3C" w:rsidRDefault="000D7477" w:rsidP="00BB629A">
            <w:pPr>
              <w:jc w:val="center"/>
              <w:rPr>
                <w:b/>
                <w:color w:val="000000"/>
                <w:sz w:val="22"/>
                <w:szCs w:val="22"/>
                <w:lang w:eastAsia="en-US"/>
              </w:rPr>
            </w:pPr>
            <w:r w:rsidRPr="00FB1D3C">
              <w:rPr>
                <w:b/>
                <w:color w:val="000000"/>
                <w:sz w:val="22"/>
                <w:szCs w:val="22"/>
                <w:lang w:eastAsia="en-US"/>
              </w:rPr>
              <w:t>Доля</w:t>
            </w:r>
          </w:p>
        </w:tc>
      </w:tr>
      <w:tr w:rsidR="000D7477" w:rsidRPr="00FB1D3C" w14:paraId="6DFDB599" w14:textId="734E5755" w:rsidTr="000D7477">
        <w:trPr>
          <w:trHeight w:val="176"/>
          <w:tblHeader/>
          <w:jc w:val="center"/>
        </w:trPr>
        <w:tc>
          <w:tcPr>
            <w:tcW w:w="237" w:type="pct"/>
            <w:tcBorders>
              <w:top w:val="single" w:sz="4" w:space="0" w:color="auto"/>
              <w:left w:val="single" w:sz="4" w:space="0" w:color="auto"/>
              <w:bottom w:val="single" w:sz="4" w:space="0" w:color="auto"/>
              <w:right w:val="single" w:sz="4" w:space="0" w:color="auto"/>
            </w:tcBorders>
            <w:vAlign w:val="center"/>
          </w:tcPr>
          <w:p w14:paraId="5DFE4BBD" w14:textId="77777777" w:rsidR="000D7477" w:rsidRPr="00FB1D3C" w:rsidRDefault="000D7477" w:rsidP="00995A76">
            <w:pPr>
              <w:rPr>
                <w:sz w:val="22"/>
                <w:szCs w:val="22"/>
              </w:rPr>
            </w:pPr>
          </w:p>
        </w:tc>
        <w:tc>
          <w:tcPr>
            <w:tcW w:w="2775" w:type="pct"/>
            <w:tcBorders>
              <w:top w:val="single" w:sz="4" w:space="0" w:color="auto"/>
              <w:left w:val="single" w:sz="4" w:space="0" w:color="auto"/>
              <w:bottom w:val="single" w:sz="4" w:space="0" w:color="auto"/>
              <w:right w:val="single" w:sz="4" w:space="0" w:color="auto"/>
            </w:tcBorders>
            <w:vAlign w:val="center"/>
          </w:tcPr>
          <w:p w14:paraId="7FAC862C" w14:textId="15436DDF" w:rsidR="000D7477" w:rsidRPr="00FB1D3C" w:rsidRDefault="000D7477" w:rsidP="00995A76">
            <w:pPr>
              <w:rPr>
                <w:b/>
                <w:color w:val="000000"/>
                <w:sz w:val="22"/>
                <w:szCs w:val="22"/>
                <w:lang w:eastAsia="en-US"/>
              </w:rPr>
            </w:pPr>
            <w:r w:rsidRPr="00FB1D3C">
              <w:rPr>
                <w:b/>
                <w:color w:val="000000"/>
                <w:sz w:val="22"/>
                <w:szCs w:val="22"/>
                <w:lang w:eastAsia="en-US"/>
              </w:rPr>
              <w:t>Общая площадь сельского поселения</w:t>
            </w:r>
          </w:p>
        </w:tc>
        <w:tc>
          <w:tcPr>
            <w:tcW w:w="995" w:type="pct"/>
            <w:tcBorders>
              <w:top w:val="single" w:sz="4" w:space="0" w:color="auto"/>
              <w:left w:val="single" w:sz="4" w:space="0" w:color="auto"/>
              <w:bottom w:val="single" w:sz="4" w:space="0" w:color="auto"/>
              <w:right w:val="single" w:sz="4" w:space="0" w:color="auto"/>
            </w:tcBorders>
            <w:vAlign w:val="center"/>
          </w:tcPr>
          <w:p w14:paraId="18A43122" w14:textId="620700BD" w:rsidR="000D7477" w:rsidRPr="00FB1D3C" w:rsidRDefault="000D7477" w:rsidP="00995A76">
            <w:pPr>
              <w:rPr>
                <w:b/>
                <w:color w:val="000000"/>
                <w:sz w:val="22"/>
                <w:szCs w:val="22"/>
                <w:lang w:eastAsia="en-US"/>
              </w:rPr>
            </w:pPr>
            <w:r w:rsidRPr="00FB1D3C">
              <w:rPr>
                <w:b/>
                <w:color w:val="000000"/>
                <w:sz w:val="22"/>
                <w:szCs w:val="22"/>
                <w:lang w:eastAsia="en-US"/>
              </w:rPr>
              <w:t>398041</w:t>
            </w:r>
          </w:p>
        </w:tc>
        <w:tc>
          <w:tcPr>
            <w:tcW w:w="993" w:type="pct"/>
            <w:tcBorders>
              <w:top w:val="single" w:sz="4" w:space="0" w:color="auto"/>
              <w:left w:val="single" w:sz="4" w:space="0" w:color="auto"/>
              <w:bottom w:val="single" w:sz="4" w:space="0" w:color="auto"/>
              <w:right w:val="single" w:sz="4" w:space="0" w:color="auto"/>
            </w:tcBorders>
          </w:tcPr>
          <w:p w14:paraId="1F794C65" w14:textId="2BAE8A38" w:rsidR="000D7477" w:rsidRPr="00FB1D3C" w:rsidRDefault="000D7477" w:rsidP="00995A76">
            <w:pPr>
              <w:rPr>
                <w:b/>
                <w:color w:val="000000"/>
                <w:sz w:val="22"/>
                <w:szCs w:val="22"/>
                <w:lang w:eastAsia="en-US"/>
              </w:rPr>
            </w:pPr>
            <w:r w:rsidRPr="00FB1D3C">
              <w:rPr>
                <w:b/>
                <w:color w:val="000000"/>
                <w:sz w:val="22"/>
                <w:szCs w:val="22"/>
                <w:lang w:eastAsia="en-US"/>
              </w:rPr>
              <w:t>100%</w:t>
            </w:r>
          </w:p>
        </w:tc>
      </w:tr>
      <w:tr w:rsidR="00D87B6F" w:rsidRPr="00FB1D3C" w14:paraId="0ABA886C" w14:textId="0B74838E" w:rsidTr="000D7477">
        <w:trPr>
          <w:trHeight w:val="169"/>
          <w:tblHeader/>
          <w:jc w:val="center"/>
        </w:trPr>
        <w:tc>
          <w:tcPr>
            <w:tcW w:w="237" w:type="pct"/>
            <w:tcBorders>
              <w:top w:val="single" w:sz="4" w:space="0" w:color="auto"/>
              <w:left w:val="single" w:sz="4" w:space="0" w:color="auto"/>
              <w:bottom w:val="single" w:sz="4" w:space="0" w:color="auto"/>
              <w:right w:val="single" w:sz="4" w:space="0" w:color="auto"/>
            </w:tcBorders>
            <w:vAlign w:val="center"/>
          </w:tcPr>
          <w:p w14:paraId="4A089006" w14:textId="77777777" w:rsidR="00D87B6F" w:rsidRPr="00FB1D3C" w:rsidRDefault="00D87B6F" w:rsidP="00D87B6F">
            <w:pPr>
              <w:rPr>
                <w:sz w:val="22"/>
                <w:szCs w:val="22"/>
              </w:rPr>
            </w:pPr>
            <w:r w:rsidRPr="00FB1D3C">
              <w:rPr>
                <w:sz w:val="22"/>
                <w:szCs w:val="22"/>
              </w:rPr>
              <w:t>1</w:t>
            </w:r>
          </w:p>
        </w:tc>
        <w:tc>
          <w:tcPr>
            <w:tcW w:w="2775" w:type="pct"/>
            <w:tcBorders>
              <w:top w:val="single" w:sz="4" w:space="0" w:color="auto"/>
              <w:left w:val="single" w:sz="4" w:space="0" w:color="auto"/>
              <w:bottom w:val="single" w:sz="4" w:space="0" w:color="auto"/>
              <w:right w:val="single" w:sz="4" w:space="0" w:color="auto"/>
            </w:tcBorders>
            <w:vAlign w:val="center"/>
          </w:tcPr>
          <w:p w14:paraId="458A2586" w14:textId="210C7E20" w:rsidR="00D87B6F" w:rsidRPr="00FB1D3C" w:rsidRDefault="00D87B6F" w:rsidP="00D87B6F">
            <w:pPr>
              <w:rPr>
                <w:sz w:val="22"/>
                <w:szCs w:val="22"/>
              </w:rPr>
            </w:pPr>
            <w:r w:rsidRPr="00FB1D3C">
              <w:rPr>
                <w:sz w:val="22"/>
                <w:szCs w:val="22"/>
              </w:rPr>
              <w:t xml:space="preserve">Жилая зона </w:t>
            </w:r>
          </w:p>
        </w:tc>
        <w:tc>
          <w:tcPr>
            <w:tcW w:w="995" w:type="pct"/>
            <w:tcBorders>
              <w:top w:val="single" w:sz="4" w:space="0" w:color="auto"/>
              <w:left w:val="single" w:sz="4" w:space="0" w:color="auto"/>
              <w:bottom w:val="single" w:sz="4" w:space="0" w:color="auto"/>
              <w:right w:val="single" w:sz="4" w:space="0" w:color="auto"/>
            </w:tcBorders>
            <w:vAlign w:val="center"/>
          </w:tcPr>
          <w:p w14:paraId="5FCE5C5F" w14:textId="55BC9200" w:rsidR="00D87B6F" w:rsidRPr="00FB1D3C" w:rsidRDefault="00D87B6F" w:rsidP="00367BEC">
            <w:pPr>
              <w:rPr>
                <w:b/>
                <w:sz w:val="22"/>
                <w:szCs w:val="22"/>
              </w:rPr>
            </w:pPr>
            <w:r w:rsidRPr="00FB1D3C">
              <w:rPr>
                <w:b/>
                <w:bCs/>
                <w:color w:val="000000"/>
                <w:sz w:val="22"/>
                <w:szCs w:val="22"/>
              </w:rPr>
              <w:t>616,</w:t>
            </w:r>
            <w:r w:rsidR="00367BEC" w:rsidRPr="00FB1D3C">
              <w:rPr>
                <w:b/>
                <w:bCs/>
                <w:color w:val="000000"/>
                <w:sz w:val="22"/>
                <w:szCs w:val="22"/>
              </w:rPr>
              <w:t>59</w:t>
            </w:r>
          </w:p>
        </w:tc>
        <w:tc>
          <w:tcPr>
            <w:tcW w:w="993" w:type="pct"/>
            <w:tcBorders>
              <w:top w:val="single" w:sz="4" w:space="0" w:color="auto"/>
              <w:left w:val="single" w:sz="4" w:space="0" w:color="auto"/>
              <w:bottom w:val="single" w:sz="4" w:space="0" w:color="auto"/>
              <w:right w:val="single" w:sz="4" w:space="0" w:color="auto"/>
            </w:tcBorders>
          </w:tcPr>
          <w:p w14:paraId="0FE78F4B" w14:textId="14DDFEBC" w:rsidR="00D87B6F" w:rsidRPr="00FB1D3C" w:rsidRDefault="00D87B6F" w:rsidP="00D87B6F">
            <w:pPr>
              <w:rPr>
                <w:b/>
                <w:sz w:val="22"/>
                <w:szCs w:val="22"/>
              </w:rPr>
            </w:pPr>
            <w:r w:rsidRPr="00FB1D3C">
              <w:rPr>
                <w:b/>
                <w:sz w:val="22"/>
                <w:szCs w:val="22"/>
              </w:rPr>
              <w:t>0,16</w:t>
            </w:r>
          </w:p>
        </w:tc>
      </w:tr>
      <w:tr w:rsidR="00D87B6F" w:rsidRPr="00FB1D3C" w14:paraId="2445AF9F" w14:textId="4170E645" w:rsidTr="000D7477">
        <w:trPr>
          <w:trHeight w:val="88"/>
          <w:tblHeader/>
          <w:jc w:val="center"/>
        </w:trPr>
        <w:tc>
          <w:tcPr>
            <w:tcW w:w="237" w:type="pct"/>
            <w:tcBorders>
              <w:left w:val="single" w:sz="4" w:space="0" w:color="auto"/>
              <w:right w:val="single" w:sz="4" w:space="0" w:color="auto"/>
            </w:tcBorders>
            <w:vAlign w:val="center"/>
          </w:tcPr>
          <w:p w14:paraId="31105DE5" w14:textId="77777777" w:rsidR="00D87B6F" w:rsidRPr="00FB1D3C" w:rsidRDefault="00D87B6F" w:rsidP="00D87B6F">
            <w:pPr>
              <w:rPr>
                <w:sz w:val="22"/>
                <w:szCs w:val="22"/>
              </w:rPr>
            </w:pPr>
            <w:r w:rsidRPr="00FB1D3C">
              <w:rPr>
                <w:sz w:val="22"/>
                <w:szCs w:val="22"/>
              </w:rPr>
              <w:t>2</w:t>
            </w:r>
          </w:p>
        </w:tc>
        <w:tc>
          <w:tcPr>
            <w:tcW w:w="2775" w:type="pct"/>
            <w:tcBorders>
              <w:top w:val="single" w:sz="4" w:space="0" w:color="auto"/>
              <w:left w:val="single" w:sz="4" w:space="0" w:color="auto"/>
              <w:bottom w:val="single" w:sz="4" w:space="0" w:color="auto"/>
              <w:right w:val="single" w:sz="4" w:space="0" w:color="auto"/>
            </w:tcBorders>
            <w:vAlign w:val="center"/>
            <w:hideMark/>
          </w:tcPr>
          <w:p w14:paraId="6E2F150F" w14:textId="67C11B04" w:rsidR="00D87B6F" w:rsidRPr="00FB1D3C" w:rsidRDefault="00D87B6F" w:rsidP="00D87B6F">
            <w:pPr>
              <w:rPr>
                <w:sz w:val="22"/>
                <w:szCs w:val="22"/>
              </w:rPr>
            </w:pPr>
            <w:r w:rsidRPr="00FB1D3C">
              <w:rPr>
                <w:sz w:val="22"/>
                <w:szCs w:val="22"/>
              </w:rPr>
              <w:t>Общественно-деловая зона</w:t>
            </w:r>
          </w:p>
        </w:tc>
        <w:tc>
          <w:tcPr>
            <w:tcW w:w="995" w:type="pct"/>
            <w:tcBorders>
              <w:top w:val="single" w:sz="4" w:space="0" w:color="auto"/>
              <w:left w:val="single" w:sz="4" w:space="0" w:color="auto"/>
              <w:bottom w:val="single" w:sz="4" w:space="0" w:color="auto"/>
              <w:right w:val="single" w:sz="4" w:space="0" w:color="auto"/>
            </w:tcBorders>
            <w:vAlign w:val="center"/>
          </w:tcPr>
          <w:p w14:paraId="1F47E5C0" w14:textId="60ACEFE3" w:rsidR="00D87B6F" w:rsidRPr="00FB1D3C" w:rsidRDefault="00D87B6F" w:rsidP="00D87B6F">
            <w:pPr>
              <w:rPr>
                <w:b/>
                <w:sz w:val="22"/>
                <w:szCs w:val="22"/>
              </w:rPr>
            </w:pPr>
            <w:r w:rsidRPr="00FB1D3C">
              <w:rPr>
                <w:b/>
                <w:bCs/>
                <w:color w:val="000000"/>
                <w:sz w:val="22"/>
                <w:szCs w:val="22"/>
              </w:rPr>
              <w:t>19,22</w:t>
            </w:r>
          </w:p>
        </w:tc>
        <w:tc>
          <w:tcPr>
            <w:tcW w:w="993" w:type="pct"/>
            <w:tcBorders>
              <w:top w:val="single" w:sz="4" w:space="0" w:color="auto"/>
              <w:left w:val="single" w:sz="4" w:space="0" w:color="auto"/>
              <w:bottom w:val="single" w:sz="4" w:space="0" w:color="auto"/>
              <w:right w:val="single" w:sz="4" w:space="0" w:color="auto"/>
            </w:tcBorders>
          </w:tcPr>
          <w:p w14:paraId="233EBD7C" w14:textId="4C9D9545" w:rsidR="00D87B6F" w:rsidRPr="00FB1D3C" w:rsidRDefault="00D87B6F" w:rsidP="00D87B6F">
            <w:pPr>
              <w:rPr>
                <w:b/>
                <w:sz w:val="22"/>
                <w:szCs w:val="22"/>
              </w:rPr>
            </w:pPr>
            <w:r w:rsidRPr="00FB1D3C">
              <w:rPr>
                <w:b/>
                <w:sz w:val="22"/>
                <w:szCs w:val="22"/>
              </w:rPr>
              <w:t>0,004</w:t>
            </w:r>
          </w:p>
        </w:tc>
      </w:tr>
      <w:tr w:rsidR="00D87B6F" w:rsidRPr="00FB1D3C" w14:paraId="05591E71" w14:textId="38F7FE69" w:rsidTr="000D7477">
        <w:trPr>
          <w:trHeight w:val="210"/>
          <w:tblHeader/>
          <w:jc w:val="center"/>
        </w:trPr>
        <w:tc>
          <w:tcPr>
            <w:tcW w:w="237" w:type="pct"/>
            <w:tcBorders>
              <w:top w:val="single" w:sz="4" w:space="0" w:color="auto"/>
              <w:left w:val="single" w:sz="4" w:space="0" w:color="auto"/>
              <w:right w:val="single" w:sz="4" w:space="0" w:color="auto"/>
            </w:tcBorders>
            <w:vAlign w:val="center"/>
          </w:tcPr>
          <w:p w14:paraId="650BF609" w14:textId="77777777" w:rsidR="00D87B6F" w:rsidRPr="00FB1D3C" w:rsidRDefault="00D87B6F" w:rsidP="00D87B6F">
            <w:pPr>
              <w:rPr>
                <w:sz w:val="22"/>
                <w:szCs w:val="22"/>
              </w:rPr>
            </w:pPr>
            <w:r w:rsidRPr="00FB1D3C">
              <w:rPr>
                <w:sz w:val="22"/>
                <w:szCs w:val="22"/>
              </w:rPr>
              <w:t>3</w:t>
            </w:r>
          </w:p>
        </w:tc>
        <w:tc>
          <w:tcPr>
            <w:tcW w:w="2775" w:type="pct"/>
            <w:tcBorders>
              <w:top w:val="single" w:sz="4" w:space="0" w:color="auto"/>
              <w:left w:val="single" w:sz="4" w:space="0" w:color="auto"/>
              <w:bottom w:val="single" w:sz="4" w:space="0" w:color="auto"/>
              <w:right w:val="single" w:sz="4" w:space="0" w:color="auto"/>
            </w:tcBorders>
            <w:hideMark/>
          </w:tcPr>
          <w:p w14:paraId="16EAB2FB" w14:textId="5304F0F2" w:rsidR="00D87B6F" w:rsidRPr="00FB1D3C" w:rsidRDefault="00D87B6F" w:rsidP="00D87B6F">
            <w:pPr>
              <w:rPr>
                <w:sz w:val="22"/>
                <w:szCs w:val="22"/>
              </w:rPr>
            </w:pPr>
            <w:r w:rsidRPr="00FB1D3C">
              <w:rPr>
                <w:sz w:val="22"/>
                <w:szCs w:val="22"/>
              </w:rPr>
              <w:t>Зона инженерной и транспортной инфраструктуры</w:t>
            </w:r>
          </w:p>
        </w:tc>
        <w:tc>
          <w:tcPr>
            <w:tcW w:w="995" w:type="pct"/>
            <w:tcBorders>
              <w:top w:val="single" w:sz="4" w:space="0" w:color="auto"/>
              <w:left w:val="single" w:sz="4" w:space="0" w:color="auto"/>
              <w:bottom w:val="single" w:sz="4" w:space="0" w:color="auto"/>
              <w:right w:val="single" w:sz="4" w:space="0" w:color="auto"/>
            </w:tcBorders>
            <w:vAlign w:val="center"/>
          </w:tcPr>
          <w:p w14:paraId="44E0F663" w14:textId="571C9A2F" w:rsidR="00D87B6F" w:rsidRPr="00FB1D3C" w:rsidRDefault="00D87B6F" w:rsidP="00D87B6F">
            <w:pPr>
              <w:rPr>
                <w:b/>
                <w:sz w:val="22"/>
                <w:szCs w:val="22"/>
              </w:rPr>
            </w:pPr>
            <w:r w:rsidRPr="00FB1D3C">
              <w:rPr>
                <w:b/>
                <w:bCs/>
                <w:color w:val="000000"/>
                <w:sz w:val="22"/>
                <w:szCs w:val="22"/>
              </w:rPr>
              <w:t>117,03</w:t>
            </w:r>
          </w:p>
        </w:tc>
        <w:tc>
          <w:tcPr>
            <w:tcW w:w="993" w:type="pct"/>
            <w:tcBorders>
              <w:top w:val="single" w:sz="4" w:space="0" w:color="auto"/>
              <w:left w:val="single" w:sz="4" w:space="0" w:color="auto"/>
              <w:bottom w:val="single" w:sz="4" w:space="0" w:color="auto"/>
              <w:right w:val="single" w:sz="4" w:space="0" w:color="auto"/>
            </w:tcBorders>
          </w:tcPr>
          <w:p w14:paraId="1CE7DD1C" w14:textId="2ADC8CDC" w:rsidR="00D87B6F" w:rsidRPr="00FB1D3C" w:rsidRDefault="00D87B6F" w:rsidP="00D87B6F">
            <w:pPr>
              <w:rPr>
                <w:b/>
                <w:sz w:val="22"/>
                <w:szCs w:val="22"/>
              </w:rPr>
            </w:pPr>
            <w:r w:rsidRPr="00FB1D3C">
              <w:rPr>
                <w:b/>
                <w:sz w:val="22"/>
                <w:szCs w:val="22"/>
              </w:rPr>
              <w:t>0,029</w:t>
            </w:r>
          </w:p>
        </w:tc>
      </w:tr>
      <w:tr w:rsidR="00D87B6F" w:rsidRPr="00FB1D3C" w14:paraId="60BC8A19" w14:textId="061A4248" w:rsidTr="000D7477">
        <w:trPr>
          <w:trHeight w:val="160"/>
          <w:tblHeader/>
          <w:jc w:val="center"/>
        </w:trPr>
        <w:tc>
          <w:tcPr>
            <w:tcW w:w="237" w:type="pct"/>
            <w:tcBorders>
              <w:left w:val="single" w:sz="4" w:space="0" w:color="auto"/>
              <w:right w:val="single" w:sz="4" w:space="0" w:color="auto"/>
            </w:tcBorders>
            <w:vAlign w:val="center"/>
          </w:tcPr>
          <w:p w14:paraId="4B6840AE" w14:textId="74E75530" w:rsidR="00D87B6F" w:rsidRPr="00FB1D3C" w:rsidRDefault="00D87B6F" w:rsidP="00D87B6F">
            <w:pPr>
              <w:rPr>
                <w:sz w:val="22"/>
                <w:szCs w:val="22"/>
              </w:rPr>
            </w:pPr>
            <w:r w:rsidRPr="00FB1D3C">
              <w:rPr>
                <w:sz w:val="22"/>
                <w:szCs w:val="22"/>
              </w:rPr>
              <w:t>4</w:t>
            </w:r>
          </w:p>
        </w:tc>
        <w:tc>
          <w:tcPr>
            <w:tcW w:w="2775" w:type="pct"/>
            <w:tcBorders>
              <w:left w:val="single" w:sz="4" w:space="0" w:color="auto"/>
              <w:right w:val="single" w:sz="4" w:space="0" w:color="auto"/>
            </w:tcBorders>
            <w:vAlign w:val="center"/>
            <w:hideMark/>
          </w:tcPr>
          <w:p w14:paraId="333588AB" w14:textId="19AC1067" w:rsidR="00D87B6F" w:rsidRPr="00FB1D3C" w:rsidRDefault="00D87B6F" w:rsidP="00D87B6F">
            <w:pPr>
              <w:rPr>
                <w:sz w:val="22"/>
                <w:szCs w:val="22"/>
              </w:rPr>
            </w:pPr>
            <w:r w:rsidRPr="00FB1D3C">
              <w:rPr>
                <w:sz w:val="22"/>
                <w:szCs w:val="22"/>
              </w:rPr>
              <w:t xml:space="preserve">Зона специального назначения </w:t>
            </w:r>
          </w:p>
        </w:tc>
        <w:tc>
          <w:tcPr>
            <w:tcW w:w="995" w:type="pct"/>
            <w:tcBorders>
              <w:left w:val="single" w:sz="4" w:space="0" w:color="auto"/>
              <w:right w:val="single" w:sz="4" w:space="0" w:color="auto"/>
            </w:tcBorders>
            <w:vAlign w:val="center"/>
          </w:tcPr>
          <w:p w14:paraId="27C8E316" w14:textId="526512C5" w:rsidR="00D87B6F" w:rsidRPr="00FB1D3C" w:rsidRDefault="00D87B6F" w:rsidP="00D87B6F">
            <w:pPr>
              <w:rPr>
                <w:b/>
                <w:sz w:val="22"/>
                <w:szCs w:val="22"/>
              </w:rPr>
            </w:pPr>
            <w:r w:rsidRPr="00FB1D3C">
              <w:rPr>
                <w:b/>
                <w:bCs/>
                <w:color w:val="000000"/>
                <w:sz w:val="22"/>
                <w:szCs w:val="22"/>
              </w:rPr>
              <w:t>6,46</w:t>
            </w:r>
          </w:p>
        </w:tc>
        <w:tc>
          <w:tcPr>
            <w:tcW w:w="993" w:type="pct"/>
            <w:tcBorders>
              <w:left w:val="single" w:sz="4" w:space="0" w:color="auto"/>
              <w:right w:val="single" w:sz="4" w:space="0" w:color="auto"/>
            </w:tcBorders>
          </w:tcPr>
          <w:p w14:paraId="386D8618" w14:textId="05FAAFE2" w:rsidR="00D87B6F" w:rsidRPr="00FB1D3C" w:rsidRDefault="00D87B6F" w:rsidP="00D87B6F">
            <w:pPr>
              <w:rPr>
                <w:b/>
                <w:sz w:val="22"/>
                <w:szCs w:val="22"/>
              </w:rPr>
            </w:pPr>
            <w:r w:rsidRPr="00FB1D3C">
              <w:rPr>
                <w:b/>
                <w:sz w:val="22"/>
                <w:szCs w:val="22"/>
              </w:rPr>
              <w:t>0,0016</w:t>
            </w:r>
          </w:p>
        </w:tc>
      </w:tr>
      <w:tr w:rsidR="00D87B6F" w:rsidRPr="00FB1D3C" w14:paraId="0177B959" w14:textId="5CBE1A90" w:rsidTr="000D7477">
        <w:trPr>
          <w:trHeight w:val="95"/>
          <w:tblHeader/>
          <w:jc w:val="center"/>
        </w:trPr>
        <w:tc>
          <w:tcPr>
            <w:tcW w:w="237" w:type="pct"/>
            <w:tcBorders>
              <w:top w:val="single" w:sz="4" w:space="0" w:color="auto"/>
              <w:left w:val="single" w:sz="4" w:space="0" w:color="auto"/>
              <w:right w:val="single" w:sz="4" w:space="0" w:color="auto"/>
            </w:tcBorders>
            <w:vAlign w:val="center"/>
          </w:tcPr>
          <w:p w14:paraId="3C0AC962" w14:textId="77777777" w:rsidR="00D87B6F" w:rsidRPr="00FB1D3C" w:rsidRDefault="00D87B6F" w:rsidP="00D87B6F">
            <w:pPr>
              <w:rPr>
                <w:sz w:val="22"/>
                <w:szCs w:val="22"/>
              </w:rPr>
            </w:pPr>
            <w:r w:rsidRPr="00FB1D3C">
              <w:rPr>
                <w:sz w:val="22"/>
                <w:szCs w:val="22"/>
              </w:rPr>
              <w:t>5</w:t>
            </w:r>
          </w:p>
        </w:tc>
        <w:tc>
          <w:tcPr>
            <w:tcW w:w="2775" w:type="pct"/>
            <w:tcBorders>
              <w:top w:val="single" w:sz="4" w:space="0" w:color="auto"/>
              <w:left w:val="single" w:sz="4" w:space="0" w:color="auto"/>
              <w:right w:val="single" w:sz="4" w:space="0" w:color="auto"/>
            </w:tcBorders>
            <w:vAlign w:val="center"/>
          </w:tcPr>
          <w:p w14:paraId="04DC8873" w14:textId="7BA6F00A" w:rsidR="00D87B6F" w:rsidRPr="00FB1D3C" w:rsidRDefault="00D87B6F" w:rsidP="00D87B6F">
            <w:pPr>
              <w:rPr>
                <w:sz w:val="22"/>
                <w:szCs w:val="22"/>
              </w:rPr>
            </w:pPr>
            <w:r w:rsidRPr="00FB1D3C">
              <w:rPr>
                <w:sz w:val="22"/>
                <w:szCs w:val="22"/>
              </w:rPr>
              <w:t>Производственная зона</w:t>
            </w:r>
          </w:p>
        </w:tc>
        <w:tc>
          <w:tcPr>
            <w:tcW w:w="995" w:type="pct"/>
            <w:tcBorders>
              <w:top w:val="single" w:sz="4" w:space="0" w:color="auto"/>
              <w:left w:val="single" w:sz="4" w:space="0" w:color="auto"/>
              <w:right w:val="single" w:sz="4" w:space="0" w:color="auto"/>
            </w:tcBorders>
            <w:vAlign w:val="center"/>
          </w:tcPr>
          <w:p w14:paraId="1B6B6112" w14:textId="006B5607" w:rsidR="00D87B6F" w:rsidRPr="00FB1D3C" w:rsidRDefault="00D87B6F" w:rsidP="00D87B6F">
            <w:pPr>
              <w:rPr>
                <w:b/>
                <w:sz w:val="22"/>
                <w:szCs w:val="22"/>
              </w:rPr>
            </w:pPr>
            <w:r w:rsidRPr="00FB1D3C">
              <w:rPr>
                <w:b/>
                <w:bCs/>
                <w:color w:val="000000"/>
                <w:sz w:val="22"/>
                <w:szCs w:val="22"/>
              </w:rPr>
              <w:t>0,98</w:t>
            </w:r>
          </w:p>
        </w:tc>
        <w:tc>
          <w:tcPr>
            <w:tcW w:w="993" w:type="pct"/>
            <w:tcBorders>
              <w:top w:val="single" w:sz="4" w:space="0" w:color="auto"/>
              <w:left w:val="single" w:sz="4" w:space="0" w:color="auto"/>
              <w:right w:val="single" w:sz="4" w:space="0" w:color="auto"/>
            </w:tcBorders>
          </w:tcPr>
          <w:p w14:paraId="040DE9F9" w14:textId="6F518D73" w:rsidR="00D87B6F" w:rsidRPr="00FB1D3C" w:rsidRDefault="00D87B6F" w:rsidP="00D87B6F">
            <w:pPr>
              <w:rPr>
                <w:b/>
                <w:sz w:val="22"/>
                <w:szCs w:val="22"/>
              </w:rPr>
            </w:pPr>
            <w:r w:rsidRPr="00FB1D3C">
              <w:rPr>
                <w:b/>
                <w:sz w:val="22"/>
                <w:szCs w:val="22"/>
              </w:rPr>
              <w:t>0,0002</w:t>
            </w:r>
          </w:p>
        </w:tc>
      </w:tr>
      <w:tr w:rsidR="00D87B6F" w:rsidRPr="00FB1D3C" w14:paraId="71098122" w14:textId="24D598E6" w:rsidTr="000D7477">
        <w:trPr>
          <w:trHeight w:val="95"/>
          <w:tblHeader/>
          <w:jc w:val="center"/>
        </w:trPr>
        <w:tc>
          <w:tcPr>
            <w:tcW w:w="237" w:type="pct"/>
            <w:vMerge w:val="restart"/>
            <w:tcBorders>
              <w:top w:val="single" w:sz="4" w:space="0" w:color="auto"/>
              <w:left w:val="single" w:sz="4" w:space="0" w:color="auto"/>
              <w:right w:val="single" w:sz="4" w:space="0" w:color="auto"/>
            </w:tcBorders>
            <w:vAlign w:val="center"/>
          </w:tcPr>
          <w:p w14:paraId="690E3B95" w14:textId="77777777" w:rsidR="00D87B6F" w:rsidRPr="00FB1D3C" w:rsidRDefault="00D87B6F" w:rsidP="00D87B6F">
            <w:pPr>
              <w:rPr>
                <w:sz w:val="22"/>
                <w:szCs w:val="22"/>
              </w:rPr>
            </w:pPr>
            <w:r w:rsidRPr="00FB1D3C">
              <w:rPr>
                <w:sz w:val="22"/>
                <w:szCs w:val="22"/>
              </w:rPr>
              <w:t>6</w:t>
            </w:r>
          </w:p>
        </w:tc>
        <w:tc>
          <w:tcPr>
            <w:tcW w:w="2775" w:type="pct"/>
            <w:tcBorders>
              <w:top w:val="single" w:sz="4" w:space="0" w:color="auto"/>
              <w:left w:val="single" w:sz="4" w:space="0" w:color="auto"/>
              <w:right w:val="single" w:sz="4" w:space="0" w:color="auto"/>
            </w:tcBorders>
            <w:vAlign w:val="center"/>
          </w:tcPr>
          <w:p w14:paraId="6210C26E" w14:textId="07742DBA" w:rsidR="00D87B6F" w:rsidRPr="00FB1D3C" w:rsidRDefault="00D87B6F" w:rsidP="00D87B6F">
            <w:pPr>
              <w:rPr>
                <w:sz w:val="22"/>
                <w:szCs w:val="22"/>
              </w:rPr>
            </w:pPr>
            <w:r w:rsidRPr="00FB1D3C">
              <w:rPr>
                <w:sz w:val="22"/>
                <w:szCs w:val="22"/>
              </w:rPr>
              <w:t>Зоны сельскохозяйственного использования</w:t>
            </w:r>
          </w:p>
        </w:tc>
        <w:tc>
          <w:tcPr>
            <w:tcW w:w="995" w:type="pct"/>
            <w:tcBorders>
              <w:top w:val="single" w:sz="4" w:space="0" w:color="auto"/>
              <w:left w:val="single" w:sz="4" w:space="0" w:color="auto"/>
              <w:right w:val="single" w:sz="4" w:space="0" w:color="auto"/>
            </w:tcBorders>
            <w:vAlign w:val="center"/>
          </w:tcPr>
          <w:p w14:paraId="37FFF291" w14:textId="35F4DBA1" w:rsidR="00D87B6F" w:rsidRPr="00FB1D3C" w:rsidRDefault="00D87B6F" w:rsidP="00D87B6F">
            <w:pPr>
              <w:rPr>
                <w:b/>
                <w:sz w:val="22"/>
                <w:szCs w:val="22"/>
              </w:rPr>
            </w:pPr>
            <w:r w:rsidRPr="00FB1D3C">
              <w:rPr>
                <w:b/>
                <w:bCs/>
                <w:color w:val="000000"/>
                <w:sz w:val="22"/>
                <w:szCs w:val="22"/>
              </w:rPr>
              <w:t>35671,22</w:t>
            </w:r>
          </w:p>
        </w:tc>
        <w:tc>
          <w:tcPr>
            <w:tcW w:w="993" w:type="pct"/>
            <w:tcBorders>
              <w:top w:val="single" w:sz="4" w:space="0" w:color="auto"/>
              <w:left w:val="single" w:sz="4" w:space="0" w:color="auto"/>
              <w:right w:val="single" w:sz="4" w:space="0" w:color="auto"/>
            </w:tcBorders>
          </w:tcPr>
          <w:p w14:paraId="3157862C" w14:textId="0CBEA9F2" w:rsidR="00D87B6F" w:rsidRPr="00FB1D3C" w:rsidRDefault="00D87B6F" w:rsidP="00D87B6F">
            <w:pPr>
              <w:rPr>
                <w:b/>
                <w:sz w:val="22"/>
                <w:szCs w:val="22"/>
              </w:rPr>
            </w:pPr>
            <w:r w:rsidRPr="00FB1D3C">
              <w:rPr>
                <w:b/>
                <w:sz w:val="22"/>
                <w:szCs w:val="22"/>
              </w:rPr>
              <w:t>8,95</w:t>
            </w:r>
          </w:p>
        </w:tc>
      </w:tr>
      <w:tr w:rsidR="00D87B6F" w:rsidRPr="00FB1D3C" w14:paraId="03BF9046" w14:textId="05C31EEE" w:rsidTr="000D7477">
        <w:trPr>
          <w:trHeight w:val="95"/>
          <w:tblHeader/>
          <w:jc w:val="center"/>
        </w:trPr>
        <w:tc>
          <w:tcPr>
            <w:tcW w:w="237" w:type="pct"/>
            <w:vMerge/>
            <w:tcBorders>
              <w:left w:val="single" w:sz="4" w:space="0" w:color="auto"/>
              <w:right w:val="single" w:sz="4" w:space="0" w:color="auto"/>
            </w:tcBorders>
            <w:vAlign w:val="center"/>
          </w:tcPr>
          <w:p w14:paraId="14ABFB1A" w14:textId="77777777" w:rsidR="00D87B6F" w:rsidRPr="00FB1D3C" w:rsidRDefault="00D87B6F" w:rsidP="00D87B6F">
            <w:pPr>
              <w:rPr>
                <w:sz w:val="22"/>
                <w:szCs w:val="22"/>
              </w:rPr>
            </w:pPr>
          </w:p>
        </w:tc>
        <w:tc>
          <w:tcPr>
            <w:tcW w:w="2775" w:type="pct"/>
            <w:tcBorders>
              <w:top w:val="single" w:sz="4" w:space="0" w:color="auto"/>
              <w:left w:val="single" w:sz="4" w:space="0" w:color="auto"/>
              <w:right w:val="single" w:sz="4" w:space="0" w:color="auto"/>
            </w:tcBorders>
            <w:vAlign w:val="center"/>
          </w:tcPr>
          <w:p w14:paraId="24CCD0C4" w14:textId="4E316A89" w:rsidR="00D87B6F" w:rsidRPr="00FB1D3C" w:rsidRDefault="00D87B6F" w:rsidP="00D87B6F">
            <w:pPr>
              <w:rPr>
                <w:sz w:val="22"/>
                <w:szCs w:val="22"/>
              </w:rPr>
            </w:pPr>
            <w:r w:rsidRPr="00FB1D3C">
              <w:rPr>
                <w:sz w:val="22"/>
                <w:szCs w:val="22"/>
              </w:rPr>
              <w:t>Зона сельскохозяйственных угодий</w:t>
            </w:r>
          </w:p>
        </w:tc>
        <w:tc>
          <w:tcPr>
            <w:tcW w:w="995" w:type="pct"/>
            <w:tcBorders>
              <w:top w:val="single" w:sz="4" w:space="0" w:color="auto"/>
              <w:left w:val="single" w:sz="4" w:space="0" w:color="auto"/>
              <w:right w:val="single" w:sz="4" w:space="0" w:color="auto"/>
            </w:tcBorders>
            <w:vAlign w:val="center"/>
          </w:tcPr>
          <w:p w14:paraId="6071AB25" w14:textId="7AFF4F64" w:rsidR="00D87B6F" w:rsidRPr="00FB1D3C" w:rsidRDefault="00D87B6F" w:rsidP="00D87B6F">
            <w:pPr>
              <w:rPr>
                <w:b/>
                <w:sz w:val="22"/>
                <w:szCs w:val="22"/>
              </w:rPr>
            </w:pPr>
            <w:r w:rsidRPr="00FB1D3C">
              <w:rPr>
                <w:b/>
                <w:bCs/>
                <w:color w:val="000000"/>
                <w:sz w:val="22"/>
                <w:szCs w:val="22"/>
              </w:rPr>
              <w:t>165,97</w:t>
            </w:r>
          </w:p>
        </w:tc>
        <w:tc>
          <w:tcPr>
            <w:tcW w:w="993" w:type="pct"/>
            <w:tcBorders>
              <w:top w:val="single" w:sz="4" w:space="0" w:color="auto"/>
              <w:left w:val="single" w:sz="4" w:space="0" w:color="auto"/>
              <w:right w:val="single" w:sz="4" w:space="0" w:color="auto"/>
            </w:tcBorders>
          </w:tcPr>
          <w:p w14:paraId="298634E1" w14:textId="37B07B16" w:rsidR="00D87B6F" w:rsidRPr="00FB1D3C" w:rsidRDefault="00D87B6F" w:rsidP="00D87B6F">
            <w:pPr>
              <w:rPr>
                <w:b/>
                <w:sz w:val="22"/>
                <w:szCs w:val="22"/>
              </w:rPr>
            </w:pPr>
            <w:r w:rsidRPr="00FB1D3C">
              <w:rPr>
                <w:b/>
                <w:sz w:val="22"/>
                <w:szCs w:val="22"/>
              </w:rPr>
              <w:t>0,041</w:t>
            </w:r>
          </w:p>
        </w:tc>
      </w:tr>
      <w:tr w:rsidR="00D87B6F" w:rsidRPr="00FB1D3C" w14:paraId="4F6EE085" w14:textId="1CA759DB" w:rsidTr="000D7477">
        <w:trPr>
          <w:trHeight w:val="269"/>
          <w:tblHeader/>
          <w:jc w:val="center"/>
        </w:trPr>
        <w:tc>
          <w:tcPr>
            <w:tcW w:w="237" w:type="pct"/>
            <w:vMerge/>
            <w:tcBorders>
              <w:left w:val="single" w:sz="4" w:space="0" w:color="auto"/>
              <w:right w:val="single" w:sz="4" w:space="0" w:color="auto"/>
            </w:tcBorders>
            <w:vAlign w:val="center"/>
          </w:tcPr>
          <w:p w14:paraId="670E7B22" w14:textId="77777777" w:rsidR="00D87B6F" w:rsidRPr="00FB1D3C" w:rsidRDefault="00D87B6F" w:rsidP="00D87B6F">
            <w:pPr>
              <w:rPr>
                <w:sz w:val="22"/>
                <w:szCs w:val="22"/>
              </w:rPr>
            </w:pPr>
          </w:p>
        </w:tc>
        <w:tc>
          <w:tcPr>
            <w:tcW w:w="2775" w:type="pct"/>
            <w:tcBorders>
              <w:top w:val="single" w:sz="4" w:space="0" w:color="auto"/>
              <w:left w:val="single" w:sz="4" w:space="0" w:color="auto"/>
              <w:bottom w:val="single" w:sz="4" w:space="0" w:color="auto"/>
              <w:right w:val="single" w:sz="4" w:space="0" w:color="auto"/>
            </w:tcBorders>
            <w:vAlign w:val="center"/>
          </w:tcPr>
          <w:p w14:paraId="3196BFEA" w14:textId="381BC870" w:rsidR="00D87B6F" w:rsidRPr="00FB1D3C" w:rsidRDefault="00D87B6F" w:rsidP="00D87B6F">
            <w:pPr>
              <w:rPr>
                <w:sz w:val="22"/>
                <w:szCs w:val="22"/>
              </w:rPr>
            </w:pPr>
            <w:r w:rsidRPr="00FB1D3C">
              <w:rPr>
                <w:sz w:val="22"/>
                <w:szCs w:val="22"/>
              </w:rPr>
              <w:t xml:space="preserve">Производственная зона сельскохозяйственных предприятий </w:t>
            </w:r>
          </w:p>
        </w:tc>
        <w:tc>
          <w:tcPr>
            <w:tcW w:w="995" w:type="pct"/>
            <w:tcBorders>
              <w:top w:val="single" w:sz="4" w:space="0" w:color="auto"/>
              <w:left w:val="single" w:sz="4" w:space="0" w:color="auto"/>
              <w:bottom w:val="single" w:sz="4" w:space="0" w:color="auto"/>
              <w:right w:val="single" w:sz="4" w:space="0" w:color="auto"/>
            </w:tcBorders>
            <w:vAlign w:val="center"/>
          </w:tcPr>
          <w:p w14:paraId="7F4D3172" w14:textId="1D78BAC6" w:rsidR="00D87B6F" w:rsidRPr="00FB1D3C" w:rsidRDefault="00D87B6F" w:rsidP="00D87B6F">
            <w:pPr>
              <w:rPr>
                <w:b/>
                <w:sz w:val="22"/>
                <w:szCs w:val="22"/>
              </w:rPr>
            </w:pPr>
            <w:r w:rsidRPr="00FB1D3C">
              <w:rPr>
                <w:b/>
                <w:bCs/>
                <w:color w:val="000000"/>
                <w:sz w:val="22"/>
                <w:szCs w:val="22"/>
              </w:rPr>
              <w:t>660,84</w:t>
            </w:r>
          </w:p>
        </w:tc>
        <w:tc>
          <w:tcPr>
            <w:tcW w:w="993" w:type="pct"/>
            <w:tcBorders>
              <w:top w:val="single" w:sz="4" w:space="0" w:color="auto"/>
              <w:left w:val="single" w:sz="4" w:space="0" w:color="auto"/>
              <w:bottom w:val="single" w:sz="4" w:space="0" w:color="auto"/>
              <w:right w:val="single" w:sz="4" w:space="0" w:color="auto"/>
            </w:tcBorders>
          </w:tcPr>
          <w:p w14:paraId="5B2EF049" w14:textId="5C9E58A3" w:rsidR="00D87B6F" w:rsidRPr="00FB1D3C" w:rsidRDefault="00D87B6F" w:rsidP="00D87B6F">
            <w:pPr>
              <w:rPr>
                <w:b/>
                <w:sz w:val="22"/>
                <w:szCs w:val="22"/>
              </w:rPr>
            </w:pPr>
            <w:r w:rsidRPr="00FB1D3C">
              <w:rPr>
                <w:b/>
                <w:sz w:val="22"/>
                <w:szCs w:val="22"/>
              </w:rPr>
              <w:t>0,166</w:t>
            </w:r>
          </w:p>
        </w:tc>
      </w:tr>
      <w:tr w:rsidR="00D87B6F" w:rsidRPr="00FB1D3C" w14:paraId="5383654D" w14:textId="32C51688" w:rsidTr="000D7477">
        <w:trPr>
          <w:trHeight w:val="107"/>
          <w:tblHeader/>
          <w:jc w:val="center"/>
        </w:trPr>
        <w:tc>
          <w:tcPr>
            <w:tcW w:w="237" w:type="pct"/>
            <w:vMerge/>
            <w:tcBorders>
              <w:left w:val="single" w:sz="4" w:space="0" w:color="auto"/>
              <w:bottom w:val="single" w:sz="4" w:space="0" w:color="auto"/>
              <w:right w:val="single" w:sz="4" w:space="0" w:color="auto"/>
            </w:tcBorders>
            <w:vAlign w:val="center"/>
          </w:tcPr>
          <w:p w14:paraId="6BA81CC4" w14:textId="77777777" w:rsidR="00D87B6F" w:rsidRPr="00FB1D3C" w:rsidRDefault="00D87B6F" w:rsidP="00D87B6F">
            <w:pPr>
              <w:rPr>
                <w:sz w:val="22"/>
                <w:szCs w:val="22"/>
              </w:rPr>
            </w:pPr>
          </w:p>
        </w:tc>
        <w:tc>
          <w:tcPr>
            <w:tcW w:w="2775" w:type="pct"/>
            <w:tcBorders>
              <w:top w:val="single" w:sz="4" w:space="0" w:color="auto"/>
              <w:left w:val="single" w:sz="4" w:space="0" w:color="auto"/>
              <w:bottom w:val="single" w:sz="4" w:space="0" w:color="auto"/>
              <w:right w:val="single" w:sz="4" w:space="0" w:color="auto"/>
            </w:tcBorders>
            <w:vAlign w:val="center"/>
          </w:tcPr>
          <w:p w14:paraId="2B646BDD" w14:textId="5223CB9E" w:rsidR="00D87B6F" w:rsidRPr="00FB1D3C" w:rsidRDefault="00D87B6F" w:rsidP="00D87B6F">
            <w:pPr>
              <w:rPr>
                <w:sz w:val="22"/>
                <w:szCs w:val="22"/>
              </w:rPr>
            </w:pPr>
            <w:r w:rsidRPr="00FB1D3C">
              <w:rPr>
                <w:sz w:val="22"/>
                <w:szCs w:val="22"/>
              </w:rPr>
              <w:t>Зона садоводства, огородничества</w:t>
            </w:r>
          </w:p>
        </w:tc>
        <w:tc>
          <w:tcPr>
            <w:tcW w:w="995" w:type="pct"/>
            <w:tcBorders>
              <w:top w:val="single" w:sz="4" w:space="0" w:color="auto"/>
              <w:left w:val="single" w:sz="4" w:space="0" w:color="auto"/>
              <w:bottom w:val="single" w:sz="4" w:space="0" w:color="auto"/>
              <w:right w:val="single" w:sz="4" w:space="0" w:color="auto"/>
            </w:tcBorders>
            <w:vAlign w:val="center"/>
          </w:tcPr>
          <w:p w14:paraId="468ABD0D" w14:textId="52D5E4FD" w:rsidR="00D87B6F" w:rsidRPr="00FB1D3C" w:rsidRDefault="00D87B6F" w:rsidP="00D87B6F">
            <w:pPr>
              <w:rPr>
                <w:b/>
                <w:sz w:val="22"/>
                <w:szCs w:val="22"/>
              </w:rPr>
            </w:pPr>
            <w:r w:rsidRPr="00FB1D3C">
              <w:rPr>
                <w:b/>
                <w:bCs/>
                <w:color w:val="000000"/>
                <w:sz w:val="22"/>
                <w:szCs w:val="22"/>
              </w:rPr>
              <w:t>12,5</w:t>
            </w:r>
          </w:p>
        </w:tc>
        <w:tc>
          <w:tcPr>
            <w:tcW w:w="993" w:type="pct"/>
            <w:tcBorders>
              <w:top w:val="single" w:sz="4" w:space="0" w:color="auto"/>
              <w:left w:val="single" w:sz="4" w:space="0" w:color="auto"/>
              <w:bottom w:val="single" w:sz="4" w:space="0" w:color="auto"/>
              <w:right w:val="single" w:sz="4" w:space="0" w:color="auto"/>
            </w:tcBorders>
          </w:tcPr>
          <w:p w14:paraId="4DFE3C77" w14:textId="0F870A6E" w:rsidR="00D87B6F" w:rsidRPr="00FB1D3C" w:rsidRDefault="00D87B6F" w:rsidP="00D87B6F">
            <w:pPr>
              <w:rPr>
                <w:b/>
                <w:sz w:val="22"/>
                <w:szCs w:val="22"/>
              </w:rPr>
            </w:pPr>
            <w:r w:rsidRPr="00FB1D3C">
              <w:rPr>
                <w:b/>
                <w:sz w:val="22"/>
                <w:szCs w:val="22"/>
              </w:rPr>
              <w:t>0,003</w:t>
            </w:r>
          </w:p>
        </w:tc>
      </w:tr>
      <w:tr w:rsidR="00D87B6F" w:rsidRPr="00FB1D3C" w14:paraId="0E9DAA32" w14:textId="2D629200" w:rsidTr="000D7477">
        <w:trPr>
          <w:trHeight w:val="73"/>
          <w:tblHeader/>
          <w:jc w:val="center"/>
        </w:trPr>
        <w:tc>
          <w:tcPr>
            <w:tcW w:w="237" w:type="pct"/>
            <w:vMerge w:val="restart"/>
            <w:tcBorders>
              <w:top w:val="single" w:sz="4" w:space="0" w:color="auto"/>
              <w:left w:val="single" w:sz="4" w:space="0" w:color="auto"/>
              <w:right w:val="single" w:sz="4" w:space="0" w:color="auto"/>
            </w:tcBorders>
            <w:vAlign w:val="center"/>
          </w:tcPr>
          <w:p w14:paraId="72D2230C" w14:textId="77777777" w:rsidR="00D87B6F" w:rsidRPr="00FB1D3C" w:rsidRDefault="00D87B6F" w:rsidP="00D87B6F">
            <w:pPr>
              <w:rPr>
                <w:sz w:val="22"/>
                <w:szCs w:val="22"/>
              </w:rPr>
            </w:pPr>
            <w:r w:rsidRPr="00FB1D3C">
              <w:rPr>
                <w:sz w:val="22"/>
                <w:szCs w:val="22"/>
              </w:rPr>
              <w:t>7</w:t>
            </w:r>
          </w:p>
        </w:tc>
        <w:tc>
          <w:tcPr>
            <w:tcW w:w="2775" w:type="pct"/>
            <w:tcBorders>
              <w:top w:val="single" w:sz="4" w:space="0" w:color="auto"/>
              <w:left w:val="single" w:sz="4" w:space="0" w:color="auto"/>
              <w:bottom w:val="single" w:sz="4" w:space="0" w:color="auto"/>
              <w:right w:val="single" w:sz="4" w:space="0" w:color="auto"/>
            </w:tcBorders>
            <w:vAlign w:val="center"/>
          </w:tcPr>
          <w:p w14:paraId="029768AB" w14:textId="77777777" w:rsidR="00D87B6F" w:rsidRPr="00FB1D3C" w:rsidRDefault="00D87B6F" w:rsidP="00D87B6F">
            <w:pPr>
              <w:rPr>
                <w:b/>
                <w:i/>
                <w:sz w:val="22"/>
                <w:szCs w:val="22"/>
              </w:rPr>
            </w:pPr>
            <w:r w:rsidRPr="00FB1D3C">
              <w:rPr>
                <w:b/>
                <w:i/>
                <w:sz w:val="22"/>
                <w:szCs w:val="22"/>
              </w:rPr>
              <w:t>Зоны рекреационного назначения:</w:t>
            </w:r>
          </w:p>
        </w:tc>
        <w:tc>
          <w:tcPr>
            <w:tcW w:w="995" w:type="pct"/>
            <w:tcBorders>
              <w:top w:val="single" w:sz="4" w:space="0" w:color="auto"/>
              <w:left w:val="single" w:sz="4" w:space="0" w:color="auto"/>
              <w:bottom w:val="single" w:sz="4" w:space="0" w:color="auto"/>
              <w:right w:val="single" w:sz="4" w:space="0" w:color="auto"/>
            </w:tcBorders>
            <w:vAlign w:val="center"/>
          </w:tcPr>
          <w:p w14:paraId="05970B6B" w14:textId="72BEAD67" w:rsidR="00D87B6F" w:rsidRPr="00FB1D3C" w:rsidRDefault="00D87B6F" w:rsidP="00D87B6F">
            <w:pPr>
              <w:rPr>
                <w:b/>
                <w:sz w:val="22"/>
                <w:szCs w:val="22"/>
              </w:rPr>
            </w:pPr>
            <w:r w:rsidRPr="00FB1D3C">
              <w:rPr>
                <w:color w:val="000000"/>
                <w:sz w:val="22"/>
                <w:szCs w:val="22"/>
              </w:rPr>
              <w:t> </w:t>
            </w:r>
          </w:p>
        </w:tc>
        <w:tc>
          <w:tcPr>
            <w:tcW w:w="993" w:type="pct"/>
            <w:tcBorders>
              <w:top w:val="single" w:sz="4" w:space="0" w:color="auto"/>
              <w:left w:val="single" w:sz="4" w:space="0" w:color="auto"/>
              <w:bottom w:val="single" w:sz="4" w:space="0" w:color="auto"/>
              <w:right w:val="single" w:sz="4" w:space="0" w:color="auto"/>
            </w:tcBorders>
          </w:tcPr>
          <w:p w14:paraId="3987CBA3" w14:textId="77777777" w:rsidR="00D87B6F" w:rsidRPr="00FB1D3C" w:rsidRDefault="00D87B6F" w:rsidP="00D87B6F">
            <w:pPr>
              <w:rPr>
                <w:b/>
                <w:sz w:val="22"/>
                <w:szCs w:val="22"/>
              </w:rPr>
            </w:pPr>
          </w:p>
        </w:tc>
      </w:tr>
      <w:tr w:rsidR="00D87B6F" w:rsidRPr="00FB1D3C" w14:paraId="391C6B62" w14:textId="299C0A8D" w:rsidTr="002A4635">
        <w:trPr>
          <w:trHeight w:val="680"/>
          <w:tblHeader/>
          <w:jc w:val="center"/>
        </w:trPr>
        <w:tc>
          <w:tcPr>
            <w:tcW w:w="237" w:type="pct"/>
            <w:vMerge/>
            <w:tcBorders>
              <w:left w:val="single" w:sz="4" w:space="0" w:color="auto"/>
              <w:right w:val="single" w:sz="4" w:space="0" w:color="auto"/>
            </w:tcBorders>
            <w:vAlign w:val="center"/>
          </w:tcPr>
          <w:p w14:paraId="5196EB9D" w14:textId="77777777" w:rsidR="00D87B6F" w:rsidRPr="00FB1D3C" w:rsidRDefault="00D87B6F" w:rsidP="00D87B6F">
            <w:pPr>
              <w:rPr>
                <w:sz w:val="22"/>
                <w:szCs w:val="22"/>
              </w:rPr>
            </w:pPr>
          </w:p>
        </w:tc>
        <w:tc>
          <w:tcPr>
            <w:tcW w:w="2775" w:type="pct"/>
            <w:tcBorders>
              <w:top w:val="single" w:sz="4" w:space="0" w:color="auto"/>
              <w:left w:val="single" w:sz="4" w:space="0" w:color="auto"/>
              <w:right w:val="single" w:sz="4" w:space="0" w:color="auto"/>
            </w:tcBorders>
            <w:vAlign w:val="center"/>
          </w:tcPr>
          <w:p w14:paraId="25D9BE1E" w14:textId="08EA0DE7" w:rsidR="00D87B6F" w:rsidRPr="00FB1D3C" w:rsidRDefault="00D87B6F" w:rsidP="00D87B6F">
            <w:pPr>
              <w:rPr>
                <w:sz w:val="22"/>
                <w:szCs w:val="22"/>
              </w:rPr>
            </w:pPr>
            <w:r w:rsidRPr="00FB1D3C">
              <w:rPr>
                <w:sz w:val="22"/>
                <w:szCs w:val="22"/>
              </w:rPr>
              <w:t>Зона озелененных территорий общего пользования (парки, сады, скверы, бульвары, городские леса)</w:t>
            </w:r>
          </w:p>
        </w:tc>
        <w:tc>
          <w:tcPr>
            <w:tcW w:w="995" w:type="pct"/>
            <w:tcBorders>
              <w:top w:val="single" w:sz="4" w:space="0" w:color="auto"/>
              <w:left w:val="single" w:sz="4" w:space="0" w:color="auto"/>
              <w:right w:val="single" w:sz="4" w:space="0" w:color="auto"/>
            </w:tcBorders>
            <w:vAlign w:val="center"/>
          </w:tcPr>
          <w:p w14:paraId="2D5F390D" w14:textId="193FFD1A" w:rsidR="00D87B6F" w:rsidRPr="00FB1D3C" w:rsidRDefault="00D87B6F" w:rsidP="00D87B6F">
            <w:pPr>
              <w:rPr>
                <w:b/>
                <w:sz w:val="22"/>
                <w:szCs w:val="22"/>
              </w:rPr>
            </w:pPr>
            <w:r w:rsidRPr="00FB1D3C">
              <w:rPr>
                <w:b/>
                <w:bCs/>
                <w:color w:val="000000"/>
                <w:sz w:val="22"/>
                <w:szCs w:val="22"/>
              </w:rPr>
              <w:t>148,28</w:t>
            </w:r>
          </w:p>
        </w:tc>
        <w:tc>
          <w:tcPr>
            <w:tcW w:w="993" w:type="pct"/>
            <w:tcBorders>
              <w:top w:val="single" w:sz="4" w:space="0" w:color="auto"/>
              <w:left w:val="single" w:sz="4" w:space="0" w:color="auto"/>
              <w:right w:val="single" w:sz="4" w:space="0" w:color="auto"/>
            </w:tcBorders>
          </w:tcPr>
          <w:p w14:paraId="624D90FF" w14:textId="0AF10A57" w:rsidR="00D87B6F" w:rsidRPr="00FB1D3C" w:rsidRDefault="00D87B6F" w:rsidP="00D87B6F">
            <w:pPr>
              <w:rPr>
                <w:b/>
                <w:sz w:val="22"/>
                <w:szCs w:val="22"/>
              </w:rPr>
            </w:pPr>
            <w:r w:rsidRPr="00FB1D3C">
              <w:rPr>
                <w:b/>
                <w:sz w:val="22"/>
                <w:szCs w:val="22"/>
              </w:rPr>
              <w:t>0,03</w:t>
            </w:r>
          </w:p>
        </w:tc>
      </w:tr>
      <w:tr w:rsidR="00D87B6F" w:rsidRPr="00FB1D3C" w14:paraId="393C5C08" w14:textId="05975C45" w:rsidTr="000D7477">
        <w:trPr>
          <w:trHeight w:val="107"/>
          <w:tblHeader/>
          <w:jc w:val="center"/>
        </w:trPr>
        <w:tc>
          <w:tcPr>
            <w:tcW w:w="237" w:type="pct"/>
            <w:vMerge/>
            <w:tcBorders>
              <w:left w:val="single" w:sz="4" w:space="0" w:color="auto"/>
              <w:right w:val="single" w:sz="4" w:space="0" w:color="auto"/>
            </w:tcBorders>
            <w:vAlign w:val="center"/>
          </w:tcPr>
          <w:p w14:paraId="15884B17" w14:textId="77777777" w:rsidR="00D87B6F" w:rsidRPr="00FB1D3C" w:rsidRDefault="00D87B6F" w:rsidP="00D87B6F">
            <w:pPr>
              <w:rPr>
                <w:sz w:val="22"/>
                <w:szCs w:val="22"/>
              </w:rPr>
            </w:pPr>
          </w:p>
        </w:tc>
        <w:tc>
          <w:tcPr>
            <w:tcW w:w="2775" w:type="pct"/>
            <w:tcBorders>
              <w:top w:val="single" w:sz="4" w:space="0" w:color="auto"/>
              <w:left w:val="single" w:sz="4" w:space="0" w:color="auto"/>
              <w:bottom w:val="single" w:sz="4" w:space="0" w:color="auto"/>
              <w:right w:val="single" w:sz="4" w:space="0" w:color="auto"/>
            </w:tcBorders>
            <w:vAlign w:val="center"/>
          </w:tcPr>
          <w:p w14:paraId="28B56176" w14:textId="08EAD35B" w:rsidR="00D87B6F" w:rsidRPr="00FB1D3C" w:rsidRDefault="00D87B6F" w:rsidP="00D87B6F">
            <w:pPr>
              <w:rPr>
                <w:sz w:val="22"/>
                <w:szCs w:val="22"/>
              </w:rPr>
            </w:pPr>
            <w:r w:rsidRPr="00FB1D3C">
              <w:rPr>
                <w:sz w:val="22"/>
                <w:szCs w:val="22"/>
              </w:rPr>
              <w:t>Зона отдыха</w:t>
            </w:r>
          </w:p>
        </w:tc>
        <w:tc>
          <w:tcPr>
            <w:tcW w:w="995" w:type="pct"/>
            <w:tcBorders>
              <w:top w:val="single" w:sz="4" w:space="0" w:color="auto"/>
              <w:left w:val="single" w:sz="4" w:space="0" w:color="auto"/>
              <w:bottom w:val="single" w:sz="4" w:space="0" w:color="auto"/>
              <w:right w:val="single" w:sz="4" w:space="0" w:color="auto"/>
            </w:tcBorders>
            <w:vAlign w:val="center"/>
          </w:tcPr>
          <w:p w14:paraId="5168B6DF" w14:textId="3ED5FDFB" w:rsidR="00D87B6F" w:rsidRPr="00FB1D3C" w:rsidRDefault="00D87B6F" w:rsidP="00D87B6F">
            <w:pPr>
              <w:rPr>
                <w:b/>
                <w:sz w:val="22"/>
                <w:szCs w:val="22"/>
              </w:rPr>
            </w:pPr>
            <w:r w:rsidRPr="00FB1D3C">
              <w:rPr>
                <w:b/>
                <w:bCs/>
                <w:color w:val="000000"/>
                <w:sz w:val="22"/>
                <w:szCs w:val="22"/>
              </w:rPr>
              <w:t>80,5</w:t>
            </w:r>
          </w:p>
        </w:tc>
        <w:tc>
          <w:tcPr>
            <w:tcW w:w="993" w:type="pct"/>
            <w:tcBorders>
              <w:top w:val="single" w:sz="4" w:space="0" w:color="auto"/>
              <w:left w:val="single" w:sz="4" w:space="0" w:color="auto"/>
              <w:bottom w:val="single" w:sz="4" w:space="0" w:color="auto"/>
              <w:right w:val="single" w:sz="4" w:space="0" w:color="auto"/>
            </w:tcBorders>
          </w:tcPr>
          <w:p w14:paraId="1ABB866E" w14:textId="49D1D620" w:rsidR="00D87B6F" w:rsidRPr="00FB1D3C" w:rsidRDefault="00D87B6F" w:rsidP="00D87B6F">
            <w:pPr>
              <w:rPr>
                <w:b/>
                <w:sz w:val="22"/>
                <w:szCs w:val="22"/>
              </w:rPr>
            </w:pPr>
            <w:r w:rsidRPr="00FB1D3C">
              <w:rPr>
                <w:b/>
                <w:sz w:val="22"/>
                <w:szCs w:val="22"/>
              </w:rPr>
              <w:t>0,02</w:t>
            </w:r>
          </w:p>
        </w:tc>
      </w:tr>
      <w:tr w:rsidR="00D87B6F" w:rsidRPr="00FB1D3C" w14:paraId="037A2A1A" w14:textId="2720E8C1" w:rsidTr="000D7477">
        <w:trPr>
          <w:trHeight w:val="73"/>
          <w:tblHeader/>
          <w:jc w:val="center"/>
        </w:trPr>
        <w:tc>
          <w:tcPr>
            <w:tcW w:w="237" w:type="pct"/>
            <w:vMerge/>
            <w:tcBorders>
              <w:left w:val="single" w:sz="4" w:space="0" w:color="auto"/>
              <w:bottom w:val="single" w:sz="4" w:space="0" w:color="auto"/>
              <w:right w:val="single" w:sz="4" w:space="0" w:color="auto"/>
            </w:tcBorders>
            <w:vAlign w:val="center"/>
          </w:tcPr>
          <w:p w14:paraId="5BA382A2" w14:textId="77777777" w:rsidR="00D87B6F" w:rsidRPr="00FB1D3C" w:rsidRDefault="00D87B6F" w:rsidP="00D87B6F">
            <w:pPr>
              <w:rPr>
                <w:sz w:val="22"/>
                <w:szCs w:val="22"/>
              </w:rPr>
            </w:pPr>
          </w:p>
        </w:tc>
        <w:tc>
          <w:tcPr>
            <w:tcW w:w="2775" w:type="pct"/>
            <w:tcBorders>
              <w:top w:val="single" w:sz="4" w:space="0" w:color="auto"/>
              <w:left w:val="single" w:sz="4" w:space="0" w:color="auto"/>
              <w:bottom w:val="single" w:sz="4" w:space="0" w:color="auto"/>
              <w:right w:val="single" w:sz="4" w:space="0" w:color="auto"/>
            </w:tcBorders>
            <w:vAlign w:val="center"/>
          </w:tcPr>
          <w:p w14:paraId="2AD777FD" w14:textId="11813729" w:rsidR="00D87B6F" w:rsidRPr="00FB1D3C" w:rsidRDefault="00D87B6F" w:rsidP="00D87B6F">
            <w:pPr>
              <w:rPr>
                <w:sz w:val="22"/>
                <w:szCs w:val="22"/>
              </w:rPr>
            </w:pPr>
            <w:r w:rsidRPr="00FB1D3C">
              <w:rPr>
                <w:sz w:val="22"/>
                <w:szCs w:val="22"/>
              </w:rPr>
              <w:t>Иные рекреационные зоны (зона рекреационного назначения с особым режимом использования)</w:t>
            </w:r>
          </w:p>
        </w:tc>
        <w:tc>
          <w:tcPr>
            <w:tcW w:w="995" w:type="pct"/>
            <w:tcBorders>
              <w:top w:val="single" w:sz="4" w:space="0" w:color="auto"/>
              <w:left w:val="single" w:sz="4" w:space="0" w:color="auto"/>
              <w:bottom w:val="single" w:sz="4" w:space="0" w:color="auto"/>
              <w:right w:val="single" w:sz="4" w:space="0" w:color="auto"/>
            </w:tcBorders>
            <w:vAlign w:val="center"/>
          </w:tcPr>
          <w:p w14:paraId="2722F768" w14:textId="0B899E02" w:rsidR="00D87B6F" w:rsidRPr="00FB1D3C" w:rsidRDefault="00D87B6F" w:rsidP="00D87B6F">
            <w:pPr>
              <w:rPr>
                <w:b/>
                <w:sz w:val="22"/>
                <w:szCs w:val="22"/>
              </w:rPr>
            </w:pPr>
            <w:r w:rsidRPr="00FB1D3C">
              <w:rPr>
                <w:b/>
                <w:bCs/>
                <w:color w:val="000000"/>
                <w:sz w:val="22"/>
                <w:szCs w:val="22"/>
              </w:rPr>
              <w:t>151579,53</w:t>
            </w:r>
          </w:p>
        </w:tc>
        <w:tc>
          <w:tcPr>
            <w:tcW w:w="993" w:type="pct"/>
            <w:tcBorders>
              <w:top w:val="single" w:sz="4" w:space="0" w:color="auto"/>
              <w:left w:val="single" w:sz="4" w:space="0" w:color="auto"/>
              <w:bottom w:val="single" w:sz="4" w:space="0" w:color="auto"/>
              <w:right w:val="single" w:sz="4" w:space="0" w:color="auto"/>
            </w:tcBorders>
          </w:tcPr>
          <w:p w14:paraId="348DEFD5" w14:textId="0ADE363C" w:rsidR="00D87B6F" w:rsidRPr="00FB1D3C" w:rsidRDefault="00D87B6F" w:rsidP="00D87B6F">
            <w:pPr>
              <w:rPr>
                <w:b/>
                <w:sz w:val="22"/>
                <w:szCs w:val="22"/>
              </w:rPr>
            </w:pPr>
            <w:r w:rsidRPr="00FB1D3C">
              <w:rPr>
                <w:b/>
                <w:sz w:val="22"/>
                <w:szCs w:val="22"/>
              </w:rPr>
              <w:t>38,08</w:t>
            </w:r>
          </w:p>
        </w:tc>
      </w:tr>
      <w:tr w:rsidR="00D87B6F" w:rsidRPr="00FB1D3C" w14:paraId="7B313B6C" w14:textId="44368F4D" w:rsidTr="000D7477">
        <w:trPr>
          <w:trHeight w:val="73"/>
          <w:tblHeader/>
          <w:jc w:val="center"/>
        </w:trPr>
        <w:tc>
          <w:tcPr>
            <w:tcW w:w="237" w:type="pct"/>
            <w:tcBorders>
              <w:left w:val="single" w:sz="4" w:space="0" w:color="auto"/>
              <w:bottom w:val="single" w:sz="4" w:space="0" w:color="auto"/>
              <w:right w:val="single" w:sz="4" w:space="0" w:color="auto"/>
            </w:tcBorders>
            <w:vAlign w:val="center"/>
          </w:tcPr>
          <w:p w14:paraId="00ADC858" w14:textId="77777777" w:rsidR="00D87B6F" w:rsidRPr="00FB1D3C" w:rsidRDefault="00D87B6F" w:rsidP="00D87B6F">
            <w:pPr>
              <w:rPr>
                <w:sz w:val="22"/>
                <w:szCs w:val="22"/>
              </w:rPr>
            </w:pPr>
            <w:r w:rsidRPr="00FB1D3C">
              <w:rPr>
                <w:sz w:val="22"/>
                <w:szCs w:val="22"/>
              </w:rPr>
              <w:t>8</w:t>
            </w:r>
          </w:p>
        </w:tc>
        <w:tc>
          <w:tcPr>
            <w:tcW w:w="2775" w:type="pct"/>
            <w:tcBorders>
              <w:top w:val="single" w:sz="4" w:space="0" w:color="auto"/>
              <w:left w:val="single" w:sz="4" w:space="0" w:color="auto"/>
              <w:bottom w:val="single" w:sz="4" w:space="0" w:color="auto"/>
              <w:right w:val="single" w:sz="4" w:space="0" w:color="auto"/>
            </w:tcBorders>
            <w:vAlign w:val="center"/>
          </w:tcPr>
          <w:p w14:paraId="25EB817B" w14:textId="4255E3C5" w:rsidR="00D87B6F" w:rsidRPr="00FB1D3C" w:rsidRDefault="00D87B6F" w:rsidP="00D87B6F">
            <w:pPr>
              <w:rPr>
                <w:b/>
                <w:sz w:val="22"/>
                <w:szCs w:val="22"/>
              </w:rPr>
            </w:pPr>
            <w:r w:rsidRPr="00FB1D3C">
              <w:rPr>
                <w:b/>
                <w:sz w:val="22"/>
                <w:szCs w:val="22"/>
              </w:rPr>
              <w:t>Иные зоны (зона земель запаса)</w:t>
            </w:r>
          </w:p>
        </w:tc>
        <w:tc>
          <w:tcPr>
            <w:tcW w:w="995" w:type="pct"/>
            <w:tcBorders>
              <w:top w:val="single" w:sz="4" w:space="0" w:color="auto"/>
              <w:left w:val="single" w:sz="4" w:space="0" w:color="auto"/>
              <w:bottom w:val="single" w:sz="4" w:space="0" w:color="auto"/>
              <w:right w:val="single" w:sz="4" w:space="0" w:color="auto"/>
            </w:tcBorders>
            <w:vAlign w:val="center"/>
          </w:tcPr>
          <w:p w14:paraId="56D31749" w14:textId="65A65FE6" w:rsidR="00D87B6F" w:rsidRPr="00FB1D3C" w:rsidRDefault="00D87B6F" w:rsidP="00D87B6F">
            <w:pPr>
              <w:rPr>
                <w:b/>
                <w:sz w:val="22"/>
                <w:szCs w:val="22"/>
              </w:rPr>
            </w:pPr>
            <w:r w:rsidRPr="00FB1D3C">
              <w:rPr>
                <w:b/>
                <w:bCs/>
                <w:color w:val="000000"/>
                <w:sz w:val="22"/>
                <w:szCs w:val="22"/>
              </w:rPr>
              <w:t>97178,71</w:t>
            </w:r>
          </w:p>
        </w:tc>
        <w:tc>
          <w:tcPr>
            <w:tcW w:w="993" w:type="pct"/>
            <w:tcBorders>
              <w:top w:val="single" w:sz="4" w:space="0" w:color="auto"/>
              <w:left w:val="single" w:sz="4" w:space="0" w:color="auto"/>
              <w:bottom w:val="single" w:sz="4" w:space="0" w:color="auto"/>
              <w:right w:val="single" w:sz="4" w:space="0" w:color="auto"/>
            </w:tcBorders>
          </w:tcPr>
          <w:p w14:paraId="7C245D67" w14:textId="281CB649" w:rsidR="00D87B6F" w:rsidRPr="00FB1D3C" w:rsidRDefault="00D87B6F" w:rsidP="00D87B6F">
            <w:pPr>
              <w:rPr>
                <w:b/>
                <w:sz w:val="22"/>
                <w:szCs w:val="22"/>
              </w:rPr>
            </w:pPr>
            <w:r w:rsidRPr="00FB1D3C">
              <w:rPr>
                <w:b/>
                <w:sz w:val="22"/>
                <w:szCs w:val="22"/>
              </w:rPr>
              <w:t>24,41</w:t>
            </w:r>
          </w:p>
        </w:tc>
      </w:tr>
      <w:tr w:rsidR="00D87B6F" w:rsidRPr="00FB1D3C" w14:paraId="0EBF47D9" w14:textId="1A202FDB" w:rsidTr="000D7477">
        <w:trPr>
          <w:trHeight w:val="73"/>
          <w:tblHeader/>
          <w:jc w:val="center"/>
        </w:trPr>
        <w:tc>
          <w:tcPr>
            <w:tcW w:w="237" w:type="pct"/>
            <w:tcBorders>
              <w:top w:val="single" w:sz="4" w:space="0" w:color="auto"/>
              <w:left w:val="single" w:sz="4" w:space="0" w:color="auto"/>
              <w:bottom w:val="single" w:sz="4" w:space="0" w:color="auto"/>
              <w:right w:val="single" w:sz="4" w:space="0" w:color="auto"/>
            </w:tcBorders>
            <w:vAlign w:val="center"/>
          </w:tcPr>
          <w:p w14:paraId="2AC195F9" w14:textId="77777777" w:rsidR="00D87B6F" w:rsidRPr="00FB1D3C" w:rsidRDefault="00D87B6F" w:rsidP="00D87B6F">
            <w:pPr>
              <w:rPr>
                <w:sz w:val="22"/>
                <w:szCs w:val="22"/>
              </w:rPr>
            </w:pPr>
            <w:r w:rsidRPr="00FB1D3C">
              <w:rPr>
                <w:sz w:val="22"/>
                <w:szCs w:val="22"/>
              </w:rPr>
              <w:t>9</w:t>
            </w:r>
          </w:p>
        </w:tc>
        <w:tc>
          <w:tcPr>
            <w:tcW w:w="2775" w:type="pct"/>
            <w:tcBorders>
              <w:top w:val="single" w:sz="4" w:space="0" w:color="auto"/>
              <w:left w:val="single" w:sz="4" w:space="0" w:color="auto"/>
              <w:bottom w:val="single" w:sz="4" w:space="0" w:color="auto"/>
              <w:right w:val="single" w:sz="4" w:space="0" w:color="auto"/>
            </w:tcBorders>
            <w:vAlign w:val="center"/>
          </w:tcPr>
          <w:p w14:paraId="1253A4E9" w14:textId="169EF02A" w:rsidR="00D87B6F" w:rsidRPr="00FB1D3C" w:rsidRDefault="00D87B6F" w:rsidP="00D87B6F">
            <w:pPr>
              <w:rPr>
                <w:b/>
                <w:sz w:val="22"/>
                <w:szCs w:val="22"/>
              </w:rPr>
            </w:pPr>
            <w:r w:rsidRPr="00FB1D3C">
              <w:rPr>
                <w:b/>
                <w:sz w:val="22"/>
                <w:szCs w:val="22"/>
              </w:rPr>
              <w:t xml:space="preserve">Зона лесов </w:t>
            </w:r>
          </w:p>
        </w:tc>
        <w:tc>
          <w:tcPr>
            <w:tcW w:w="995" w:type="pct"/>
            <w:tcBorders>
              <w:top w:val="single" w:sz="4" w:space="0" w:color="auto"/>
              <w:left w:val="single" w:sz="4" w:space="0" w:color="auto"/>
              <w:bottom w:val="single" w:sz="4" w:space="0" w:color="auto"/>
              <w:right w:val="single" w:sz="4" w:space="0" w:color="auto"/>
            </w:tcBorders>
            <w:vAlign w:val="center"/>
          </w:tcPr>
          <w:p w14:paraId="2DEA40A8" w14:textId="0A2F292A" w:rsidR="00D87B6F" w:rsidRPr="00FB1D3C" w:rsidRDefault="00D87B6F" w:rsidP="00D87B6F">
            <w:pPr>
              <w:rPr>
                <w:b/>
                <w:sz w:val="22"/>
                <w:szCs w:val="22"/>
              </w:rPr>
            </w:pPr>
            <w:r w:rsidRPr="00FB1D3C">
              <w:rPr>
                <w:b/>
                <w:bCs/>
                <w:color w:val="000000"/>
                <w:sz w:val="22"/>
                <w:szCs w:val="22"/>
              </w:rPr>
              <w:t>111436,63</w:t>
            </w:r>
          </w:p>
        </w:tc>
        <w:tc>
          <w:tcPr>
            <w:tcW w:w="993" w:type="pct"/>
            <w:tcBorders>
              <w:top w:val="single" w:sz="4" w:space="0" w:color="auto"/>
              <w:left w:val="single" w:sz="4" w:space="0" w:color="auto"/>
              <w:bottom w:val="single" w:sz="4" w:space="0" w:color="auto"/>
              <w:right w:val="single" w:sz="4" w:space="0" w:color="auto"/>
            </w:tcBorders>
          </w:tcPr>
          <w:p w14:paraId="5FD8ACB7" w14:textId="18C39112" w:rsidR="00D87B6F" w:rsidRPr="00FB1D3C" w:rsidRDefault="00D87B6F" w:rsidP="00D87B6F">
            <w:pPr>
              <w:rPr>
                <w:b/>
                <w:sz w:val="22"/>
                <w:szCs w:val="22"/>
              </w:rPr>
            </w:pPr>
            <w:r w:rsidRPr="00FB1D3C">
              <w:rPr>
                <w:b/>
                <w:sz w:val="22"/>
                <w:szCs w:val="22"/>
              </w:rPr>
              <w:t>27,99</w:t>
            </w:r>
          </w:p>
        </w:tc>
      </w:tr>
      <w:tr w:rsidR="00D87B6F" w:rsidRPr="00FB1D3C" w14:paraId="74429B1B" w14:textId="1666BF40" w:rsidTr="000D7477">
        <w:trPr>
          <w:trHeight w:val="73"/>
          <w:tblHeader/>
          <w:jc w:val="center"/>
        </w:trPr>
        <w:tc>
          <w:tcPr>
            <w:tcW w:w="237" w:type="pct"/>
            <w:tcBorders>
              <w:top w:val="single" w:sz="4" w:space="0" w:color="auto"/>
              <w:left w:val="single" w:sz="4" w:space="0" w:color="auto"/>
              <w:bottom w:val="single" w:sz="4" w:space="0" w:color="auto"/>
              <w:right w:val="single" w:sz="4" w:space="0" w:color="auto"/>
            </w:tcBorders>
            <w:vAlign w:val="center"/>
          </w:tcPr>
          <w:p w14:paraId="5B340900" w14:textId="77777777" w:rsidR="00D87B6F" w:rsidRPr="00FB1D3C" w:rsidRDefault="00D87B6F" w:rsidP="00D87B6F">
            <w:pPr>
              <w:rPr>
                <w:sz w:val="22"/>
                <w:szCs w:val="22"/>
              </w:rPr>
            </w:pPr>
            <w:r w:rsidRPr="00FB1D3C">
              <w:rPr>
                <w:sz w:val="22"/>
                <w:szCs w:val="22"/>
              </w:rPr>
              <w:t>10</w:t>
            </w:r>
          </w:p>
        </w:tc>
        <w:tc>
          <w:tcPr>
            <w:tcW w:w="2775" w:type="pct"/>
            <w:tcBorders>
              <w:top w:val="single" w:sz="4" w:space="0" w:color="auto"/>
              <w:left w:val="single" w:sz="4" w:space="0" w:color="auto"/>
              <w:bottom w:val="single" w:sz="4" w:space="0" w:color="auto"/>
              <w:right w:val="single" w:sz="4" w:space="0" w:color="auto"/>
            </w:tcBorders>
            <w:vAlign w:val="center"/>
          </w:tcPr>
          <w:p w14:paraId="17F4E898" w14:textId="394B9F92" w:rsidR="00D87B6F" w:rsidRPr="00FB1D3C" w:rsidRDefault="00D87B6F" w:rsidP="00D87B6F">
            <w:pPr>
              <w:rPr>
                <w:b/>
                <w:sz w:val="22"/>
                <w:szCs w:val="22"/>
              </w:rPr>
            </w:pPr>
            <w:r w:rsidRPr="00FB1D3C">
              <w:rPr>
                <w:b/>
                <w:sz w:val="22"/>
                <w:szCs w:val="22"/>
              </w:rPr>
              <w:t xml:space="preserve">Зона акваторий </w:t>
            </w:r>
          </w:p>
        </w:tc>
        <w:tc>
          <w:tcPr>
            <w:tcW w:w="995" w:type="pct"/>
            <w:tcBorders>
              <w:top w:val="single" w:sz="4" w:space="0" w:color="auto"/>
              <w:left w:val="single" w:sz="4" w:space="0" w:color="auto"/>
              <w:bottom w:val="single" w:sz="4" w:space="0" w:color="auto"/>
              <w:right w:val="single" w:sz="4" w:space="0" w:color="auto"/>
            </w:tcBorders>
            <w:vAlign w:val="center"/>
          </w:tcPr>
          <w:p w14:paraId="298BD3A1" w14:textId="28CAA396" w:rsidR="00D87B6F" w:rsidRPr="00FB1D3C" w:rsidRDefault="00D87B6F" w:rsidP="00D87B6F">
            <w:pPr>
              <w:rPr>
                <w:b/>
                <w:sz w:val="22"/>
                <w:szCs w:val="22"/>
              </w:rPr>
            </w:pPr>
            <w:r w:rsidRPr="00FB1D3C">
              <w:rPr>
                <w:b/>
                <w:bCs/>
                <w:color w:val="000000"/>
                <w:sz w:val="22"/>
                <w:szCs w:val="22"/>
              </w:rPr>
              <w:t>347</w:t>
            </w:r>
          </w:p>
        </w:tc>
        <w:tc>
          <w:tcPr>
            <w:tcW w:w="993" w:type="pct"/>
            <w:tcBorders>
              <w:top w:val="single" w:sz="4" w:space="0" w:color="auto"/>
              <w:left w:val="single" w:sz="4" w:space="0" w:color="auto"/>
              <w:bottom w:val="single" w:sz="4" w:space="0" w:color="auto"/>
              <w:right w:val="single" w:sz="4" w:space="0" w:color="auto"/>
            </w:tcBorders>
          </w:tcPr>
          <w:p w14:paraId="7EC3BAC2" w14:textId="30CE4473" w:rsidR="00D87B6F" w:rsidRPr="00FB1D3C" w:rsidRDefault="00D87B6F" w:rsidP="00D87B6F">
            <w:pPr>
              <w:rPr>
                <w:b/>
                <w:sz w:val="22"/>
                <w:szCs w:val="22"/>
              </w:rPr>
            </w:pPr>
            <w:r w:rsidRPr="00FB1D3C">
              <w:rPr>
                <w:b/>
                <w:sz w:val="22"/>
                <w:szCs w:val="22"/>
              </w:rPr>
              <w:t>0,08</w:t>
            </w:r>
          </w:p>
        </w:tc>
      </w:tr>
    </w:tbl>
    <w:p w14:paraId="16EC3DF4" w14:textId="77777777" w:rsidR="00EE6AC8" w:rsidRPr="00FB1D3C" w:rsidRDefault="00EE6AC8" w:rsidP="00EE6AC8">
      <w:pPr>
        <w:keepLines/>
        <w:widowControl w:val="0"/>
        <w:tabs>
          <w:tab w:val="left" w:pos="1620"/>
        </w:tabs>
        <w:ind w:firstLine="709"/>
        <w:jc w:val="both"/>
      </w:pPr>
    </w:p>
    <w:p w14:paraId="00116F5E" w14:textId="77777777" w:rsidR="00EE6AC8" w:rsidRPr="00FB1D3C" w:rsidRDefault="00EE6AC8" w:rsidP="00EE6AC8">
      <w:pPr>
        <w:keepLines/>
        <w:widowControl w:val="0"/>
        <w:tabs>
          <w:tab w:val="left" w:pos="1620"/>
        </w:tabs>
        <w:ind w:firstLine="709"/>
        <w:rPr>
          <w:i/>
        </w:rPr>
      </w:pPr>
      <w:r w:rsidRPr="00FB1D3C">
        <w:rPr>
          <w:i/>
        </w:rPr>
        <w:t>Предложения по изменению границ земель промышленности</w:t>
      </w:r>
    </w:p>
    <w:p w14:paraId="37EA25B1" w14:textId="77777777" w:rsidR="00EE6AC8" w:rsidRPr="00FB1D3C" w:rsidRDefault="00EE6AC8" w:rsidP="00EE6AC8">
      <w:pPr>
        <w:keepLines/>
        <w:widowControl w:val="0"/>
        <w:tabs>
          <w:tab w:val="left" w:pos="1620"/>
        </w:tabs>
        <w:ind w:firstLine="709"/>
        <w:jc w:val="both"/>
        <w:rPr>
          <w:i/>
        </w:rPr>
      </w:pPr>
    </w:p>
    <w:p w14:paraId="2CB4C827" w14:textId="77777777" w:rsidR="00EE6AC8" w:rsidRPr="00FB1D3C" w:rsidRDefault="00EE6AC8" w:rsidP="00EE6AC8">
      <w:pPr>
        <w:keepLines/>
        <w:widowControl w:val="0"/>
        <w:ind w:firstLine="709"/>
        <w:jc w:val="both"/>
      </w:pPr>
      <w:r w:rsidRPr="00FB1D3C">
        <w:t>Проектом предлагаются мероприятия по развитию объектов специального назначения.</w:t>
      </w:r>
    </w:p>
    <w:p w14:paraId="2E6F40E8" w14:textId="3C8145C2" w:rsidR="00EE6AC8" w:rsidRPr="00FB1D3C" w:rsidRDefault="00EE6AC8" w:rsidP="00EE6AC8">
      <w:pPr>
        <w:keepLines/>
        <w:widowControl w:val="0"/>
        <w:ind w:firstLine="709"/>
        <w:jc w:val="both"/>
      </w:pPr>
      <w:r w:rsidRPr="00FB1D3C">
        <w:t xml:space="preserve">Предлагается перевод 0,1 га из земель сельскохозяйственного назначения в земли промышленности и иного специального назначения под вышку сотовой связи. </w:t>
      </w:r>
    </w:p>
    <w:p w14:paraId="465DEA95" w14:textId="77777777" w:rsidR="00D805EB" w:rsidRPr="00FB1D3C" w:rsidRDefault="00D805EB" w:rsidP="00EE6AC8">
      <w:pPr>
        <w:keepLines/>
        <w:widowControl w:val="0"/>
        <w:ind w:firstLine="709"/>
        <w:jc w:val="both"/>
      </w:pPr>
    </w:p>
    <w:p w14:paraId="7D19DBB8" w14:textId="77777777" w:rsidR="00EE6AC8" w:rsidRPr="00FB1D3C" w:rsidRDefault="00EE6AC8" w:rsidP="00EE6AC8">
      <w:pPr>
        <w:keepLines/>
        <w:widowControl w:val="0"/>
        <w:ind w:firstLine="709"/>
        <w:jc w:val="both"/>
        <w:rPr>
          <w:i/>
        </w:rPr>
      </w:pPr>
      <w:r w:rsidRPr="00FB1D3C">
        <w:rPr>
          <w:i/>
        </w:rPr>
        <w:t>Предложения по изменению границ земель особо охраняемых территорий и объектов</w:t>
      </w:r>
    </w:p>
    <w:p w14:paraId="640F2112" w14:textId="43461696" w:rsidR="00EE6AC8" w:rsidRPr="00FB1D3C" w:rsidRDefault="00EE6AC8" w:rsidP="00EE6AC8">
      <w:pPr>
        <w:keepLines/>
        <w:widowControl w:val="0"/>
        <w:ind w:firstLine="709"/>
        <w:jc w:val="right"/>
      </w:pPr>
      <w:r w:rsidRPr="00FB1D3C">
        <w:t>Таблица 22</w:t>
      </w:r>
    </w:p>
    <w:p w14:paraId="337499DD" w14:textId="2A751089" w:rsidR="00EE6AC8" w:rsidRPr="00FB1D3C" w:rsidRDefault="00EE6AC8" w:rsidP="00EE6AC8">
      <w:pPr>
        <w:keepLines/>
        <w:widowControl w:val="0"/>
        <w:jc w:val="center"/>
        <w:rPr>
          <w:b/>
        </w:rPr>
      </w:pPr>
      <w:r w:rsidRPr="00FB1D3C">
        <w:rPr>
          <w:b/>
        </w:rPr>
        <w:t>Перечень земельных участков,</w:t>
      </w:r>
      <w:r w:rsidR="00FA259F" w:rsidRPr="00FB1D3C">
        <w:rPr>
          <w:b/>
        </w:rPr>
        <w:t xml:space="preserve"> предлагаемых к переводу</w:t>
      </w:r>
      <w:r w:rsidRPr="00FB1D3C">
        <w:rPr>
          <w:b/>
        </w:rPr>
        <w:t xml:space="preserve"> из земель сельскохозяйственного назначения в земли особо охраняемых территорий и объектов Катандинского сельского поселения</w:t>
      </w:r>
    </w:p>
    <w:p w14:paraId="680821A6" w14:textId="77777777" w:rsidR="00FA259F" w:rsidRPr="00FB1D3C" w:rsidRDefault="00FA259F" w:rsidP="00EE6AC8">
      <w:pPr>
        <w:keepLines/>
        <w:widowControl w:val="0"/>
        <w:jc w:val="center"/>
        <w:rPr>
          <w:b/>
        </w:rPr>
      </w:pPr>
    </w:p>
    <w:tbl>
      <w:tblPr>
        <w:tblW w:w="5000" w:type="pct"/>
        <w:tblLayout w:type="fixed"/>
        <w:tblLook w:val="0000" w:firstRow="0" w:lastRow="0" w:firstColumn="0" w:lastColumn="0" w:noHBand="0" w:noVBand="0"/>
      </w:tblPr>
      <w:tblGrid>
        <w:gridCol w:w="2122"/>
        <w:gridCol w:w="616"/>
        <w:gridCol w:w="1660"/>
        <w:gridCol w:w="2219"/>
        <w:gridCol w:w="1662"/>
        <w:gridCol w:w="1350"/>
      </w:tblGrid>
      <w:tr w:rsidR="00EE6AC8" w:rsidRPr="00FB1D3C" w14:paraId="53104492" w14:textId="77777777" w:rsidTr="00094342">
        <w:trPr>
          <w:trHeight w:val="315"/>
        </w:trPr>
        <w:tc>
          <w:tcPr>
            <w:tcW w:w="1102" w:type="pct"/>
            <w:vMerge w:val="restart"/>
            <w:tcBorders>
              <w:top w:val="single" w:sz="4" w:space="0" w:color="000000"/>
              <w:left w:val="single" w:sz="4" w:space="0" w:color="000000"/>
              <w:bottom w:val="single" w:sz="4" w:space="0" w:color="000000"/>
            </w:tcBorders>
            <w:shd w:val="clear" w:color="auto" w:fill="auto"/>
            <w:vAlign w:val="center"/>
          </w:tcPr>
          <w:p w14:paraId="1B3F8376" w14:textId="77777777" w:rsidR="00EE6AC8" w:rsidRPr="00FB1D3C" w:rsidRDefault="00EE6AC8" w:rsidP="00816FBA">
            <w:pPr>
              <w:keepLines/>
              <w:widowControl w:val="0"/>
              <w:jc w:val="center"/>
              <w:rPr>
                <w:sz w:val="20"/>
                <w:szCs w:val="20"/>
              </w:rPr>
            </w:pPr>
            <w:r w:rsidRPr="00FB1D3C">
              <w:rPr>
                <w:sz w:val="20"/>
                <w:szCs w:val="20"/>
              </w:rPr>
              <w:t>Номер кадастрового квартала или номер земельного участка</w:t>
            </w:r>
          </w:p>
        </w:tc>
        <w:tc>
          <w:tcPr>
            <w:tcW w:w="320" w:type="pct"/>
            <w:vMerge w:val="restart"/>
            <w:tcBorders>
              <w:top w:val="single" w:sz="4" w:space="0" w:color="000000"/>
              <w:left w:val="single" w:sz="4" w:space="0" w:color="000000"/>
              <w:bottom w:val="single" w:sz="4" w:space="0" w:color="000000"/>
            </w:tcBorders>
            <w:shd w:val="clear" w:color="auto" w:fill="auto"/>
            <w:vAlign w:val="center"/>
          </w:tcPr>
          <w:p w14:paraId="6EA306FA" w14:textId="77777777" w:rsidR="00EE6AC8" w:rsidRPr="00FB1D3C" w:rsidRDefault="00EE6AC8" w:rsidP="00816FBA">
            <w:pPr>
              <w:keepLines/>
              <w:widowControl w:val="0"/>
              <w:jc w:val="center"/>
              <w:rPr>
                <w:sz w:val="20"/>
                <w:szCs w:val="20"/>
              </w:rPr>
            </w:pPr>
            <w:r w:rsidRPr="00FB1D3C">
              <w:rPr>
                <w:sz w:val="20"/>
                <w:szCs w:val="20"/>
              </w:rPr>
              <w:t>Площадь участка, га</w:t>
            </w:r>
          </w:p>
        </w:tc>
        <w:tc>
          <w:tcPr>
            <w:tcW w:w="2014" w:type="pct"/>
            <w:gridSpan w:val="2"/>
            <w:tcBorders>
              <w:top w:val="single" w:sz="4" w:space="0" w:color="000000"/>
              <w:left w:val="single" w:sz="4" w:space="0" w:color="000000"/>
              <w:bottom w:val="single" w:sz="4" w:space="0" w:color="000000"/>
            </w:tcBorders>
            <w:shd w:val="clear" w:color="auto" w:fill="auto"/>
            <w:vAlign w:val="center"/>
          </w:tcPr>
          <w:p w14:paraId="7F4F9F1A" w14:textId="77777777" w:rsidR="00EE6AC8" w:rsidRPr="00FB1D3C" w:rsidRDefault="00EE6AC8" w:rsidP="00816FBA">
            <w:pPr>
              <w:keepLines/>
              <w:widowControl w:val="0"/>
              <w:jc w:val="center"/>
              <w:rPr>
                <w:sz w:val="20"/>
                <w:szCs w:val="20"/>
              </w:rPr>
            </w:pPr>
            <w:r w:rsidRPr="00FB1D3C">
              <w:rPr>
                <w:sz w:val="20"/>
                <w:szCs w:val="20"/>
              </w:rPr>
              <w:t>Категория земель</w:t>
            </w:r>
          </w:p>
        </w:tc>
        <w:tc>
          <w:tcPr>
            <w:tcW w:w="863" w:type="pct"/>
            <w:vMerge w:val="restart"/>
            <w:tcBorders>
              <w:top w:val="single" w:sz="4" w:space="0" w:color="000000"/>
              <w:left w:val="single" w:sz="4" w:space="0" w:color="000000"/>
              <w:bottom w:val="single" w:sz="4" w:space="0" w:color="000000"/>
            </w:tcBorders>
            <w:shd w:val="clear" w:color="auto" w:fill="auto"/>
            <w:vAlign w:val="center"/>
          </w:tcPr>
          <w:p w14:paraId="2C979312" w14:textId="77777777" w:rsidR="00EE6AC8" w:rsidRPr="00FB1D3C" w:rsidRDefault="00EE6AC8" w:rsidP="00816FBA">
            <w:pPr>
              <w:keepLines/>
              <w:widowControl w:val="0"/>
              <w:jc w:val="center"/>
              <w:rPr>
                <w:sz w:val="20"/>
                <w:szCs w:val="20"/>
              </w:rPr>
            </w:pPr>
            <w:r w:rsidRPr="00FB1D3C">
              <w:rPr>
                <w:sz w:val="20"/>
                <w:szCs w:val="20"/>
              </w:rPr>
              <w:t>Цель предоставления</w:t>
            </w:r>
          </w:p>
        </w:tc>
        <w:tc>
          <w:tcPr>
            <w:tcW w:w="70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F1DF4C" w14:textId="77777777" w:rsidR="00EE6AC8" w:rsidRPr="00FB1D3C" w:rsidRDefault="00EE6AC8" w:rsidP="00816FBA">
            <w:pPr>
              <w:keepLines/>
              <w:widowControl w:val="0"/>
              <w:jc w:val="center"/>
              <w:rPr>
                <w:sz w:val="20"/>
                <w:szCs w:val="20"/>
              </w:rPr>
            </w:pPr>
            <w:r w:rsidRPr="00FB1D3C">
              <w:rPr>
                <w:sz w:val="20"/>
                <w:szCs w:val="20"/>
              </w:rPr>
              <w:t>Примечание</w:t>
            </w:r>
          </w:p>
        </w:tc>
      </w:tr>
      <w:tr w:rsidR="00EE6AC8" w:rsidRPr="00FB1D3C" w14:paraId="7309FA7A" w14:textId="77777777" w:rsidTr="00094342">
        <w:trPr>
          <w:trHeight w:val="623"/>
        </w:trPr>
        <w:tc>
          <w:tcPr>
            <w:tcW w:w="1102" w:type="pct"/>
            <w:vMerge/>
            <w:tcBorders>
              <w:top w:val="single" w:sz="4" w:space="0" w:color="000000"/>
              <w:left w:val="single" w:sz="4" w:space="0" w:color="000000"/>
              <w:bottom w:val="single" w:sz="4" w:space="0" w:color="000000"/>
            </w:tcBorders>
            <w:shd w:val="clear" w:color="auto" w:fill="auto"/>
            <w:vAlign w:val="center"/>
          </w:tcPr>
          <w:p w14:paraId="32236656" w14:textId="77777777" w:rsidR="00EE6AC8" w:rsidRPr="00FB1D3C" w:rsidRDefault="00EE6AC8" w:rsidP="00816FBA">
            <w:pPr>
              <w:keepLines/>
              <w:widowControl w:val="0"/>
              <w:rPr>
                <w:sz w:val="20"/>
                <w:szCs w:val="20"/>
              </w:rPr>
            </w:pPr>
          </w:p>
        </w:tc>
        <w:tc>
          <w:tcPr>
            <w:tcW w:w="320" w:type="pct"/>
            <w:vMerge/>
            <w:tcBorders>
              <w:top w:val="single" w:sz="4" w:space="0" w:color="000000"/>
              <w:left w:val="single" w:sz="4" w:space="0" w:color="000000"/>
              <w:bottom w:val="single" w:sz="4" w:space="0" w:color="000000"/>
            </w:tcBorders>
            <w:shd w:val="clear" w:color="auto" w:fill="auto"/>
            <w:vAlign w:val="center"/>
          </w:tcPr>
          <w:p w14:paraId="1319CE28" w14:textId="77777777" w:rsidR="00EE6AC8" w:rsidRPr="00FB1D3C" w:rsidRDefault="00EE6AC8" w:rsidP="00816FBA">
            <w:pPr>
              <w:keepLines/>
              <w:widowControl w:val="0"/>
              <w:rPr>
                <w:sz w:val="20"/>
                <w:szCs w:val="20"/>
              </w:rPr>
            </w:pPr>
          </w:p>
        </w:tc>
        <w:tc>
          <w:tcPr>
            <w:tcW w:w="862" w:type="pct"/>
            <w:tcBorders>
              <w:left w:val="single" w:sz="4" w:space="0" w:color="000000"/>
              <w:bottom w:val="single" w:sz="4" w:space="0" w:color="000000"/>
            </w:tcBorders>
            <w:shd w:val="clear" w:color="auto" w:fill="auto"/>
            <w:vAlign w:val="center"/>
          </w:tcPr>
          <w:p w14:paraId="600690FF" w14:textId="77777777" w:rsidR="00EE6AC8" w:rsidRPr="00FB1D3C" w:rsidRDefault="00EE6AC8" w:rsidP="00816FBA">
            <w:pPr>
              <w:keepLines/>
              <w:widowControl w:val="0"/>
              <w:jc w:val="center"/>
              <w:rPr>
                <w:sz w:val="20"/>
                <w:szCs w:val="20"/>
              </w:rPr>
            </w:pPr>
            <w:r w:rsidRPr="00FB1D3C">
              <w:rPr>
                <w:sz w:val="20"/>
                <w:szCs w:val="20"/>
              </w:rPr>
              <w:t>существующая</w:t>
            </w:r>
          </w:p>
        </w:tc>
        <w:tc>
          <w:tcPr>
            <w:tcW w:w="1152" w:type="pct"/>
            <w:tcBorders>
              <w:left w:val="single" w:sz="4" w:space="0" w:color="000000"/>
              <w:bottom w:val="single" w:sz="4" w:space="0" w:color="000000"/>
            </w:tcBorders>
            <w:shd w:val="clear" w:color="auto" w:fill="auto"/>
            <w:vAlign w:val="center"/>
          </w:tcPr>
          <w:p w14:paraId="76F576E0" w14:textId="77777777" w:rsidR="00EE6AC8" w:rsidRPr="00FB1D3C" w:rsidRDefault="00EE6AC8" w:rsidP="00816FBA">
            <w:pPr>
              <w:keepLines/>
              <w:widowControl w:val="0"/>
              <w:jc w:val="center"/>
              <w:rPr>
                <w:sz w:val="20"/>
                <w:szCs w:val="20"/>
              </w:rPr>
            </w:pPr>
            <w:r w:rsidRPr="00FB1D3C">
              <w:rPr>
                <w:sz w:val="20"/>
                <w:szCs w:val="20"/>
              </w:rPr>
              <w:t>в которую необходимо перевести</w:t>
            </w:r>
          </w:p>
        </w:tc>
        <w:tc>
          <w:tcPr>
            <w:tcW w:w="863" w:type="pct"/>
            <w:vMerge/>
            <w:tcBorders>
              <w:top w:val="single" w:sz="4" w:space="0" w:color="000000"/>
              <w:left w:val="single" w:sz="4" w:space="0" w:color="000000"/>
              <w:bottom w:val="single" w:sz="4" w:space="0" w:color="000000"/>
            </w:tcBorders>
            <w:shd w:val="clear" w:color="auto" w:fill="auto"/>
            <w:vAlign w:val="center"/>
          </w:tcPr>
          <w:p w14:paraId="41DE7353" w14:textId="77777777" w:rsidR="00EE6AC8" w:rsidRPr="00FB1D3C" w:rsidRDefault="00EE6AC8" w:rsidP="00816FBA">
            <w:pPr>
              <w:keepLines/>
              <w:widowControl w:val="0"/>
              <w:rPr>
                <w:sz w:val="20"/>
                <w:szCs w:val="20"/>
              </w:rPr>
            </w:pPr>
          </w:p>
        </w:tc>
        <w:tc>
          <w:tcPr>
            <w:tcW w:w="70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DFB0C0D" w14:textId="77777777" w:rsidR="00EE6AC8" w:rsidRPr="00FB1D3C" w:rsidRDefault="00EE6AC8" w:rsidP="00816FBA">
            <w:pPr>
              <w:keepLines/>
              <w:widowControl w:val="0"/>
              <w:rPr>
                <w:sz w:val="20"/>
                <w:szCs w:val="20"/>
              </w:rPr>
            </w:pPr>
          </w:p>
        </w:tc>
      </w:tr>
      <w:tr w:rsidR="00EE6AC8" w:rsidRPr="00FB1D3C" w14:paraId="3A07C86B" w14:textId="77777777" w:rsidTr="00094342">
        <w:trPr>
          <w:trHeight w:val="255"/>
        </w:trPr>
        <w:tc>
          <w:tcPr>
            <w:tcW w:w="1102" w:type="pct"/>
            <w:tcBorders>
              <w:left w:val="single" w:sz="4" w:space="0" w:color="000000"/>
            </w:tcBorders>
            <w:shd w:val="clear" w:color="auto" w:fill="auto"/>
            <w:vAlign w:val="center"/>
          </w:tcPr>
          <w:p w14:paraId="60DB1D85" w14:textId="77777777" w:rsidR="00EE6AC8" w:rsidRPr="00FB1D3C" w:rsidRDefault="00EE6AC8" w:rsidP="00816FBA">
            <w:pPr>
              <w:keepLines/>
              <w:widowControl w:val="0"/>
              <w:jc w:val="center"/>
              <w:rPr>
                <w:sz w:val="20"/>
                <w:szCs w:val="20"/>
              </w:rPr>
            </w:pPr>
            <w:r w:rsidRPr="00FB1D3C">
              <w:rPr>
                <w:sz w:val="20"/>
                <w:szCs w:val="20"/>
              </w:rPr>
              <w:t>1</w:t>
            </w:r>
          </w:p>
        </w:tc>
        <w:tc>
          <w:tcPr>
            <w:tcW w:w="320" w:type="pct"/>
            <w:tcBorders>
              <w:left w:val="single" w:sz="4" w:space="0" w:color="000000"/>
            </w:tcBorders>
            <w:shd w:val="clear" w:color="auto" w:fill="auto"/>
            <w:vAlign w:val="center"/>
          </w:tcPr>
          <w:p w14:paraId="51085341" w14:textId="77777777" w:rsidR="00EE6AC8" w:rsidRPr="00FB1D3C" w:rsidRDefault="00EE6AC8" w:rsidP="00816FBA">
            <w:pPr>
              <w:keepLines/>
              <w:widowControl w:val="0"/>
              <w:jc w:val="center"/>
              <w:rPr>
                <w:sz w:val="20"/>
                <w:szCs w:val="20"/>
              </w:rPr>
            </w:pPr>
            <w:r w:rsidRPr="00FB1D3C">
              <w:rPr>
                <w:sz w:val="20"/>
                <w:szCs w:val="20"/>
              </w:rPr>
              <w:t>2</w:t>
            </w:r>
          </w:p>
        </w:tc>
        <w:tc>
          <w:tcPr>
            <w:tcW w:w="862" w:type="pct"/>
            <w:tcBorders>
              <w:left w:val="single" w:sz="4" w:space="0" w:color="000000"/>
            </w:tcBorders>
            <w:shd w:val="clear" w:color="auto" w:fill="auto"/>
            <w:vAlign w:val="center"/>
          </w:tcPr>
          <w:p w14:paraId="476EB995" w14:textId="77777777" w:rsidR="00EE6AC8" w:rsidRPr="00FB1D3C" w:rsidRDefault="00EE6AC8" w:rsidP="00816FBA">
            <w:pPr>
              <w:keepLines/>
              <w:widowControl w:val="0"/>
              <w:jc w:val="center"/>
              <w:rPr>
                <w:sz w:val="20"/>
                <w:szCs w:val="20"/>
              </w:rPr>
            </w:pPr>
            <w:r w:rsidRPr="00FB1D3C">
              <w:rPr>
                <w:sz w:val="20"/>
                <w:szCs w:val="20"/>
              </w:rPr>
              <w:t>3</w:t>
            </w:r>
          </w:p>
        </w:tc>
        <w:tc>
          <w:tcPr>
            <w:tcW w:w="1152" w:type="pct"/>
            <w:tcBorders>
              <w:left w:val="single" w:sz="4" w:space="0" w:color="000000"/>
            </w:tcBorders>
            <w:shd w:val="clear" w:color="auto" w:fill="auto"/>
            <w:vAlign w:val="center"/>
          </w:tcPr>
          <w:p w14:paraId="7DD26237" w14:textId="77777777" w:rsidR="00EE6AC8" w:rsidRPr="00FB1D3C" w:rsidRDefault="00EE6AC8" w:rsidP="00816FBA">
            <w:pPr>
              <w:keepLines/>
              <w:widowControl w:val="0"/>
              <w:jc w:val="center"/>
              <w:rPr>
                <w:sz w:val="20"/>
                <w:szCs w:val="20"/>
              </w:rPr>
            </w:pPr>
            <w:r w:rsidRPr="00FB1D3C">
              <w:rPr>
                <w:sz w:val="20"/>
                <w:szCs w:val="20"/>
              </w:rPr>
              <w:t>4</w:t>
            </w:r>
          </w:p>
        </w:tc>
        <w:tc>
          <w:tcPr>
            <w:tcW w:w="863" w:type="pct"/>
            <w:tcBorders>
              <w:left w:val="single" w:sz="4" w:space="0" w:color="000000"/>
            </w:tcBorders>
            <w:shd w:val="clear" w:color="auto" w:fill="auto"/>
            <w:vAlign w:val="center"/>
          </w:tcPr>
          <w:p w14:paraId="0B0ED710" w14:textId="77777777" w:rsidR="00EE6AC8" w:rsidRPr="00FB1D3C" w:rsidRDefault="00EE6AC8" w:rsidP="00816FBA">
            <w:pPr>
              <w:keepLines/>
              <w:widowControl w:val="0"/>
              <w:jc w:val="center"/>
              <w:rPr>
                <w:sz w:val="20"/>
                <w:szCs w:val="20"/>
              </w:rPr>
            </w:pPr>
            <w:r w:rsidRPr="00FB1D3C">
              <w:rPr>
                <w:sz w:val="20"/>
                <w:szCs w:val="20"/>
              </w:rPr>
              <w:t>4</w:t>
            </w:r>
          </w:p>
        </w:tc>
        <w:tc>
          <w:tcPr>
            <w:tcW w:w="701" w:type="pct"/>
            <w:tcBorders>
              <w:left w:val="single" w:sz="4" w:space="0" w:color="000000"/>
              <w:right w:val="single" w:sz="4" w:space="0" w:color="000000"/>
            </w:tcBorders>
            <w:shd w:val="clear" w:color="auto" w:fill="auto"/>
            <w:vAlign w:val="center"/>
          </w:tcPr>
          <w:p w14:paraId="535D36AF" w14:textId="77777777" w:rsidR="00EE6AC8" w:rsidRPr="00FB1D3C" w:rsidRDefault="00EE6AC8" w:rsidP="00816FBA">
            <w:pPr>
              <w:keepLines/>
              <w:widowControl w:val="0"/>
              <w:jc w:val="center"/>
              <w:rPr>
                <w:sz w:val="20"/>
                <w:szCs w:val="20"/>
              </w:rPr>
            </w:pPr>
            <w:r w:rsidRPr="00FB1D3C">
              <w:rPr>
                <w:sz w:val="20"/>
                <w:szCs w:val="20"/>
              </w:rPr>
              <w:t>5</w:t>
            </w:r>
          </w:p>
        </w:tc>
      </w:tr>
      <w:tr w:rsidR="00EE6AC8" w:rsidRPr="00FB1D3C" w14:paraId="2F1DD07F"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57A0797A" w14:textId="77777777" w:rsidR="00EE6AC8" w:rsidRPr="00FB1D3C" w:rsidRDefault="00EE6AC8" w:rsidP="00816FBA">
            <w:pPr>
              <w:keepLines/>
              <w:widowControl w:val="0"/>
              <w:jc w:val="center"/>
              <w:rPr>
                <w:sz w:val="20"/>
                <w:szCs w:val="20"/>
              </w:rPr>
            </w:pPr>
            <w:r w:rsidRPr="00FB1D3C">
              <w:rPr>
                <w:sz w:val="20"/>
                <w:szCs w:val="20"/>
              </w:rPr>
              <w:t>04:08:080902:239</w:t>
            </w:r>
          </w:p>
        </w:tc>
        <w:tc>
          <w:tcPr>
            <w:tcW w:w="320" w:type="pct"/>
            <w:tcBorders>
              <w:top w:val="single" w:sz="4" w:space="0" w:color="000000"/>
              <w:left w:val="single" w:sz="4" w:space="0" w:color="000000"/>
              <w:bottom w:val="single" w:sz="4" w:space="0" w:color="000000"/>
            </w:tcBorders>
            <w:shd w:val="clear" w:color="auto" w:fill="auto"/>
            <w:vAlign w:val="center"/>
          </w:tcPr>
          <w:p w14:paraId="42611789" w14:textId="77777777" w:rsidR="00EE6AC8" w:rsidRPr="00FB1D3C" w:rsidRDefault="00EE6AC8" w:rsidP="00816FBA">
            <w:pPr>
              <w:keepLines/>
              <w:widowControl w:val="0"/>
              <w:jc w:val="center"/>
              <w:rPr>
                <w:sz w:val="20"/>
                <w:szCs w:val="20"/>
              </w:rPr>
            </w:pPr>
            <w:r w:rsidRPr="00FB1D3C">
              <w:rPr>
                <w:sz w:val="20"/>
                <w:szCs w:val="20"/>
              </w:rPr>
              <w:t>1,64</w:t>
            </w:r>
          </w:p>
        </w:tc>
        <w:tc>
          <w:tcPr>
            <w:tcW w:w="862" w:type="pct"/>
            <w:tcBorders>
              <w:top w:val="single" w:sz="4" w:space="0" w:color="000000"/>
              <w:left w:val="single" w:sz="4" w:space="0" w:color="000000"/>
              <w:bottom w:val="single" w:sz="4" w:space="0" w:color="000000"/>
            </w:tcBorders>
            <w:shd w:val="clear" w:color="auto" w:fill="auto"/>
            <w:vAlign w:val="center"/>
          </w:tcPr>
          <w:p w14:paraId="21D0B0EC"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5E201284"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0F73486B" w14:textId="77777777" w:rsidR="00EE6AC8" w:rsidRPr="00FB1D3C" w:rsidRDefault="00EE6AC8" w:rsidP="00816FBA">
            <w:pPr>
              <w:keepLines/>
              <w:widowControl w:val="0"/>
              <w:jc w:val="center"/>
              <w:rPr>
                <w:sz w:val="20"/>
                <w:szCs w:val="20"/>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ADEB04" w14:textId="1A6ECBB4" w:rsidR="00B55754" w:rsidRPr="00FB1D3C" w:rsidRDefault="00B55754" w:rsidP="005C2202">
            <w:pPr>
              <w:keepLines/>
              <w:widowControl w:val="0"/>
              <w:jc w:val="center"/>
              <w:rPr>
                <w:sz w:val="20"/>
                <w:szCs w:val="20"/>
              </w:rPr>
            </w:pPr>
          </w:p>
        </w:tc>
      </w:tr>
      <w:tr w:rsidR="00EE6AC8" w:rsidRPr="00FB1D3C" w14:paraId="0A551C26"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25D45C06" w14:textId="77777777" w:rsidR="00EE6AC8" w:rsidRPr="00FB1D3C" w:rsidRDefault="00EE6AC8" w:rsidP="00816FBA">
            <w:pPr>
              <w:keepLines/>
              <w:widowControl w:val="0"/>
              <w:jc w:val="center"/>
              <w:rPr>
                <w:sz w:val="20"/>
                <w:szCs w:val="20"/>
              </w:rPr>
            </w:pPr>
            <w:r w:rsidRPr="00FB1D3C">
              <w:rPr>
                <w:sz w:val="20"/>
                <w:szCs w:val="20"/>
              </w:rPr>
              <w:t>04:08:080902:107</w:t>
            </w:r>
          </w:p>
        </w:tc>
        <w:tc>
          <w:tcPr>
            <w:tcW w:w="320" w:type="pct"/>
            <w:tcBorders>
              <w:top w:val="single" w:sz="4" w:space="0" w:color="000000"/>
              <w:left w:val="single" w:sz="4" w:space="0" w:color="000000"/>
              <w:bottom w:val="single" w:sz="4" w:space="0" w:color="000000"/>
            </w:tcBorders>
            <w:shd w:val="clear" w:color="auto" w:fill="auto"/>
            <w:vAlign w:val="center"/>
          </w:tcPr>
          <w:p w14:paraId="5EDB1B62" w14:textId="77777777" w:rsidR="00EE6AC8" w:rsidRPr="00FB1D3C" w:rsidRDefault="00EE6AC8" w:rsidP="00816FBA">
            <w:pPr>
              <w:keepLines/>
              <w:widowControl w:val="0"/>
              <w:jc w:val="center"/>
              <w:rPr>
                <w:sz w:val="20"/>
                <w:szCs w:val="20"/>
              </w:rPr>
            </w:pPr>
            <w:r w:rsidRPr="00FB1D3C">
              <w:rPr>
                <w:sz w:val="20"/>
                <w:szCs w:val="20"/>
              </w:rPr>
              <w:t>5,2</w:t>
            </w:r>
          </w:p>
        </w:tc>
        <w:tc>
          <w:tcPr>
            <w:tcW w:w="862" w:type="pct"/>
            <w:tcBorders>
              <w:top w:val="single" w:sz="4" w:space="0" w:color="000000"/>
              <w:left w:val="single" w:sz="4" w:space="0" w:color="000000"/>
              <w:bottom w:val="single" w:sz="4" w:space="0" w:color="000000"/>
            </w:tcBorders>
            <w:shd w:val="clear" w:color="auto" w:fill="auto"/>
            <w:vAlign w:val="center"/>
          </w:tcPr>
          <w:p w14:paraId="16B66A34"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6F14FA12"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12CA72B0" w14:textId="77777777" w:rsidR="00EE6AC8" w:rsidRPr="00FB1D3C" w:rsidRDefault="00EE6AC8" w:rsidP="00816FBA">
            <w:pPr>
              <w:keepLines/>
              <w:widowControl w:val="0"/>
              <w:jc w:val="center"/>
              <w:rPr>
                <w:sz w:val="20"/>
                <w:szCs w:val="20"/>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9E7E02" w14:textId="77777777" w:rsidR="00EE6AC8" w:rsidRPr="00FB1D3C" w:rsidRDefault="00EE6AC8" w:rsidP="00816FBA">
            <w:pPr>
              <w:keepLines/>
              <w:widowControl w:val="0"/>
              <w:jc w:val="center"/>
              <w:rPr>
                <w:sz w:val="20"/>
                <w:szCs w:val="20"/>
              </w:rPr>
            </w:pPr>
          </w:p>
        </w:tc>
      </w:tr>
      <w:tr w:rsidR="00EE6AC8" w:rsidRPr="00FB1D3C" w14:paraId="5B266DF3"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7E25965F" w14:textId="77777777" w:rsidR="00EE6AC8" w:rsidRPr="00FB1D3C" w:rsidRDefault="00EE6AC8" w:rsidP="00816FBA">
            <w:pPr>
              <w:keepLines/>
              <w:widowControl w:val="0"/>
              <w:jc w:val="center"/>
              <w:rPr>
                <w:sz w:val="20"/>
                <w:szCs w:val="20"/>
                <w:shd w:val="clear" w:color="auto" w:fill="FFFFFF"/>
              </w:rPr>
            </w:pPr>
            <w:r w:rsidRPr="00FB1D3C">
              <w:rPr>
                <w:sz w:val="20"/>
                <w:szCs w:val="20"/>
              </w:rPr>
              <w:t>04:08:080901:437</w:t>
            </w:r>
          </w:p>
        </w:tc>
        <w:tc>
          <w:tcPr>
            <w:tcW w:w="320" w:type="pct"/>
            <w:tcBorders>
              <w:top w:val="single" w:sz="4" w:space="0" w:color="000000"/>
              <w:left w:val="single" w:sz="4" w:space="0" w:color="000000"/>
              <w:bottom w:val="single" w:sz="4" w:space="0" w:color="000000"/>
            </w:tcBorders>
            <w:shd w:val="clear" w:color="auto" w:fill="auto"/>
            <w:vAlign w:val="center"/>
          </w:tcPr>
          <w:p w14:paraId="0306C00A" w14:textId="77777777" w:rsidR="00EE6AC8" w:rsidRPr="00FB1D3C" w:rsidRDefault="00EE6AC8" w:rsidP="00816FBA">
            <w:pPr>
              <w:keepLines/>
              <w:widowControl w:val="0"/>
              <w:jc w:val="center"/>
              <w:rPr>
                <w:sz w:val="20"/>
                <w:szCs w:val="20"/>
              </w:rPr>
            </w:pPr>
            <w:r w:rsidRPr="00FB1D3C">
              <w:rPr>
                <w:sz w:val="20"/>
                <w:szCs w:val="20"/>
              </w:rPr>
              <w:t>0,82</w:t>
            </w:r>
          </w:p>
        </w:tc>
        <w:tc>
          <w:tcPr>
            <w:tcW w:w="862" w:type="pct"/>
            <w:tcBorders>
              <w:top w:val="single" w:sz="4" w:space="0" w:color="000000"/>
              <w:left w:val="single" w:sz="4" w:space="0" w:color="000000"/>
              <w:bottom w:val="single" w:sz="4" w:space="0" w:color="000000"/>
            </w:tcBorders>
            <w:shd w:val="clear" w:color="auto" w:fill="auto"/>
            <w:vAlign w:val="center"/>
          </w:tcPr>
          <w:p w14:paraId="3501E71F"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250C5F8A"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66BA025A" w14:textId="77777777" w:rsidR="00EE6AC8" w:rsidRPr="00FB1D3C" w:rsidRDefault="00EE6AC8" w:rsidP="00816FBA">
            <w:pPr>
              <w:keepLines/>
              <w:widowControl w:val="0"/>
              <w:jc w:val="center"/>
              <w:rPr>
                <w:sz w:val="20"/>
                <w:szCs w:val="20"/>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93301" w14:textId="77777777" w:rsidR="00EE6AC8" w:rsidRPr="00FB1D3C" w:rsidRDefault="00EE6AC8" w:rsidP="00816FBA">
            <w:pPr>
              <w:keepLines/>
              <w:widowControl w:val="0"/>
              <w:rPr>
                <w:sz w:val="20"/>
                <w:szCs w:val="20"/>
              </w:rPr>
            </w:pPr>
          </w:p>
        </w:tc>
      </w:tr>
      <w:tr w:rsidR="00EE6AC8" w:rsidRPr="00FB1D3C" w14:paraId="562FAD96"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6C54F325" w14:textId="77777777" w:rsidR="00EE6AC8" w:rsidRPr="00FB1D3C" w:rsidRDefault="00EE6AC8" w:rsidP="00816FBA">
            <w:pPr>
              <w:keepLines/>
              <w:widowControl w:val="0"/>
              <w:jc w:val="center"/>
              <w:rPr>
                <w:sz w:val="20"/>
                <w:szCs w:val="20"/>
                <w:shd w:val="clear" w:color="auto" w:fill="FFFFFF"/>
              </w:rPr>
            </w:pPr>
            <w:r w:rsidRPr="00FB1D3C">
              <w:rPr>
                <w:sz w:val="20"/>
                <w:szCs w:val="20"/>
              </w:rPr>
              <w:t>04:08:080901:436</w:t>
            </w:r>
          </w:p>
        </w:tc>
        <w:tc>
          <w:tcPr>
            <w:tcW w:w="320" w:type="pct"/>
            <w:tcBorders>
              <w:top w:val="single" w:sz="4" w:space="0" w:color="000000"/>
              <w:left w:val="single" w:sz="4" w:space="0" w:color="000000"/>
              <w:bottom w:val="single" w:sz="4" w:space="0" w:color="000000"/>
            </w:tcBorders>
            <w:shd w:val="clear" w:color="auto" w:fill="auto"/>
            <w:vAlign w:val="center"/>
          </w:tcPr>
          <w:p w14:paraId="1200B38D" w14:textId="77777777" w:rsidR="00EE6AC8" w:rsidRPr="00FB1D3C" w:rsidRDefault="00EE6AC8" w:rsidP="00816FBA">
            <w:pPr>
              <w:keepLines/>
              <w:widowControl w:val="0"/>
              <w:jc w:val="center"/>
              <w:rPr>
                <w:sz w:val="20"/>
                <w:szCs w:val="20"/>
              </w:rPr>
            </w:pPr>
            <w:r w:rsidRPr="00FB1D3C">
              <w:rPr>
                <w:sz w:val="20"/>
                <w:szCs w:val="20"/>
              </w:rPr>
              <w:t>2,14</w:t>
            </w:r>
          </w:p>
        </w:tc>
        <w:tc>
          <w:tcPr>
            <w:tcW w:w="862" w:type="pct"/>
            <w:tcBorders>
              <w:top w:val="single" w:sz="4" w:space="0" w:color="000000"/>
              <w:left w:val="single" w:sz="4" w:space="0" w:color="000000"/>
              <w:bottom w:val="single" w:sz="4" w:space="0" w:color="000000"/>
            </w:tcBorders>
            <w:shd w:val="clear" w:color="auto" w:fill="auto"/>
            <w:vAlign w:val="center"/>
          </w:tcPr>
          <w:p w14:paraId="3FF4EB49"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31F318CD"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560B3CAC" w14:textId="77777777" w:rsidR="00EE6AC8" w:rsidRPr="00FB1D3C" w:rsidRDefault="00EE6AC8" w:rsidP="00816FBA">
            <w:pPr>
              <w:keepLines/>
              <w:widowControl w:val="0"/>
              <w:jc w:val="center"/>
              <w:rPr>
                <w:sz w:val="20"/>
                <w:szCs w:val="20"/>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238846" w14:textId="77777777" w:rsidR="00EE6AC8" w:rsidRPr="00FB1D3C" w:rsidRDefault="00EE6AC8" w:rsidP="00816FBA">
            <w:pPr>
              <w:keepLines/>
              <w:widowControl w:val="0"/>
              <w:jc w:val="center"/>
              <w:rPr>
                <w:sz w:val="20"/>
                <w:szCs w:val="20"/>
              </w:rPr>
            </w:pPr>
          </w:p>
        </w:tc>
      </w:tr>
      <w:tr w:rsidR="00EE6AC8" w:rsidRPr="00FB1D3C" w14:paraId="2B8E96BC"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7E232A41" w14:textId="77777777" w:rsidR="00EE6AC8" w:rsidRPr="00FB1D3C" w:rsidRDefault="00EE6AC8" w:rsidP="00816FBA">
            <w:pPr>
              <w:keepLines/>
              <w:widowControl w:val="0"/>
              <w:jc w:val="center"/>
              <w:rPr>
                <w:sz w:val="20"/>
                <w:szCs w:val="20"/>
                <w:shd w:val="clear" w:color="auto" w:fill="FFFFFF"/>
              </w:rPr>
            </w:pPr>
            <w:r w:rsidRPr="00FB1D3C">
              <w:rPr>
                <w:sz w:val="20"/>
                <w:szCs w:val="20"/>
              </w:rPr>
              <w:lastRenderedPageBreak/>
              <w:t>04:08:080901:438</w:t>
            </w:r>
          </w:p>
        </w:tc>
        <w:tc>
          <w:tcPr>
            <w:tcW w:w="320" w:type="pct"/>
            <w:tcBorders>
              <w:top w:val="single" w:sz="4" w:space="0" w:color="000000"/>
              <w:left w:val="single" w:sz="4" w:space="0" w:color="000000"/>
              <w:bottom w:val="single" w:sz="4" w:space="0" w:color="000000"/>
            </w:tcBorders>
            <w:shd w:val="clear" w:color="auto" w:fill="auto"/>
            <w:vAlign w:val="center"/>
          </w:tcPr>
          <w:p w14:paraId="26190CDB" w14:textId="77777777" w:rsidR="00EE6AC8" w:rsidRPr="00FB1D3C" w:rsidRDefault="00EE6AC8" w:rsidP="00816FBA">
            <w:pPr>
              <w:keepLines/>
              <w:widowControl w:val="0"/>
              <w:jc w:val="center"/>
              <w:rPr>
                <w:sz w:val="20"/>
                <w:szCs w:val="20"/>
              </w:rPr>
            </w:pPr>
            <w:r w:rsidRPr="00FB1D3C">
              <w:rPr>
                <w:sz w:val="20"/>
                <w:szCs w:val="20"/>
              </w:rPr>
              <w:t>0,11</w:t>
            </w:r>
          </w:p>
        </w:tc>
        <w:tc>
          <w:tcPr>
            <w:tcW w:w="862" w:type="pct"/>
            <w:tcBorders>
              <w:top w:val="single" w:sz="4" w:space="0" w:color="000000"/>
              <w:left w:val="single" w:sz="4" w:space="0" w:color="000000"/>
              <w:bottom w:val="single" w:sz="4" w:space="0" w:color="000000"/>
            </w:tcBorders>
            <w:shd w:val="clear" w:color="auto" w:fill="auto"/>
            <w:vAlign w:val="center"/>
          </w:tcPr>
          <w:p w14:paraId="2A0EF02C"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1A208DD2"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6DED6FDA" w14:textId="77777777" w:rsidR="00EE6AC8" w:rsidRPr="00FB1D3C" w:rsidRDefault="00EE6AC8" w:rsidP="00816FBA">
            <w:pPr>
              <w:keepLines/>
              <w:widowControl w:val="0"/>
              <w:jc w:val="center"/>
              <w:rPr>
                <w:sz w:val="20"/>
                <w:szCs w:val="20"/>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E8F1BC" w14:textId="77777777" w:rsidR="00EE6AC8" w:rsidRPr="00FB1D3C" w:rsidRDefault="00EE6AC8" w:rsidP="00816FBA">
            <w:pPr>
              <w:keepLines/>
              <w:widowControl w:val="0"/>
              <w:jc w:val="center"/>
              <w:rPr>
                <w:sz w:val="20"/>
                <w:szCs w:val="20"/>
              </w:rPr>
            </w:pPr>
          </w:p>
        </w:tc>
      </w:tr>
      <w:tr w:rsidR="00EE6AC8" w:rsidRPr="00FB1D3C" w14:paraId="2B7A7896"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1839712F" w14:textId="77777777" w:rsidR="00EE6AC8" w:rsidRPr="00FB1D3C" w:rsidRDefault="00EE6AC8" w:rsidP="00816FBA">
            <w:pPr>
              <w:keepLines/>
              <w:widowControl w:val="0"/>
              <w:jc w:val="center"/>
              <w:rPr>
                <w:sz w:val="20"/>
                <w:szCs w:val="20"/>
                <w:shd w:val="clear" w:color="auto" w:fill="FFFFFF"/>
              </w:rPr>
            </w:pPr>
            <w:r w:rsidRPr="00FB1D3C">
              <w:rPr>
                <w:sz w:val="20"/>
                <w:szCs w:val="20"/>
              </w:rPr>
              <w:t>04:08:080901:442</w:t>
            </w:r>
          </w:p>
        </w:tc>
        <w:tc>
          <w:tcPr>
            <w:tcW w:w="320" w:type="pct"/>
            <w:tcBorders>
              <w:top w:val="single" w:sz="4" w:space="0" w:color="000000"/>
              <w:left w:val="single" w:sz="4" w:space="0" w:color="000000"/>
              <w:bottom w:val="single" w:sz="4" w:space="0" w:color="000000"/>
            </w:tcBorders>
            <w:shd w:val="clear" w:color="auto" w:fill="auto"/>
            <w:vAlign w:val="center"/>
          </w:tcPr>
          <w:p w14:paraId="6EB7C51B" w14:textId="77777777" w:rsidR="00EE6AC8" w:rsidRPr="00FB1D3C" w:rsidRDefault="00EE6AC8" w:rsidP="00816FBA">
            <w:pPr>
              <w:keepLines/>
              <w:widowControl w:val="0"/>
              <w:jc w:val="center"/>
              <w:rPr>
                <w:sz w:val="20"/>
                <w:szCs w:val="20"/>
              </w:rPr>
            </w:pPr>
            <w:r w:rsidRPr="00FB1D3C">
              <w:rPr>
                <w:sz w:val="20"/>
                <w:szCs w:val="20"/>
              </w:rPr>
              <w:t>1,1</w:t>
            </w:r>
          </w:p>
        </w:tc>
        <w:tc>
          <w:tcPr>
            <w:tcW w:w="862" w:type="pct"/>
            <w:tcBorders>
              <w:top w:val="single" w:sz="4" w:space="0" w:color="000000"/>
              <w:left w:val="single" w:sz="4" w:space="0" w:color="000000"/>
              <w:bottom w:val="single" w:sz="4" w:space="0" w:color="000000"/>
            </w:tcBorders>
            <w:shd w:val="clear" w:color="auto" w:fill="auto"/>
            <w:vAlign w:val="center"/>
          </w:tcPr>
          <w:p w14:paraId="1B117D05"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08F5E4FD"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5C5E6BEA" w14:textId="77777777" w:rsidR="00EE6AC8" w:rsidRPr="00FB1D3C" w:rsidRDefault="00EE6AC8" w:rsidP="00816FBA">
            <w:pPr>
              <w:keepLines/>
              <w:widowControl w:val="0"/>
              <w:jc w:val="center"/>
              <w:rPr>
                <w:sz w:val="20"/>
                <w:szCs w:val="20"/>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5EDE14" w14:textId="77777777" w:rsidR="00EE6AC8" w:rsidRPr="00FB1D3C" w:rsidRDefault="00EE6AC8" w:rsidP="00816FBA">
            <w:pPr>
              <w:keepLines/>
              <w:widowControl w:val="0"/>
              <w:jc w:val="center"/>
              <w:rPr>
                <w:sz w:val="20"/>
                <w:szCs w:val="20"/>
              </w:rPr>
            </w:pPr>
          </w:p>
        </w:tc>
      </w:tr>
      <w:tr w:rsidR="00EE6AC8" w:rsidRPr="00FB1D3C" w14:paraId="16622B50"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1470EBBC" w14:textId="77777777" w:rsidR="00EE6AC8" w:rsidRPr="00FB1D3C" w:rsidRDefault="00EE6AC8" w:rsidP="00816FBA">
            <w:pPr>
              <w:keepLines/>
              <w:widowControl w:val="0"/>
              <w:jc w:val="center"/>
              <w:rPr>
                <w:sz w:val="20"/>
                <w:szCs w:val="20"/>
              </w:rPr>
            </w:pPr>
            <w:r w:rsidRPr="00FB1D3C">
              <w:rPr>
                <w:sz w:val="20"/>
                <w:szCs w:val="20"/>
              </w:rPr>
              <w:t>04:08:080901:459</w:t>
            </w:r>
          </w:p>
        </w:tc>
        <w:tc>
          <w:tcPr>
            <w:tcW w:w="320" w:type="pct"/>
            <w:tcBorders>
              <w:top w:val="single" w:sz="4" w:space="0" w:color="000000"/>
              <w:left w:val="single" w:sz="4" w:space="0" w:color="000000"/>
              <w:bottom w:val="single" w:sz="4" w:space="0" w:color="000000"/>
            </w:tcBorders>
            <w:shd w:val="clear" w:color="auto" w:fill="auto"/>
            <w:vAlign w:val="center"/>
          </w:tcPr>
          <w:p w14:paraId="4B104B96" w14:textId="77777777" w:rsidR="00EE6AC8" w:rsidRPr="00FB1D3C" w:rsidRDefault="00EE6AC8" w:rsidP="00816FBA">
            <w:pPr>
              <w:keepLines/>
              <w:widowControl w:val="0"/>
              <w:jc w:val="center"/>
              <w:rPr>
                <w:sz w:val="20"/>
                <w:szCs w:val="20"/>
              </w:rPr>
            </w:pPr>
            <w:r w:rsidRPr="00FB1D3C">
              <w:rPr>
                <w:sz w:val="20"/>
                <w:szCs w:val="20"/>
              </w:rPr>
              <w:t>0,4</w:t>
            </w:r>
          </w:p>
        </w:tc>
        <w:tc>
          <w:tcPr>
            <w:tcW w:w="862" w:type="pct"/>
            <w:tcBorders>
              <w:top w:val="single" w:sz="4" w:space="0" w:color="000000"/>
              <w:left w:val="single" w:sz="4" w:space="0" w:color="000000"/>
              <w:bottom w:val="single" w:sz="4" w:space="0" w:color="000000"/>
            </w:tcBorders>
            <w:shd w:val="clear" w:color="auto" w:fill="auto"/>
            <w:vAlign w:val="center"/>
          </w:tcPr>
          <w:p w14:paraId="4B308D7D"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20B0BFA4"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37B4B824" w14:textId="77777777" w:rsidR="00EE6AC8" w:rsidRPr="00FB1D3C" w:rsidRDefault="00EE6AC8" w:rsidP="00816FBA">
            <w:pPr>
              <w:keepLines/>
              <w:widowControl w:val="0"/>
              <w:jc w:val="center"/>
              <w:rPr>
                <w:sz w:val="20"/>
                <w:szCs w:val="20"/>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091472" w14:textId="77777777" w:rsidR="00EE6AC8" w:rsidRPr="00FB1D3C" w:rsidRDefault="00EE6AC8" w:rsidP="00816FBA">
            <w:pPr>
              <w:keepLines/>
              <w:widowControl w:val="0"/>
              <w:jc w:val="center"/>
              <w:rPr>
                <w:sz w:val="20"/>
                <w:szCs w:val="20"/>
              </w:rPr>
            </w:pPr>
          </w:p>
        </w:tc>
      </w:tr>
      <w:tr w:rsidR="00EE6AC8" w:rsidRPr="00FB1D3C" w14:paraId="611840C7"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4F2463FE" w14:textId="77777777" w:rsidR="00EE6AC8" w:rsidRPr="00FB1D3C" w:rsidRDefault="00EE6AC8" w:rsidP="00816FBA">
            <w:pPr>
              <w:keepLines/>
              <w:widowControl w:val="0"/>
              <w:jc w:val="center"/>
              <w:rPr>
                <w:sz w:val="20"/>
                <w:szCs w:val="20"/>
              </w:rPr>
            </w:pPr>
            <w:r w:rsidRPr="00FB1D3C">
              <w:rPr>
                <w:sz w:val="20"/>
                <w:szCs w:val="20"/>
              </w:rPr>
              <w:t>04:08:080901:460</w:t>
            </w:r>
          </w:p>
        </w:tc>
        <w:tc>
          <w:tcPr>
            <w:tcW w:w="320" w:type="pct"/>
            <w:tcBorders>
              <w:top w:val="single" w:sz="4" w:space="0" w:color="000000"/>
              <w:left w:val="single" w:sz="4" w:space="0" w:color="000000"/>
              <w:bottom w:val="single" w:sz="4" w:space="0" w:color="000000"/>
            </w:tcBorders>
            <w:shd w:val="clear" w:color="auto" w:fill="auto"/>
            <w:vAlign w:val="center"/>
          </w:tcPr>
          <w:p w14:paraId="421CEF80" w14:textId="77777777" w:rsidR="00EE6AC8" w:rsidRPr="00FB1D3C" w:rsidRDefault="00EE6AC8" w:rsidP="00816FBA">
            <w:pPr>
              <w:keepLines/>
              <w:widowControl w:val="0"/>
              <w:jc w:val="center"/>
              <w:rPr>
                <w:sz w:val="20"/>
                <w:szCs w:val="20"/>
              </w:rPr>
            </w:pPr>
            <w:r w:rsidRPr="00FB1D3C">
              <w:rPr>
                <w:sz w:val="20"/>
                <w:szCs w:val="20"/>
              </w:rPr>
              <w:t>0,2</w:t>
            </w:r>
          </w:p>
        </w:tc>
        <w:tc>
          <w:tcPr>
            <w:tcW w:w="862" w:type="pct"/>
            <w:tcBorders>
              <w:top w:val="single" w:sz="4" w:space="0" w:color="000000"/>
              <w:left w:val="single" w:sz="4" w:space="0" w:color="000000"/>
              <w:bottom w:val="single" w:sz="4" w:space="0" w:color="000000"/>
            </w:tcBorders>
            <w:shd w:val="clear" w:color="auto" w:fill="auto"/>
            <w:vAlign w:val="center"/>
          </w:tcPr>
          <w:p w14:paraId="6B1CCE60"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4B2620A6"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10BF702D" w14:textId="77777777" w:rsidR="00EE6AC8" w:rsidRPr="00FB1D3C" w:rsidRDefault="00EE6AC8" w:rsidP="00816FBA">
            <w:pPr>
              <w:keepLines/>
              <w:widowControl w:val="0"/>
              <w:jc w:val="center"/>
              <w:rPr>
                <w:sz w:val="20"/>
                <w:szCs w:val="20"/>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3F2918" w14:textId="77777777" w:rsidR="00EE6AC8" w:rsidRPr="00FB1D3C" w:rsidRDefault="00EE6AC8" w:rsidP="00816FBA">
            <w:pPr>
              <w:keepLines/>
              <w:widowControl w:val="0"/>
              <w:jc w:val="center"/>
              <w:rPr>
                <w:sz w:val="20"/>
                <w:szCs w:val="20"/>
              </w:rPr>
            </w:pPr>
          </w:p>
        </w:tc>
      </w:tr>
      <w:tr w:rsidR="00EE6AC8" w:rsidRPr="00FB1D3C" w14:paraId="667ADBC0"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7A7A01EF" w14:textId="77777777" w:rsidR="00EE6AC8" w:rsidRPr="00FB1D3C" w:rsidRDefault="00EE6AC8" w:rsidP="00816FBA">
            <w:pPr>
              <w:keepLines/>
              <w:widowControl w:val="0"/>
              <w:jc w:val="center"/>
              <w:rPr>
                <w:sz w:val="18"/>
                <w:szCs w:val="18"/>
                <w:shd w:val="clear" w:color="auto" w:fill="FFFFFF"/>
              </w:rPr>
            </w:pPr>
            <w:r w:rsidRPr="00FB1D3C">
              <w:rPr>
                <w:sz w:val="18"/>
                <w:szCs w:val="18"/>
              </w:rPr>
              <w:t>04:08:080405:1065</w:t>
            </w:r>
          </w:p>
        </w:tc>
        <w:tc>
          <w:tcPr>
            <w:tcW w:w="320" w:type="pct"/>
            <w:tcBorders>
              <w:top w:val="single" w:sz="4" w:space="0" w:color="000000"/>
              <w:left w:val="single" w:sz="4" w:space="0" w:color="000000"/>
              <w:bottom w:val="single" w:sz="4" w:space="0" w:color="000000"/>
            </w:tcBorders>
            <w:shd w:val="clear" w:color="auto" w:fill="auto"/>
            <w:vAlign w:val="center"/>
          </w:tcPr>
          <w:p w14:paraId="35A92064" w14:textId="77777777" w:rsidR="00EE6AC8" w:rsidRPr="00FB1D3C" w:rsidRDefault="00EE6AC8" w:rsidP="00816FBA">
            <w:pPr>
              <w:keepLines/>
              <w:widowControl w:val="0"/>
              <w:jc w:val="center"/>
              <w:rPr>
                <w:sz w:val="20"/>
                <w:szCs w:val="20"/>
              </w:rPr>
            </w:pPr>
            <w:r w:rsidRPr="00FB1D3C">
              <w:rPr>
                <w:sz w:val="20"/>
                <w:szCs w:val="20"/>
              </w:rPr>
              <w:t>4,88</w:t>
            </w:r>
          </w:p>
        </w:tc>
        <w:tc>
          <w:tcPr>
            <w:tcW w:w="862" w:type="pct"/>
            <w:tcBorders>
              <w:top w:val="single" w:sz="4" w:space="0" w:color="000000"/>
              <w:left w:val="single" w:sz="4" w:space="0" w:color="000000"/>
              <w:bottom w:val="single" w:sz="4" w:space="0" w:color="000000"/>
            </w:tcBorders>
            <w:shd w:val="clear" w:color="auto" w:fill="auto"/>
            <w:vAlign w:val="center"/>
          </w:tcPr>
          <w:p w14:paraId="344C6BD4"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72D17323"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683AFEB9" w14:textId="77777777" w:rsidR="00EE6AC8" w:rsidRPr="00FB1D3C" w:rsidRDefault="00EE6AC8" w:rsidP="00816FBA">
            <w:pPr>
              <w:keepLines/>
              <w:widowControl w:val="0"/>
              <w:jc w:val="center"/>
              <w:rPr>
                <w:sz w:val="20"/>
                <w:szCs w:val="20"/>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4AE689" w14:textId="77777777" w:rsidR="00EE6AC8" w:rsidRPr="00FB1D3C" w:rsidRDefault="00EE6AC8" w:rsidP="00816FBA">
            <w:pPr>
              <w:keepLines/>
              <w:widowControl w:val="0"/>
              <w:jc w:val="center"/>
              <w:rPr>
                <w:sz w:val="20"/>
                <w:szCs w:val="20"/>
              </w:rPr>
            </w:pPr>
          </w:p>
        </w:tc>
      </w:tr>
      <w:tr w:rsidR="00EE6AC8" w:rsidRPr="00FB1D3C" w14:paraId="48BCF895"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124D479E" w14:textId="77777777" w:rsidR="00EE6AC8" w:rsidRPr="00FB1D3C" w:rsidRDefault="00EE6AC8" w:rsidP="00816FBA">
            <w:pPr>
              <w:keepLines/>
              <w:widowControl w:val="0"/>
              <w:jc w:val="center"/>
              <w:rPr>
                <w:sz w:val="20"/>
                <w:szCs w:val="20"/>
              </w:rPr>
            </w:pPr>
            <w:r w:rsidRPr="00FB1D3C">
              <w:rPr>
                <w:sz w:val="20"/>
                <w:szCs w:val="20"/>
              </w:rPr>
              <w:t>04:08:080405:411</w:t>
            </w:r>
          </w:p>
        </w:tc>
        <w:tc>
          <w:tcPr>
            <w:tcW w:w="320" w:type="pct"/>
            <w:tcBorders>
              <w:top w:val="single" w:sz="4" w:space="0" w:color="000000"/>
              <w:left w:val="single" w:sz="4" w:space="0" w:color="000000"/>
              <w:bottom w:val="single" w:sz="4" w:space="0" w:color="000000"/>
            </w:tcBorders>
            <w:shd w:val="clear" w:color="auto" w:fill="auto"/>
            <w:vAlign w:val="center"/>
          </w:tcPr>
          <w:p w14:paraId="39C13D55" w14:textId="77777777" w:rsidR="00EE6AC8" w:rsidRPr="00FB1D3C" w:rsidRDefault="00EE6AC8" w:rsidP="00816FBA">
            <w:pPr>
              <w:keepLines/>
              <w:widowControl w:val="0"/>
              <w:jc w:val="center"/>
              <w:rPr>
                <w:sz w:val="20"/>
                <w:szCs w:val="20"/>
              </w:rPr>
            </w:pPr>
            <w:r w:rsidRPr="00FB1D3C">
              <w:rPr>
                <w:sz w:val="20"/>
                <w:szCs w:val="20"/>
              </w:rPr>
              <w:t>1,7</w:t>
            </w:r>
          </w:p>
        </w:tc>
        <w:tc>
          <w:tcPr>
            <w:tcW w:w="862" w:type="pct"/>
            <w:tcBorders>
              <w:top w:val="single" w:sz="4" w:space="0" w:color="000000"/>
              <w:left w:val="single" w:sz="4" w:space="0" w:color="000000"/>
              <w:bottom w:val="single" w:sz="4" w:space="0" w:color="000000"/>
            </w:tcBorders>
            <w:shd w:val="clear" w:color="auto" w:fill="auto"/>
            <w:vAlign w:val="center"/>
          </w:tcPr>
          <w:p w14:paraId="455AC3EA"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461AC046"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0B4F1639" w14:textId="77777777" w:rsidR="00EE6AC8" w:rsidRPr="00FB1D3C" w:rsidRDefault="00EE6AC8" w:rsidP="00816FBA">
            <w:pPr>
              <w:keepLines/>
              <w:widowControl w:val="0"/>
              <w:jc w:val="center"/>
              <w:rPr>
                <w:sz w:val="20"/>
                <w:szCs w:val="20"/>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14458C" w14:textId="77777777" w:rsidR="00EE6AC8" w:rsidRPr="00FB1D3C" w:rsidRDefault="00EE6AC8" w:rsidP="00816FBA">
            <w:pPr>
              <w:keepLines/>
              <w:widowControl w:val="0"/>
              <w:jc w:val="center"/>
              <w:rPr>
                <w:sz w:val="20"/>
                <w:szCs w:val="20"/>
              </w:rPr>
            </w:pPr>
          </w:p>
        </w:tc>
      </w:tr>
      <w:tr w:rsidR="00EE6AC8" w:rsidRPr="00FB1D3C" w14:paraId="7F543ADD"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14993530" w14:textId="77777777" w:rsidR="00EE6AC8" w:rsidRPr="00FB1D3C" w:rsidRDefault="00EE6AC8" w:rsidP="00816FBA">
            <w:pPr>
              <w:keepLines/>
              <w:widowControl w:val="0"/>
              <w:jc w:val="center"/>
              <w:rPr>
                <w:sz w:val="20"/>
                <w:szCs w:val="20"/>
              </w:rPr>
            </w:pPr>
            <w:r w:rsidRPr="00FB1D3C">
              <w:rPr>
                <w:sz w:val="20"/>
                <w:szCs w:val="20"/>
              </w:rPr>
              <w:t>Часть ЗУ 04:08:080405:434</w:t>
            </w:r>
          </w:p>
        </w:tc>
        <w:tc>
          <w:tcPr>
            <w:tcW w:w="320" w:type="pct"/>
            <w:tcBorders>
              <w:top w:val="single" w:sz="4" w:space="0" w:color="000000"/>
              <w:left w:val="single" w:sz="4" w:space="0" w:color="000000"/>
              <w:bottom w:val="single" w:sz="4" w:space="0" w:color="000000"/>
            </w:tcBorders>
            <w:shd w:val="clear" w:color="auto" w:fill="auto"/>
            <w:vAlign w:val="center"/>
          </w:tcPr>
          <w:p w14:paraId="549A29BC" w14:textId="77777777" w:rsidR="00EE6AC8" w:rsidRPr="00FB1D3C" w:rsidRDefault="00EE6AC8" w:rsidP="00816FBA">
            <w:pPr>
              <w:keepLines/>
              <w:widowControl w:val="0"/>
              <w:jc w:val="center"/>
              <w:rPr>
                <w:sz w:val="20"/>
                <w:szCs w:val="20"/>
              </w:rPr>
            </w:pPr>
            <w:r w:rsidRPr="00FB1D3C">
              <w:rPr>
                <w:sz w:val="20"/>
                <w:szCs w:val="20"/>
              </w:rPr>
              <w:t>1,0</w:t>
            </w:r>
          </w:p>
        </w:tc>
        <w:tc>
          <w:tcPr>
            <w:tcW w:w="862" w:type="pct"/>
            <w:tcBorders>
              <w:top w:val="single" w:sz="4" w:space="0" w:color="000000"/>
              <w:left w:val="single" w:sz="4" w:space="0" w:color="000000"/>
              <w:bottom w:val="single" w:sz="4" w:space="0" w:color="000000"/>
            </w:tcBorders>
            <w:shd w:val="clear" w:color="auto" w:fill="auto"/>
            <w:vAlign w:val="center"/>
          </w:tcPr>
          <w:p w14:paraId="393FED16"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64772C06"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4AE0C383" w14:textId="77777777" w:rsidR="00EE6AC8" w:rsidRPr="00FB1D3C" w:rsidRDefault="00EE6AC8" w:rsidP="00816FBA">
            <w:pPr>
              <w:keepLines/>
              <w:widowControl w:val="0"/>
              <w:jc w:val="center"/>
              <w:rPr>
                <w:sz w:val="20"/>
                <w:szCs w:val="20"/>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B9508F" w14:textId="77777777" w:rsidR="00EE6AC8" w:rsidRPr="00FB1D3C" w:rsidRDefault="00EE6AC8" w:rsidP="00816FBA">
            <w:pPr>
              <w:keepLines/>
              <w:widowControl w:val="0"/>
              <w:jc w:val="center"/>
              <w:rPr>
                <w:sz w:val="20"/>
                <w:szCs w:val="20"/>
              </w:rPr>
            </w:pPr>
          </w:p>
        </w:tc>
      </w:tr>
      <w:tr w:rsidR="00EE6AC8" w:rsidRPr="00FB1D3C" w14:paraId="644FFABB"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5D6323F9" w14:textId="77777777" w:rsidR="00EE6AC8" w:rsidRPr="00FB1D3C" w:rsidRDefault="00EE6AC8" w:rsidP="00816FBA">
            <w:pPr>
              <w:keepLines/>
              <w:widowControl w:val="0"/>
              <w:jc w:val="center"/>
              <w:rPr>
                <w:sz w:val="20"/>
                <w:szCs w:val="20"/>
              </w:rPr>
            </w:pPr>
            <w:r w:rsidRPr="00FB1D3C">
              <w:rPr>
                <w:sz w:val="20"/>
                <w:szCs w:val="20"/>
              </w:rPr>
              <w:t>Часть КК 04:08:080403</w:t>
            </w:r>
          </w:p>
        </w:tc>
        <w:tc>
          <w:tcPr>
            <w:tcW w:w="320" w:type="pct"/>
            <w:tcBorders>
              <w:top w:val="single" w:sz="4" w:space="0" w:color="000000"/>
              <w:left w:val="single" w:sz="4" w:space="0" w:color="000000"/>
              <w:bottom w:val="single" w:sz="4" w:space="0" w:color="000000"/>
            </w:tcBorders>
            <w:shd w:val="clear" w:color="auto" w:fill="auto"/>
            <w:vAlign w:val="center"/>
          </w:tcPr>
          <w:p w14:paraId="3F67F2AE" w14:textId="77777777" w:rsidR="00EE6AC8" w:rsidRPr="00FB1D3C" w:rsidRDefault="00EE6AC8" w:rsidP="00816FBA">
            <w:pPr>
              <w:keepLines/>
              <w:widowControl w:val="0"/>
              <w:jc w:val="center"/>
              <w:rPr>
                <w:sz w:val="20"/>
                <w:szCs w:val="20"/>
              </w:rPr>
            </w:pPr>
            <w:r w:rsidRPr="00FB1D3C">
              <w:rPr>
                <w:sz w:val="20"/>
                <w:szCs w:val="20"/>
              </w:rPr>
              <w:t>1,7</w:t>
            </w:r>
          </w:p>
        </w:tc>
        <w:tc>
          <w:tcPr>
            <w:tcW w:w="862" w:type="pct"/>
            <w:tcBorders>
              <w:top w:val="single" w:sz="4" w:space="0" w:color="000000"/>
              <w:left w:val="single" w:sz="4" w:space="0" w:color="000000"/>
              <w:bottom w:val="single" w:sz="4" w:space="0" w:color="000000"/>
            </w:tcBorders>
            <w:shd w:val="clear" w:color="auto" w:fill="auto"/>
            <w:vAlign w:val="center"/>
          </w:tcPr>
          <w:p w14:paraId="11D5D448"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533D842E"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7A04B120" w14:textId="77777777" w:rsidR="00EE6AC8" w:rsidRPr="00FB1D3C" w:rsidRDefault="00EE6AC8" w:rsidP="00816FBA">
            <w:pPr>
              <w:keepLines/>
              <w:widowControl w:val="0"/>
              <w:jc w:val="center"/>
              <w:rPr>
                <w:sz w:val="20"/>
                <w:szCs w:val="20"/>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0BFF5B" w14:textId="77777777" w:rsidR="00EE6AC8" w:rsidRPr="00FB1D3C" w:rsidRDefault="00EE6AC8" w:rsidP="00816FBA">
            <w:pPr>
              <w:keepLines/>
              <w:widowControl w:val="0"/>
              <w:jc w:val="center"/>
              <w:rPr>
                <w:sz w:val="20"/>
                <w:szCs w:val="20"/>
              </w:rPr>
            </w:pPr>
          </w:p>
        </w:tc>
      </w:tr>
      <w:tr w:rsidR="00EE6AC8" w:rsidRPr="00FB1D3C" w14:paraId="2F9C92C9"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6B52CC5F" w14:textId="77777777" w:rsidR="00EE6AC8" w:rsidRPr="00FB1D3C" w:rsidRDefault="00EE6AC8" w:rsidP="00816FBA">
            <w:pPr>
              <w:keepLines/>
              <w:widowControl w:val="0"/>
              <w:jc w:val="center"/>
              <w:rPr>
                <w:sz w:val="20"/>
                <w:szCs w:val="20"/>
              </w:rPr>
            </w:pPr>
            <w:r w:rsidRPr="00FB1D3C">
              <w:rPr>
                <w:rStyle w:val="button-search"/>
                <w:sz w:val="20"/>
              </w:rPr>
              <w:t>04:08:080903:127</w:t>
            </w:r>
          </w:p>
        </w:tc>
        <w:tc>
          <w:tcPr>
            <w:tcW w:w="320" w:type="pct"/>
            <w:tcBorders>
              <w:top w:val="single" w:sz="4" w:space="0" w:color="000000"/>
              <w:left w:val="single" w:sz="4" w:space="0" w:color="000000"/>
              <w:bottom w:val="single" w:sz="4" w:space="0" w:color="000000"/>
            </w:tcBorders>
            <w:shd w:val="clear" w:color="auto" w:fill="auto"/>
            <w:vAlign w:val="center"/>
          </w:tcPr>
          <w:p w14:paraId="62773CB0" w14:textId="77777777" w:rsidR="00EE6AC8" w:rsidRPr="00FB1D3C" w:rsidRDefault="00EE6AC8" w:rsidP="00816FBA">
            <w:pPr>
              <w:keepLines/>
              <w:widowControl w:val="0"/>
              <w:jc w:val="center"/>
              <w:rPr>
                <w:sz w:val="20"/>
                <w:szCs w:val="20"/>
              </w:rPr>
            </w:pPr>
            <w:r w:rsidRPr="00FB1D3C">
              <w:rPr>
                <w:sz w:val="20"/>
                <w:szCs w:val="20"/>
              </w:rPr>
              <w:t>4,1</w:t>
            </w:r>
          </w:p>
        </w:tc>
        <w:tc>
          <w:tcPr>
            <w:tcW w:w="862" w:type="pct"/>
            <w:tcBorders>
              <w:top w:val="single" w:sz="4" w:space="0" w:color="000000"/>
              <w:left w:val="single" w:sz="4" w:space="0" w:color="000000"/>
              <w:bottom w:val="single" w:sz="4" w:space="0" w:color="000000"/>
            </w:tcBorders>
            <w:shd w:val="clear" w:color="auto" w:fill="auto"/>
            <w:vAlign w:val="center"/>
          </w:tcPr>
          <w:p w14:paraId="13602699"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6AB57C51"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4F6F2D3B" w14:textId="77777777" w:rsidR="00EE6AC8" w:rsidRPr="00FB1D3C" w:rsidRDefault="00EE6AC8" w:rsidP="00816FBA">
            <w:pPr>
              <w:keepLines/>
              <w:widowControl w:val="0"/>
              <w:jc w:val="center"/>
              <w:rPr>
                <w:sz w:val="20"/>
                <w:szCs w:val="20"/>
                <w:shd w:val="clear" w:color="auto" w:fill="FFFFFF"/>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7094C" w14:textId="77777777" w:rsidR="00EE6AC8" w:rsidRPr="00FB1D3C" w:rsidRDefault="00EE6AC8" w:rsidP="00816FBA">
            <w:pPr>
              <w:keepLines/>
              <w:widowControl w:val="0"/>
              <w:jc w:val="center"/>
              <w:rPr>
                <w:sz w:val="20"/>
                <w:szCs w:val="20"/>
              </w:rPr>
            </w:pPr>
          </w:p>
        </w:tc>
      </w:tr>
      <w:tr w:rsidR="00EE6AC8" w:rsidRPr="00FB1D3C" w14:paraId="18F93F2E"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24B7EB55" w14:textId="77777777" w:rsidR="00EE6AC8" w:rsidRPr="00FB1D3C" w:rsidRDefault="00EE6AC8" w:rsidP="00816FBA">
            <w:pPr>
              <w:keepLines/>
              <w:widowControl w:val="0"/>
              <w:jc w:val="center"/>
              <w:rPr>
                <w:sz w:val="20"/>
                <w:szCs w:val="20"/>
              </w:rPr>
            </w:pPr>
            <w:r w:rsidRPr="00FB1D3C">
              <w:rPr>
                <w:sz w:val="20"/>
                <w:szCs w:val="20"/>
              </w:rPr>
              <w:t>04:08:080901:525</w:t>
            </w:r>
          </w:p>
        </w:tc>
        <w:tc>
          <w:tcPr>
            <w:tcW w:w="320" w:type="pct"/>
            <w:tcBorders>
              <w:top w:val="single" w:sz="4" w:space="0" w:color="000000"/>
              <w:left w:val="single" w:sz="4" w:space="0" w:color="000000"/>
              <w:bottom w:val="single" w:sz="4" w:space="0" w:color="000000"/>
            </w:tcBorders>
            <w:shd w:val="clear" w:color="auto" w:fill="auto"/>
            <w:vAlign w:val="center"/>
          </w:tcPr>
          <w:p w14:paraId="3ECBEC34" w14:textId="77777777" w:rsidR="00EE6AC8" w:rsidRPr="00FB1D3C" w:rsidRDefault="00EE6AC8" w:rsidP="00816FBA">
            <w:pPr>
              <w:keepLines/>
              <w:widowControl w:val="0"/>
              <w:jc w:val="center"/>
              <w:rPr>
                <w:sz w:val="20"/>
                <w:szCs w:val="20"/>
              </w:rPr>
            </w:pPr>
            <w:r w:rsidRPr="00FB1D3C">
              <w:rPr>
                <w:sz w:val="20"/>
                <w:szCs w:val="20"/>
              </w:rPr>
              <w:t>1</w:t>
            </w:r>
          </w:p>
        </w:tc>
        <w:tc>
          <w:tcPr>
            <w:tcW w:w="862" w:type="pct"/>
            <w:tcBorders>
              <w:top w:val="single" w:sz="4" w:space="0" w:color="000000"/>
              <w:left w:val="single" w:sz="4" w:space="0" w:color="000000"/>
              <w:bottom w:val="single" w:sz="4" w:space="0" w:color="000000"/>
            </w:tcBorders>
            <w:shd w:val="clear" w:color="auto" w:fill="auto"/>
            <w:vAlign w:val="center"/>
          </w:tcPr>
          <w:p w14:paraId="303155F1"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6FBACA3A"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6BECFE71" w14:textId="77777777" w:rsidR="00EE6AC8" w:rsidRPr="00FB1D3C" w:rsidRDefault="00EE6AC8" w:rsidP="00816FBA">
            <w:pPr>
              <w:keepLines/>
              <w:widowControl w:val="0"/>
              <w:jc w:val="center"/>
              <w:rPr>
                <w:sz w:val="20"/>
                <w:szCs w:val="20"/>
                <w:shd w:val="clear" w:color="auto" w:fill="FFFFFF"/>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EA1A20" w14:textId="77777777" w:rsidR="00EE6AC8" w:rsidRPr="00FB1D3C" w:rsidRDefault="00EE6AC8" w:rsidP="00816FBA">
            <w:pPr>
              <w:keepLines/>
              <w:widowControl w:val="0"/>
              <w:jc w:val="center"/>
              <w:rPr>
                <w:sz w:val="20"/>
                <w:szCs w:val="20"/>
              </w:rPr>
            </w:pPr>
          </w:p>
        </w:tc>
      </w:tr>
      <w:tr w:rsidR="00EE6AC8" w:rsidRPr="00FB1D3C" w14:paraId="73F1E4D7"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2CF97D70" w14:textId="77777777" w:rsidR="00EE6AC8" w:rsidRPr="00FB1D3C" w:rsidRDefault="00EE6AC8" w:rsidP="00816FBA">
            <w:pPr>
              <w:keepLines/>
              <w:widowControl w:val="0"/>
              <w:jc w:val="center"/>
              <w:rPr>
                <w:sz w:val="20"/>
                <w:szCs w:val="20"/>
              </w:rPr>
            </w:pPr>
            <w:r w:rsidRPr="00FB1D3C">
              <w:rPr>
                <w:sz w:val="20"/>
                <w:szCs w:val="20"/>
              </w:rPr>
              <w:t>04:08:080405:1282</w:t>
            </w:r>
          </w:p>
        </w:tc>
        <w:tc>
          <w:tcPr>
            <w:tcW w:w="320" w:type="pct"/>
            <w:tcBorders>
              <w:top w:val="single" w:sz="4" w:space="0" w:color="000000"/>
              <w:left w:val="single" w:sz="4" w:space="0" w:color="000000"/>
              <w:bottom w:val="single" w:sz="4" w:space="0" w:color="000000"/>
            </w:tcBorders>
            <w:shd w:val="clear" w:color="auto" w:fill="auto"/>
            <w:vAlign w:val="center"/>
          </w:tcPr>
          <w:p w14:paraId="7A4DEE3A" w14:textId="77777777" w:rsidR="00EE6AC8" w:rsidRPr="00FB1D3C" w:rsidRDefault="00EE6AC8" w:rsidP="00816FBA">
            <w:pPr>
              <w:keepLines/>
              <w:widowControl w:val="0"/>
              <w:jc w:val="center"/>
              <w:rPr>
                <w:sz w:val="20"/>
                <w:szCs w:val="20"/>
              </w:rPr>
            </w:pPr>
            <w:r w:rsidRPr="00FB1D3C">
              <w:rPr>
                <w:sz w:val="20"/>
                <w:szCs w:val="20"/>
              </w:rPr>
              <w:t>1,6</w:t>
            </w:r>
          </w:p>
        </w:tc>
        <w:tc>
          <w:tcPr>
            <w:tcW w:w="862" w:type="pct"/>
            <w:tcBorders>
              <w:top w:val="single" w:sz="4" w:space="0" w:color="000000"/>
              <w:left w:val="single" w:sz="4" w:space="0" w:color="000000"/>
              <w:bottom w:val="single" w:sz="4" w:space="0" w:color="000000"/>
            </w:tcBorders>
            <w:shd w:val="clear" w:color="auto" w:fill="auto"/>
            <w:vAlign w:val="center"/>
          </w:tcPr>
          <w:p w14:paraId="1AB91E49"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4ACB89B2"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7D6E4DD3" w14:textId="77777777" w:rsidR="00EE6AC8" w:rsidRPr="00FB1D3C" w:rsidRDefault="00EE6AC8" w:rsidP="00816FBA">
            <w:pPr>
              <w:keepLines/>
              <w:widowControl w:val="0"/>
              <w:jc w:val="center"/>
              <w:rPr>
                <w:sz w:val="20"/>
                <w:szCs w:val="20"/>
                <w:shd w:val="clear" w:color="auto" w:fill="FFFFFF"/>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C8188" w14:textId="77777777" w:rsidR="00EE6AC8" w:rsidRPr="00FB1D3C" w:rsidRDefault="00EE6AC8" w:rsidP="00816FBA">
            <w:pPr>
              <w:keepLines/>
              <w:widowControl w:val="0"/>
              <w:jc w:val="center"/>
              <w:rPr>
                <w:sz w:val="20"/>
                <w:szCs w:val="20"/>
              </w:rPr>
            </w:pPr>
          </w:p>
        </w:tc>
      </w:tr>
      <w:tr w:rsidR="00EE6AC8" w:rsidRPr="00FB1D3C" w14:paraId="2B649A8C"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21E51347" w14:textId="77777777" w:rsidR="00EE6AC8" w:rsidRPr="00FB1D3C" w:rsidRDefault="00EE6AC8" w:rsidP="00816FBA">
            <w:pPr>
              <w:keepLines/>
              <w:widowControl w:val="0"/>
              <w:jc w:val="center"/>
              <w:rPr>
                <w:sz w:val="20"/>
                <w:szCs w:val="20"/>
              </w:rPr>
            </w:pPr>
            <w:r w:rsidRPr="00FB1D3C">
              <w:rPr>
                <w:sz w:val="20"/>
                <w:szCs w:val="20"/>
              </w:rPr>
              <w:t>04:08:080405:431</w:t>
            </w:r>
          </w:p>
        </w:tc>
        <w:tc>
          <w:tcPr>
            <w:tcW w:w="320" w:type="pct"/>
            <w:tcBorders>
              <w:top w:val="single" w:sz="4" w:space="0" w:color="000000"/>
              <w:left w:val="single" w:sz="4" w:space="0" w:color="000000"/>
              <w:bottom w:val="single" w:sz="4" w:space="0" w:color="000000"/>
            </w:tcBorders>
            <w:shd w:val="clear" w:color="auto" w:fill="auto"/>
            <w:vAlign w:val="center"/>
          </w:tcPr>
          <w:p w14:paraId="6C215857" w14:textId="77777777" w:rsidR="00EE6AC8" w:rsidRPr="00FB1D3C" w:rsidRDefault="00EE6AC8" w:rsidP="00816FBA">
            <w:pPr>
              <w:keepLines/>
              <w:widowControl w:val="0"/>
              <w:jc w:val="center"/>
              <w:rPr>
                <w:sz w:val="20"/>
                <w:szCs w:val="20"/>
              </w:rPr>
            </w:pPr>
            <w:r w:rsidRPr="00FB1D3C">
              <w:rPr>
                <w:sz w:val="20"/>
                <w:szCs w:val="20"/>
              </w:rPr>
              <w:t>12,5</w:t>
            </w:r>
          </w:p>
        </w:tc>
        <w:tc>
          <w:tcPr>
            <w:tcW w:w="862" w:type="pct"/>
            <w:tcBorders>
              <w:top w:val="single" w:sz="4" w:space="0" w:color="000000"/>
              <w:left w:val="single" w:sz="4" w:space="0" w:color="000000"/>
              <w:bottom w:val="single" w:sz="4" w:space="0" w:color="000000"/>
            </w:tcBorders>
            <w:shd w:val="clear" w:color="auto" w:fill="auto"/>
            <w:vAlign w:val="center"/>
          </w:tcPr>
          <w:p w14:paraId="564701BB"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7D1A5426"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761B2140" w14:textId="77777777" w:rsidR="00EE6AC8" w:rsidRPr="00FB1D3C" w:rsidRDefault="00EE6AC8" w:rsidP="00816FBA">
            <w:pPr>
              <w:keepLines/>
              <w:widowControl w:val="0"/>
              <w:jc w:val="center"/>
              <w:rPr>
                <w:sz w:val="20"/>
                <w:szCs w:val="20"/>
                <w:shd w:val="clear" w:color="auto" w:fill="FFFFFF"/>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D78060" w14:textId="77777777" w:rsidR="00EE6AC8" w:rsidRPr="00FB1D3C" w:rsidRDefault="00EE6AC8" w:rsidP="00816FBA">
            <w:pPr>
              <w:keepLines/>
              <w:widowControl w:val="0"/>
              <w:jc w:val="center"/>
              <w:rPr>
                <w:sz w:val="20"/>
                <w:szCs w:val="20"/>
              </w:rPr>
            </w:pPr>
          </w:p>
        </w:tc>
      </w:tr>
      <w:tr w:rsidR="00EE6AC8" w:rsidRPr="00FB1D3C" w14:paraId="76041C7B"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4D89C520" w14:textId="77777777" w:rsidR="00EE6AC8" w:rsidRPr="00FB1D3C" w:rsidRDefault="00EE6AC8" w:rsidP="00816FBA">
            <w:pPr>
              <w:keepLines/>
              <w:widowControl w:val="0"/>
              <w:jc w:val="center"/>
              <w:rPr>
                <w:sz w:val="20"/>
                <w:szCs w:val="20"/>
              </w:rPr>
            </w:pPr>
            <w:r w:rsidRPr="00FB1D3C">
              <w:rPr>
                <w:sz w:val="20"/>
                <w:szCs w:val="20"/>
              </w:rPr>
              <w:t>04:08:080405:392</w:t>
            </w:r>
          </w:p>
        </w:tc>
        <w:tc>
          <w:tcPr>
            <w:tcW w:w="320" w:type="pct"/>
            <w:tcBorders>
              <w:top w:val="single" w:sz="4" w:space="0" w:color="000000"/>
              <w:left w:val="single" w:sz="4" w:space="0" w:color="000000"/>
              <w:bottom w:val="single" w:sz="4" w:space="0" w:color="000000"/>
            </w:tcBorders>
            <w:shd w:val="clear" w:color="auto" w:fill="auto"/>
            <w:vAlign w:val="center"/>
          </w:tcPr>
          <w:p w14:paraId="395C356A" w14:textId="77777777" w:rsidR="00EE6AC8" w:rsidRPr="00FB1D3C" w:rsidRDefault="00EE6AC8" w:rsidP="00816FBA">
            <w:pPr>
              <w:keepLines/>
              <w:widowControl w:val="0"/>
              <w:jc w:val="center"/>
              <w:rPr>
                <w:sz w:val="20"/>
                <w:szCs w:val="20"/>
              </w:rPr>
            </w:pPr>
            <w:r w:rsidRPr="00FB1D3C">
              <w:rPr>
                <w:sz w:val="20"/>
                <w:szCs w:val="20"/>
              </w:rPr>
              <w:t>2,6</w:t>
            </w:r>
          </w:p>
        </w:tc>
        <w:tc>
          <w:tcPr>
            <w:tcW w:w="862" w:type="pct"/>
            <w:tcBorders>
              <w:top w:val="single" w:sz="4" w:space="0" w:color="000000"/>
              <w:left w:val="single" w:sz="4" w:space="0" w:color="000000"/>
              <w:bottom w:val="single" w:sz="4" w:space="0" w:color="000000"/>
            </w:tcBorders>
            <w:shd w:val="clear" w:color="auto" w:fill="auto"/>
            <w:vAlign w:val="center"/>
          </w:tcPr>
          <w:p w14:paraId="217A06B7"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616060D6"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496FE116" w14:textId="77777777" w:rsidR="00EE6AC8" w:rsidRPr="00FB1D3C" w:rsidRDefault="00EE6AC8" w:rsidP="00816FBA">
            <w:pPr>
              <w:keepLines/>
              <w:widowControl w:val="0"/>
              <w:jc w:val="center"/>
              <w:rPr>
                <w:sz w:val="20"/>
                <w:szCs w:val="20"/>
                <w:shd w:val="clear" w:color="auto" w:fill="FFFFFF"/>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1ADFAF" w14:textId="77777777" w:rsidR="00EE6AC8" w:rsidRPr="00FB1D3C" w:rsidRDefault="00EE6AC8" w:rsidP="00816FBA">
            <w:pPr>
              <w:keepLines/>
              <w:widowControl w:val="0"/>
              <w:jc w:val="center"/>
              <w:rPr>
                <w:sz w:val="20"/>
                <w:szCs w:val="20"/>
              </w:rPr>
            </w:pPr>
          </w:p>
        </w:tc>
      </w:tr>
      <w:tr w:rsidR="00EE6AC8" w:rsidRPr="00FB1D3C" w14:paraId="028CB3C8"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16C587B5" w14:textId="77777777" w:rsidR="00EE6AC8" w:rsidRPr="00FB1D3C" w:rsidRDefault="00EE6AC8" w:rsidP="00816FBA">
            <w:pPr>
              <w:keepLines/>
              <w:widowControl w:val="0"/>
              <w:jc w:val="center"/>
              <w:rPr>
                <w:sz w:val="20"/>
                <w:szCs w:val="20"/>
              </w:rPr>
            </w:pPr>
            <w:r w:rsidRPr="00FB1D3C">
              <w:rPr>
                <w:sz w:val="20"/>
                <w:szCs w:val="20"/>
              </w:rPr>
              <w:t>04:08:080405:426</w:t>
            </w:r>
          </w:p>
        </w:tc>
        <w:tc>
          <w:tcPr>
            <w:tcW w:w="320" w:type="pct"/>
            <w:tcBorders>
              <w:top w:val="single" w:sz="4" w:space="0" w:color="000000"/>
              <w:left w:val="single" w:sz="4" w:space="0" w:color="000000"/>
              <w:bottom w:val="single" w:sz="4" w:space="0" w:color="000000"/>
            </w:tcBorders>
            <w:shd w:val="clear" w:color="auto" w:fill="auto"/>
            <w:vAlign w:val="center"/>
          </w:tcPr>
          <w:p w14:paraId="32F3E952" w14:textId="77777777" w:rsidR="00EE6AC8" w:rsidRPr="00FB1D3C" w:rsidRDefault="00EE6AC8" w:rsidP="00816FBA">
            <w:pPr>
              <w:keepLines/>
              <w:widowControl w:val="0"/>
              <w:jc w:val="center"/>
              <w:rPr>
                <w:sz w:val="20"/>
                <w:szCs w:val="20"/>
              </w:rPr>
            </w:pPr>
            <w:r w:rsidRPr="00FB1D3C">
              <w:rPr>
                <w:sz w:val="20"/>
                <w:szCs w:val="20"/>
              </w:rPr>
              <w:t>2,9</w:t>
            </w:r>
          </w:p>
        </w:tc>
        <w:tc>
          <w:tcPr>
            <w:tcW w:w="862" w:type="pct"/>
            <w:tcBorders>
              <w:top w:val="single" w:sz="4" w:space="0" w:color="000000"/>
              <w:left w:val="single" w:sz="4" w:space="0" w:color="000000"/>
              <w:bottom w:val="single" w:sz="4" w:space="0" w:color="000000"/>
            </w:tcBorders>
            <w:shd w:val="clear" w:color="auto" w:fill="auto"/>
            <w:vAlign w:val="center"/>
          </w:tcPr>
          <w:p w14:paraId="524ABBF7"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1819D005"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314E08C3" w14:textId="77777777" w:rsidR="00EE6AC8" w:rsidRPr="00FB1D3C" w:rsidRDefault="00EE6AC8" w:rsidP="00816FBA">
            <w:pPr>
              <w:keepLines/>
              <w:widowControl w:val="0"/>
              <w:jc w:val="center"/>
              <w:rPr>
                <w:sz w:val="20"/>
                <w:szCs w:val="20"/>
                <w:shd w:val="clear" w:color="auto" w:fill="FFFFFF"/>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2FC7B" w14:textId="77777777" w:rsidR="00EE6AC8" w:rsidRPr="00FB1D3C" w:rsidRDefault="00EE6AC8" w:rsidP="00816FBA">
            <w:pPr>
              <w:keepLines/>
              <w:widowControl w:val="0"/>
              <w:jc w:val="center"/>
              <w:rPr>
                <w:sz w:val="20"/>
                <w:szCs w:val="20"/>
              </w:rPr>
            </w:pPr>
          </w:p>
        </w:tc>
      </w:tr>
      <w:tr w:rsidR="00EE6AC8" w:rsidRPr="00FB1D3C" w14:paraId="15D6C487"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6AD9C2DD" w14:textId="77777777" w:rsidR="00EE6AC8" w:rsidRPr="00FB1D3C" w:rsidRDefault="00EE6AC8" w:rsidP="00816FBA">
            <w:pPr>
              <w:keepLines/>
              <w:widowControl w:val="0"/>
              <w:jc w:val="center"/>
              <w:rPr>
                <w:sz w:val="20"/>
                <w:szCs w:val="20"/>
              </w:rPr>
            </w:pPr>
            <w:r w:rsidRPr="00FB1D3C">
              <w:rPr>
                <w:sz w:val="20"/>
                <w:szCs w:val="20"/>
              </w:rPr>
              <w:t>04:08:080405:390</w:t>
            </w:r>
          </w:p>
        </w:tc>
        <w:tc>
          <w:tcPr>
            <w:tcW w:w="320" w:type="pct"/>
            <w:tcBorders>
              <w:top w:val="single" w:sz="4" w:space="0" w:color="000000"/>
              <w:left w:val="single" w:sz="4" w:space="0" w:color="000000"/>
              <w:bottom w:val="single" w:sz="4" w:space="0" w:color="000000"/>
            </w:tcBorders>
            <w:shd w:val="clear" w:color="auto" w:fill="auto"/>
            <w:vAlign w:val="center"/>
          </w:tcPr>
          <w:p w14:paraId="3F1595DE" w14:textId="77777777" w:rsidR="00EE6AC8" w:rsidRPr="00FB1D3C" w:rsidRDefault="00EE6AC8" w:rsidP="00816FBA">
            <w:pPr>
              <w:keepLines/>
              <w:widowControl w:val="0"/>
              <w:jc w:val="center"/>
              <w:rPr>
                <w:sz w:val="20"/>
                <w:szCs w:val="20"/>
              </w:rPr>
            </w:pPr>
            <w:r w:rsidRPr="00FB1D3C">
              <w:rPr>
                <w:sz w:val="20"/>
                <w:szCs w:val="20"/>
              </w:rPr>
              <w:t>0,8</w:t>
            </w:r>
          </w:p>
        </w:tc>
        <w:tc>
          <w:tcPr>
            <w:tcW w:w="862" w:type="pct"/>
            <w:tcBorders>
              <w:top w:val="single" w:sz="4" w:space="0" w:color="000000"/>
              <w:left w:val="single" w:sz="4" w:space="0" w:color="000000"/>
              <w:bottom w:val="single" w:sz="4" w:space="0" w:color="000000"/>
            </w:tcBorders>
            <w:shd w:val="clear" w:color="auto" w:fill="auto"/>
            <w:vAlign w:val="center"/>
          </w:tcPr>
          <w:p w14:paraId="3A2340B0" w14:textId="77777777" w:rsidR="00EE6AC8" w:rsidRPr="00FB1D3C" w:rsidRDefault="00EE6AC8" w:rsidP="00816FBA">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75756E03" w14:textId="77777777" w:rsidR="00EE6AC8" w:rsidRPr="00FB1D3C" w:rsidRDefault="00EE6AC8" w:rsidP="00816FBA">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350A4D45" w14:textId="77777777" w:rsidR="00EE6AC8" w:rsidRPr="00FB1D3C" w:rsidRDefault="00EE6AC8" w:rsidP="00816FBA">
            <w:pPr>
              <w:keepLines/>
              <w:widowControl w:val="0"/>
              <w:jc w:val="center"/>
              <w:rPr>
                <w:sz w:val="20"/>
                <w:szCs w:val="20"/>
                <w:shd w:val="clear" w:color="auto" w:fill="FFFFFF"/>
              </w:rPr>
            </w:pPr>
            <w:r w:rsidRPr="00FB1D3C">
              <w:rPr>
                <w:sz w:val="20"/>
                <w:szCs w:val="20"/>
                <w:shd w:val="clear" w:color="auto" w:fill="FFFFFF"/>
              </w:rPr>
              <w:t>Под турбазы</w:t>
            </w: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3245C" w14:textId="77777777" w:rsidR="00EE6AC8" w:rsidRPr="00FB1D3C" w:rsidRDefault="00EE6AC8" w:rsidP="00816FBA">
            <w:pPr>
              <w:keepLines/>
              <w:widowControl w:val="0"/>
              <w:jc w:val="center"/>
              <w:rPr>
                <w:sz w:val="20"/>
                <w:szCs w:val="20"/>
              </w:rPr>
            </w:pPr>
          </w:p>
        </w:tc>
      </w:tr>
      <w:tr w:rsidR="00094342" w:rsidRPr="00FB1D3C" w14:paraId="671BB6D7"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tcPr>
          <w:p w14:paraId="5C1A45AD" w14:textId="79A73A1A" w:rsidR="00094342" w:rsidRPr="00FB1D3C" w:rsidRDefault="00094342" w:rsidP="00094342">
            <w:pPr>
              <w:keepLines/>
              <w:widowControl w:val="0"/>
              <w:jc w:val="center"/>
              <w:rPr>
                <w:sz w:val="20"/>
                <w:szCs w:val="20"/>
              </w:rPr>
            </w:pPr>
            <w:r w:rsidRPr="00FB1D3C">
              <w:rPr>
                <w:sz w:val="20"/>
                <w:szCs w:val="20"/>
              </w:rPr>
              <w:t>04:08:080405:1159</w:t>
            </w:r>
          </w:p>
        </w:tc>
        <w:tc>
          <w:tcPr>
            <w:tcW w:w="320" w:type="pct"/>
            <w:tcBorders>
              <w:top w:val="single" w:sz="4" w:space="0" w:color="000000"/>
              <w:left w:val="single" w:sz="4" w:space="0" w:color="000000"/>
              <w:bottom w:val="single" w:sz="4" w:space="0" w:color="000000"/>
            </w:tcBorders>
            <w:shd w:val="clear" w:color="auto" w:fill="auto"/>
            <w:vAlign w:val="center"/>
          </w:tcPr>
          <w:p w14:paraId="76EFE2F6" w14:textId="592E0B4A" w:rsidR="00094342" w:rsidRPr="00FB1D3C" w:rsidRDefault="00094342" w:rsidP="00094342">
            <w:pPr>
              <w:keepLines/>
              <w:widowControl w:val="0"/>
              <w:jc w:val="center"/>
              <w:rPr>
                <w:sz w:val="20"/>
                <w:szCs w:val="20"/>
              </w:rPr>
            </w:pPr>
            <w:r w:rsidRPr="00FB1D3C">
              <w:rPr>
                <w:color w:val="000000"/>
                <w:sz w:val="20"/>
                <w:szCs w:val="20"/>
                <w:shd w:val="clear" w:color="auto" w:fill="FFFFFF"/>
              </w:rPr>
              <w:t>8,4</w:t>
            </w:r>
          </w:p>
        </w:tc>
        <w:tc>
          <w:tcPr>
            <w:tcW w:w="862" w:type="pct"/>
            <w:tcBorders>
              <w:top w:val="single" w:sz="4" w:space="0" w:color="000000"/>
              <w:left w:val="single" w:sz="4" w:space="0" w:color="000000"/>
              <w:bottom w:val="single" w:sz="4" w:space="0" w:color="000000"/>
            </w:tcBorders>
            <w:shd w:val="clear" w:color="auto" w:fill="auto"/>
            <w:vAlign w:val="center"/>
          </w:tcPr>
          <w:p w14:paraId="6BE2E91B" w14:textId="17482782" w:rsidR="00094342" w:rsidRPr="00FB1D3C" w:rsidRDefault="00094342" w:rsidP="00094342">
            <w:pPr>
              <w:keepLines/>
              <w:widowControl w:val="0"/>
              <w:jc w:val="center"/>
              <w:rPr>
                <w:sz w:val="20"/>
                <w:szCs w:val="20"/>
              </w:rPr>
            </w:pPr>
            <w:r w:rsidRPr="00FB1D3C">
              <w:rPr>
                <w:sz w:val="20"/>
                <w:szCs w:val="20"/>
              </w:rPr>
              <w:t>Земли сельскохозяйственного назначения</w:t>
            </w:r>
          </w:p>
        </w:tc>
        <w:tc>
          <w:tcPr>
            <w:tcW w:w="1152" w:type="pct"/>
            <w:tcBorders>
              <w:top w:val="single" w:sz="4" w:space="0" w:color="000000"/>
              <w:left w:val="single" w:sz="4" w:space="0" w:color="000000"/>
              <w:bottom w:val="single" w:sz="4" w:space="0" w:color="000000"/>
            </w:tcBorders>
            <w:shd w:val="clear" w:color="auto" w:fill="auto"/>
            <w:vAlign w:val="center"/>
          </w:tcPr>
          <w:p w14:paraId="7B15A6D1" w14:textId="785E3E6A" w:rsidR="00094342" w:rsidRPr="00FB1D3C" w:rsidRDefault="00094342" w:rsidP="00094342">
            <w:pPr>
              <w:keepLines/>
              <w:widowControl w:val="0"/>
              <w:jc w:val="center"/>
              <w:rPr>
                <w:sz w:val="20"/>
                <w:szCs w:val="20"/>
              </w:rPr>
            </w:pPr>
            <w:r w:rsidRPr="00FB1D3C">
              <w:rPr>
                <w:sz w:val="20"/>
                <w:szCs w:val="20"/>
              </w:rPr>
              <w:t>Земли особо охраняемых территорий и объектов</w:t>
            </w:r>
          </w:p>
        </w:tc>
        <w:tc>
          <w:tcPr>
            <w:tcW w:w="863" w:type="pct"/>
            <w:tcBorders>
              <w:top w:val="single" w:sz="4" w:space="0" w:color="000000"/>
              <w:left w:val="single" w:sz="4" w:space="0" w:color="000000"/>
              <w:bottom w:val="single" w:sz="4" w:space="0" w:color="000000"/>
            </w:tcBorders>
            <w:shd w:val="clear" w:color="auto" w:fill="auto"/>
            <w:vAlign w:val="center"/>
          </w:tcPr>
          <w:p w14:paraId="08ADA36E" w14:textId="63ADAE16" w:rsidR="00094342" w:rsidRPr="00FB1D3C" w:rsidRDefault="00094342" w:rsidP="00094342">
            <w:pPr>
              <w:keepLines/>
              <w:widowControl w:val="0"/>
              <w:jc w:val="center"/>
              <w:rPr>
                <w:sz w:val="20"/>
                <w:szCs w:val="20"/>
                <w:shd w:val="clear" w:color="auto" w:fill="FFFFFF"/>
              </w:rPr>
            </w:pPr>
            <w:r w:rsidRPr="00FB1D3C">
              <w:rPr>
                <w:sz w:val="20"/>
                <w:szCs w:val="20"/>
              </w:rPr>
              <w:t>Для развития туризма</w:t>
            </w:r>
          </w:p>
        </w:tc>
        <w:tc>
          <w:tcPr>
            <w:tcW w:w="701" w:type="pct"/>
            <w:tcBorders>
              <w:top w:val="single" w:sz="4" w:space="0" w:color="000000"/>
              <w:left w:val="single" w:sz="4" w:space="0" w:color="000000"/>
              <w:bottom w:val="single" w:sz="4" w:space="0" w:color="000000"/>
              <w:right w:val="single" w:sz="4" w:space="0" w:color="000000"/>
            </w:tcBorders>
            <w:shd w:val="clear" w:color="auto" w:fill="auto"/>
          </w:tcPr>
          <w:p w14:paraId="08635E0C" w14:textId="528D57DA" w:rsidR="00094342" w:rsidRPr="00FB1D3C" w:rsidRDefault="00094342" w:rsidP="00094342">
            <w:pPr>
              <w:keepLines/>
              <w:widowControl w:val="0"/>
              <w:jc w:val="center"/>
              <w:rPr>
                <w:sz w:val="20"/>
                <w:szCs w:val="20"/>
              </w:rPr>
            </w:pPr>
          </w:p>
        </w:tc>
      </w:tr>
      <w:tr w:rsidR="00EE6AC8" w:rsidRPr="00FB1D3C" w14:paraId="133FF4D0" w14:textId="77777777" w:rsidTr="00094342">
        <w:trPr>
          <w:trHeight w:val="945"/>
        </w:trPr>
        <w:tc>
          <w:tcPr>
            <w:tcW w:w="1102" w:type="pct"/>
            <w:tcBorders>
              <w:top w:val="single" w:sz="4" w:space="0" w:color="000000"/>
              <w:left w:val="single" w:sz="4" w:space="0" w:color="000000"/>
              <w:bottom w:val="single" w:sz="4" w:space="0" w:color="000000"/>
            </w:tcBorders>
            <w:shd w:val="clear" w:color="auto" w:fill="auto"/>
            <w:vAlign w:val="center"/>
          </w:tcPr>
          <w:p w14:paraId="6B3E201E" w14:textId="77777777" w:rsidR="00EE6AC8" w:rsidRPr="00FB1D3C" w:rsidRDefault="00EE6AC8" w:rsidP="00816FBA">
            <w:pPr>
              <w:keepLines/>
              <w:widowControl w:val="0"/>
              <w:jc w:val="center"/>
              <w:rPr>
                <w:sz w:val="20"/>
                <w:szCs w:val="20"/>
              </w:rPr>
            </w:pPr>
            <w:r w:rsidRPr="00FB1D3C">
              <w:rPr>
                <w:sz w:val="20"/>
                <w:szCs w:val="20"/>
              </w:rPr>
              <w:lastRenderedPageBreak/>
              <w:t>Итого</w:t>
            </w:r>
          </w:p>
        </w:tc>
        <w:tc>
          <w:tcPr>
            <w:tcW w:w="320" w:type="pct"/>
            <w:tcBorders>
              <w:top w:val="single" w:sz="4" w:space="0" w:color="000000"/>
              <w:left w:val="single" w:sz="4" w:space="0" w:color="000000"/>
              <w:bottom w:val="single" w:sz="4" w:space="0" w:color="000000"/>
            </w:tcBorders>
            <w:shd w:val="clear" w:color="auto" w:fill="auto"/>
            <w:vAlign w:val="center"/>
          </w:tcPr>
          <w:p w14:paraId="49631E20" w14:textId="663CA117" w:rsidR="00EE6AC8" w:rsidRPr="00FB1D3C" w:rsidRDefault="00094342" w:rsidP="00816FBA">
            <w:pPr>
              <w:keepLines/>
              <w:widowControl w:val="0"/>
              <w:jc w:val="center"/>
              <w:rPr>
                <w:sz w:val="20"/>
                <w:szCs w:val="20"/>
              </w:rPr>
            </w:pPr>
            <w:r w:rsidRPr="00FB1D3C">
              <w:rPr>
                <w:sz w:val="20"/>
                <w:szCs w:val="20"/>
              </w:rPr>
              <w:t>54,8</w:t>
            </w:r>
          </w:p>
        </w:tc>
        <w:tc>
          <w:tcPr>
            <w:tcW w:w="862" w:type="pct"/>
            <w:tcBorders>
              <w:top w:val="single" w:sz="4" w:space="0" w:color="000000"/>
              <w:left w:val="single" w:sz="4" w:space="0" w:color="000000"/>
              <w:bottom w:val="single" w:sz="4" w:space="0" w:color="000000"/>
            </w:tcBorders>
            <w:shd w:val="clear" w:color="auto" w:fill="auto"/>
            <w:vAlign w:val="center"/>
          </w:tcPr>
          <w:p w14:paraId="7A879BF2" w14:textId="77777777" w:rsidR="00EE6AC8" w:rsidRPr="00FB1D3C" w:rsidRDefault="00EE6AC8" w:rsidP="00816FBA">
            <w:pPr>
              <w:keepLines/>
              <w:widowControl w:val="0"/>
              <w:jc w:val="center"/>
              <w:rPr>
                <w:sz w:val="20"/>
                <w:szCs w:val="20"/>
              </w:rPr>
            </w:pPr>
          </w:p>
        </w:tc>
        <w:tc>
          <w:tcPr>
            <w:tcW w:w="1152" w:type="pct"/>
            <w:tcBorders>
              <w:top w:val="single" w:sz="4" w:space="0" w:color="000000"/>
              <w:left w:val="single" w:sz="4" w:space="0" w:color="000000"/>
              <w:bottom w:val="single" w:sz="4" w:space="0" w:color="000000"/>
            </w:tcBorders>
            <w:shd w:val="clear" w:color="auto" w:fill="auto"/>
            <w:vAlign w:val="center"/>
          </w:tcPr>
          <w:p w14:paraId="3F768973" w14:textId="77777777" w:rsidR="00EE6AC8" w:rsidRPr="00FB1D3C" w:rsidRDefault="00EE6AC8" w:rsidP="00816FBA">
            <w:pPr>
              <w:keepLines/>
              <w:widowControl w:val="0"/>
              <w:jc w:val="center"/>
              <w:rPr>
                <w:sz w:val="20"/>
                <w:szCs w:val="20"/>
              </w:rPr>
            </w:pPr>
          </w:p>
        </w:tc>
        <w:tc>
          <w:tcPr>
            <w:tcW w:w="863" w:type="pct"/>
            <w:tcBorders>
              <w:top w:val="single" w:sz="4" w:space="0" w:color="000000"/>
              <w:left w:val="single" w:sz="4" w:space="0" w:color="000000"/>
              <w:bottom w:val="single" w:sz="4" w:space="0" w:color="000000"/>
            </w:tcBorders>
            <w:shd w:val="clear" w:color="auto" w:fill="auto"/>
            <w:vAlign w:val="center"/>
          </w:tcPr>
          <w:p w14:paraId="4183E867" w14:textId="77777777" w:rsidR="00EE6AC8" w:rsidRPr="00FB1D3C" w:rsidRDefault="00EE6AC8" w:rsidP="00816FBA">
            <w:pPr>
              <w:keepLines/>
              <w:widowControl w:val="0"/>
              <w:jc w:val="center"/>
              <w:rPr>
                <w:sz w:val="20"/>
                <w:szCs w:val="20"/>
                <w:shd w:val="clear" w:color="auto" w:fill="FFFFFF"/>
              </w:rPr>
            </w:pPr>
          </w:p>
        </w:tc>
        <w:tc>
          <w:tcPr>
            <w:tcW w:w="70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79945" w14:textId="77777777" w:rsidR="00EE6AC8" w:rsidRPr="00FB1D3C" w:rsidRDefault="00EE6AC8" w:rsidP="00816FBA">
            <w:pPr>
              <w:keepLines/>
              <w:widowControl w:val="0"/>
              <w:jc w:val="center"/>
              <w:rPr>
                <w:sz w:val="20"/>
                <w:szCs w:val="20"/>
              </w:rPr>
            </w:pPr>
          </w:p>
        </w:tc>
      </w:tr>
    </w:tbl>
    <w:p w14:paraId="23DAD00E" w14:textId="0C523128" w:rsidR="00C25241" w:rsidRPr="00FB1D3C" w:rsidRDefault="00C25241" w:rsidP="0085792F">
      <w:pPr>
        <w:pStyle w:val="2fb"/>
        <w:keepLines/>
        <w:widowControl w:val="0"/>
        <w:spacing w:after="240"/>
      </w:pPr>
      <w:bookmarkStart w:id="252" w:name="_Toc164417524"/>
      <w:bookmarkStart w:id="253" w:name="_Toc164417526"/>
      <w:r w:rsidRPr="00FB1D3C">
        <w:rPr>
          <w:rStyle w:val="afffffff1"/>
          <w:rFonts w:ascii="Times New Roman" w:hAnsi="Times New Roman" w:cs="Times New Roman"/>
          <w:sz w:val="24"/>
        </w:rPr>
        <w:t>2.7 ОБ</w:t>
      </w:r>
      <w:r w:rsidRPr="00FB1D3C">
        <w:rPr>
          <w:rStyle w:val="afffffff1"/>
          <w:rFonts w:ascii="Times New Roman" w:hAnsi="Times New Roman" w:cs="Times New Roman"/>
          <w:caps w:val="0"/>
          <w:sz w:val="24"/>
        </w:rPr>
        <w:t xml:space="preserve">ъекты местного значения, планируемые к размещению на территории населенных пунктов Катандинского </w:t>
      </w:r>
      <w:bookmarkEnd w:id="252"/>
      <w:r w:rsidRPr="00FB1D3C">
        <w:rPr>
          <w:rStyle w:val="afffffff1"/>
          <w:rFonts w:ascii="Times New Roman" w:hAnsi="Times New Roman" w:cs="Times New Roman"/>
          <w:caps w:val="0"/>
          <w:sz w:val="24"/>
        </w:rPr>
        <w:t>сельскго поселения</w:t>
      </w:r>
    </w:p>
    <w:p w14:paraId="2C47E7F6" w14:textId="1C2FC7D2" w:rsidR="00B02AF3" w:rsidRPr="00FB1D3C" w:rsidRDefault="00E76E50" w:rsidP="0085792F">
      <w:pPr>
        <w:pStyle w:val="2fb"/>
        <w:keepLines/>
        <w:widowControl w:val="0"/>
        <w:spacing w:after="240"/>
      </w:pPr>
      <w:r w:rsidRPr="00FB1D3C">
        <w:t>2.</w:t>
      </w:r>
      <w:r w:rsidR="00E628BE" w:rsidRPr="00FB1D3C">
        <w:t>7</w:t>
      </w:r>
      <w:r w:rsidR="003B10D1" w:rsidRPr="00FB1D3C">
        <w:rPr>
          <w:caps w:val="0"/>
        </w:rPr>
        <w:t>.1 Жилищная сфера</w:t>
      </w:r>
      <w:bookmarkEnd w:id="242"/>
      <w:bookmarkEnd w:id="243"/>
      <w:bookmarkEnd w:id="244"/>
      <w:bookmarkEnd w:id="245"/>
      <w:bookmarkEnd w:id="253"/>
    </w:p>
    <w:bookmarkEnd w:id="246"/>
    <w:p w14:paraId="5D9A85A8" w14:textId="77777777" w:rsidR="00F57D18" w:rsidRPr="00FB1D3C" w:rsidRDefault="00F57D18" w:rsidP="0085792F">
      <w:pPr>
        <w:keepLines/>
        <w:widowControl w:val="0"/>
        <w:ind w:firstLine="709"/>
        <w:jc w:val="both"/>
      </w:pPr>
      <w:r w:rsidRPr="00FB1D3C">
        <w:t>Разработка предложений по организации жилых зон, реконструкции существующего жилищного фонда и размещению площадок нового жилищного строительства – одна из приоритетных задач генерального плана.</w:t>
      </w:r>
    </w:p>
    <w:p w14:paraId="0C066E34" w14:textId="77777777" w:rsidR="00F57D18" w:rsidRPr="00FB1D3C" w:rsidRDefault="00F57D18" w:rsidP="0085792F">
      <w:pPr>
        <w:keepLines/>
        <w:widowControl w:val="0"/>
        <w:tabs>
          <w:tab w:val="left" w:pos="709"/>
          <w:tab w:val="left" w:pos="1134"/>
        </w:tabs>
        <w:snapToGrid w:val="0"/>
        <w:spacing w:after="240"/>
        <w:ind w:firstLine="709"/>
        <w:jc w:val="both"/>
      </w:pPr>
      <w:r w:rsidRPr="00FB1D3C">
        <w:t>Расчет объемов нового жилищного строительства на расчетный срок произведен, исходя из прогнозируемой численности населения населенных пунктов. Прогнозируемый прирост населения в населенных пунктах является обоснованием к предусмотренному проектом увеличению существующих селитебных территорий.</w:t>
      </w:r>
    </w:p>
    <w:p w14:paraId="6DBE7124" w14:textId="77777777" w:rsidR="00F0675E" w:rsidRPr="00FB1D3C" w:rsidRDefault="00F0675E" w:rsidP="0085792F">
      <w:pPr>
        <w:keepLines/>
        <w:widowControl w:val="0"/>
        <w:tabs>
          <w:tab w:val="left" w:pos="13050"/>
          <w:tab w:val="left" w:pos="13083"/>
          <w:tab w:val="left" w:pos="21356"/>
        </w:tabs>
        <w:jc w:val="both"/>
      </w:pPr>
      <w:r w:rsidRPr="00FB1D3C">
        <w:rPr>
          <w:i/>
        </w:rPr>
        <w:t>с</w:t>
      </w:r>
      <w:r w:rsidR="00F33D34" w:rsidRPr="00FB1D3C">
        <w:rPr>
          <w:i/>
        </w:rPr>
        <w:t>. Катанда</w:t>
      </w:r>
      <w:r w:rsidRPr="00FB1D3C">
        <w:t>:</w:t>
      </w:r>
    </w:p>
    <w:p w14:paraId="3E077162" w14:textId="27E7057C" w:rsidR="00F57D18" w:rsidRPr="00FB1D3C" w:rsidRDefault="00F33D34" w:rsidP="0085792F">
      <w:pPr>
        <w:pStyle w:val="aa"/>
        <w:keepLines/>
        <w:widowControl w:val="0"/>
        <w:numPr>
          <w:ilvl w:val="0"/>
          <w:numId w:val="51"/>
        </w:numPr>
        <w:tabs>
          <w:tab w:val="left" w:pos="13050"/>
          <w:tab w:val="left" w:pos="13083"/>
          <w:tab w:val="left" w:pos="21356"/>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 xml:space="preserve">упорядочение существующей жилой застройки с увеличением зоны индивидуальной жилой застройки — до </w:t>
      </w:r>
      <w:r w:rsidR="00917961" w:rsidRPr="00FB1D3C">
        <w:rPr>
          <w:rFonts w:ascii="Times New Roman" w:hAnsi="Times New Roman"/>
          <w:sz w:val="24"/>
          <w:szCs w:val="24"/>
        </w:rPr>
        <w:t>4,4</w:t>
      </w:r>
      <w:r w:rsidR="003B4883" w:rsidRPr="00FB1D3C">
        <w:rPr>
          <w:rFonts w:ascii="Times New Roman" w:hAnsi="Times New Roman"/>
          <w:sz w:val="24"/>
          <w:szCs w:val="24"/>
        </w:rPr>
        <w:t xml:space="preserve"> </w:t>
      </w:r>
      <w:r w:rsidRPr="00FB1D3C">
        <w:rPr>
          <w:rFonts w:ascii="Times New Roman" w:hAnsi="Times New Roman"/>
          <w:sz w:val="24"/>
          <w:szCs w:val="24"/>
        </w:rPr>
        <w:t>га.</w:t>
      </w:r>
    </w:p>
    <w:p w14:paraId="0A3CF255" w14:textId="0BA31612" w:rsidR="00F57D18" w:rsidRPr="00FB1D3C" w:rsidRDefault="00F57D18" w:rsidP="0085792F">
      <w:pPr>
        <w:pStyle w:val="Style9"/>
        <w:keepLines/>
        <w:spacing w:line="240" w:lineRule="auto"/>
        <w:ind w:firstLine="709"/>
      </w:pPr>
      <w:r w:rsidRPr="00FB1D3C">
        <w:t xml:space="preserve">Проектом предусмотрено развитие индивидуальной жилой застройки в </w:t>
      </w:r>
      <w:r w:rsidR="00917961" w:rsidRPr="00FB1D3C">
        <w:t>западной</w:t>
      </w:r>
      <w:r w:rsidR="00C2451C" w:rsidRPr="00FB1D3C">
        <w:t xml:space="preserve"> части села</w:t>
      </w:r>
      <w:r w:rsidR="00917961" w:rsidRPr="00FB1D3C">
        <w:t xml:space="preserve"> для обеспечения жильем </w:t>
      </w:r>
      <w:r w:rsidR="00094342" w:rsidRPr="00FB1D3C">
        <w:t>участников СВО</w:t>
      </w:r>
      <w:r w:rsidRPr="00FB1D3C">
        <w:t>.</w:t>
      </w:r>
    </w:p>
    <w:p w14:paraId="5F296A63" w14:textId="19E82AB1" w:rsidR="00F57D18" w:rsidRPr="00FB1D3C" w:rsidRDefault="00F57D18" w:rsidP="0085792F">
      <w:pPr>
        <w:keepLines/>
        <w:widowControl w:val="0"/>
        <w:ind w:firstLine="709"/>
      </w:pPr>
      <w:r w:rsidRPr="00FB1D3C">
        <w:t>При выборе территорий под новое жилищн</w:t>
      </w:r>
      <w:r w:rsidR="00C2451C" w:rsidRPr="00FB1D3C">
        <w:t>ое строительство была проведена к</w:t>
      </w:r>
      <w:r w:rsidRPr="00FB1D3C">
        <w:t xml:space="preserve">омплексная оценка территориальных ресурсов населенных пунктов: наличие свободных территорий, пригодных для застройки. </w:t>
      </w:r>
    </w:p>
    <w:p w14:paraId="52E34B0E" w14:textId="77777777" w:rsidR="00F57D18" w:rsidRPr="00FB1D3C" w:rsidRDefault="00F57D18" w:rsidP="0085792F">
      <w:pPr>
        <w:keepLines/>
        <w:widowControl w:val="0"/>
        <w:ind w:firstLine="709"/>
      </w:pPr>
      <w:r w:rsidRPr="00FB1D3C">
        <w:t>При выборе площадок для строительства объектов на указанных территориях необходимо проводить детальные инженерно-геологические изыскания.</w:t>
      </w:r>
    </w:p>
    <w:p w14:paraId="74C331EC" w14:textId="77777777" w:rsidR="00F33D34" w:rsidRPr="00FB1D3C" w:rsidRDefault="00F33D34" w:rsidP="0085792F">
      <w:pPr>
        <w:keepLines/>
        <w:widowControl w:val="0"/>
        <w:tabs>
          <w:tab w:val="left" w:pos="13050"/>
          <w:tab w:val="left" w:pos="13083"/>
          <w:tab w:val="left" w:pos="21356"/>
        </w:tabs>
        <w:ind w:firstLine="709"/>
        <w:jc w:val="both"/>
      </w:pPr>
      <w:r w:rsidRPr="00FB1D3C">
        <w:t xml:space="preserve"> </w:t>
      </w:r>
    </w:p>
    <w:p w14:paraId="7F5F22C4" w14:textId="77777777" w:rsidR="00F0675E" w:rsidRPr="00FB1D3C" w:rsidRDefault="00F0675E" w:rsidP="0085792F">
      <w:pPr>
        <w:keepLines/>
        <w:widowControl w:val="0"/>
        <w:tabs>
          <w:tab w:val="left" w:pos="25106"/>
        </w:tabs>
        <w:jc w:val="both"/>
        <w:rPr>
          <w:i/>
        </w:rPr>
      </w:pPr>
      <w:r w:rsidRPr="00FB1D3C">
        <w:rPr>
          <w:i/>
        </w:rPr>
        <w:t>с</w:t>
      </w:r>
      <w:r w:rsidR="00F33D34" w:rsidRPr="00FB1D3C">
        <w:rPr>
          <w:i/>
        </w:rPr>
        <w:t>. Тюнгур</w:t>
      </w:r>
      <w:r w:rsidRPr="00FB1D3C">
        <w:rPr>
          <w:i/>
        </w:rPr>
        <w:t>:</w:t>
      </w:r>
    </w:p>
    <w:p w14:paraId="7FC5B91A" w14:textId="77777777" w:rsidR="00F0675E" w:rsidRPr="00FB1D3C" w:rsidRDefault="00F0675E" w:rsidP="0085792F">
      <w:pPr>
        <w:pStyle w:val="aa"/>
        <w:keepLines/>
        <w:widowControl w:val="0"/>
        <w:numPr>
          <w:ilvl w:val="0"/>
          <w:numId w:val="52"/>
        </w:numPr>
        <w:tabs>
          <w:tab w:val="left" w:pos="25106"/>
        </w:tabs>
        <w:spacing w:line="240" w:lineRule="auto"/>
        <w:ind w:left="284" w:hanging="284"/>
        <w:jc w:val="both"/>
        <w:rPr>
          <w:rFonts w:ascii="Times New Roman" w:hAnsi="Times New Roman"/>
          <w:sz w:val="24"/>
          <w:szCs w:val="24"/>
        </w:rPr>
      </w:pPr>
      <w:r w:rsidRPr="00FB1D3C">
        <w:rPr>
          <w:rFonts w:ascii="Times New Roman" w:hAnsi="Times New Roman"/>
          <w:sz w:val="24"/>
          <w:szCs w:val="24"/>
        </w:rPr>
        <w:t>С</w:t>
      </w:r>
      <w:r w:rsidR="00F33D34" w:rsidRPr="00FB1D3C">
        <w:rPr>
          <w:rFonts w:ascii="Times New Roman" w:hAnsi="Times New Roman"/>
          <w:sz w:val="24"/>
          <w:szCs w:val="24"/>
        </w:rPr>
        <w:t>нос ветхого и аварийного жилья;</w:t>
      </w:r>
    </w:p>
    <w:p w14:paraId="5F5B1D0B" w14:textId="77777777" w:rsidR="00F0675E" w:rsidRPr="00FB1D3C" w:rsidRDefault="00F0675E" w:rsidP="0085792F">
      <w:pPr>
        <w:pStyle w:val="aa"/>
        <w:keepLines/>
        <w:widowControl w:val="0"/>
        <w:numPr>
          <w:ilvl w:val="0"/>
          <w:numId w:val="52"/>
        </w:numPr>
        <w:tabs>
          <w:tab w:val="left" w:pos="25106"/>
        </w:tabs>
        <w:spacing w:line="240" w:lineRule="auto"/>
        <w:ind w:left="284" w:hanging="284"/>
        <w:jc w:val="both"/>
        <w:rPr>
          <w:rFonts w:ascii="Times New Roman" w:hAnsi="Times New Roman"/>
          <w:sz w:val="24"/>
          <w:szCs w:val="24"/>
        </w:rPr>
      </w:pPr>
      <w:r w:rsidRPr="00FB1D3C">
        <w:rPr>
          <w:rFonts w:ascii="Times New Roman" w:hAnsi="Times New Roman"/>
          <w:sz w:val="24"/>
          <w:szCs w:val="24"/>
        </w:rPr>
        <w:t>В</w:t>
      </w:r>
      <w:r w:rsidR="00F33D34" w:rsidRPr="00FB1D3C">
        <w:rPr>
          <w:rFonts w:ascii="Times New Roman" w:hAnsi="Times New Roman"/>
          <w:sz w:val="24"/>
          <w:szCs w:val="24"/>
        </w:rPr>
        <w:t>ыделение территории под муниципальное жилье;</w:t>
      </w:r>
    </w:p>
    <w:p w14:paraId="45761FEA" w14:textId="4656D2F6" w:rsidR="00F33D34" w:rsidRPr="00FB1D3C" w:rsidRDefault="00F0675E" w:rsidP="0085792F">
      <w:pPr>
        <w:pStyle w:val="aa"/>
        <w:keepLines/>
        <w:widowControl w:val="0"/>
        <w:numPr>
          <w:ilvl w:val="0"/>
          <w:numId w:val="52"/>
        </w:numPr>
        <w:tabs>
          <w:tab w:val="left" w:pos="25106"/>
        </w:tabs>
        <w:spacing w:line="240" w:lineRule="auto"/>
        <w:ind w:left="284" w:hanging="284"/>
        <w:jc w:val="both"/>
        <w:rPr>
          <w:rFonts w:ascii="Times New Roman" w:hAnsi="Times New Roman"/>
          <w:sz w:val="24"/>
          <w:szCs w:val="24"/>
        </w:rPr>
      </w:pPr>
      <w:r w:rsidRPr="00FB1D3C">
        <w:rPr>
          <w:rFonts w:ascii="Times New Roman" w:hAnsi="Times New Roman"/>
          <w:sz w:val="24"/>
          <w:szCs w:val="24"/>
        </w:rPr>
        <w:t>У</w:t>
      </w:r>
      <w:r w:rsidR="00F33D34" w:rsidRPr="00FB1D3C">
        <w:rPr>
          <w:rFonts w:ascii="Times New Roman" w:hAnsi="Times New Roman"/>
          <w:sz w:val="24"/>
          <w:szCs w:val="24"/>
        </w:rPr>
        <w:t>порядочение существующей жилой застройки с увеличением зоны индивидуальной жилой</w:t>
      </w:r>
      <w:r w:rsidR="00F33D34" w:rsidRPr="00FB1D3C">
        <w:rPr>
          <w:rFonts w:ascii="Times New Roman" w:hAnsi="Times New Roman"/>
          <w:color w:val="000000"/>
          <w:sz w:val="24"/>
          <w:szCs w:val="24"/>
        </w:rPr>
        <w:t xml:space="preserve"> застройки — до </w:t>
      </w:r>
      <w:r w:rsidR="00094342" w:rsidRPr="00FB1D3C">
        <w:rPr>
          <w:rFonts w:ascii="Times New Roman" w:hAnsi="Times New Roman"/>
          <w:color w:val="000000"/>
          <w:sz w:val="24"/>
          <w:szCs w:val="24"/>
        </w:rPr>
        <w:t>0,15</w:t>
      </w:r>
      <w:r w:rsidR="00F33D34" w:rsidRPr="00FB1D3C">
        <w:rPr>
          <w:rFonts w:ascii="Times New Roman" w:hAnsi="Times New Roman"/>
          <w:color w:val="000000"/>
          <w:sz w:val="24"/>
          <w:szCs w:val="24"/>
        </w:rPr>
        <w:t xml:space="preserve"> га;</w:t>
      </w:r>
    </w:p>
    <w:p w14:paraId="5FB32394" w14:textId="77777777" w:rsidR="00F0675E" w:rsidRPr="00FB1D3C" w:rsidRDefault="00F0675E" w:rsidP="0085792F">
      <w:pPr>
        <w:keepLines/>
        <w:widowControl w:val="0"/>
        <w:tabs>
          <w:tab w:val="left" w:pos="25106"/>
        </w:tabs>
        <w:jc w:val="both"/>
        <w:rPr>
          <w:i/>
        </w:rPr>
      </w:pPr>
      <w:r w:rsidRPr="00FB1D3C">
        <w:rPr>
          <w:i/>
        </w:rPr>
        <w:t>п</w:t>
      </w:r>
      <w:r w:rsidR="00F33D34" w:rsidRPr="00FB1D3C">
        <w:rPr>
          <w:i/>
        </w:rPr>
        <w:t>. Кучерла</w:t>
      </w:r>
      <w:r w:rsidRPr="00FB1D3C">
        <w:rPr>
          <w:i/>
        </w:rPr>
        <w:t>:</w:t>
      </w:r>
    </w:p>
    <w:p w14:paraId="00E55CBF" w14:textId="5C8EF66D" w:rsidR="000400F2" w:rsidRPr="00FB1D3C" w:rsidRDefault="000400F2" w:rsidP="0085792F">
      <w:pPr>
        <w:pStyle w:val="western"/>
        <w:keepLines/>
        <w:widowControl w:val="0"/>
        <w:tabs>
          <w:tab w:val="left" w:pos="5400"/>
        </w:tabs>
        <w:spacing w:before="0" w:beforeAutospacing="0"/>
        <w:ind w:firstLine="709"/>
      </w:pPr>
      <w:r w:rsidRPr="00FB1D3C">
        <w:rPr>
          <w:sz w:val="24"/>
          <w:szCs w:val="24"/>
        </w:rPr>
        <w:t xml:space="preserve">Согласно расчетам объемов нового жилищного строительства на расчетный срок  проектными решениями генерального плана под размещение жилья требуется </w:t>
      </w:r>
      <w:r w:rsidR="00094342" w:rsidRPr="00FB1D3C">
        <w:rPr>
          <w:sz w:val="24"/>
          <w:szCs w:val="24"/>
        </w:rPr>
        <w:t>1,9</w:t>
      </w:r>
      <w:r w:rsidRPr="00FB1D3C">
        <w:rPr>
          <w:sz w:val="24"/>
          <w:szCs w:val="24"/>
        </w:rPr>
        <w:t xml:space="preserve"> га территории</w:t>
      </w:r>
      <w:r w:rsidRPr="00FB1D3C">
        <w:t>.</w:t>
      </w:r>
    </w:p>
    <w:p w14:paraId="7A23B7AB" w14:textId="77777777" w:rsidR="000400F2" w:rsidRPr="00FB1D3C" w:rsidRDefault="000400F2" w:rsidP="0085792F">
      <w:pPr>
        <w:pStyle w:val="Heading"/>
        <w:keepLines/>
        <w:ind w:firstLine="709"/>
        <w:jc w:val="both"/>
        <w:rPr>
          <w:rFonts w:ascii="Times New Roman" w:hAnsi="Times New Roman" w:cs="Times New Roman"/>
          <w:b w:val="0"/>
          <w:sz w:val="24"/>
          <w:szCs w:val="24"/>
        </w:rPr>
      </w:pPr>
      <w:r w:rsidRPr="00FB1D3C">
        <w:rPr>
          <w:rFonts w:ascii="Times New Roman" w:hAnsi="Times New Roman" w:cs="Times New Roman"/>
          <w:b w:val="0"/>
          <w:sz w:val="24"/>
          <w:szCs w:val="24"/>
        </w:rPr>
        <w:t>Учитывая рекреационную привлекательность сельского поселения и тот факт, что в районе</w:t>
      </w:r>
      <w:r w:rsidRPr="00FB1D3C">
        <w:rPr>
          <w:rFonts w:ascii="Times New Roman" w:hAnsi="Times New Roman" w:cs="Times New Roman"/>
          <w:i/>
          <w:iCs/>
          <w:color w:val="000000"/>
          <w:sz w:val="24"/>
          <w:szCs w:val="24"/>
        </w:rPr>
        <w:t xml:space="preserve"> </w:t>
      </w:r>
      <w:r w:rsidRPr="00FB1D3C">
        <w:rPr>
          <w:rFonts w:ascii="Times New Roman" w:hAnsi="Times New Roman" w:cs="Times New Roman"/>
          <w:b w:val="0"/>
          <w:iCs/>
          <w:color w:val="000000"/>
          <w:sz w:val="24"/>
          <w:szCs w:val="24"/>
        </w:rPr>
        <w:t>Катунского хребта</w:t>
      </w:r>
      <w:r w:rsidRPr="00FB1D3C">
        <w:rPr>
          <w:rFonts w:ascii="Times New Roman" w:hAnsi="Times New Roman" w:cs="Times New Roman"/>
          <w:b w:val="0"/>
          <w:sz w:val="24"/>
          <w:szCs w:val="24"/>
        </w:rPr>
        <w:t xml:space="preserve"> сохранились естественные территории с уникальными природными ресурсами, с ненарушенными ландшафтами, малозатронутые человеческой деятельностью, все эти факторы являются достоянием и богатством этой территории и привлекает желающих здесь поселиться людей со всей страны.</w:t>
      </w:r>
    </w:p>
    <w:p w14:paraId="474A0260" w14:textId="77777777" w:rsidR="000400F2" w:rsidRPr="00FB1D3C" w:rsidRDefault="000400F2" w:rsidP="0085792F">
      <w:pPr>
        <w:keepLines/>
        <w:widowControl w:val="0"/>
        <w:ind w:firstLine="709"/>
        <w:jc w:val="both"/>
      </w:pPr>
      <w:r w:rsidRPr="00FB1D3C">
        <w:t>В проекте генерального плана были выделены инвестиционные площадки под жилую застройку на землях, находящихся в частной собственности. Обоснованием необходимости включения земельных участков  в границы пос. Кучерла являются  бизнес-планы.</w:t>
      </w:r>
    </w:p>
    <w:p w14:paraId="7D49E76D" w14:textId="7390A782" w:rsidR="000400F2" w:rsidRPr="00FB1D3C" w:rsidRDefault="00C2451C" w:rsidP="0085792F">
      <w:pPr>
        <w:pStyle w:val="Default"/>
        <w:keepLines/>
        <w:ind w:firstLine="709"/>
        <w:jc w:val="both"/>
        <w:rPr>
          <w:rFonts w:ascii="Times New Roman" w:hAnsi="Times New Roman"/>
        </w:rPr>
      </w:pPr>
      <w:r w:rsidRPr="00FB1D3C">
        <w:rPr>
          <w:rFonts w:ascii="Times New Roman" w:eastAsia="Calibri" w:hAnsi="Times New Roman"/>
        </w:rPr>
        <w:t>П</w:t>
      </w:r>
      <w:r w:rsidR="003D33EA" w:rsidRPr="00FB1D3C">
        <w:rPr>
          <w:rFonts w:ascii="Times New Roman" w:eastAsia="Calibri" w:hAnsi="Times New Roman"/>
        </w:rPr>
        <w:t>реды</w:t>
      </w:r>
      <w:r w:rsidRPr="00FB1D3C">
        <w:rPr>
          <w:rFonts w:ascii="Times New Roman" w:eastAsia="Calibri" w:hAnsi="Times New Roman"/>
        </w:rPr>
        <w:t>дущей версией генерального плана предусматривалось</w:t>
      </w:r>
      <w:r w:rsidR="000400F2" w:rsidRPr="00FB1D3C">
        <w:rPr>
          <w:rFonts w:ascii="Times New Roman" w:eastAsia="Calibri" w:hAnsi="Times New Roman"/>
        </w:rPr>
        <w:t xml:space="preserve"> освоение территории площадью </w:t>
      </w:r>
      <w:r w:rsidR="000400F2" w:rsidRPr="00FB1D3C">
        <w:rPr>
          <w:rFonts w:ascii="Times New Roman" w:hAnsi="Times New Roman"/>
        </w:rPr>
        <w:t xml:space="preserve">34,8 </w:t>
      </w:r>
      <w:r w:rsidR="000400F2" w:rsidRPr="00FB1D3C">
        <w:rPr>
          <w:rFonts w:ascii="Times New Roman" w:eastAsia="Calibri" w:hAnsi="Times New Roman"/>
        </w:rPr>
        <w:t>га (</w:t>
      </w:r>
      <w:r w:rsidR="000400F2" w:rsidRPr="00FB1D3C">
        <w:rPr>
          <w:rFonts w:ascii="Times New Roman" w:hAnsi="Times New Roman"/>
        </w:rPr>
        <w:t xml:space="preserve">часть з.у. 04:08:080901:104) в западной части пос. Кучерла и 28,8 га в северной части пос. Кучерла. </w:t>
      </w:r>
      <w:r w:rsidR="000400F2" w:rsidRPr="00FB1D3C">
        <w:rPr>
          <w:rFonts w:ascii="Times New Roman" w:eastAsia="Calibri" w:hAnsi="Times New Roman"/>
        </w:rPr>
        <w:t xml:space="preserve">Застройка и благоустройство выбранных участков </w:t>
      </w:r>
      <w:r w:rsidR="003D33EA" w:rsidRPr="00FB1D3C">
        <w:rPr>
          <w:rFonts w:ascii="Times New Roman" w:eastAsia="Calibri" w:hAnsi="Times New Roman"/>
        </w:rPr>
        <w:t>осуществляется</w:t>
      </w:r>
      <w:r w:rsidR="00094342" w:rsidRPr="00FB1D3C">
        <w:rPr>
          <w:rFonts w:ascii="Times New Roman" w:eastAsia="Calibri" w:hAnsi="Times New Roman"/>
        </w:rPr>
        <w:t xml:space="preserve"> </w:t>
      </w:r>
      <w:r w:rsidR="003D33EA" w:rsidRPr="00FB1D3C">
        <w:rPr>
          <w:rFonts w:ascii="Times New Roman" w:eastAsia="Calibri" w:hAnsi="Times New Roman"/>
        </w:rPr>
        <w:t>на данный момент</w:t>
      </w:r>
      <w:r w:rsidR="000400F2" w:rsidRPr="00FB1D3C">
        <w:rPr>
          <w:rFonts w:ascii="Times New Roman" w:eastAsia="Calibri" w:hAnsi="Times New Roman"/>
        </w:rPr>
        <w:t xml:space="preserve"> в соответствии с функциональным зонированием, то есть с выделением жилой территории, общественного центра и зон отдыха.</w:t>
      </w:r>
    </w:p>
    <w:p w14:paraId="1740368A" w14:textId="77777777" w:rsidR="000400F2" w:rsidRPr="00FB1D3C" w:rsidRDefault="000400F2" w:rsidP="0085792F">
      <w:pPr>
        <w:pStyle w:val="Default"/>
        <w:keepLines/>
        <w:ind w:firstLine="709"/>
        <w:jc w:val="both"/>
        <w:rPr>
          <w:rFonts w:ascii="Times New Roman" w:hAnsi="Times New Roman"/>
          <w:color w:val="auto"/>
          <w:shd w:val="clear" w:color="auto" w:fill="FFFFFF"/>
        </w:rPr>
      </w:pPr>
      <w:r w:rsidRPr="00FB1D3C">
        <w:rPr>
          <w:rFonts w:ascii="Times New Roman" w:eastAsia="Calibri" w:hAnsi="Times New Roman"/>
        </w:rPr>
        <w:t>Основную</w:t>
      </w:r>
      <w:r w:rsidRPr="00FB1D3C">
        <w:rPr>
          <w:rFonts w:ascii="Times New Roman" w:hAnsi="Times New Roman"/>
          <w:color w:val="auto"/>
          <w:shd w:val="clear" w:color="auto" w:fill="FFFFFF"/>
        </w:rPr>
        <w:t xml:space="preserve"> часть территории планируется использовать для застройки трехэтажными жилыми домами усадебного типа.</w:t>
      </w:r>
    </w:p>
    <w:p w14:paraId="1578FC04" w14:textId="77777777" w:rsidR="000400F2" w:rsidRPr="00FB1D3C" w:rsidRDefault="000400F2" w:rsidP="0085792F">
      <w:pPr>
        <w:keepLines/>
        <w:widowControl w:val="0"/>
        <w:autoSpaceDE w:val="0"/>
        <w:autoSpaceDN w:val="0"/>
        <w:adjustRightInd w:val="0"/>
        <w:ind w:firstLine="709"/>
        <w:jc w:val="both"/>
        <w:rPr>
          <w:rFonts w:eastAsia="Calibri"/>
          <w:bCs/>
          <w:color w:val="000000" w:themeColor="text1"/>
        </w:rPr>
      </w:pPr>
      <w:r w:rsidRPr="00FB1D3C">
        <w:rPr>
          <w:rFonts w:eastAsia="Calibri"/>
          <w:bCs/>
          <w:color w:val="000000" w:themeColor="text1"/>
        </w:rPr>
        <w:t>Общественно-деловая зона будет включать:</w:t>
      </w:r>
    </w:p>
    <w:p w14:paraId="5D68DB8D" w14:textId="77777777" w:rsidR="000400F2" w:rsidRPr="00FB1D3C" w:rsidRDefault="000400F2" w:rsidP="0085792F">
      <w:pPr>
        <w:keepLines/>
        <w:widowControl w:val="0"/>
        <w:autoSpaceDE w:val="0"/>
        <w:autoSpaceDN w:val="0"/>
        <w:adjustRightInd w:val="0"/>
        <w:ind w:firstLine="709"/>
        <w:jc w:val="both"/>
        <w:rPr>
          <w:rFonts w:eastAsia="Calibri"/>
          <w:bCs/>
          <w:color w:val="000000" w:themeColor="text1"/>
        </w:rPr>
      </w:pPr>
      <w:r w:rsidRPr="00FB1D3C">
        <w:rPr>
          <w:rFonts w:eastAsia="Calibri"/>
          <w:bCs/>
          <w:color w:val="000000" w:themeColor="text1"/>
        </w:rPr>
        <w:t>- ресторан здорового питания</w:t>
      </w:r>
    </w:p>
    <w:p w14:paraId="1ABB8F9C" w14:textId="77777777" w:rsidR="000400F2" w:rsidRPr="00FB1D3C" w:rsidRDefault="000400F2" w:rsidP="0085792F">
      <w:pPr>
        <w:keepLines/>
        <w:widowControl w:val="0"/>
        <w:autoSpaceDE w:val="0"/>
        <w:autoSpaceDN w:val="0"/>
        <w:adjustRightInd w:val="0"/>
        <w:ind w:firstLine="709"/>
        <w:jc w:val="both"/>
        <w:rPr>
          <w:rFonts w:eastAsia="Calibri"/>
          <w:bCs/>
          <w:color w:val="000000" w:themeColor="text1"/>
        </w:rPr>
      </w:pPr>
      <w:r w:rsidRPr="00FB1D3C">
        <w:rPr>
          <w:rFonts w:eastAsia="Calibri"/>
          <w:bCs/>
          <w:color w:val="000000" w:themeColor="text1"/>
        </w:rPr>
        <w:t>- SPA зону для оздоровительных   процедур;</w:t>
      </w:r>
    </w:p>
    <w:p w14:paraId="28810FEA" w14:textId="77777777" w:rsidR="000400F2" w:rsidRPr="00FB1D3C" w:rsidRDefault="000400F2" w:rsidP="0085792F">
      <w:pPr>
        <w:keepLines/>
        <w:widowControl w:val="0"/>
        <w:autoSpaceDE w:val="0"/>
        <w:autoSpaceDN w:val="0"/>
        <w:adjustRightInd w:val="0"/>
        <w:ind w:firstLine="709"/>
        <w:jc w:val="both"/>
        <w:rPr>
          <w:rFonts w:eastAsia="Calibri"/>
          <w:bCs/>
          <w:color w:val="000000" w:themeColor="text1"/>
        </w:rPr>
      </w:pPr>
      <w:r w:rsidRPr="00FB1D3C">
        <w:rPr>
          <w:rFonts w:eastAsia="Calibri"/>
          <w:bCs/>
          <w:color w:val="000000" w:themeColor="text1"/>
        </w:rPr>
        <w:t>- тренажерный зал.</w:t>
      </w:r>
    </w:p>
    <w:p w14:paraId="7A4C5F58" w14:textId="77777777" w:rsidR="000400F2" w:rsidRPr="00FB1D3C" w:rsidRDefault="000400F2" w:rsidP="0085792F">
      <w:pPr>
        <w:pStyle w:val="Heading"/>
        <w:keepLines/>
        <w:ind w:firstLine="709"/>
        <w:jc w:val="both"/>
        <w:rPr>
          <w:rFonts w:ascii="Times New Roman" w:hAnsi="Times New Roman" w:cs="Times New Roman"/>
          <w:b w:val="0"/>
          <w:i/>
          <w:color w:val="000000" w:themeColor="text1"/>
          <w:sz w:val="24"/>
          <w:szCs w:val="24"/>
        </w:rPr>
      </w:pPr>
      <w:r w:rsidRPr="00FB1D3C">
        <w:rPr>
          <w:rFonts w:ascii="Times New Roman" w:eastAsia="Calibri" w:hAnsi="Times New Roman" w:cs="Times New Roman"/>
          <w:b w:val="0"/>
          <w:bCs w:val="0"/>
          <w:color w:val="000000" w:themeColor="text1"/>
          <w:sz w:val="24"/>
          <w:szCs w:val="24"/>
        </w:rPr>
        <w:lastRenderedPageBreak/>
        <w:t>Арт-резиденция будет включать крытую площадку, мастерские, магазин ремесленных товаров.</w:t>
      </w:r>
    </w:p>
    <w:p w14:paraId="5EF29CEA" w14:textId="77777777" w:rsidR="000400F2" w:rsidRPr="00FB1D3C" w:rsidRDefault="000400F2" w:rsidP="0085792F">
      <w:pPr>
        <w:pStyle w:val="Default"/>
        <w:keepLines/>
        <w:ind w:firstLine="709"/>
        <w:jc w:val="both"/>
        <w:rPr>
          <w:rFonts w:ascii="Times New Roman" w:hAnsi="Times New Roman"/>
        </w:rPr>
      </w:pPr>
      <w:r w:rsidRPr="00FB1D3C">
        <w:rPr>
          <w:rFonts w:ascii="Times New Roman" w:eastAsia="Calibri" w:hAnsi="Times New Roman"/>
        </w:rPr>
        <w:t xml:space="preserve">В планировке </w:t>
      </w:r>
      <w:r w:rsidRPr="00FB1D3C">
        <w:rPr>
          <w:rFonts w:ascii="Times New Roman" w:hAnsi="Times New Roman"/>
        </w:rPr>
        <w:t xml:space="preserve">жилого массива </w:t>
      </w:r>
      <w:r w:rsidRPr="00FB1D3C">
        <w:rPr>
          <w:rFonts w:ascii="Times New Roman" w:eastAsia="Calibri" w:hAnsi="Times New Roman"/>
        </w:rPr>
        <w:t xml:space="preserve">предусматриваются основные направления функциональных связей. Структура решена несложной сетью улиц и проездов обеспечивающей удобные транспортные подъезды и пешеходные подходы жителей к местам </w:t>
      </w:r>
      <w:r w:rsidRPr="00FB1D3C">
        <w:rPr>
          <w:rFonts w:ascii="Times New Roman" w:hAnsi="Times New Roman"/>
        </w:rPr>
        <w:t>отдыха.</w:t>
      </w:r>
    </w:p>
    <w:p w14:paraId="1C7AB738" w14:textId="77777777" w:rsidR="000400F2" w:rsidRPr="00FB1D3C" w:rsidRDefault="000400F2" w:rsidP="0085792F">
      <w:pPr>
        <w:pStyle w:val="Default"/>
        <w:keepLines/>
        <w:ind w:firstLine="709"/>
        <w:jc w:val="both"/>
        <w:rPr>
          <w:rFonts w:ascii="Times New Roman" w:hAnsi="Times New Roman"/>
          <w:color w:val="auto"/>
        </w:rPr>
      </w:pPr>
      <w:r w:rsidRPr="00FB1D3C">
        <w:rPr>
          <w:rFonts w:ascii="Times New Roman" w:hAnsi="Times New Roman"/>
          <w:color w:val="auto"/>
        </w:rPr>
        <w:t xml:space="preserve">Территория в границах жилого массива </w:t>
      </w:r>
      <w:r w:rsidRPr="00FB1D3C">
        <w:rPr>
          <w:rFonts w:ascii="Times New Roman" w:hAnsi="Times New Roman"/>
        </w:rPr>
        <w:t xml:space="preserve">34,8 </w:t>
      </w:r>
      <w:r w:rsidRPr="00FB1D3C">
        <w:rPr>
          <w:rFonts w:ascii="Times New Roman" w:hAnsi="Times New Roman"/>
          <w:color w:val="auto"/>
        </w:rPr>
        <w:t>га примыкает к улице Лесной поселка Кучерла..</w:t>
      </w:r>
    </w:p>
    <w:p w14:paraId="2AD39CA3" w14:textId="77777777" w:rsidR="000400F2" w:rsidRPr="00FB1D3C" w:rsidRDefault="000400F2" w:rsidP="0085792F">
      <w:pPr>
        <w:pStyle w:val="Default"/>
        <w:keepLines/>
        <w:ind w:firstLine="709"/>
        <w:jc w:val="both"/>
        <w:rPr>
          <w:rFonts w:ascii="Times New Roman" w:hAnsi="Times New Roman"/>
          <w:color w:val="auto"/>
        </w:rPr>
      </w:pPr>
      <w:r w:rsidRPr="00FB1D3C">
        <w:rPr>
          <w:rFonts w:ascii="Times New Roman" w:hAnsi="Times New Roman"/>
          <w:color w:val="auto"/>
        </w:rPr>
        <w:t xml:space="preserve">Продолжение ул. Ленина будет связывать пос. Кучерла с северной частью  жилого массива, общей площадью </w:t>
      </w:r>
      <w:r w:rsidRPr="00FB1D3C">
        <w:rPr>
          <w:rFonts w:ascii="Times New Roman" w:hAnsi="Times New Roman"/>
        </w:rPr>
        <w:t>28,8 га.</w:t>
      </w:r>
    </w:p>
    <w:p w14:paraId="132CE306" w14:textId="77777777" w:rsidR="000400F2" w:rsidRPr="00FB1D3C" w:rsidRDefault="000400F2" w:rsidP="0085792F">
      <w:pPr>
        <w:keepLines/>
        <w:widowControl w:val="0"/>
        <w:ind w:firstLine="709"/>
        <w:jc w:val="both"/>
      </w:pPr>
      <w:r w:rsidRPr="00FB1D3C">
        <w:t>Сведения о возможности подключения объектов, которые будут построены на участке,  к сетям электро-, водо- и, водоотведения (в случае наличия этих сетей в населённом пункте) будут разработаны в проекте планировки данных жилых микрорайонах.</w:t>
      </w:r>
    </w:p>
    <w:p w14:paraId="3C0E0D6F" w14:textId="77777777" w:rsidR="001F5DE7" w:rsidRPr="00FB1D3C" w:rsidRDefault="001F5DE7" w:rsidP="0085792F">
      <w:pPr>
        <w:pStyle w:val="western"/>
        <w:keepLines/>
        <w:widowControl w:val="0"/>
        <w:tabs>
          <w:tab w:val="left" w:pos="5400"/>
        </w:tabs>
        <w:spacing w:before="0" w:beforeAutospacing="0"/>
        <w:ind w:firstLine="709"/>
        <w:rPr>
          <w:color w:val="auto"/>
          <w:sz w:val="24"/>
          <w:szCs w:val="24"/>
        </w:rPr>
      </w:pPr>
      <w:r w:rsidRPr="00FB1D3C">
        <w:rPr>
          <w:color w:val="auto"/>
          <w:sz w:val="24"/>
          <w:szCs w:val="24"/>
        </w:rPr>
        <w:t>Проект планировки, строительство улично-дорожной сети, водопроводных и канализационных сетей будут проводиться за счет средств инвестора.</w:t>
      </w:r>
    </w:p>
    <w:p w14:paraId="4B0C03B4" w14:textId="720F1D69" w:rsidR="003D33EA" w:rsidRPr="00FB1D3C" w:rsidRDefault="003D33EA">
      <w:pPr>
        <w:rPr>
          <w:bCs/>
          <w:i/>
          <w:caps/>
          <w:noProof/>
          <w:snapToGrid w:val="0"/>
        </w:rPr>
      </w:pPr>
      <w:bookmarkStart w:id="254" w:name="_Toc244354403"/>
      <w:bookmarkStart w:id="255" w:name="_Toc266385643"/>
      <w:bookmarkStart w:id="256" w:name="_Toc270354748"/>
      <w:bookmarkStart w:id="257" w:name="_Toc274600850"/>
      <w:bookmarkStart w:id="258" w:name="_Toc280028530"/>
      <w:bookmarkStart w:id="259" w:name="_Toc92475910"/>
      <w:bookmarkStart w:id="260" w:name="R272"/>
      <w:r w:rsidRPr="00FB1D3C">
        <w:br w:type="page"/>
      </w:r>
    </w:p>
    <w:p w14:paraId="0EAFDF7C" w14:textId="74A58DB4" w:rsidR="00366D25" w:rsidRPr="00FB1D3C" w:rsidRDefault="00E76E50" w:rsidP="0085792F">
      <w:pPr>
        <w:pStyle w:val="2fb"/>
        <w:keepLines/>
        <w:widowControl w:val="0"/>
        <w:spacing w:after="240"/>
      </w:pPr>
      <w:bookmarkStart w:id="261" w:name="_Toc164417527"/>
      <w:r w:rsidRPr="00FB1D3C">
        <w:lastRenderedPageBreak/>
        <w:t>2.</w:t>
      </w:r>
      <w:r w:rsidR="00E628BE" w:rsidRPr="00FB1D3C">
        <w:t>7</w:t>
      </w:r>
      <w:r w:rsidR="003D33EA" w:rsidRPr="00FB1D3C">
        <w:rPr>
          <w:caps w:val="0"/>
        </w:rPr>
        <w:t>.2 Объекты социального назначения</w:t>
      </w:r>
      <w:bookmarkEnd w:id="254"/>
      <w:bookmarkEnd w:id="255"/>
      <w:bookmarkEnd w:id="256"/>
      <w:bookmarkEnd w:id="257"/>
      <w:bookmarkEnd w:id="258"/>
      <w:bookmarkEnd w:id="259"/>
      <w:bookmarkEnd w:id="260"/>
      <w:bookmarkEnd w:id="261"/>
    </w:p>
    <w:p w14:paraId="0C1D562B" w14:textId="77777777" w:rsidR="00F33D34" w:rsidRPr="00FB1D3C" w:rsidRDefault="00F33D34" w:rsidP="0085792F">
      <w:pPr>
        <w:keepLines/>
        <w:widowControl w:val="0"/>
        <w:shd w:val="clear" w:color="auto" w:fill="FFFFFF"/>
        <w:ind w:firstLine="709"/>
        <w:jc w:val="both"/>
        <w:rPr>
          <w:color w:val="000000"/>
        </w:rPr>
      </w:pPr>
      <w:r w:rsidRPr="00FB1D3C">
        <w:t xml:space="preserve">Мощность планируемых объектов социальной сферы рассчитана в соответствии с требованиями </w:t>
      </w:r>
      <w:r w:rsidRPr="00FB1D3C">
        <w:rPr>
          <w:color w:val="000000"/>
        </w:rPr>
        <w:t>Региональных нормативов градостроительного проектирования Республика Алтай 2014 (</w:t>
      </w:r>
      <w:r w:rsidRPr="00FB1D3C">
        <w:t xml:space="preserve">утвержденными постановлением </w:t>
      </w:r>
      <w:r w:rsidRPr="00FB1D3C">
        <w:rPr>
          <w:color w:val="000000"/>
        </w:rPr>
        <w:t>Правительства Республики Алтай от 17 июля 2014 г. N 209, с внесенными изменениями от 26 апреля 2019 г</w:t>
      </w:r>
      <w:r w:rsidR="00366D25" w:rsidRPr="00FB1D3C">
        <w:rPr>
          <w:color w:val="000000"/>
        </w:rPr>
        <w:t>.</w:t>
      </w:r>
    </w:p>
    <w:p w14:paraId="5C7F69FD" w14:textId="77777777" w:rsidR="00366D25" w:rsidRPr="00FB1D3C" w:rsidRDefault="00366D25" w:rsidP="0085792F">
      <w:pPr>
        <w:keepLines/>
        <w:widowControl w:val="0"/>
        <w:tabs>
          <w:tab w:val="left" w:pos="180"/>
        </w:tabs>
        <w:ind w:firstLine="709"/>
        <w:jc w:val="both"/>
      </w:pPr>
      <w:r w:rsidRPr="00FB1D3C">
        <w:t>В результате анализа потребности населения поселения основными учреждениями социальной сферы были определены необходимые объекты обслуживания (в сфере образования, физической культуры и спорта, культуры и искусства). Объекты обслуживания населения, в частности торговля, общественное питание, бытовое и коммунальное обслуживание находятся в подавляющем большинстве в частной собственности, государственными и муниципальными властями они не нормируются и не финансируются, их развитие определяется рыночными отношениями. В тоже время для развития объектов обслуживания необходимо предусмотреть территории возможного развития таких объектов.</w:t>
      </w:r>
    </w:p>
    <w:p w14:paraId="1F11FBDC" w14:textId="77777777" w:rsidR="00F33D34" w:rsidRPr="00FB1D3C" w:rsidRDefault="00F33D34" w:rsidP="0085792F">
      <w:pPr>
        <w:pStyle w:val="S0"/>
        <w:keepLines/>
        <w:widowControl w:val="0"/>
        <w:spacing w:line="240" w:lineRule="auto"/>
      </w:pPr>
      <w:r w:rsidRPr="00FB1D3C">
        <w:t>Решения генерального плана населенного пункта в социальной сфере предусматривают следующие мероприятия:</w:t>
      </w:r>
    </w:p>
    <w:p w14:paraId="0FF7DE72" w14:textId="77777777" w:rsidR="002F16CB" w:rsidRPr="00FB1D3C" w:rsidRDefault="00F33D34" w:rsidP="0085792F">
      <w:pPr>
        <w:pStyle w:val="S0"/>
        <w:keepLines/>
        <w:widowControl w:val="0"/>
        <w:numPr>
          <w:ilvl w:val="0"/>
          <w:numId w:val="54"/>
        </w:numPr>
        <w:spacing w:line="240" w:lineRule="auto"/>
        <w:ind w:left="284" w:hanging="284"/>
      </w:pPr>
      <w:r w:rsidRPr="00FB1D3C">
        <w:t>строительство новых объектов в соответствии с нормативной потребностью.</w:t>
      </w:r>
    </w:p>
    <w:p w14:paraId="331D85BE" w14:textId="77777777" w:rsidR="002F16CB" w:rsidRPr="00FB1D3C" w:rsidRDefault="002F16CB" w:rsidP="0085792F">
      <w:pPr>
        <w:pStyle w:val="S0"/>
        <w:keepLines/>
        <w:widowControl w:val="0"/>
        <w:numPr>
          <w:ilvl w:val="1"/>
          <w:numId w:val="54"/>
        </w:numPr>
        <w:spacing w:line="240" w:lineRule="auto"/>
        <w:ind w:left="709"/>
      </w:pPr>
      <w:r w:rsidRPr="00FB1D3C">
        <w:rPr>
          <w:i/>
        </w:rPr>
        <w:t>с</w:t>
      </w:r>
      <w:r w:rsidR="00F33D34" w:rsidRPr="00FB1D3C">
        <w:rPr>
          <w:i/>
        </w:rPr>
        <w:t>. Катанда:</w:t>
      </w:r>
      <w:r w:rsidR="00F33D34" w:rsidRPr="00FB1D3C">
        <w:t xml:space="preserve"> </w:t>
      </w:r>
    </w:p>
    <w:p w14:paraId="44CF1A8B" w14:textId="77777777" w:rsidR="002F16CB" w:rsidRPr="00FB1D3C" w:rsidRDefault="004C1762" w:rsidP="0085792F">
      <w:pPr>
        <w:pStyle w:val="S0"/>
        <w:keepLines/>
        <w:widowControl w:val="0"/>
        <w:numPr>
          <w:ilvl w:val="0"/>
          <w:numId w:val="55"/>
        </w:numPr>
        <w:spacing w:line="240" w:lineRule="auto"/>
        <w:ind w:left="1134"/>
      </w:pPr>
      <w:r w:rsidRPr="00FB1D3C">
        <w:t>строительство спортивной площадки.</w:t>
      </w:r>
    </w:p>
    <w:p w14:paraId="583A13E5" w14:textId="77777777" w:rsidR="002F16CB" w:rsidRPr="00FB1D3C" w:rsidRDefault="004C1762" w:rsidP="0085792F">
      <w:pPr>
        <w:pStyle w:val="S0"/>
        <w:keepLines/>
        <w:widowControl w:val="0"/>
        <w:numPr>
          <w:ilvl w:val="0"/>
          <w:numId w:val="55"/>
        </w:numPr>
        <w:spacing w:line="240" w:lineRule="auto"/>
        <w:ind w:left="1134"/>
      </w:pPr>
      <w:r w:rsidRPr="00FB1D3C">
        <w:t>обустройство зон отдыха и пляжа на р. Катунь:</w:t>
      </w:r>
    </w:p>
    <w:p w14:paraId="471A2A62" w14:textId="77777777" w:rsidR="002F16CB" w:rsidRPr="00FB1D3C" w:rsidRDefault="004C1762" w:rsidP="0085792F">
      <w:pPr>
        <w:pStyle w:val="S0"/>
        <w:keepLines/>
        <w:widowControl w:val="0"/>
        <w:numPr>
          <w:ilvl w:val="0"/>
          <w:numId w:val="55"/>
        </w:numPr>
        <w:spacing w:line="240" w:lineRule="auto"/>
        <w:ind w:left="1134"/>
      </w:pPr>
      <w:r w:rsidRPr="00FB1D3C">
        <w:t>строительство гостиницы;</w:t>
      </w:r>
    </w:p>
    <w:p w14:paraId="51D8C48C" w14:textId="77777777" w:rsidR="002F16CB" w:rsidRPr="00FB1D3C" w:rsidRDefault="004C1762" w:rsidP="0085792F">
      <w:pPr>
        <w:pStyle w:val="S0"/>
        <w:keepLines/>
        <w:widowControl w:val="0"/>
        <w:numPr>
          <w:ilvl w:val="0"/>
          <w:numId w:val="55"/>
        </w:numPr>
        <w:spacing w:line="240" w:lineRule="auto"/>
        <w:ind w:left="1134"/>
      </w:pPr>
      <w:r w:rsidRPr="00FB1D3C">
        <w:t>строительство турбаз.</w:t>
      </w:r>
    </w:p>
    <w:p w14:paraId="03F90BA0" w14:textId="77777777" w:rsidR="002F16CB" w:rsidRPr="00FB1D3C" w:rsidRDefault="002F16CB" w:rsidP="0085792F">
      <w:pPr>
        <w:pStyle w:val="S0"/>
        <w:keepLines/>
        <w:widowControl w:val="0"/>
        <w:numPr>
          <w:ilvl w:val="1"/>
          <w:numId w:val="54"/>
        </w:numPr>
        <w:spacing w:line="240" w:lineRule="auto"/>
        <w:ind w:left="709"/>
      </w:pPr>
      <w:r w:rsidRPr="00FB1D3C">
        <w:rPr>
          <w:i/>
        </w:rPr>
        <w:t>с.</w:t>
      </w:r>
      <w:r w:rsidR="00F33D34" w:rsidRPr="00FB1D3C">
        <w:rPr>
          <w:i/>
        </w:rPr>
        <w:t xml:space="preserve"> Тюнгур</w:t>
      </w:r>
      <w:r w:rsidR="00F33D34" w:rsidRPr="00FB1D3C">
        <w:t xml:space="preserve"> </w:t>
      </w:r>
    </w:p>
    <w:p w14:paraId="190FAA28" w14:textId="5FDA4057" w:rsidR="002F16CB" w:rsidRPr="00FB1D3C" w:rsidRDefault="004B0221" w:rsidP="0085792F">
      <w:pPr>
        <w:pStyle w:val="S0"/>
        <w:keepLines/>
        <w:widowControl w:val="0"/>
        <w:numPr>
          <w:ilvl w:val="0"/>
          <w:numId w:val="56"/>
        </w:numPr>
        <w:spacing w:line="240" w:lineRule="auto"/>
        <w:ind w:left="1134"/>
      </w:pPr>
      <w:r w:rsidRPr="00FB1D3C">
        <w:t>строительство детской</w:t>
      </w:r>
      <w:r w:rsidR="003B1180" w:rsidRPr="00FB1D3C">
        <w:t xml:space="preserve"> площад</w:t>
      </w:r>
      <w:r w:rsidRPr="00FB1D3C">
        <w:t>ки</w:t>
      </w:r>
      <w:r w:rsidR="003B1180" w:rsidRPr="00FB1D3C">
        <w:t>;</w:t>
      </w:r>
    </w:p>
    <w:p w14:paraId="4B853D3A" w14:textId="11611ED9" w:rsidR="00F33D34" w:rsidRPr="00FB1D3C" w:rsidRDefault="002F16CB" w:rsidP="0085792F">
      <w:pPr>
        <w:pStyle w:val="S0"/>
        <w:keepLines/>
        <w:widowControl w:val="0"/>
        <w:numPr>
          <w:ilvl w:val="0"/>
          <w:numId w:val="56"/>
        </w:numPr>
        <w:spacing w:line="240" w:lineRule="auto"/>
        <w:ind w:left="1134"/>
      </w:pPr>
      <w:r w:rsidRPr="00FB1D3C">
        <w:t>р</w:t>
      </w:r>
      <w:r w:rsidR="003B1180" w:rsidRPr="00FB1D3C">
        <w:t>азбивка и устройство парковой зоны «Парк им. П. Сухова»</w:t>
      </w:r>
    </w:p>
    <w:p w14:paraId="55E920A1" w14:textId="23268916" w:rsidR="00B50DFA" w:rsidRPr="00FB1D3C" w:rsidRDefault="00B50DFA" w:rsidP="00B50DFA">
      <w:pPr>
        <w:pStyle w:val="S0"/>
        <w:keepLines/>
        <w:widowControl w:val="0"/>
        <w:spacing w:line="240" w:lineRule="auto"/>
        <w:ind w:left="774" w:firstLine="0"/>
        <w:rPr>
          <w:rStyle w:val="1ffb"/>
          <w:b w:val="0"/>
          <w:sz w:val="24"/>
          <w:szCs w:val="24"/>
        </w:rPr>
      </w:pPr>
      <w:r w:rsidRPr="00FB1D3C">
        <w:t>Увеличение зоны общественно-делового назначения в с.Тюнгур</w:t>
      </w:r>
      <w:r w:rsidR="00B31040" w:rsidRPr="00FB1D3C">
        <w:t xml:space="preserve"> необходимо</w:t>
      </w:r>
      <w:r w:rsidRPr="00FB1D3C">
        <w:t xml:space="preserve"> под строительство ФАПа, предусмотренного Схемой территориального планирования Республики Алтай.</w:t>
      </w:r>
    </w:p>
    <w:p w14:paraId="51D8A3D0" w14:textId="77777777" w:rsidR="000B7284" w:rsidRPr="00FB1D3C" w:rsidRDefault="000B7284" w:rsidP="004B0221">
      <w:pPr>
        <w:pStyle w:val="aa"/>
        <w:keepLines/>
        <w:widowControl w:val="0"/>
        <w:tabs>
          <w:tab w:val="left" w:pos="22856"/>
        </w:tabs>
        <w:spacing w:after="0" w:line="240" w:lineRule="auto"/>
        <w:ind w:left="1134"/>
        <w:jc w:val="both"/>
        <w:rPr>
          <w:rFonts w:ascii="Times New Roman" w:eastAsia="Times New Roman" w:hAnsi="Times New Roman"/>
          <w:sz w:val="24"/>
          <w:szCs w:val="24"/>
          <w:lang w:eastAsia="ru-RU"/>
        </w:rPr>
      </w:pPr>
    </w:p>
    <w:p w14:paraId="5E5A053F" w14:textId="5512F866" w:rsidR="002F16CB" w:rsidRPr="00FB1D3C" w:rsidRDefault="000B7284" w:rsidP="000B7284">
      <w:pPr>
        <w:pStyle w:val="3"/>
        <w:numPr>
          <w:ilvl w:val="0"/>
          <w:numId w:val="0"/>
        </w:numPr>
        <w:ind w:left="720"/>
        <w:rPr>
          <w:b w:val="0"/>
          <w:i/>
          <w:sz w:val="24"/>
        </w:rPr>
      </w:pPr>
      <w:bookmarkStart w:id="262" w:name="_Toc164417528"/>
      <w:bookmarkStart w:id="263" w:name="R273"/>
      <w:r w:rsidRPr="00FB1D3C">
        <w:rPr>
          <w:b w:val="0"/>
          <w:i/>
          <w:sz w:val="24"/>
        </w:rPr>
        <w:t>2.7.3 Производственная зона и зона сельскохозяйственного использования</w:t>
      </w:r>
      <w:bookmarkEnd w:id="262"/>
    </w:p>
    <w:bookmarkEnd w:id="263"/>
    <w:p w14:paraId="3E88271E" w14:textId="77777777" w:rsidR="00F17470" w:rsidRPr="00FB1D3C" w:rsidRDefault="006E5CE5" w:rsidP="0085792F">
      <w:pPr>
        <w:pStyle w:val="Default"/>
        <w:keepLines/>
        <w:ind w:firstLine="709"/>
        <w:jc w:val="both"/>
        <w:rPr>
          <w:rFonts w:ascii="Times New Roman" w:hAnsi="Times New Roman"/>
        </w:rPr>
      </w:pPr>
      <w:r w:rsidRPr="00FB1D3C">
        <w:rPr>
          <w:rFonts w:ascii="Times New Roman" w:hAnsi="Times New Roman"/>
        </w:rPr>
        <w:t xml:space="preserve">Согласно </w:t>
      </w:r>
      <w:r w:rsidR="008E04C2" w:rsidRPr="00FB1D3C">
        <w:rPr>
          <w:rFonts w:ascii="Times New Roman" w:hAnsi="Times New Roman"/>
        </w:rPr>
        <w:t>с</w:t>
      </w:r>
      <w:r w:rsidRPr="00FB1D3C">
        <w:rPr>
          <w:rFonts w:ascii="Times New Roman" w:hAnsi="Times New Roman"/>
        </w:rPr>
        <w:t xml:space="preserve">тратегии социально-экономического развития Усть-Коксинского района на период до 2035 года» сельское хозяйство является основной отраслью муниципального образования. </w:t>
      </w:r>
    </w:p>
    <w:p w14:paraId="08516C97" w14:textId="77777777" w:rsidR="00F17470" w:rsidRPr="00FB1D3C" w:rsidRDefault="001E4F94" w:rsidP="0085792F">
      <w:pPr>
        <w:keepLines/>
        <w:widowControl w:val="0"/>
        <w:shd w:val="clear" w:color="auto" w:fill="FFFFFF"/>
        <w:ind w:firstLine="709"/>
      </w:pPr>
      <w:r w:rsidRPr="00FB1D3C">
        <w:t>С</w:t>
      </w:r>
      <w:r w:rsidR="006E5CE5" w:rsidRPr="00FB1D3C">
        <w:t>ельское хозяйство является основным источником дохода населения.</w:t>
      </w:r>
    </w:p>
    <w:p w14:paraId="36BF834B" w14:textId="77777777" w:rsidR="006E5CE5" w:rsidRPr="00FB1D3C" w:rsidRDefault="006E5CE5" w:rsidP="0085792F">
      <w:pPr>
        <w:keepLines/>
        <w:widowControl w:val="0"/>
        <w:tabs>
          <w:tab w:val="left" w:pos="7695"/>
        </w:tabs>
        <w:ind w:firstLine="709"/>
        <w:contextualSpacing/>
        <w:jc w:val="both"/>
        <w:rPr>
          <w:i/>
        </w:rPr>
      </w:pPr>
      <w:r w:rsidRPr="00FB1D3C">
        <w:t>Мероприятия по развитию зоны размещения зданий и сооружений для хранения и переработки сельскохозяйственной продукции, обеспечения сельскохозяйственного производства предполагают</w:t>
      </w:r>
      <w:r w:rsidRPr="00FB1D3C">
        <w:rPr>
          <w:i/>
        </w:rPr>
        <w:t>:</w:t>
      </w:r>
    </w:p>
    <w:p w14:paraId="6C1CB50D" w14:textId="77777777" w:rsidR="00756216" w:rsidRPr="00FB1D3C" w:rsidRDefault="006E5CE5" w:rsidP="0085792F">
      <w:pPr>
        <w:pStyle w:val="aa"/>
        <w:keepLines/>
        <w:widowControl w:val="0"/>
        <w:numPr>
          <w:ilvl w:val="0"/>
          <w:numId w:val="58"/>
        </w:numPr>
        <w:tabs>
          <w:tab w:val="left" w:pos="426"/>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 xml:space="preserve">реконструкция и модернизация действующих производственных объектов; </w:t>
      </w:r>
    </w:p>
    <w:p w14:paraId="245AA7A4" w14:textId="77777777" w:rsidR="006E5CE5" w:rsidRPr="00FB1D3C" w:rsidRDefault="006E5CE5" w:rsidP="0085792F">
      <w:pPr>
        <w:pStyle w:val="aa"/>
        <w:keepLines/>
        <w:widowControl w:val="0"/>
        <w:numPr>
          <w:ilvl w:val="0"/>
          <w:numId w:val="58"/>
        </w:numPr>
        <w:tabs>
          <w:tab w:val="left" w:pos="426"/>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устройство санитарно-защитных зон;</w:t>
      </w:r>
    </w:p>
    <w:p w14:paraId="771DC32E" w14:textId="3EA9FFF4" w:rsidR="00586BA3" w:rsidRPr="00FB1D3C" w:rsidRDefault="006E5CE5" w:rsidP="00586BA3">
      <w:pPr>
        <w:keepLines/>
        <w:widowControl w:val="0"/>
        <w:ind w:firstLine="709"/>
        <w:contextualSpacing/>
        <w:jc w:val="both"/>
      </w:pPr>
      <w:r w:rsidRPr="00FB1D3C">
        <w:t xml:space="preserve">Проектом предусмотрены территории для развития объектов сельскохозяйственного </w:t>
      </w:r>
      <w:r w:rsidR="0066476C" w:rsidRPr="00FB1D3C">
        <w:t>производства</w:t>
      </w:r>
      <w:r w:rsidR="001E4F94" w:rsidRPr="00FB1D3C">
        <w:t>, общей площадью</w:t>
      </w:r>
      <w:r w:rsidR="00216079" w:rsidRPr="00FB1D3C">
        <w:t xml:space="preserve"> </w:t>
      </w:r>
      <w:r w:rsidR="00B74BD9" w:rsidRPr="00FB1D3C">
        <w:t>660,84</w:t>
      </w:r>
      <w:r w:rsidR="00216079" w:rsidRPr="00FB1D3C">
        <w:t xml:space="preserve"> га</w:t>
      </w:r>
      <w:r w:rsidRPr="00FB1D3C">
        <w:t xml:space="preserve">, что целесообразно   в условиях рыночной экономики. </w:t>
      </w:r>
      <w:r w:rsidR="00B74BD9" w:rsidRPr="00FB1D3C">
        <w:t xml:space="preserve">В рамках проекта предлагается </w:t>
      </w:r>
      <w:r w:rsidR="00586BA3" w:rsidRPr="00FB1D3C">
        <w:t>земельный участок с кадастровым номером 04:08:080405:540</w:t>
      </w:r>
      <w:r w:rsidR="00300C65" w:rsidRPr="00FB1D3C">
        <w:t>, 04:08:080901:83, 04:08:080701:193, 04:08:080701:192, 04:08:080701:34</w:t>
      </w:r>
      <w:r w:rsidR="00586BA3" w:rsidRPr="00FB1D3C">
        <w:t xml:space="preserve"> предусмотреть для объектов сельскохозяйственного производства.</w:t>
      </w:r>
    </w:p>
    <w:p w14:paraId="119BD4C3" w14:textId="135128D7" w:rsidR="006E5CE5" w:rsidRPr="00FB1D3C" w:rsidRDefault="00586BA3" w:rsidP="00586BA3">
      <w:pPr>
        <w:keepLines/>
        <w:widowControl w:val="0"/>
        <w:ind w:firstLine="709"/>
        <w:contextualSpacing/>
        <w:jc w:val="both"/>
      </w:pPr>
      <w:r w:rsidRPr="00FB1D3C">
        <w:t xml:space="preserve">Земельные участки </w:t>
      </w:r>
      <w:r w:rsidR="00AC35CD" w:rsidRPr="00FB1D3C">
        <w:t>04:08:080405:553, 04:08:080405:1284, 04:08:080405:1283</w:t>
      </w:r>
      <w:r w:rsidR="00E60920" w:rsidRPr="00FB1D3C">
        <w:t>, 04:08:080405:1195</w:t>
      </w:r>
      <w:r w:rsidR="00AC35CD" w:rsidRPr="00FB1D3C">
        <w:t xml:space="preserve"> </w:t>
      </w:r>
      <w:r w:rsidRPr="00FB1D3C">
        <w:t>предусмотреть</w:t>
      </w:r>
      <w:r w:rsidR="00AC35CD" w:rsidRPr="00FB1D3C">
        <w:t xml:space="preserve"> для развития</w:t>
      </w:r>
      <w:r w:rsidRPr="00FB1D3C">
        <w:t xml:space="preserve"> зон</w:t>
      </w:r>
      <w:r w:rsidR="00AC35CD" w:rsidRPr="00FB1D3C">
        <w:t>ы</w:t>
      </w:r>
      <w:r w:rsidRPr="00FB1D3C">
        <w:t xml:space="preserve"> садоводства, огородничества</w:t>
      </w:r>
      <w:r w:rsidR="00E60920" w:rsidRPr="00FB1D3C">
        <w:t>.</w:t>
      </w:r>
    </w:p>
    <w:p w14:paraId="2B98759B" w14:textId="77777777" w:rsidR="00E60920" w:rsidRPr="00FB1D3C" w:rsidRDefault="00E60920" w:rsidP="00586BA3">
      <w:pPr>
        <w:keepLines/>
        <w:widowControl w:val="0"/>
        <w:ind w:firstLine="709"/>
        <w:contextualSpacing/>
        <w:jc w:val="both"/>
      </w:pPr>
    </w:p>
    <w:p w14:paraId="3D27E5E0" w14:textId="104E2786" w:rsidR="008F7008" w:rsidRPr="00FB1D3C" w:rsidRDefault="000D6B00" w:rsidP="0085792F">
      <w:pPr>
        <w:keepLines/>
        <w:widowControl w:val="0"/>
        <w:spacing w:after="240"/>
        <w:ind w:firstLine="709"/>
        <w:jc w:val="center"/>
        <w:outlineLvl w:val="2"/>
        <w:rPr>
          <w:b/>
          <w:i/>
        </w:rPr>
      </w:pPr>
      <w:bookmarkStart w:id="264" w:name="_Toc92475912"/>
      <w:bookmarkStart w:id="265" w:name="_Toc164417529"/>
      <w:bookmarkStart w:id="266" w:name="R274"/>
      <w:r w:rsidRPr="00FB1D3C">
        <w:rPr>
          <w:rStyle w:val="1ffb"/>
          <w:b w:val="0"/>
          <w:i/>
          <w:sz w:val="24"/>
          <w:szCs w:val="24"/>
        </w:rPr>
        <w:t>2.7.</w:t>
      </w:r>
      <w:r w:rsidR="00C04508" w:rsidRPr="00FB1D3C">
        <w:rPr>
          <w:rStyle w:val="1ffb"/>
          <w:b w:val="0"/>
          <w:i/>
          <w:sz w:val="24"/>
          <w:szCs w:val="24"/>
        </w:rPr>
        <w:t>4</w:t>
      </w:r>
      <w:r w:rsidRPr="00FB1D3C">
        <w:rPr>
          <w:rStyle w:val="1ffb"/>
          <w:b w:val="0"/>
          <w:i/>
          <w:sz w:val="24"/>
          <w:szCs w:val="24"/>
        </w:rPr>
        <w:t xml:space="preserve"> </w:t>
      </w:r>
      <w:bookmarkEnd w:id="264"/>
      <w:r w:rsidR="000B7284" w:rsidRPr="00FB1D3C">
        <w:rPr>
          <w:rStyle w:val="1ffb"/>
          <w:b w:val="0"/>
          <w:i/>
          <w:sz w:val="24"/>
          <w:szCs w:val="24"/>
        </w:rPr>
        <w:t>Основные решения по структурным элементам туристско-рекреационного комплекса</w:t>
      </w:r>
      <w:bookmarkEnd w:id="265"/>
    </w:p>
    <w:bookmarkEnd w:id="266"/>
    <w:p w14:paraId="3EAA8E21" w14:textId="77777777" w:rsidR="00F83A44" w:rsidRPr="00FB1D3C" w:rsidRDefault="00857344" w:rsidP="0085792F">
      <w:pPr>
        <w:keepLines/>
        <w:widowControl w:val="0"/>
        <w:ind w:firstLine="709"/>
        <w:jc w:val="both"/>
        <w:rPr>
          <w:color w:val="000000"/>
          <w:spacing w:val="9"/>
        </w:rPr>
      </w:pPr>
      <w:r w:rsidRPr="00FB1D3C">
        <w:rPr>
          <w:color w:val="000000"/>
        </w:rPr>
        <w:t>Катандинское</w:t>
      </w:r>
      <w:r w:rsidR="00F83A44" w:rsidRPr="00FB1D3C">
        <w:rPr>
          <w:color w:val="000000"/>
        </w:rPr>
        <w:t xml:space="preserve"> СП располагает значительными </w:t>
      </w:r>
      <w:r w:rsidR="00F83A44" w:rsidRPr="00FB1D3C">
        <w:rPr>
          <w:iCs/>
          <w:color w:val="000000"/>
        </w:rPr>
        <w:t>рекреационными ресурсами</w:t>
      </w:r>
      <w:r w:rsidR="00D87554" w:rsidRPr="00FB1D3C">
        <w:rPr>
          <w:iCs/>
          <w:color w:val="000000"/>
        </w:rPr>
        <w:t>:</w:t>
      </w:r>
      <w:r w:rsidR="00F83A44" w:rsidRPr="00FB1D3C">
        <w:rPr>
          <w:color w:val="000000"/>
          <w:spacing w:val="9"/>
        </w:rPr>
        <w:t xml:space="preserve"> </w:t>
      </w:r>
    </w:p>
    <w:p w14:paraId="301B53F8" w14:textId="77777777" w:rsidR="003B2601" w:rsidRPr="00FB1D3C" w:rsidRDefault="00857344" w:rsidP="0085792F">
      <w:pPr>
        <w:pStyle w:val="aa"/>
        <w:keepLines/>
        <w:widowControl w:val="0"/>
        <w:numPr>
          <w:ilvl w:val="0"/>
          <w:numId w:val="59"/>
        </w:numPr>
        <w:spacing w:after="0" w:line="240" w:lineRule="auto"/>
        <w:ind w:left="284" w:hanging="284"/>
        <w:jc w:val="both"/>
        <w:rPr>
          <w:rFonts w:ascii="Times New Roman" w:hAnsi="Times New Roman"/>
          <w:color w:val="000000"/>
          <w:sz w:val="24"/>
          <w:szCs w:val="24"/>
        </w:rPr>
      </w:pPr>
      <w:r w:rsidRPr="00FB1D3C">
        <w:rPr>
          <w:rFonts w:ascii="Times New Roman" w:hAnsi="Times New Roman"/>
          <w:i/>
          <w:color w:val="000000"/>
          <w:spacing w:val="9"/>
          <w:sz w:val="24"/>
          <w:szCs w:val="24"/>
        </w:rPr>
        <w:t>Катунский заповедник</w:t>
      </w:r>
      <w:r w:rsidR="009F559A" w:rsidRPr="00FB1D3C">
        <w:rPr>
          <w:rFonts w:ascii="Times New Roman" w:hAnsi="Times New Roman"/>
          <w:i/>
          <w:color w:val="000000"/>
          <w:spacing w:val="9"/>
          <w:sz w:val="24"/>
          <w:szCs w:val="24"/>
        </w:rPr>
        <w:t xml:space="preserve"> </w:t>
      </w:r>
      <w:r w:rsidR="003B2601" w:rsidRPr="00FB1D3C">
        <w:rPr>
          <w:rFonts w:ascii="Times New Roman" w:hAnsi="Times New Roman"/>
          <w:color w:val="000000"/>
          <w:spacing w:val="9"/>
          <w:sz w:val="24"/>
          <w:szCs w:val="24"/>
        </w:rPr>
        <w:t xml:space="preserve">– </w:t>
      </w:r>
      <w:r w:rsidR="00A65A73" w:rsidRPr="00FB1D3C">
        <w:rPr>
          <w:rFonts w:ascii="Times New Roman" w:hAnsi="Times New Roman"/>
          <w:color w:val="000000"/>
          <w:sz w:val="24"/>
          <w:szCs w:val="24"/>
        </w:rPr>
        <w:t>расположен</w:t>
      </w:r>
      <w:r w:rsidR="003B2601" w:rsidRPr="00FB1D3C">
        <w:rPr>
          <w:rFonts w:ascii="Times New Roman" w:hAnsi="Times New Roman"/>
          <w:color w:val="000000"/>
          <w:sz w:val="24"/>
          <w:szCs w:val="24"/>
        </w:rPr>
        <w:t xml:space="preserve"> </w:t>
      </w:r>
      <w:r w:rsidR="00A65A73" w:rsidRPr="00FB1D3C">
        <w:rPr>
          <w:rFonts w:ascii="Times New Roman" w:hAnsi="Times New Roman"/>
          <w:color w:val="000000"/>
          <w:sz w:val="24"/>
          <w:szCs w:val="24"/>
        </w:rPr>
        <w:t>в высокогорьях Катунского хребта, объект Всемирного природного наследия (ЮНЕСКО). Имеет исключительно высокую категорию ценности.</w:t>
      </w:r>
    </w:p>
    <w:p w14:paraId="23710B9D" w14:textId="77777777" w:rsidR="003B2601" w:rsidRPr="00FB1D3C" w:rsidRDefault="00C24241" w:rsidP="0085792F">
      <w:pPr>
        <w:pStyle w:val="aa"/>
        <w:keepLines/>
        <w:widowControl w:val="0"/>
        <w:numPr>
          <w:ilvl w:val="0"/>
          <w:numId w:val="59"/>
        </w:numPr>
        <w:spacing w:after="0" w:line="240" w:lineRule="auto"/>
        <w:ind w:left="284" w:hanging="284"/>
        <w:jc w:val="both"/>
        <w:rPr>
          <w:rFonts w:ascii="Times New Roman" w:hAnsi="Times New Roman"/>
          <w:color w:val="000000"/>
          <w:sz w:val="24"/>
          <w:szCs w:val="24"/>
        </w:rPr>
      </w:pPr>
      <w:r w:rsidRPr="00FB1D3C">
        <w:rPr>
          <w:rFonts w:ascii="Times New Roman" w:hAnsi="Times New Roman"/>
          <w:i/>
          <w:sz w:val="24"/>
        </w:rPr>
        <w:lastRenderedPageBreak/>
        <w:t>Природный парк «Белуха</w:t>
      </w:r>
      <w:r w:rsidRPr="00FB1D3C">
        <w:rPr>
          <w:rFonts w:ascii="Times New Roman" w:hAnsi="Times New Roman"/>
          <w:b/>
          <w:sz w:val="24"/>
        </w:rPr>
        <w:t>»</w:t>
      </w:r>
      <w:r w:rsidRPr="00FB1D3C">
        <w:rPr>
          <w:rFonts w:ascii="Times New Roman" w:hAnsi="Times New Roman"/>
          <w:sz w:val="24"/>
        </w:rPr>
        <w:t xml:space="preserve">. </w:t>
      </w:r>
      <w:r w:rsidR="00C71000" w:rsidRPr="00FB1D3C">
        <w:rPr>
          <w:rFonts w:ascii="Times New Roman" w:hAnsi="Times New Roman"/>
          <w:sz w:val="24"/>
        </w:rPr>
        <w:t>В</w:t>
      </w:r>
      <w:r w:rsidRPr="00FB1D3C">
        <w:rPr>
          <w:rFonts w:ascii="Times New Roman" w:hAnsi="Times New Roman"/>
          <w:sz w:val="24"/>
        </w:rPr>
        <w:t xml:space="preserve"> парке осуществляется необходимая охрана фауны и флоры, а также находящихся здесь уникальных природных объектов и памятников природы Природный парк "Белуха" одновременно играет роль охранной зоны Катунского заповедника на значительном протяжении их совместной границы. </w:t>
      </w:r>
    </w:p>
    <w:p w14:paraId="42D75A8E" w14:textId="77777777" w:rsidR="003B2601" w:rsidRPr="00FB1D3C" w:rsidRDefault="003B2601" w:rsidP="0085792F">
      <w:pPr>
        <w:pStyle w:val="aa"/>
        <w:keepLines/>
        <w:widowControl w:val="0"/>
        <w:numPr>
          <w:ilvl w:val="0"/>
          <w:numId w:val="59"/>
        </w:numPr>
        <w:spacing w:line="240" w:lineRule="auto"/>
        <w:ind w:left="284" w:hanging="284"/>
        <w:jc w:val="both"/>
        <w:rPr>
          <w:rFonts w:ascii="Times New Roman" w:hAnsi="Times New Roman"/>
          <w:color w:val="000000"/>
          <w:sz w:val="24"/>
          <w:szCs w:val="24"/>
        </w:rPr>
      </w:pPr>
      <w:r w:rsidRPr="00FB1D3C">
        <w:rPr>
          <w:rFonts w:ascii="Times New Roman" w:hAnsi="Times New Roman"/>
          <w:i/>
          <w:color w:val="000000"/>
          <w:spacing w:val="9"/>
          <w:sz w:val="24"/>
          <w:szCs w:val="24"/>
        </w:rPr>
        <w:t>г</w:t>
      </w:r>
      <w:r w:rsidR="00857344" w:rsidRPr="00FB1D3C">
        <w:rPr>
          <w:rFonts w:ascii="Times New Roman" w:hAnsi="Times New Roman"/>
          <w:i/>
          <w:color w:val="000000"/>
          <w:spacing w:val="9"/>
          <w:sz w:val="24"/>
          <w:szCs w:val="24"/>
        </w:rPr>
        <w:t>. Белуха</w:t>
      </w:r>
      <w:r w:rsidR="00857344" w:rsidRPr="00FB1D3C">
        <w:rPr>
          <w:rFonts w:ascii="Times New Roman" w:hAnsi="Times New Roman"/>
          <w:color w:val="000000"/>
          <w:sz w:val="24"/>
          <w:szCs w:val="24"/>
        </w:rPr>
        <w:t xml:space="preserve"> Высокогорья Катунского хребта</w:t>
      </w:r>
      <w:r w:rsidR="009F559A" w:rsidRPr="00FB1D3C">
        <w:rPr>
          <w:rFonts w:ascii="Times New Roman" w:hAnsi="Times New Roman"/>
          <w:color w:val="000000"/>
          <w:sz w:val="24"/>
          <w:szCs w:val="24"/>
        </w:rPr>
        <w:t>.</w:t>
      </w:r>
      <w:r w:rsidR="00857344" w:rsidRPr="00FB1D3C">
        <w:rPr>
          <w:rFonts w:ascii="Times New Roman" w:hAnsi="Times New Roman"/>
          <w:color w:val="000000"/>
          <w:sz w:val="24"/>
          <w:szCs w:val="24"/>
        </w:rPr>
        <w:t xml:space="preserve"> </w:t>
      </w:r>
      <w:r w:rsidR="009F559A" w:rsidRPr="00FB1D3C">
        <w:rPr>
          <w:rFonts w:ascii="Times New Roman" w:hAnsi="Times New Roman"/>
          <w:color w:val="000000"/>
          <w:sz w:val="24"/>
          <w:szCs w:val="24"/>
        </w:rPr>
        <w:t>В</w:t>
      </w:r>
      <w:r w:rsidR="00857344" w:rsidRPr="00FB1D3C">
        <w:rPr>
          <w:rFonts w:ascii="Times New Roman" w:hAnsi="Times New Roman"/>
          <w:color w:val="000000"/>
          <w:sz w:val="24"/>
          <w:szCs w:val="24"/>
        </w:rPr>
        <w:t xml:space="preserve"> районе </w:t>
      </w:r>
      <w:r w:rsidR="009F559A" w:rsidRPr="00FB1D3C">
        <w:rPr>
          <w:rFonts w:ascii="Times New Roman" w:hAnsi="Times New Roman"/>
          <w:color w:val="000000"/>
          <w:sz w:val="24"/>
          <w:szCs w:val="24"/>
        </w:rPr>
        <w:t xml:space="preserve">г. </w:t>
      </w:r>
      <w:r w:rsidR="00857344" w:rsidRPr="00FB1D3C">
        <w:rPr>
          <w:rFonts w:ascii="Times New Roman" w:hAnsi="Times New Roman"/>
          <w:color w:val="000000"/>
          <w:sz w:val="24"/>
          <w:szCs w:val="24"/>
        </w:rPr>
        <w:t>Белухи, где расположен природный парк «Белуха»</w:t>
      </w:r>
      <w:r w:rsidR="00A65A73" w:rsidRPr="00FB1D3C">
        <w:rPr>
          <w:rFonts w:ascii="Times New Roman" w:hAnsi="Times New Roman"/>
          <w:color w:val="000000"/>
          <w:sz w:val="24"/>
          <w:szCs w:val="24"/>
        </w:rPr>
        <w:t>, объект Всемирного природного наследия (ЮНЕСКО). Имеет исключительно высокую категорию ценности.</w:t>
      </w:r>
    </w:p>
    <w:p w14:paraId="5AB9CF3A" w14:textId="77777777" w:rsidR="003B2601" w:rsidRPr="00FB1D3C" w:rsidRDefault="003B2601" w:rsidP="0085792F">
      <w:pPr>
        <w:pStyle w:val="aa"/>
        <w:keepLines/>
        <w:widowControl w:val="0"/>
        <w:numPr>
          <w:ilvl w:val="0"/>
          <w:numId w:val="59"/>
        </w:numPr>
        <w:spacing w:after="0" w:line="240" w:lineRule="auto"/>
        <w:ind w:left="284" w:hanging="284"/>
        <w:jc w:val="both"/>
        <w:rPr>
          <w:rFonts w:ascii="Times New Roman" w:hAnsi="Times New Roman"/>
          <w:color w:val="000000"/>
          <w:sz w:val="24"/>
          <w:szCs w:val="24"/>
        </w:rPr>
      </w:pPr>
      <w:r w:rsidRPr="00FB1D3C">
        <w:rPr>
          <w:rFonts w:ascii="Times New Roman" w:hAnsi="Times New Roman"/>
          <w:i/>
          <w:iCs/>
          <w:sz w:val="24"/>
          <w:szCs w:val="24"/>
        </w:rPr>
        <w:t>Долина Катуни</w:t>
      </w:r>
      <w:r w:rsidRPr="00FB1D3C">
        <w:rPr>
          <w:rFonts w:ascii="Times New Roman" w:hAnsi="Times New Roman"/>
          <w:sz w:val="24"/>
          <w:szCs w:val="24"/>
        </w:rPr>
        <w:t xml:space="preserve"> – имеет высокую категорию ценности. на сегодняшний момент здесь развит неорганизованный, массовый туризм и отдых местного населения.</w:t>
      </w:r>
    </w:p>
    <w:p w14:paraId="254FD584" w14:textId="77777777" w:rsidR="003B2601" w:rsidRPr="00FB1D3C" w:rsidRDefault="003B2601" w:rsidP="0085792F">
      <w:pPr>
        <w:pStyle w:val="aa"/>
        <w:keepLines/>
        <w:widowControl w:val="0"/>
        <w:numPr>
          <w:ilvl w:val="0"/>
          <w:numId w:val="59"/>
        </w:numPr>
        <w:spacing w:after="0" w:line="240" w:lineRule="auto"/>
        <w:ind w:left="284" w:hanging="284"/>
        <w:jc w:val="both"/>
        <w:rPr>
          <w:rFonts w:ascii="Times New Roman" w:hAnsi="Times New Roman"/>
          <w:color w:val="000000"/>
          <w:sz w:val="24"/>
          <w:szCs w:val="24"/>
        </w:rPr>
      </w:pPr>
      <w:r w:rsidRPr="00FB1D3C">
        <w:rPr>
          <w:rFonts w:ascii="Times New Roman" w:hAnsi="Times New Roman"/>
          <w:i/>
          <w:iCs/>
          <w:sz w:val="24"/>
          <w:szCs w:val="24"/>
        </w:rPr>
        <w:t>Кучерлинское озеро</w:t>
      </w:r>
      <w:r w:rsidRPr="00FB1D3C">
        <w:rPr>
          <w:rFonts w:ascii="Times New Roman" w:hAnsi="Times New Roman"/>
          <w:sz w:val="24"/>
          <w:szCs w:val="24"/>
        </w:rPr>
        <w:t xml:space="preserve"> – крупный водоем ледникового происхождения. расположено у подножия северного склона Катунского хребта в верховьях р. Кучерла, правого притока р. Катунь. расположено на высоте 1790 м над уровнем моря подъездных путей нет, добраться можно только верхом на лошади или пешком. памятник природы республиканского значения.</w:t>
      </w:r>
    </w:p>
    <w:p w14:paraId="02BEDC95" w14:textId="77777777" w:rsidR="00CB5B88" w:rsidRPr="00FB1D3C" w:rsidRDefault="003B2601" w:rsidP="0085792F">
      <w:pPr>
        <w:pStyle w:val="aa"/>
        <w:keepLines/>
        <w:widowControl w:val="0"/>
        <w:numPr>
          <w:ilvl w:val="0"/>
          <w:numId w:val="59"/>
        </w:numPr>
        <w:spacing w:after="0" w:line="240" w:lineRule="auto"/>
        <w:ind w:left="284" w:hanging="284"/>
        <w:jc w:val="both"/>
        <w:rPr>
          <w:rFonts w:ascii="Times New Roman" w:hAnsi="Times New Roman"/>
          <w:color w:val="000000"/>
          <w:sz w:val="24"/>
          <w:szCs w:val="24"/>
        </w:rPr>
      </w:pPr>
      <w:r w:rsidRPr="00FB1D3C">
        <w:rPr>
          <w:rFonts w:ascii="Times New Roman" w:hAnsi="Times New Roman"/>
          <w:i/>
          <w:iCs/>
          <w:sz w:val="24"/>
          <w:szCs w:val="24"/>
        </w:rPr>
        <w:t xml:space="preserve">Аккемское озеро – </w:t>
      </w:r>
      <w:r w:rsidRPr="00FB1D3C">
        <w:rPr>
          <w:rFonts w:ascii="Times New Roman" w:hAnsi="Times New Roman"/>
          <w:sz w:val="24"/>
          <w:szCs w:val="24"/>
        </w:rPr>
        <w:t>является неотъемлемой частью ландшафта горного узла г. Белуха. памятник природы республиканского значения.</w:t>
      </w:r>
    </w:p>
    <w:p w14:paraId="6F20F95F" w14:textId="77777777" w:rsidR="00F83A44" w:rsidRPr="00FB1D3C" w:rsidRDefault="00325D5E" w:rsidP="0085792F">
      <w:pPr>
        <w:pStyle w:val="aa"/>
        <w:keepLines/>
        <w:widowControl w:val="0"/>
        <w:numPr>
          <w:ilvl w:val="0"/>
          <w:numId w:val="59"/>
        </w:numPr>
        <w:spacing w:line="240" w:lineRule="auto"/>
        <w:ind w:left="284" w:hanging="284"/>
        <w:jc w:val="both"/>
        <w:rPr>
          <w:rFonts w:ascii="Times New Roman" w:hAnsi="Times New Roman"/>
          <w:color w:val="000000"/>
          <w:sz w:val="24"/>
          <w:szCs w:val="24"/>
        </w:rPr>
      </w:pPr>
      <w:r w:rsidRPr="00FB1D3C">
        <w:rPr>
          <w:rFonts w:ascii="Times New Roman" w:hAnsi="Times New Roman"/>
          <w:i/>
          <w:color w:val="000000"/>
          <w:sz w:val="24"/>
          <w:szCs w:val="24"/>
        </w:rPr>
        <w:t>Водопад Текелю</w:t>
      </w:r>
      <w:r w:rsidRPr="00FB1D3C">
        <w:rPr>
          <w:rFonts w:ascii="Times New Roman" w:hAnsi="Times New Roman"/>
          <w:color w:val="000000"/>
          <w:sz w:val="24"/>
          <w:szCs w:val="24"/>
        </w:rPr>
        <w:t xml:space="preserve"> </w:t>
      </w:r>
      <w:r w:rsidR="00CB5B88" w:rsidRPr="00FB1D3C">
        <w:rPr>
          <w:rFonts w:ascii="Times New Roman" w:hAnsi="Times New Roman"/>
          <w:color w:val="000000"/>
          <w:sz w:val="24"/>
          <w:szCs w:val="24"/>
        </w:rPr>
        <w:t xml:space="preserve">– </w:t>
      </w:r>
      <w:r w:rsidRPr="00FB1D3C">
        <w:rPr>
          <w:rFonts w:ascii="Times New Roman" w:hAnsi="Times New Roman"/>
          <w:color w:val="000000"/>
          <w:sz w:val="24"/>
          <w:szCs w:val="24"/>
        </w:rPr>
        <w:t>один</w:t>
      </w:r>
      <w:r w:rsidR="00CB5B88" w:rsidRPr="00FB1D3C">
        <w:rPr>
          <w:rFonts w:ascii="Times New Roman" w:hAnsi="Times New Roman"/>
          <w:color w:val="000000"/>
          <w:sz w:val="24"/>
          <w:szCs w:val="24"/>
        </w:rPr>
        <w:t xml:space="preserve"> </w:t>
      </w:r>
      <w:r w:rsidRPr="00FB1D3C">
        <w:rPr>
          <w:rFonts w:ascii="Times New Roman" w:hAnsi="Times New Roman"/>
          <w:color w:val="000000"/>
          <w:sz w:val="24"/>
          <w:szCs w:val="24"/>
        </w:rPr>
        <w:t xml:space="preserve">из самых больших, красивых водопадов Горного Алтая. Высота падения - </w:t>
      </w:r>
      <w:smartTag w:uri="urn:schemas-microsoft-com:office:smarttags" w:element="metricconverter">
        <w:smartTagPr>
          <w:attr w:name="ProductID" w:val="60 м"/>
        </w:smartTagPr>
        <w:r w:rsidRPr="00FB1D3C">
          <w:rPr>
            <w:rFonts w:ascii="Times New Roman" w:hAnsi="Times New Roman"/>
            <w:color w:val="000000"/>
            <w:sz w:val="24"/>
            <w:szCs w:val="24"/>
          </w:rPr>
          <w:t>60 м</w:t>
        </w:r>
      </w:smartTag>
      <w:r w:rsidRPr="00FB1D3C">
        <w:rPr>
          <w:rFonts w:ascii="Times New Roman" w:hAnsi="Times New Roman"/>
          <w:color w:val="000000"/>
          <w:sz w:val="24"/>
          <w:szCs w:val="24"/>
        </w:rPr>
        <w:t>. Памятник природы республиканского значения.</w:t>
      </w:r>
    </w:p>
    <w:p w14:paraId="5F0BA906" w14:textId="77777777" w:rsidR="00B1508C" w:rsidRPr="00FB1D3C" w:rsidRDefault="00B1508C" w:rsidP="0085792F">
      <w:pPr>
        <w:pStyle w:val="ab"/>
        <w:keepLines/>
        <w:widowControl w:val="0"/>
        <w:autoSpaceDE w:val="0"/>
        <w:autoSpaceDN w:val="0"/>
        <w:adjustRightInd w:val="0"/>
        <w:ind w:firstLine="709"/>
        <w:jc w:val="both"/>
        <w:rPr>
          <w:sz w:val="24"/>
          <w:szCs w:val="24"/>
        </w:rPr>
      </w:pPr>
      <w:r w:rsidRPr="00FB1D3C">
        <w:rPr>
          <w:sz w:val="24"/>
          <w:szCs w:val="24"/>
        </w:rPr>
        <w:t xml:space="preserve">Согласно СТП Республики Алтай запланированы для развития рекреации: </w:t>
      </w:r>
    </w:p>
    <w:p w14:paraId="5D603128" w14:textId="77777777" w:rsidR="00CB5B88" w:rsidRPr="00FB1D3C" w:rsidRDefault="00B1508C" w:rsidP="0085792F">
      <w:pPr>
        <w:pStyle w:val="ab"/>
        <w:keepLines/>
        <w:widowControl w:val="0"/>
        <w:numPr>
          <w:ilvl w:val="0"/>
          <w:numId w:val="60"/>
        </w:numPr>
        <w:autoSpaceDE w:val="0"/>
        <w:autoSpaceDN w:val="0"/>
        <w:adjustRightInd w:val="0"/>
        <w:ind w:left="284" w:hanging="284"/>
        <w:jc w:val="both"/>
        <w:rPr>
          <w:sz w:val="24"/>
          <w:szCs w:val="24"/>
        </w:rPr>
      </w:pPr>
      <w:r w:rsidRPr="00FB1D3C">
        <w:rPr>
          <w:sz w:val="24"/>
          <w:szCs w:val="24"/>
        </w:rPr>
        <w:t>территории на берегу реки Катунь в районе села Тюнгур (урочище Байда). Рекомендуется создание туристического центра, который может служить не только перевалочной базой для маршрутов к подножию горы Белуха, но и для развития оздоровительного туризма с использованием местных природных лечебных факторов;</w:t>
      </w:r>
    </w:p>
    <w:p w14:paraId="4E4AAD89" w14:textId="77777777" w:rsidR="00CB5B88" w:rsidRPr="00FB1D3C" w:rsidRDefault="00B1508C" w:rsidP="0085792F">
      <w:pPr>
        <w:pStyle w:val="ab"/>
        <w:keepLines/>
        <w:widowControl w:val="0"/>
        <w:numPr>
          <w:ilvl w:val="0"/>
          <w:numId w:val="60"/>
        </w:numPr>
        <w:autoSpaceDE w:val="0"/>
        <w:autoSpaceDN w:val="0"/>
        <w:adjustRightInd w:val="0"/>
        <w:ind w:left="284" w:hanging="284"/>
        <w:jc w:val="both"/>
        <w:rPr>
          <w:sz w:val="24"/>
          <w:szCs w:val="24"/>
        </w:rPr>
      </w:pPr>
      <w:r w:rsidRPr="00FB1D3C">
        <w:rPr>
          <w:sz w:val="24"/>
          <w:szCs w:val="24"/>
        </w:rPr>
        <w:t>на базе гостиничного комплекса в районе с. Катанда перспективно формирование санаторно-оздоровительного центра с применением местных природных ресурсов;</w:t>
      </w:r>
    </w:p>
    <w:p w14:paraId="21F05117" w14:textId="77777777" w:rsidR="00CB5B88" w:rsidRPr="00FB1D3C" w:rsidRDefault="00B1508C" w:rsidP="0085792F">
      <w:pPr>
        <w:pStyle w:val="ab"/>
        <w:keepLines/>
        <w:widowControl w:val="0"/>
        <w:numPr>
          <w:ilvl w:val="0"/>
          <w:numId w:val="60"/>
        </w:numPr>
        <w:autoSpaceDE w:val="0"/>
        <w:autoSpaceDN w:val="0"/>
        <w:adjustRightInd w:val="0"/>
        <w:ind w:left="284" w:hanging="284"/>
        <w:jc w:val="both"/>
        <w:rPr>
          <w:sz w:val="24"/>
          <w:szCs w:val="24"/>
        </w:rPr>
      </w:pPr>
      <w:r w:rsidRPr="00FB1D3C">
        <w:rPr>
          <w:color w:val="000000"/>
          <w:sz w:val="24"/>
          <w:szCs w:val="24"/>
        </w:rPr>
        <w:t>кемпинги в урочищах Усть-Тургунда, Байда</w:t>
      </w:r>
      <w:r w:rsidRPr="00FB1D3C">
        <w:rPr>
          <w:sz w:val="24"/>
          <w:szCs w:val="24"/>
        </w:rPr>
        <w:t>;</w:t>
      </w:r>
    </w:p>
    <w:p w14:paraId="1B639D8C" w14:textId="77777777" w:rsidR="00CB5B88" w:rsidRPr="00FB1D3C" w:rsidRDefault="00B1508C" w:rsidP="0085792F">
      <w:pPr>
        <w:pStyle w:val="ab"/>
        <w:keepLines/>
        <w:widowControl w:val="0"/>
        <w:numPr>
          <w:ilvl w:val="0"/>
          <w:numId w:val="60"/>
        </w:numPr>
        <w:autoSpaceDE w:val="0"/>
        <w:autoSpaceDN w:val="0"/>
        <w:adjustRightInd w:val="0"/>
        <w:ind w:left="284" w:hanging="284"/>
        <w:jc w:val="both"/>
        <w:rPr>
          <w:sz w:val="24"/>
          <w:szCs w:val="24"/>
        </w:rPr>
      </w:pPr>
      <w:r w:rsidRPr="00FB1D3C">
        <w:rPr>
          <w:sz w:val="24"/>
          <w:szCs w:val="24"/>
        </w:rPr>
        <w:t>строительство турбаз и развитие водной рекреации на берегу р. Катунь;</w:t>
      </w:r>
    </w:p>
    <w:p w14:paraId="579FD48E" w14:textId="77777777" w:rsidR="00B1508C" w:rsidRPr="00FB1D3C" w:rsidRDefault="00B1508C" w:rsidP="0085792F">
      <w:pPr>
        <w:pStyle w:val="ab"/>
        <w:keepLines/>
        <w:widowControl w:val="0"/>
        <w:numPr>
          <w:ilvl w:val="0"/>
          <w:numId w:val="60"/>
        </w:numPr>
        <w:autoSpaceDE w:val="0"/>
        <w:autoSpaceDN w:val="0"/>
        <w:adjustRightInd w:val="0"/>
        <w:ind w:left="284" w:hanging="284"/>
        <w:jc w:val="both"/>
        <w:rPr>
          <w:sz w:val="24"/>
          <w:szCs w:val="24"/>
        </w:rPr>
      </w:pPr>
      <w:r w:rsidRPr="00FB1D3C">
        <w:rPr>
          <w:sz w:val="24"/>
          <w:szCs w:val="24"/>
        </w:rPr>
        <w:t>строительство горнолыжного комплекса "Барсук"</w:t>
      </w:r>
    </w:p>
    <w:p w14:paraId="29AA3D7B" w14:textId="77777777" w:rsidR="00634E7F" w:rsidRPr="00FB1D3C" w:rsidRDefault="00634E7F" w:rsidP="0085792F">
      <w:pPr>
        <w:keepLines/>
        <w:widowControl w:val="0"/>
      </w:pPr>
    </w:p>
    <w:p w14:paraId="03054EC3" w14:textId="77777777" w:rsidR="008F7008" w:rsidRPr="00FB1D3C" w:rsidRDefault="00D156B6" w:rsidP="0085792F">
      <w:pPr>
        <w:keepLines/>
        <w:widowControl w:val="0"/>
        <w:spacing w:after="240"/>
      </w:pPr>
      <w:r w:rsidRPr="00FB1D3C">
        <w:t xml:space="preserve">В табл. </w:t>
      </w:r>
      <w:r w:rsidR="00FE3AE5" w:rsidRPr="00FB1D3C">
        <w:t>2</w:t>
      </w:r>
      <w:r w:rsidR="00084A93" w:rsidRPr="00FB1D3C">
        <w:t>3</w:t>
      </w:r>
      <w:r w:rsidRPr="00FB1D3C">
        <w:t xml:space="preserve"> приведен список перспективных рекреационных зон</w:t>
      </w:r>
      <w:r w:rsidR="00DE6A6A" w:rsidRPr="00FB1D3C">
        <w:t>.</w:t>
      </w:r>
    </w:p>
    <w:p w14:paraId="7DAB2F5B" w14:textId="77777777" w:rsidR="00B329B3" w:rsidRPr="00FB1D3C" w:rsidRDefault="00B329B3" w:rsidP="0085792F">
      <w:pPr>
        <w:keepLines/>
        <w:widowControl w:val="0"/>
        <w:spacing w:after="240"/>
        <w:jc w:val="right"/>
      </w:pPr>
      <w:r w:rsidRPr="00FB1D3C">
        <w:t xml:space="preserve">Таблица </w:t>
      </w:r>
      <w:r w:rsidR="00FE3AE5" w:rsidRPr="00FB1D3C">
        <w:t>2</w:t>
      </w:r>
      <w:r w:rsidR="00084A93" w:rsidRPr="00FB1D3C">
        <w:t>3</w:t>
      </w:r>
    </w:p>
    <w:p w14:paraId="2B44AFD2" w14:textId="77777777" w:rsidR="00B329B3" w:rsidRPr="00FB1D3C" w:rsidRDefault="00B329B3" w:rsidP="0085792F">
      <w:pPr>
        <w:keepLines/>
        <w:widowControl w:val="0"/>
        <w:jc w:val="center"/>
        <w:rPr>
          <w:b/>
          <w:bCs/>
        </w:rPr>
      </w:pPr>
      <w:r w:rsidRPr="00FB1D3C">
        <w:rPr>
          <w:b/>
          <w:bCs/>
        </w:rPr>
        <w:t>Список перспективных рекреационных зон</w:t>
      </w:r>
    </w:p>
    <w:p w14:paraId="0519DC24" w14:textId="77777777" w:rsidR="00B329B3" w:rsidRPr="00FB1D3C" w:rsidRDefault="00B329B3" w:rsidP="0085792F">
      <w:pPr>
        <w:keepLines/>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8970"/>
      </w:tblGrid>
      <w:tr w:rsidR="00C65D1C" w:rsidRPr="00FB1D3C" w14:paraId="66E3B15C" w14:textId="77777777" w:rsidTr="00634E7F">
        <w:trPr>
          <w:trHeight w:val="451"/>
          <w:tblHeader/>
          <w:jc w:val="center"/>
        </w:trPr>
        <w:tc>
          <w:tcPr>
            <w:tcW w:w="342" w:type="pct"/>
            <w:vMerge w:val="restart"/>
            <w:tcBorders>
              <w:top w:val="single" w:sz="4" w:space="0" w:color="auto"/>
              <w:left w:val="single" w:sz="4" w:space="0" w:color="auto"/>
              <w:right w:val="single" w:sz="4" w:space="0" w:color="auto"/>
            </w:tcBorders>
          </w:tcPr>
          <w:p w14:paraId="4C1F042E" w14:textId="77777777" w:rsidR="00634E7F" w:rsidRPr="00FB1D3C" w:rsidRDefault="00C65D1C" w:rsidP="0085792F">
            <w:pPr>
              <w:keepLines/>
              <w:widowControl w:val="0"/>
              <w:jc w:val="center"/>
            </w:pPr>
            <w:r w:rsidRPr="00FB1D3C">
              <w:t>№</w:t>
            </w:r>
          </w:p>
          <w:p w14:paraId="5CF02DE7" w14:textId="77777777" w:rsidR="00C65D1C" w:rsidRPr="00FB1D3C" w:rsidRDefault="00C65D1C" w:rsidP="0085792F">
            <w:pPr>
              <w:keepLines/>
              <w:widowControl w:val="0"/>
              <w:jc w:val="center"/>
            </w:pPr>
            <w:r w:rsidRPr="00FB1D3C">
              <w:t>п/п</w:t>
            </w:r>
          </w:p>
        </w:tc>
        <w:tc>
          <w:tcPr>
            <w:tcW w:w="4658" w:type="pct"/>
            <w:vMerge w:val="restart"/>
            <w:tcBorders>
              <w:top w:val="single" w:sz="4" w:space="0" w:color="auto"/>
              <w:left w:val="single" w:sz="4" w:space="0" w:color="auto"/>
              <w:right w:val="single" w:sz="4" w:space="0" w:color="auto"/>
            </w:tcBorders>
            <w:vAlign w:val="center"/>
          </w:tcPr>
          <w:p w14:paraId="051DE4EB" w14:textId="77777777" w:rsidR="00C65D1C" w:rsidRPr="00FB1D3C" w:rsidRDefault="00C65D1C" w:rsidP="0085792F">
            <w:pPr>
              <w:keepLines/>
              <w:widowControl w:val="0"/>
              <w:jc w:val="center"/>
            </w:pPr>
            <w:r w:rsidRPr="00FB1D3C">
              <w:t>Название</w:t>
            </w:r>
          </w:p>
        </w:tc>
      </w:tr>
      <w:tr w:rsidR="00C65D1C" w:rsidRPr="00FB1D3C" w14:paraId="6CEC1957" w14:textId="77777777" w:rsidTr="00634E7F">
        <w:trPr>
          <w:trHeight w:val="276"/>
          <w:tblHeader/>
          <w:jc w:val="center"/>
        </w:trPr>
        <w:tc>
          <w:tcPr>
            <w:tcW w:w="342" w:type="pct"/>
            <w:vMerge/>
            <w:tcBorders>
              <w:left w:val="single" w:sz="4" w:space="0" w:color="auto"/>
              <w:bottom w:val="single" w:sz="4" w:space="0" w:color="auto"/>
              <w:right w:val="single" w:sz="4" w:space="0" w:color="auto"/>
            </w:tcBorders>
          </w:tcPr>
          <w:p w14:paraId="4817F3C8" w14:textId="77777777" w:rsidR="00C65D1C" w:rsidRPr="00FB1D3C" w:rsidRDefault="00C65D1C" w:rsidP="0085792F">
            <w:pPr>
              <w:keepLines/>
              <w:widowControl w:val="0"/>
              <w:jc w:val="center"/>
            </w:pPr>
          </w:p>
        </w:tc>
        <w:tc>
          <w:tcPr>
            <w:tcW w:w="4658" w:type="pct"/>
            <w:vMerge/>
            <w:tcBorders>
              <w:left w:val="single" w:sz="4" w:space="0" w:color="auto"/>
              <w:bottom w:val="single" w:sz="4" w:space="0" w:color="auto"/>
              <w:right w:val="single" w:sz="4" w:space="0" w:color="auto"/>
            </w:tcBorders>
            <w:vAlign w:val="center"/>
          </w:tcPr>
          <w:p w14:paraId="59F025EF" w14:textId="77777777" w:rsidR="00C65D1C" w:rsidRPr="00FB1D3C" w:rsidRDefault="00C65D1C" w:rsidP="0085792F">
            <w:pPr>
              <w:keepLines/>
              <w:widowControl w:val="0"/>
            </w:pPr>
          </w:p>
        </w:tc>
      </w:tr>
      <w:tr w:rsidR="00C65D1C" w:rsidRPr="00FB1D3C" w14:paraId="4B49BF81" w14:textId="77777777" w:rsidTr="00634E7F">
        <w:trPr>
          <w:trHeight w:val="375"/>
          <w:jc w:val="center"/>
        </w:trPr>
        <w:tc>
          <w:tcPr>
            <w:tcW w:w="342" w:type="pct"/>
            <w:tcBorders>
              <w:top w:val="single" w:sz="4" w:space="0" w:color="auto"/>
              <w:left w:val="single" w:sz="4" w:space="0" w:color="auto"/>
              <w:bottom w:val="single" w:sz="4" w:space="0" w:color="auto"/>
              <w:right w:val="single" w:sz="4" w:space="0" w:color="auto"/>
            </w:tcBorders>
          </w:tcPr>
          <w:p w14:paraId="3894FE71" w14:textId="77777777" w:rsidR="00C65D1C" w:rsidRPr="00FB1D3C" w:rsidRDefault="00C65D1C" w:rsidP="0085792F">
            <w:pPr>
              <w:keepLines/>
              <w:widowControl w:val="0"/>
              <w:jc w:val="center"/>
            </w:pPr>
            <w:r w:rsidRPr="00FB1D3C">
              <w:t>1</w:t>
            </w:r>
          </w:p>
        </w:tc>
        <w:tc>
          <w:tcPr>
            <w:tcW w:w="4658" w:type="pct"/>
            <w:tcBorders>
              <w:top w:val="single" w:sz="4" w:space="0" w:color="auto"/>
              <w:left w:val="single" w:sz="4" w:space="0" w:color="auto"/>
              <w:bottom w:val="single" w:sz="4" w:space="0" w:color="auto"/>
              <w:right w:val="single" w:sz="4" w:space="0" w:color="auto"/>
            </w:tcBorders>
            <w:noWrap/>
          </w:tcPr>
          <w:p w14:paraId="46F1F4D1" w14:textId="77777777" w:rsidR="00C65D1C" w:rsidRPr="00FB1D3C" w:rsidRDefault="00C65D1C" w:rsidP="0085792F">
            <w:pPr>
              <w:keepLines/>
              <w:widowControl w:val="0"/>
            </w:pPr>
            <w:r w:rsidRPr="00FB1D3C">
              <w:t>Урочище Кураган</w:t>
            </w:r>
          </w:p>
        </w:tc>
      </w:tr>
      <w:tr w:rsidR="00C65D1C" w:rsidRPr="00FB1D3C" w14:paraId="1BCB6E6E" w14:textId="77777777" w:rsidTr="00634E7F">
        <w:trPr>
          <w:trHeight w:val="375"/>
          <w:jc w:val="center"/>
        </w:trPr>
        <w:tc>
          <w:tcPr>
            <w:tcW w:w="342" w:type="pct"/>
            <w:tcBorders>
              <w:top w:val="single" w:sz="4" w:space="0" w:color="auto"/>
              <w:left w:val="single" w:sz="4" w:space="0" w:color="auto"/>
              <w:bottom w:val="single" w:sz="4" w:space="0" w:color="auto"/>
              <w:right w:val="single" w:sz="4" w:space="0" w:color="auto"/>
            </w:tcBorders>
          </w:tcPr>
          <w:p w14:paraId="67449FF0" w14:textId="77777777" w:rsidR="00C65D1C" w:rsidRPr="00FB1D3C" w:rsidRDefault="00C65D1C" w:rsidP="0085792F">
            <w:pPr>
              <w:keepLines/>
              <w:widowControl w:val="0"/>
              <w:jc w:val="center"/>
            </w:pPr>
            <w:r w:rsidRPr="00FB1D3C">
              <w:t>2</w:t>
            </w:r>
          </w:p>
        </w:tc>
        <w:tc>
          <w:tcPr>
            <w:tcW w:w="4658" w:type="pct"/>
            <w:tcBorders>
              <w:top w:val="single" w:sz="4" w:space="0" w:color="auto"/>
              <w:left w:val="single" w:sz="4" w:space="0" w:color="auto"/>
              <w:bottom w:val="single" w:sz="4" w:space="0" w:color="auto"/>
              <w:right w:val="single" w:sz="4" w:space="0" w:color="auto"/>
            </w:tcBorders>
            <w:noWrap/>
          </w:tcPr>
          <w:p w14:paraId="4EB89F7D" w14:textId="77777777" w:rsidR="00C65D1C" w:rsidRPr="00FB1D3C" w:rsidRDefault="00C65D1C" w:rsidP="0085792F">
            <w:pPr>
              <w:keepLines/>
              <w:widowControl w:val="0"/>
            </w:pPr>
            <w:r w:rsidRPr="00FB1D3C">
              <w:t>Урочище Байда</w:t>
            </w:r>
          </w:p>
        </w:tc>
      </w:tr>
      <w:tr w:rsidR="00C65D1C" w:rsidRPr="00FB1D3C" w14:paraId="4B14B0DE" w14:textId="77777777" w:rsidTr="00634E7F">
        <w:trPr>
          <w:trHeight w:val="375"/>
          <w:jc w:val="center"/>
        </w:trPr>
        <w:tc>
          <w:tcPr>
            <w:tcW w:w="342" w:type="pct"/>
            <w:tcBorders>
              <w:top w:val="single" w:sz="4" w:space="0" w:color="auto"/>
              <w:left w:val="single" w:sz="4" w:space="0" w:color="auto"/>
              <w:bottom w:val="single" w:sz="4" w:space="0" w:color="auto"/>
              <w:right w:val="single" w:sz="4" w:space="0" w:color="auto"/>
            </w:tcBorders>
          </w:tcPr>
          <w:p w14:paraId="66583AA4" w14:textId="77777777" w:rsidR="00C65D1C" w:rsidRPr="00FB1D3C" w:rsidRDefault="00C65D1C" w:rsidP="0085792F">
            <w:pPr>
              <w:keepLines/>
              <w:widowControl w:val="0"/>
            </w:pPr>
            <w:r w:rsidRPr="00FB1D3C">
              <w:t>3</w:t>
            </w:r>
          </w:p>
        </w:tc>
        <w:tc>
          <w:tcPr>
            <w:tcW w:w="4658" w:type="pct"/>
            <w:tcBorders>
              <w:top w:val="single" w:sz="4" w:space="0" w:color="auto"/>
              <w:left w:val="single" w:sz="4" w:space="0" w:color="auto"/>
              <w:bottom w:val="single" w:sz="4" w:space="0" w:color="auto"/>
              <w:right w:val="single" w:sz="4" w:space="0" w:color="auto"/>
            </w:tcBorders>
            <w:noWrap/>
          </w:tcPr>
          <w:p w14:paraId="61CE86C2" w14:textId="77777777" w:rsidR="00C65D1C" w:rsidRPr="00FB1D3C" w:rsidRDefault="00C65D1C" w:rsidP="0085792F">
            <w:pPr>
              <w:keepLines/>
              <w:widowControl w:val="0"/>
            </w:pPr>
            <w:r w:rsidRPr="00FB1D3C">
              <w:t>Урочище Тургунда</w:t>
            </w:r>
          </w:p>
        </w:tc>
      </w:tr>
    </w:tbl>
    <w:p w14:paraId="73D2202B" w14:textId="77777777" w:rsidR="008920E0" w:rsidRPr="00FB1D3C" w:rsidRDefault="00AB7869" w:rsidP="0085792F">
      <w:pPr>
        <w:keepLines/>
        <w:widowControl w:val="0"/>
        <w:spacing w:before="240"/>
        <w:ind w:firstLine="709"/>
      </w:pPr>
      <w:r w:rsidRPr="00FB1D3C">
        <w:t>К югу от пос. Кучерла запланировано</w:t>
      </w:r>
      <w:r w:rsidR="008920E0" w:rsidRPr="00FB1D3C">
        <w:t xml:space="preserve"> строительство туристическ</w:t>
      </w:r>
      <w:r w:rsidR="00B6004C" w:rsidRPr="00FB1D3C">
        <w:t>их</w:t>
      </w:r>
      <w:r w:rsidR="008920E0" w:rsidRPr="00FB1D3C">
        <w:t xml:space="preserve"> комплекс</w:t>
      </w:r>
      <w:r w:rsidR="00B6004C" w:rsidRPr="00FB1D3C">
        <w:t>ов</w:t>
      </w:r>
      <w:r w:rsidR="008920E0" w:rsidRPr="00FB1D3C">
        <w:t>, включающи</w:t>
      </w:r>
      <w:r w:rsidR="00B6004C" w:rsidRPr="00FB1D3C">
        <w:t>х</w:t>
      </w:r>
      <w:r w:rsidR="008920E0" w:rsidRPr="00FB1D3C">
        <w:t>:</w:t>
      </w:r>
    </w:p>
    <w:p w14:paraId="5F29048F" w14:textId="77777777" w:rsidR="00634E7F" w:rsidRPr="00FB1D3C" w:rsidRDefault="0014131E" w:rsidP="0085792F">
      <w:pPr>
        <w:pStyle w:val="aa"/>
        <w:keepLines/>
        <w:widowControl w:val="0"/>
        <w:numPr>
          <w:ilvl w:val="0"/>
          <w:numId w:val="61"/>
        </w:numPr>
        <w:spacing w:after="0" w:line="240" w:lineRule="auto"/>
        <w:ind w:left="284" w:hanging="284"/>
        <w:rPr>
          <w:rFonts w:ascii="Times New Roman" w:hAnsi="Times New Roman"/>
          <w:sz w:val="24"/>
          <w:szCs w:val="24"/>
        </w:rPr>
      </w:pPr>
      <w:r w:rsidRPr="00FB1D3C">
        <w:rPr>
          <w:rFonts w:ascii="Times New Roman" w:hAnsi="Times New Roman"/>
          <w:sz w:val="24"/>
          <w:szCs w:val="24"/>
        </w:rPr>
        <w:t>жилые виллы</w:t>
      </w:r>
      <w:r w:rsidR="00D75B34" w:rsidRPr="00FB1D3C">
        <w:rPr>
          <w:rFonts w:ascii="Times New Roman" w:hAnsi="Times New Roman"/>
          <w:sz w:val="24"/>
          <w:szCs w:val="24"/>
        </w:rPr>
        <w:t>;</w:t>
      </w:r>
    </w:p>
    <w:p w14:paraId="43A0D45D" w14:textId="77777777" w:rsidR="00634E7F" w:rsidRPr="00FB1D3C" w:rsidRDefault="008920E0" w:rsidP="0085792F">
      <w:pPr>
        <w:pStyle w:val="aa"/>
        <w:keepLines/>
        <w:widowControl w:val="0"/>
        <w:numPr>
          <w:ilvl w:val="0"/>
          <w:numId w:val="61"/>
        </w:numPr>
        <w:spacing w:after="0" w:line="240" w:lineRule="auto"/>
        <w:ind w:left="284" w:hanging="284"/>
        <w:rPr>
          <w:rFonts w:ascii="Times New Roman" w:hAnsi="Times New Roman"/>
          <w:sz w:val="24"/>
          <w:szCs w:val="24"/>
        </w:rPr>
      </w:pPr>
      <w:r w:rsidRPr="00FB1D3C">
        <w:rPr>
          <w:rFonts w:ascii="Times New Roman" w:hAnsi="Times New Roman"/>
          <w:sz w:val="24"/>
          <w:szCs w:val="24"/>
        </w:rPr>
        <w:t xml:space="preserve">летний </w:t>
      </w:r>
      <w:r w:rsidR="00D75B34" w:rsidRPr="00FB1D3C">
        <w:rPr>
          <w:rFonts w:ascii="Times New Roman" w:hAnsi="Times New Roman"/>
          <w:sz w:val="24"/>
          <w:szCs w:val="24"/>
        </w:rPr>
        <w:t>палаточный</w:t>
      </w:r>
      <w:r w:rsidRPr="00FB1D3C">
        <w:rPr>
          <w:rFonts w:ascii="Times New Roman" w:hAnsi="Times New Roman"/>
          <w:sz w:val="24"/>
          <w:szCs w:val="24"/>
        </w:rPr>
        <w:t xml:space="preserve"> лагерь;</w:t>
      </w:r>
    </w:p>
    <w:p w14:paraId="0BFFDBA4" w14:textId="77777777" w:rsidR="00634E7F" w:rsidRPr="00FB1D3C" w:rsidRDefault="00D75B34" w:rsidP="0085792F">
      <w:pPr>
        <w:pStyle w:val="aa"/>
        <w:keepLines/>
        <w:widowControl w:val="0"/>
        <w:numPr>
          <w:ilvl w:val="0"/>
          <w:numId w:val="61"/>
        </w:numPr>
        <w:spacing w:after="0" w:line="240" w:lineRule="auto"/>
        <w:ind w:left="284" w:hanging="284"/>
        <w:rPr>
          <w:rFonts w:ascii="Times New Roman" w:hAnsi="Times New Roman"/>
          <w:sz w:val="24"/>
          <w:szCs w:val="24"/>
        </w:rPr>
      </w:pPr>
      <w:r w:rsidRPr="00FB1D3C">
        <w:rPr>
          <w:rFonts w:ascii="Times New Roman" w:hAnsi="Times New Roman"/>
          <w:sz w:val="24"/>
          <w:szCs w:val="24"/>
        </w:rPr>
        <w:t>SPA зону для оздоровительных   процедур</w:t>
      </w:r>
      <w:r w:rsidR="008920E0" w:rsidRPr="00FB1D3C">
        <w:rPr>
          <w:rFonts w:ascii="Times New Roman" w:hAnsi="Times New Roman"/>
          <w:sz w:val="24"/>
          <w:szCs w:val="24"/>
        </w:rPr>
        <w:t>;</w:t>
      </w:r>
    </w:p>
    <w:p w14:paraId="7199CC9C" w14:textId="77777777" w:rsidR="00634E7F" w:rsidRPr="00FB1D3C" w:rsidRDefault="00D75B34" w:rsidP="0085792F">
      <w:pPr>
        <w:pStyle w:val="aa"/>
        <w:keepLines/>
        <w:widowControl w:val="0"/>
        <w:numPr>
          <w:ilvl w:val="0"/>
          <w:numId w:val="61"/>
        </w:numPr>
        <w:spacing w:after="0" w:line="240" w:lineRule="auto"/>
        <w:ind w:left="284" w:hanging="284"/>
        <w:rPr>
          <w:rFonts w:ascii="Times New Roman" w:hAnsi="Times New Roman"/>
          <w:sz w:val="24"/>
          <w:szCs w:val="24"/>
        </w:rPr>
      </w:pPr>
      <w:r w:rsidRPr="00FB1D3C">
        <w:rPr>
          <w:rFonts w:ascii="Times New Roman" w:hAnsi="Times New Roman"/>
          <w:sz w:val="24"/>
          <w:szCs w:val="24"/>
        </w:rPr>
        <w:t>летний амфитеатр со сценой</w:t>
      </w:r>
      <w:r w:rsidR="008920E0" w:rsidRPr="00FB1D3C">
        <w:rPr>
          <w:rFonts w:ascii="Times New Roman" w:hAnsi="Times New Roman"/>
          <w:sz w:val="24"/>
          <w:szCs w:val="24"/>
        </w:rPr>
        <w:t xml:space="preserve">. </w:t>
      </w:r>
    </w:p>
    <w:p w14:paraId="344B790E" w14:textId="77777777" w:rsidR="00634E7F" w:rsidRPr="00FB1D3C" w:rsidRDefault="008920E0" w:rsidP="0085792F">
      <w:pPr>
        <w:pStyle w:val="aa"/>
        <w:keepLines/>
        <w:widowControl w:val="0"/>
        <w:numPr>
          <w:ilvl w:val="0"/>
          <w:numId w:val="61"/>
        </w:numPr>
        <w:spacing w:after="0" w:line="240" w:lineRule="auto"/>
        <w:ind w:left="284" w:hanging="284"/>
        <w:rPr>
          <w:rFonts w:ascii="Times New Roman" w:hAnsi="Times New Roman"/>
          <w:sz w:val="24"/>
          <w:szCs w:val="24"/>
        </w:rPr>
      </w:pPr>
      <w:r w:rsidRPr="00FB1D3C">
        <w:rPr>
          <w:rFonts w:ascii="Times New Roman" w:hAnsi="Times New Roman"/>
          <w:sz w:val="24"/>
          <w:szCs w:val="24"/>
        </w:rPr>
        <w:t>услуги термального центра (русская</w:t>
      </w:r>
      <w:r w:rsidR="0014131E" w:rsidRPr="00FB1D3C">
        <w:rPr>
          <w:rFonts w:ascii="Times New Roman" w:hAnsi="Times New Roman"/>
          <w:sz w:val="24"/>
          <w:szCs w:val="24"/>
        </w:rPr>
        <w:t xml:space="preserve"> </w:t>
      </w:r>
      <w:r w:rsidRPr="00FB1D3C">
        <w:rPr>
          <w:rFonts w:ascii="Times New Roman" w:hAnsi="Times New Roman"/>
          <w:sz w:val="24"/>
          <w:szCs w:val="24"/>
        </w:rPr>
        <w:t>баня, сауна, бассейн);</w:t>
      </w:r>
    </w:p>
    <w:p w14:paraId="4E6FD5A4" w14:textId="77777777" w:rsidR="00634E7F" w:rsidRPr="00FB1D3C" w:rsidRDefault="008920E0" w:rsidP="0085792F">
      <w:pPr>
        <w:pStyle w:val="aa"/>
        <w:keepLines/>
        <w:widowControl w:val="0"/>
        <w:numPr>
          <w:ilvl w:val="0"/>
          <w:numId w:val="61"/>
        </w:numPr>
        <w:spacing w:after="0" w:line="240" w:lineRule="auto"/>
        <w:ind w:left="284" w:hanging="284"/>
        <w:rPr>
          <w:rFonts w:ascii="Times New Roman" w:hAnsi="Times New Roman"/>
          <w:sz w:val="24"/>
          <w:szCs w:val="24"/>
        </w:rPr>
      </w:pPr>
      <w:r w:rsidRPr="00FB1D3C">
        <w:rPr>
          <w:rFonts w:ascii="Times New Roman" w:hAnsi="Times New Roman"/>
          <w:sz w:val="24"/>
          <w:szCs w:val="24"/>
        </w:rPr>
        <w:t>ресторан здорового питания</w:t>
      </w:r>
      <w:r w:rsidR="00D75B34" w:rsidRPr="00FB1D3C">
        <w:rPr>
          <w:rFonts w:ascii="Times New Roman" w:hAnsi="Times New Roman"/>
          <w:sz w:val="24"/>
          <w:szCs w:val="24"/>
        </w:rPr>
        <w:t>;</w:t>
      </w:r>
    </w:p>
    <w:p w14:paraId="3363E053" w14:textId="77777777" w:rsidR="008920E0" w:rsidRPr="00FB1D3C" w:rsidRDefault="00D75B34" w:rsidP="0085792F">
      <w:pPr>
        <w:pStyle w:val="aa"/>
        <w:keepLines/>
        <w:widowControl w:val="0"/>
        <w:numPr>
          <w:ilvl w:val="0"/>
          <w:numId w:val="61"/>
        </w:numPr>
        <w:spacing w:after="0" w:line="240" w:lineRule="auto"/>
        <w:ind w:left="284" w:hanging="284"/>
        <w:rPr>
          <w:rFonts w:ascii="Times New Roman" w:hAnsi="Times New Roman"/>
          <w:sz w:val="24"/>
          <w:szCs w:val="24"/>
        </w:rPr>
      </w:pPr>
      <w:r w:rsidRPr="00FB1D3C">
        <w:rPr>
          <w:rFonts w:ascii="Times New Roman" w:hAnsi="Times New Roman"/>
          <w:sz w:val="24"/>
          <w:szCs w:val="24"/>
        </w:rPr>
        <w:t>спор</w:t>
      </w:r>
      <w:r w:rsidR="003B1180" w:rsidRPr="00FB1D3C">
        <w:rPr>
          <w:rFonts w:ascii="Times New Roman" w:hAnsi="Times New Roman"/>
          <w:sz w:val="24"/>
          <w:szCs w:val="24"/>
        </w:rPr>
        <w:t>т</w:t>
      </w:r>
      <w:r w:rsidRPr="00FB1D3C">
        <w:rPr>
          <w:rFonts w:ascii="Times New Roman" w:hAnsi="Times New Roman"/>
          <w:sz w:val="24"/>
          <w:szCs w:val="24"/>
        </w:rPr>
        <w:t>зал.</w:t>
      </w:r>
    </w:p>
    <w:p w14:paraId="6B59114B" w14:textId="77777777" w:rsidR="005D0FF8" w:rsidRPr="00FB1D3C" w:rsidRDefault="005D0FF8">
      <w:pPr>
        <w:rPr>
          <w:i/>
          <w:iCs/>
          <w:color w:val="000000"/>
        </w:rPr>
      </w:pPr>
      <w:bookmarkStart w:id="267" w:name="_Toc92475913"/>
      <w:bookmarkStart w:id="268" w:name="R275"/>
      <w:r w:rsidRPr="00FB1D3C">
        <w:rPr>
          <w:i/>
          <w:iCs/>
          <w:color w:val="000000"/>
        </w:rPr>
        <w:br w:type="page"/>
      </w:r>
    </w:p>
    <w:p w14:paraId="6B2879C0" w14:textId="018083C7" w:rsidR="00AA4B2E" w:rsidRPr="00FB1D3C" w:rsidRDefault="00AA4B2E" w:rsidP="0085792F">
      <w:pPr>
        <w:keepLines/>
        <w:widowControl w:val="0"/>
        <w:tabs>
          <w:tab w:val="left" w:pos="18356"/>
        </w:tabs>
        <w:spacing w:after="240"/>
        <w:jc w:val="center"/>
        <w:outlineLvl w:val="2"/>
        <w:rPr>
          <w:i/>
          <w:iCs/>
          <w:color w:val="000000"/>
        </w:rPr>
      </w:pPr>
      <w:bookmarkStart w:id="269" w:name="_Toc164417530"/>
      <w:r w:rsidRPr="00FB1D3C">
        <w:rPr>
          <w:i/>
          <w:iCs/>
          <w:color w:val="000000"/>
        </w:rPr>
        <w:lastRenderedPageBreak/>
        <w:t>2.7.</w:t>
      </w:r>
      <w:r w:rsidR="00C04508" w:rsidRPr="00FB1D3C">
        <w:rPr>
          <w:i/>
          <w:iCs/>
          <w:color w:val="000000"/>
        </w:rPr>
        <w:t>5</w:t>
      </w:r>
      <w:r w:rsidRPr="00FB1D3C">
        <w:rPr>
          <w:i/>
          <w:iCs/>
          <w:color w:val="000000"/>
        </w:rPr>
        <w:t xml:space="preserve"> </w:t>
      </w:r>
      <w:bookmarkEnd w:id="267"/>
      <w:r w:rsidR="005D0FF8" w:rsidRPr="00FB1D3C">
        <w:rPr>
          <w:i/>
          <w:iCs/>
          <w:color w:val="000000"/>
        </w:rPr>
        <w:t>Развитие и размещение объектов транспортной инфраструктуры</w:t>
      </w:r>
      <w:bookmarkEnd w:id="269"/>
    </w:p>
    <w:bookmarkEnd w:id="268"/>
    <w:p w14:paraId="0AD3BC28" w14:textId="77777777" w:rsidR="00B6652E" w:rsidRPr="00FB1D3C" w:rsidRDefault="00634E7F" w:rsidP="0085792F">
      <w:pPr>
        <w:pStyle w:val="aa"/>
        <w:keepLines/>
        <w:widowControl w:val="0"/>
        <w:numPr>
          <w:ilvl w:val="0"/>
          <w:numId w:val="62"/>
        </w:numPr>
        <w:tabs>
          <w:tab w:val="left" w:pos="21356"/>
        </w:tabs>
        <w:spacing w:after="0" w:line="240" w:lineRule="auto"/>
        <w:ind w:left="284" w:hanging="284"/>
        <w:jc w:val="both"/>
        <w:rPr>
          <w:rFonts w:ascii="Times New Roman" w:hAnsi="Times New Roman"/>
          <w:sz w:val="24"/>
          <w:szCs w:val="24"/>
        </w:rPr>
      </w:pPr>
      <w:r w:rsidRPr="00FB1D3C">
        <w:rPr>
          <w:rFonts w:ascii="Times New Roman" w:hAnsi="Times New Roman"/>
          <w:i/>
          <w:sz w:val="24"/>
          <w:szCs w:val="24"/>
        </w:rPr>
        <w:t>с</w:t>
      </w:r>
      <w:r w:rsidR="00B6652E" w:rsidRPr="00FB1D3C">
        <w:rPr>
          <w:rFonts w:ascii="Times New Roman" w:hAnsi="Times New Roman"/>
          <w:i/>
          <w:sz w:val="24"/>
          <w:szCs w:val="24"/>
        </w:rPr>
        <w:t>. Катанда</w:t>
      </w:r>
      <w:r w:rsidR="00B6652E" w:rsidRPr="00FB1D3C">
        <w:rPr>
          <w:rFonts w:ascii="Times New Roman" w:hAnsi="Times New Roman"/>
          <w:sz w:val="24"/>
          <w:szCs w:val="24"/>
        </w:rPr>
        <w:t xml:space="preserve"> </w:t>
      </w:r>
    </w:p>
    <w:p w14:paraId="77E5F251" w14:textId="77777777" w:rsidR="002B5367" w:rsidRPr="00FB1D3C" w:rsidRDefault="002B5367" w:rsidP="0085792F">
      <w:pPr>
        <w:pStyle w:val="aa"/>
        <w:keepLines/>
        <w:widowControl w:val="0"/>
        <w:numPr>
          <w:ilvl w:val="1"/>
          <w:numId w:val="64"/>
        </w:numPr>
        <w:tabs>
          <w:tab w:val="left" w:pos="22106"/>
        </w:tabs>
        <w:spacing w:after="0" w:line="240" w:lineRule="auto"/>
        <w:jc w:val="both"/>
        <w:rPr>
          <w:rFonts w:ascii="Times New Roman" w:hAnsi="Times New Roman"/>
          <w:sz w:val="24"/>
          <w:szCs w:val="24"/>
        </w:rPr>
      </w:pPr>
      <w:r w:rsidRPr="00FB1D3C">
        <w:rPr>
          <w:rFonts w:ascii="Times New Roman" w:hAnsi="Times New Roman"/>
          <w:sz w:val="24"/>
          <w:szCs w:val="24"/>
        </w:rPr>
        <w:t>На первую очередь предлагается:</w:t>
      </w:r>
    </w:p>
    <w:p w14:paraId="4B8DF893" w14:textId="77777777" w:rsidR="00634E7F" w:rsidRPr="00FB1D3C" w:rsidRDefault="002B5367" w:rsidP="0085792F">
      <w:pPr>
        <w:pStyle w:val="aa"/>
        <w:keepLines/>
        <w:widowControl w:val="0"/>
        <w:numPr>
          <w:ilvl w:val="0"/>
          <w:numId w:val="63"/>
        </w:numPr>
        <w:tabs>
          <w:tab w:val="left" w:pos="23060"/>
        </w:tabs>
        <w:spacing w:after="0" w:line="240" w:lineRule="auto"/>
        <w:ind w:left="1134"/>
        <w:jc w:val="both"/>
        <w:rPr>
          <w:rFonts w:ascii="Times New Roman" w:hAnsi="Times New Roman"/>
          <w:color w:val="000000"/>
          <w:sz w:val="24"/>
          <w:szCs w:val="24"/>
        </w:rPr>
      </w:pPr>
      <w:r w:rsidRPr="00FB1D3C">
        <w:rPr>
          <w:rFonts w:ascii="Times New Roman" w:hAnsi="Times New Roman"/>
          <w:color w:val="000000"/>
          <w:sz w:val="24"/>
          <w:szCs w:val="24"/>
        </w:rPr>
        <w:t xml:space="preserve">капитальный ремонт основных улиц с обустройством дорожной одежды с облегченным типом покрытия. Ширина проезжей части </w:t>
      </w:r>
      <w:smartTag w:uri="urn:schemas-microsoft-com:office:smarttags" w:element="metricconverter">
        <w:smartTagPr>
          <w:attr w:name="ProductID" w:val="6,5 м"/>
        </w:smartTagPr>
        <w:r w:rsidRPr="00FB1D3C">
          <w:rPr>
            <w:rFonts w:ascii="Times New Roman" w:hAnsi="Times New Roman"/>
            <w:color w:val="000000"/>
            <w:sz w:val="24"/>
            <w:szCs w:val="24"/>
          </w:rPr>
          <w:t>6,5 м</w:t>
        </w:r>
      </w:smartTag>
      <w:r w:rsidRPr="00FB1D3C">
        <w:rPr>
          <w:rFonts w:ascii="Times New Roman" w:hAnsi="Times New Roman"/>
          <w:color w:val="000000"/>
          <w:sz w:val="24"/>
          <w:szCs w:val="24"/>
        </w:rPr>
        <w:t xml:space="preserve">, протяженностью </w:t>
      </w:r>
      <w:smartTag w:uri="urn:schemas-microsoft-com:office:smarttags" w:element="metricconverter">
        <w:smartTagPr>
          <w:attr w:name="ProductID" w:val="17,1 км"/>
        </w:smartTagPr>
        <w:r w:rsidRPr="00FB1D3C">
          <w:rPr>
            <w:rFonts w:ascii="Times New Roman" w:hAnsi="Times New Roman"/>
            <w:color w:val="000000"/>
            <w:sz w:val="24"/>
            <w:szCs w:val="24"/>
          </w:rPr>
          <w:t>17,1 км</w:t>
        </w:r>
      </w:smartTag>
      <w:r w:rsidRPr="00FB1D3C">
        <w:rPr>
          <w:rFonts w:ascii="Times New Roman" w:hAnsi="Times New Roman"/>
          <w:color w:val="000000"/>
          <w:sz w:val="24"/>
          <w:szCs w:val="24"/>
        </w:rPr>
        <w:t xml:space="preserve">, площадь покрытия </w:t>
      </w:r>
      <w:smartTag w:uri="urn:schemas-microsoft-com:office:smarttags" w:element="metricconverter">
        <w:smartTagPr>
          <w:attr w:name="ProductID" w:val="111150 кв. м"/>
        </w:smartTagPr>
        <w:r w:rsidR="00090310" w:rsidRPr="00FB1D3C">
          <w:rPr>
            <w:rFonts w:ascii="Times New Roman" w:hAnsi="Times New Roman"/>
            <w:color w:val="000000"/>
            <w:sz w:val="24"/>
            <w:szCs w:val="24"/>
          </w:rPr>
          <w:t>111</w:t>
        </w:r>
        <w:r w:rsidRPr="00FB1D3C">
          <w:rPr>
            <w:rFonts w:ascii="Times New Roman" w:hAnsi="Times New Roman"/>
            <w:color w:val="000000"/>
            <w:sz w:val="24"/>
            <w:szCs w:val="24"/>
          </w:rPr>
          <w:t>150 кв. м</w:t>
        </w:r>
      </w:smartTag>
      <w:r w:rsidRPr="00FB1D3C">
        <w:rPr>
          <w:rFonts w:ascii="Times New Roman" w:hAnsi="Times New Roman"/>
          <w:color w:val="000000"/>
          <w:sz w:val="24"/>
          <w:szCs w:val="24"/>
        </w:rPr>
        <w:t>.;</w:t>
      </w:r>
    </w:p>
    <w:p w14:paraId="2085EFA7" w14:textId="77777777" w:rsidR="00634E7F" w:rsidRPr="00FB1D3C" w:rsidRDefault="002B5367" w:rsidP="0085792F">
      <w:pPr>
        <w:pStyle w:val="aa"/>
        <w:keepLines/>
        <w:widowControl w:val="0"/>
        <w:numPr>
          <w:ilvl w:val="0"/>
          <w:numId w:val="63"/>
        </w:numPr>
        <w:tabs>
          <w:tab w:val="left" w:pos="23060"/>
        </w:tabs>
        <w:spacing w:after="0" w:line="240" w:lineRule="auto"/>
        <w:ind w:left="1134"/>
        <w:jc w:val="both"/>
        <w:rPr>
          <w:rFonts w:ascii="Times New Roman" w:hAnsi="Times New Roman"/>
          <w:color w:val="000000"/>
          <w:sz w:val="24"/>
          <w:szCs w:val="24"/>
        </w:rPr>
      </w:pPr>
      <w:r w:rsidRPr="00FB1D3C">
        <w:rPr>
          <w:rFonts w:ascii="Times New Roman" w:hAnsi="Times New Roman"/>
          <w:sz w:val="24"/>
          <w:szCs w:val="24"/>
        </w:rPr>
        <w:t>строительство автозаправочной станции на 2 колонки;</w:t>
      </w:r>
    </w:p>
    <w:p w14:paraId="4D47A1C0" w14:textId="77777777" w:rsidR="00634E7F" w:rsidRPr="00FB1D3C" w:rsidRDefault="002B5367" w:rsidP="0085792F">
      <w:pPr>
        <w:pStyle w:val="aa"/>
        <w:keepLines/>
        <w:widowControl w:val="0"/>
        <w:numPr>
          <w:ilvl w:val="0"/>
          <w:numId w:val="63"/>
        </w:numPr>
        <w:tabs>
          <w:tab w:val="left" w:pos="23060"/>
        </w:tabs>
        <w:spacing w:after="0" w:line="240" w:lineRule="auto"/>
        <w:ind w:left="1134"/>
        <w:jc w:val="both"/>
        <w:rPr>
          <w:rFonts w:ascii="Times New Roman" w:hAnsi="Times New Roman"/>
          <w:color w:val="000000"/>
          <w:sz w:val="24"/>
          <w:szCs w:val="24"/>
        </w:rPr>
      </w:pPr>
      <w:r w:rsidRPr="00FB1D3C">
        <w:rPr>
          <w:rFonts w:ascii="Times New Roman" w:hAnsi="Times New Roman"/>
          <w:color w:val="000000"/>
          <w:sz w:val="24"/>
          <w:szCs w:val="24"/>
        </w:rPr>
        <w:t>строительство станции технического обслуживания на 2 поста.</w:t>
      </w:r>
    </w:p>
    <w:p w14:paraId="5015128C" w14:textId="77777777" w:rsidR="002B5367" w:rsidRPr="00FB1D3C" w:rsidRDefault="002B5367" w:rsidP="0085792F">
      <w:pPr>
        <w:pStyle w:val="aa"/>
        <w:keepLines/>
        <w:widowControl w:val="0"/>
        <w:numPr>
          <w:ilvl w:val="1"/>
          <w:numId w:val="64"/>
        </w:numPr>
        <w:tabs>
          <w:tab w:val="left" w:pos="23060"/>
        </w:tabs>
        <w:spacing w:after="0" w:line="240" w:lineRule="auto"/>
        <w:jc w:val="both"/>
        <w:rPr>
          <w:rFonts w:ascii="Times New Roman" w:hAnsi="Times New Roman"/>
          <w:color w:val="000000"/>
          <w:sz w:val="24"/>
          <w:szCs w:val="24"/>
        </w:rPr>
      </w:pPr>
      <w:r w:rsidRPr="00FB1D3C">
        <w:rPr>
          <w:rFonts w:ascii="Times New Roman" w:hAnsi="Times New Roman"/>
          <w:color w:val="000000"/>
          <w:sz w:val="24"/>
          <w:szCs w:val="24"/>
        </w:rPr>
        <w:t>На расчетный срок планируется:</w:t>
      </w:r>
    </w:p>
    <w:p w14:paraId="53756FDB" w14:textId="77777777" w:rsidR="002B5367" w:rsidRPr="00FB1D3C" w:rsidRDefault="002B5367" w:rsidP="0085792F">
      <w:pPr>
        <w:pStyle w:val="aa"/>
        <w:keepLines/>
        <w:widowControl w:val="0"/>
        <w:numPr>
          <w:ilvl w:val="0"/>
          <w:numId w:val="65"/>
        </w:numPr>
        <w:tabs>
          <w:tab w:val="left" w:pos="23060"/>
        </w:tabs>
        <w:spacing w:after="0" w:line="240" w:lineRule="auto"/>
        <w:ind w:left="1134"/>
        <w:jc w:val="both"/>
        <w:rPr>
          <w:rFonts w:ascii="Times New Roman" w:hAnsi="Times New Roman"/>
          <w:color w:val="000000"/>
          <w:sz w:val="24"/>
          <w:szCs w:val="24"/>
        </w:rPr>
      </w:pPr>
      <w:r w:rsidRPr="00FB1D3C">
        <w:rPr>
          <w:rFonts w:ascii="Times New Roman" w:hAnsi="Times New Roman"/>
          <w:color w:val="000000"/>
          <w:sz w:val="24"/>
          <w:szCs w:val="24"/>
        </w:rPr>
        <w:t xml:space="preserve">капитальный ремонт второстепенных улиц и проездов и строительство проектируемых улиц с обустройством дорожной одежды переходного типа протяженностью </w:t>
      </w:r>
      <w:smartTag w:uri="urn:schemas-microsoft-com:office:smarttags" w:element="metricconverter">
        <w:smartTagPr>
          <w:attr w:name="ProductID" w:val="8,7 км"/>
        </w:smartTagPr>
        <w:r w:rsidRPr="00FB1D3C">
          <w:rPr>
            <w:rFonts w:ascii="Times New Roman" w:hAnsi="Times New Roman"/>
            <w:color w:val="000000"/>
            <w:sz w:val="24"/>
            <w:szCs w:val="24"/>
          </w:rPr>
          <w:t>8,7 км</w:t>
        </w:r>
      </w:smartTag>
      <w:r w:rsidRPr="00FB1D3C">
        <w:rPr>
          <w:rFonts w:ascii="Times New Roman" w:hAnsi="Times New Roman"/>
          <w:color w:val="000000"/>
          <w:sz w:val="24"/>
          <w:szCs w:val="24"/>
        </w:rPr>
        <w:t xml:space="preserve">. Ширина проезжей части </w:t>
      </w:r>
      <w:smartTag w:uri="urn:schemas-microsoft-com:office:smarttags" w:element="metricconverter">
        <w:smartTagPr>
          <w:attr w:name="ProductID" w:val="6 м"/>
        </w:smartTagPr>
        <w:r w:rsidRPr="00FB1D3C">
          <w:rPr>
            <w:rFonts w:ascii="Times New Roman" w:hAnsi="Times New Roman"/>
            <w:color w:val="000000"/>
            <w:sz w:val="24"/>
            <w:szCs w:val="24"/>
          </w:rPr>
          <w:t>6 м</w:t>
        </w:r>
      </w:smartTag>
      <w:r w:rsidRPr="00FB1D3C">
        <w:rPr>
          <w:rFonts w:ascii="Times New Roman" w:hAnsi="Times New Roman"/>
          <w:color w:val="000000"/>
          <w:sz w:val="24"/>
          <w:szCs w:val="24"/>
        </w:rPr>
        <w:t xml:space="preserve">, площадь покрытия </w:t>
      </w:r>
      <w:smartTag w:uri="urn:schemas-microsoft-com:office:smarttags" w:element="metricconverter">
        <w:smartTagPr>
          <w:attr w:name="ProductID" w:val="52200 кв. м"/>
        </w:smartTagPr>
        <w:r w:rsidRPr="00FB1D3C">
          <w:rPr>
            <w:rFonts w:ascii="Times New Roman" w:hAnsi="Times New Roman"/>
            <w:color w:val="000000"/>
            <w:sz w:val="24"/>
            <w:szCs w:val="24"/>
          </w:rPr>
          <w:t>52200 кв. м</w:t>
        </w:r>
      </w:smartTag>
      <w:r w:rsidRPr="00FB1D3C">
        <w:rPr>
          <w:rFonts w:ascii="Times New Roman" w:hAnsi="Times New Roman"/>
          <w:color w:val="000000"/>
          <w:sz w:val="24"/>
          <w:szCs w:val="24"/>
        </w:rPr>
        <w:t>.</w:t>
      </w:r>
    </w:p>
    <w:p w14:paraId="5B510D15" w14:textId="77777777" w:rsidR="00634E7F" w:rsidRPr="00FB1D3C" w:rsidRDefault="00634E7F" w:rsidP="0085792F">
      <w:pPr>
        <w:pStyle w:val="aa"/>
        <w:keepLines/>
        <w:widowControl w:val="0"/>
        <w:numPr>
          <w:ilvl w:val="0"/>
          <w:numId w:val="64"/>
        </w:numPr>
        <w:tabs>
          <w:tab w:val="left" w:pos="17606"/>
        </w:tabs>
        <w:spacing w:after="0" w:line="240" w:lineRule="auto"/>
        <w:jc w:val="both"/>
        <w:rPr>
          <w:rFonts w:ascii="Times New Roman" w:hAnsi="Times New Roman"/>
          <w:sz w:val="24"/>
          <w:szCs w:val="24"/>
        </w:rPr>
      </w:pPr>
      <w:r w:rsidRPr="00FB1D3C">
        <w:rPr>
          <w:rFonts w:ascii="Times New Roman" w:hAnsi="Times New Roman"/>
          <w:i/>
          <w:sz w:val="24"/>
          <w:szCs w:val="24"/>
        </w:rPr>
        <w:t>с</w:t>
      </w:r>
      <w:r w:rsidR="00B6652E" w:rsidRPr="00FB1D3C">
        <w:rPr>
          <w:rFonts w:ascii="Times New Roman" w:hAnsi="Times New Roman"/>
          <w:i/>
          <w:sz w:val="24"/>
          <w:szCs w:val="24"/>
        </w:rPr>
        <w:t>. Тюнгур</w:t>
      </w:r>
      <w:r w:rsidR="00B6652E" w:rsidRPr="00FB1D3C">
        <w:rPr>
          <w:rFonts w:ascii="Times New Roman" w:hAnsi="Times New Roman"/>
          <w:sz w:val="24"/>
          <w:szCs w:val="24"/>
        </w:rPr>
        <w:t xml:space="preserve"> </w:t>
      </w:r>
    </w:p>
    <w:p w14:paraId="4F6FC761" w14:textId="77777777" w:rsidR="007F3B88" w:rsidRPr="00FB1D3C" w:rsidRDefault="007F3B88" w:rsidP="0085792F">
      <w:pPr>
        <w:pStyle w:val="aa"/>
        <w:keepLines/>
        <w:widowControl w:val="0"/>
        <w:numPr>
          <w:ilvl w:val="1"/>
          <w:numId w:val="64"/>
        </w:numPr>
        <w:tabs>
          <w:tab w:val="left" w:pos="17606"/>
        </w:tabs>
        <w:spacing w:after="0" w:line="240" w:lineRule="auto"/>
        <w:jc w:val="both"/>
        <w:rPr>
          <w:rFonts w:ascii="Times New Roman" w:hAnsi="Times New Roman"/>
          <w:sz w:val="24"/>
          <w:szCs w:val="24"/>
        </w:rPr>
      </w:pPr>
      <w:r w:rsidRPr="00FB1D3C">
        <w:rPr>
          <w:rFonts w:ascii="Times New Roman" w:hAnsi="Times New Roman"/>
          <w:sz w:val="24"/>
          <w:szCs w:val="24"/>
        </w:rPr>
        <w:t>На первую очередь предлагается:</w:t>
      </w:r>
    </w:p>
    <w:p w14:paraId="0E40AB88" w14:textId="77777777" w:rsidR="00634E7F" w:rsidRPr="00FB1D3C" w:rsidRDefault="007F3B88" w:rsidP="0085792F">
      <w:pPr>
        <w:pStyle w:val="aa"/>
        <w:keepLines/>
        <w:widowControl w:val="0"/>
        <w:numPr>
          <w:ilvl w:val="0"/>
          <w:numId w:val="65"/>
        </w:numPr>
        <w:tabs>
          <w:tab w:val="left" w:pos="23060"/>
        </w:tabs>
        <w:spacing w:after="0" w:line="240" w:lineRule="auto"/>
        <w:ind w:left="1134"/>
        <w:jc w:val="both"/>
        <w:rPr>
          <w:rFonts w:ascii="Times New Roman" w:hAnsi="Times New Roman"/>
          <w:color w:val="000000"/>
          <w:sz w:val="24"/>
          <w:szCs w:val="24"/>
        </w:rPr>
      </w:pPr>
      <w:r w:rsidRPr="00FB1D3C">
        <w:rPr>
          <w:rFonts w:ascii="Times New Roman" w:hAnsi="Times New Roman"/>
          <w:color w:val="000000"/>
          <w:sz w:val="24"/>
          <w:szCs w:val="24"/>
        </w:rPr>
        <w:t xml:space="preserve">капитальный ремонт основных улиц с обустройством дорожной одежды с облегченным типом покрытия. Ширина проезжей части </w:t>
      </w:r>
      <w:smartTag w:uri="urn:schemas-microsoft-com:office:smarttags" w:element="metricconverter">
        <w:smartTagPr>
          <w:attr w:name="ProductID" w:val="6,5 м"/>
        </w:smartTagPr>
        <w:r w:rsidRPr="00FB1D3C">
          <w:rPr>
            <w:rFonts w:ascii="Times New Roman" w:hAnsi="Times New Roman"/>
            <w:color w:val="000000"/>
            <w:sz w:val="24"/>
            <w:szCs w:val="24"/>
          </w:rPr>
          <w:t>6,5 м</w:t>
        </w:r>
      </w:smartTag>
      <w:r w:rsidRPr="00FB1D3C">
        <w:rPr>
          <w:rFonts w:ascii="Times New Roman" w:hAnsi="Times New Roman"/>
          <w:color w:val="000000"/>
          <w:sz w:val="24"/>
          <w:szCs w:val="24"/>
        </w:rPr>
        <w:t xml:space="preserve">, протяженностью </w:t>
      </w:r>
      <w:smartTag w:uri="urn:schemas-microsoft-com:office:smarttags" w:element="metricconverter">
        <w:smartTagPr>
          <w:attr w:name="ProductID" w:val="7,0 км"/>
        </w:smartTagPr>
        <w:r w:rsidRPr="00FB1D3C">
          <w:rPr>
            <w:rFonts w:ascii="Times New Roman" w:hAnsi="Times New Roman"/>
            <w:color w:val="000000"/>
            <w:sz w:val="24"/>
            <w:szCs w:val="24"/>
          </w:rPr>
          <w:t>7,0 км</w:t>
        </w:r>
      </w:smartTag>
      <w:r w:rsidRPr="00FB1D3C">
        <w:rPr>
          <w:rFonts w:ascii="Times New Roman" w:hAnsi="Times New Roman"/>
          <w:color w:val="000000"/>
          <w:sz w:val="24"/>
          <w:szCs w:val="24"/>
        </w:rPr>
        <w:t xml:space="preserve">, площадь покрытия </w:t>
      </w:r>
      <w:smartTag w:uri="urn:schemas-microsoft-com:office:smarttags" w:element="metricconverter">
        <w:smartTagPr>
          <w:attr w:name="ProductID" w:val="45500 кв. м"/>
        </w:smartTagPr>
        <w:r w:rsidRPr="00FB1D3C">
          <w:rPr>
            <w:rFonts w:ascii="Times New Roman" w:hAnsi="Times New Roman"/>
            <w:color w:val="000000"/>
            <w:sz w:val="24"/>
            <w:szCs w:val="24"/>
          </w:rPr>
          <w:t>45500 кв. м</w:t>
        </w:r>
      </w:smartTag>
      <w:r w:rsidRPr="00FB1D3C">
        <w:rPr>
          <w:rFonts w:ascii="Times New Roman" w:hAnsi="Times New Roman"/>
          <w:color w:val="000000"/>
          <w:sz w:val="24"/>
          <w:szCs w:val="24"/>
        </w:rPr>
        <w:t>.;</w:t>
      </w:r>
    </w:p>
    <w:p w14:paraId="62014B55" w14:textId="77777777" w:rsidR="007F3B88" w:rsidRPr="00FB1D3C" w:rsidRDefault="008F0DF5" w:rsidP="0085792F">
      <w:pPr>
        <w:pStyle w:val="aa"/>
        <w:keepLines/>
        <w:widowControl w:val="0"/>
        <w:numPr>
          <w:ilvl w:val="0"/>
          <w:numId w:val="65"/>
        </w:numPr>
        <w:tabs>
          <w:tab w:val="left" w:pos="23060"/>
        </w:tabs>
        <w:spacing w:after="0" w:line="240" w:lineRule="auto"/>
        <w:ind w:left="1134"/>
        <w:jc w:val="both"/>
        <w:rPr>
          <w:rFonts w:ascii="Times New Roman" w:hAnsi="Times New Roman"/>
          <w:color w:val="000000"/>
          <w:sz w:val="24"/>
          <w:szCs w:val="24"/>
        </w:rPr>
      </w:pPr>
      <w:r w:rsidRPr="00FB1D3C">
        <w:rPr>
          <w:rFonts w:ascii="Times New Roman" w:hAnsi="Times New Roman"/>
          <w:color w:val="000000"/>
          <w:sz w:val="24"/>
          <w:szCs w:val="24"/>
        </w:rPr>
        <w:t xml:space="preserve">завершение </w:t>
      </w:r>
      <w:r w:rsidR="007F3B88" w:rsidRPr="00FB1D3C">
        <w:rPr>
          <w:rFonts w:ascii="Times New Roman" w:hAnsi="Times New Roman"/>
          <w:color w:val="000000"/>
          <w:sz w:val="24"/>
          <w:szCs w:val="24"/>
        </w:rPr>
        <w:t>капитальн</w:t>
      </w:r>
      <w:r w:rsidRPr="00FB1D3C">
        <w:rPr>
          <w:rFonts w:ascii="Times New Roman" w:hAnsi="Times New Roman"/>
          <w:color w:val="000000"/>
          <w:sz w:val="24"/>
          <w:szCs w:val="24"/>
        </w:rPr>
        <w:t>ого</w:t>
      </w:r>
      <w:r w:rsidR="007F3B88" w:rsidRPr="00FB1D3C">
        <w:rPr>
          <w:rFonts w:ascii="Times New Roman" w:hAnsi="Times New Roman"/>
          <w:color w:val="000000"/>
          <w:sz w:val="24"/>
          <w:szCs w:val="24"/>
        </w:rPr>
        <w:t xml:space="preserve"> ремонт</w:t>
      </w:r>
      <w:r w:rsidRPr="00FB1D3C">
        <w:rPr>
          <w:rFonts w:ascii="Times New Roman" w:hAnsi="Times New Roman"/>
          <w:color w:val="000000"/>
          <w:sz w:val="24"/>
          <w:szCs w:val="24"/>
        </w:rPr>
        <w:t>а</w:t>
      </w:r>
      <w:r w:rsidR="007F3B88" w:rsidRPr="00FB1D3C">
        <w:rPr>
          <w:rFonts w:ascii="Times New Roman" w:hAnsi="Times New Roman"/>
          <w:color w:val="000000"/>
          <w:sz w:val="24"/>
          <w:szCs w:val="24"/>
        </w:rPr>
        <w:t xml:space="preserve"> существующего моста.</w:t>
      </w:r>
    </w:p>
    <w:p w14:paraId="66B3EE4B" w14:textId="77777777" w:rsidR="00634E7F" w:rsidRPr="00FB1D3C" w:rsidRDefault="007F3B88" w:rsidP="0085792F">
      <w:pPr>
        <w:pStyle w:val="aa"/>
        <w:keepLines/>
        <w:widowControl w:val="0"/>
        <w:numPr>
          <w:ilvl w:val="1"/>
          <w:numId w:val="64"/>
        </w:numPr>
        <w:tabs>
          <w:tab w:val="left" w:pos="23060"/>
        </w:tabs>
        <w:jc w:val="both"/>
        <w:rPr>
          <w:rFonts w:ascii="Times New Roman" w:hAnsi="Times New Roman"/>
          <w:color w:val="000000"/>
          <w:sz w:val="24"/>
          <w:szCs w:val="24"/>
        </w:rPr>
      </w:pPr>
      <w:r w:rsidRPr="00FB1D3C">
        <w:rPr>
          <w:rFonts w:ascii="Times New Roman" w:hAnsi="Times New Roman"/>
          <w:color w:val="000000"/>
          <w:sz w:val="24"/>
          <w:szCs w:val="24"/>
        </w:rPr>
        <w:t>На расчетный срок планируется:</w:t>
      </w:r>
    </w:p>
    <w:p w14:paraId="1FC99B19" w14:textId="77777777" w:rsidR="00A131BF" w:rsidRPr="00FB1D3C" w:rsidRDefault="007F3B88" w:rsidP="0085792F">
      <w:pPr>
        <w:pStyle w:val="aa"/>
        <w:keepLines/>
        <w:widowControl w:val="0"/>
        <w:numPr>
          <w:ilvl w:val="0"/>
          <w:numId w:val="66"/>
        </w:numPr>
        <w:tabs>
          <w:tab w:val="left" w:pos="23060"/>
        </w:tabs>
        <w:spacing w:after="0" w:line="240" w:lineRule="auto"/>
        <w:jc w:val="both"/>
        <w:rPr>
          <w:rFonts w:ascii="Times New Roman" w:hAnsi="Times New Roman"/>
          <w:color w:val="000000"/>
          <w:sz w:val="24"/>
          <w:szCs w:val="24"/>
        </w:rPr>
      </w:pPr>
      <w:r w:rsidRPr="00FB1D3C">
        <w:rPr>
          <w:rFonts w:ascii="Times New Roman" w:hAnsi="Times New Roman"/>
          <w:color w:val="000000"/>
          <w:sz w:val="24"/>
          <w:szCs w:val="24"/>
        </w:rPr>
        <w:t>капитальный ремонт второстепенных улиц и проездов и строительство проектируемых улиц с обустройством дорожной одежды переходного типа</w:t>
      </w:r>
      <w:r w:rsidR="00A131BF" w:rsidRPr="00FB1D3C">
        <w:rPr>
          <w:rFonts w:ascii="Times New Roman" w:hAnsi="Times New Roman"/>
          <w:color w:val="000000"/>
          <w:sz w:val="24"/>
          <w:szCs w:val="24"/>
        </w:rPr>
        <w:t xml:space="preserve"> ширина проезжей части </w:t>
      </w:r>
      <w:smartTag w:uri="urn:schemas-microsoft-com:office:smarttags" w:element="metricconverter">
        <w:smartTagPr>
          <w:attr w:name="ProductID" w:val="6 м"/>
        </w:smartTagPr>
        <w:r w:rsidR="00A131BF" w:rsidRPr="00FB1D3C">
          <w:rPr>
            <w:rFonts w:ascii="Times New Roman" w:hAnsi="Times New Roman"/>
            <w:color w:val="000000"/>
            <w:sz w:val="24"/>
            <w:szCs w:val="24"/>
          </w:rPr>
          <w:t>6 м</w:t>
        </w:r>
      </w:smartTag>
      <w:r w:rsidR="00A131BF" w:rsidRPr="00FB1D3C">
        <w:rPr>
          <w:rFonts w:ascii="Times New Roman" w:hAnsi="Times New Roman"/>
          <w:color w:val="000000"/>
          <w:sz w:val="24"/>
          <w:szCs w:val="24"/>
        </w:rPr>
        <w:t xml:space="preserve">, протяженностью </w:t>
      </w:r>
      <w:smartTag w:uri="urn:schemas-microsoft-com:office:smarttags" w:element="metricconverter">
        <w:smartTagPr>
          <w:attr w:name="ProductID" w:val="4,7 км"/>
        </w:smartTagPr>
        <w:r w:rsidR="00A131BF" w:rsidRPr="00FB1D3C">
          <w:rPr>
            <w:rFonts w:ascii="Times New Roman" w:hAnsi="Times New Roman"/>
            <w:color w:val="000000"/>
            <w:sz w:val="24"/>
            <w:szCs w:val="24"/>
          </w:rPr>
          <w:t>4,7 км</w:t>
        </w:r>
      </w:smartTag>
      <w:r w:rsidR="00A131BF" w:rsidRPr="00FB1D3C">
        <w:rPr>
          <w:rFonts w:ascii="Times New Roman" w:hAnsi="Times New Roman"/>
          <w:color w:val="000000"/>
          <w:sz w:val="24"/>
          <w:szCs w:val="24"/>
        </w:rPr>
        <w:t xml:space="preserve">, площадь покрытия </w:t>
      </w:r>
      <w:smartTag w:uri="urn:schemas-microsoft-com:office:smarttags" w:element="metricconverter">
        <w:smartTagPr>
          <w:attr w:name="ProductID" w:val="28200 кв. м"/>
        </w:smartTagPr>
        <w:r w:rsidR="00A131BF" w:rsidRPr="00FB1D3C">
          <w:rPr>
            <w:rFonts w:ascii="Times New Roman" w:hAnsi="Times New Roman"/>
            <w:color w:val="000000"/>
            <w:sz w:val="24"/>
            <w:szCs w:val="24"/>
          </w:rPr>
          <w:t>28200 кв. м</w:t>
        </w:r>
      </w:smartTag>
      <w:r w:rsidR="00A131BF" w:rsidRPr="00FB1D3C">
        <w:rPr>
          <w:rFonts w:ascii="Times New Roman" w:hAnsi="Times New Roman"/>
          <w:color w:val="000000"/>
          <w:sz w:val="24"/>
          <w:szCs w:val="24"/>
        </w:rPr>
        <w:t>.</w:t>
      </w:r>
    </w:p>
    <w:p w14:paraId="144FDE7C" w14:textId="77777777" w:rsidR="007F77B0" w:rsidRPr="00FB1D3C" w:rsidRDefault="007F77B0" w:rsidP="0085792F">
      <w:pPr>
        <w:pStyle w:val="aa"/>
        <w:keepLines/>
        <w:widowControl w:val="0"/>
        <w:numPr>
          <w:ilvl w:val="0"/>
          <w:numId w:val="64"/>
        </w:numPr>
        <w:tabs>
          <w:tab w:val="left" w:pos="22856"/>
        </w:tabs>
        <w:spacing w:line="240" w:lineRule="auto"/>
        <w:jc w:val="both"/>
        <w:rPr>
          <w:rFonts w:ascii="Times New Roman" w:hAnsi="Times New Roman"/>
          <w:sz w:val="24"/>
          <w:szCs w:val="24"/>
        </w:rPr>
      </w:pPr>
      <w:r w:rsidRPr="00FB1D3C">
        <w:rPr>
          <w:rFonts w:ascii="Times New Roman" w:hAnsi="Times New Roman"/>
          <w:i/>
          <w:sz w:val="24"/>
          <w:szCs w:val="24"/>
        </w:rPr>
        <w:t>п</w:t>
      </w:r>
      <w:r w:rsidR="00B6652E" w:rsidRPr="00FB1D3C">
        <w:rPr>
          <w:rFonts w:ascii="Times New Roman" w:hAnsi="Times New Roman"/>
          <w:i/>
          <w:sz w:val="24"/>
          <w:szCs w:val="24"/>
        </w:rPr>
        <w:t>. Кучерла</w:t>
      </w:r>
      <w:r w:rsidR="00B6652E" w:rsidRPr="00FB1D3C">
        <w:rPr>
          <w:rFonts w:ascii="Times New Roman" w:hAnsi="Times New Roman"/>
          <w:sz w:val="24"/>
          <w:szCs w:val="24"/>
        </w:rPr>
        <w:t xml:space="preserve"> </w:t>
      </w:r>
    </w:p>
    <w:p w14:paraId="5716EAB3" w14:textId="77777777" w:rsidR="00090310" w:rsidRPr="00FB1D3C" w:rsidRDefault="00090310" w:rsidP="0085792F">
      <w:pPr>
        <w:pStyle w:val="aa"/>
        <w:keepLines/>
        <w:widowControl w:val="0"/>
        <w:numPr>
          <w:ilvl w:val="1"/>
          <w:numId w:val="64"/>
        </w:numPr>
        <w:tabs>
          <w:tab w:val="left" w:pos="22856"/>
        </w:tabs>
        <w:spacing w:line="240" w:lineRule="auto"/>
        <w:jc w:val="both"/>
        <w:rPr>
          <w:rFonts w:ascii="Times New Roman" w:hAnsi="Times New Roman"/>
          <w:sz w:val="24"/>
          <w:szCs w:val="24"/>
        </w:rPr>
      </w:pPr>
      <w:r w:rsidRPr="00FB1D3C">
        <w:rPr>
          <w:rFonts w:ascii="Times New Roman" w:hAnsi="Times New Roman"/>
          <w:sz w:val="24"/>
          <w:szCs w:val="24"/>
        </w:rPr>
        <w:t>На первую очередь предлагается:</w:t>
      </w:r>
    </w:p>
    <w:p w14:paraId="2536C2F3" w14:textId="77777777" w:rsidR="007F77B0" w:rsidRPr="00FB1D3C" w:rsidRDefault="00090310" w:rsidP="0085792F">
      <w:pPr>
        <w:pStyle w:val="aa"/>
        <w:keepLines/>
        <w:widowControl w:val="0"/>
        <w:numPr>
          <w:ilvl w:val="0"/>
          <w:numId w:val="66"/>
        </w:numPr>
        <w:tabs>
          <w:tab w:val="left" w:pos="24356"/>
        </w:tabs>
        <w:spacing w:line="240" w:lineRule="auto"/>
        <w:ind w:left="1134"/>
        <w:jc w:val="both"/>
        <w:rPr>
          <w:rFonts w:ascii="Times New Roman" w:hAnsi="Times New Roman"/>
          <w:color w:val="000000"/>
          <w:sz w:val="24"/>
          <w:szCs w:val="24"/>
        </w:rPr>
      </w:pPr>
      <w:r w:rsidRPr="00FB1D3C">
        <w:rPr>
          <w:rFonts w:ascii="Times New Roman" w:hAnsi="Times New Roman"/>
          <w:color w:val="000000"/>
          <w:sz w:val="24"/>
          <w:szCs w:val="24"/>
        </w:rPr>
        <w:t>капитальный ремонт основных улиц с обустройством дорожной одежды с облегченным типом покрытия. Ш</w:t>
      </w:r>
      <w:r w:rsidR="00A131BF" w:rsidRPr="00FB1D3C">
        <w:rPr>
          <w:rFonts w:ascii="Times New Roman" w:hAnsi="Times New Roman"/>
          <w:color w:val="000000"/>
          <w:sz w:val="24"/>
          <w:szCs w:val="24"/>
        </w:rPr>
        <w:t xml:space="preserve">ирина проезжей части </w:t>
      </w:r>
      <w:smartTag w:uri="urn:schemas-microsoft-com:office:smarttags" w:element="metricconverter">
        <w:smartTagPr>
          <w:attr w:name="ProductID" w:val="6,5 м"/>
        </w:smartTagPr>
        <w:r w:rsidR="00A131BF" w:rsidRPr="00FB1D3C">
          <w:rPr>
            <w:rFonts w:ascii="Times New Roman" w:hAnsi="Times New Roman"/>
            <w:color w:val="000000"/>
            <w:sz w:val="24"/>
            <w:szCs w:val="24"/>
          </w:rPr>
          <w:t>6,5 м</w:t>
        </w:r>
      </w:smartTag>
      <w:r w:rsidR="00A131BF" w:rsidRPr="00FB1D3C">
        <w:rPr>
          <w:rFonts w:ascii="Times New Roman" w:hAnsi="Times New Roman"/>
          <w:color w:val="000000"/>
          <w:sz w:val="24"/>
          <w:szCs w:val="24"/>
        </w:rPr>
        <w:t xml:space="preserve">, протяженностью </w:t>
      </w:r>
      <w:smartTag w:uri="urn:schemas-microsoft-com:office:smarttags" w:element="metricconverter">
        <w:smartTagPr>
          <w:attr w:name="ProductID" w:val="5,9 км"/>
        </w:smartTagPr>
        <w:r w:rsidR="00A131BF" w:rsidRPr="00FB1D3C">
          <w:rPr>
            <w:rFonts w:ascii="Times New Roman" w:hAnsi="Times New Roman"/>
            <w:color w:val="000000"/>
            <w:sz w:val="24"/>
            <w:szCs w:val="24"/>
          </w:rPr>
          <w:t>5,9 км</w:t>
        </w:r>
      </w:smartTag>
      <w:r w:rsidR="00A131BF" w:rsidRPr="00FB1D3C">
        <w:rPr>
          <w:rFonts w:ascii="Times New Roman" w:hAnsi="Times New Roman"/>
          <w:color w:val="000000"/>
          <w:sz w:val="24"/>
          <w:szCs w:val="24"/>
        </w:rPr>
        <w:t xml:space="preserve">, площадь покрытия </w:t>
      </w:r>
      <w:smartTag w:uri="urn:schemas-microsoft-com:office:smarttags" w:element="metricconverter">
        <w:smartTagPr>
          <w:attr w:name="ProductID" w:val="38 350 кв. м"/>
        </w:smartTagPr>
        <w:r w:rsidR="00A131BF" w:rsidRPr="00FB1D3C">
          <w:rPr>
            <w:rFonts w:ascii="Times New Roman" w:hAnsi="Times New Roman"/>
            <w:color w:val="000000"/>
            <w:sz w:val="24"/>
            <w:szCs w:val="24"/>
          </w:rPr>
          <w:t>38 350 кв. м</w:t>
        </w:r>
      </w:smartTag>
      <w:r w:rsidR="00A131BF" w:rsidRPr="00FB1D3C">
        <w:rPr>
          <w:rFonts w:ascii="Times New Roman" w:hAnsi="Times New Roman"/>
          <w:color w:val="000000"/>
          <w:sz w:val="24"/>
          <w:szCs w:val="24"/>
        </w:rPr>
        <w:t xml:space="preserve">.; </w:t>
      </w:r>
    </w:p>
    <w:p w14:paraId="2C3699E1" w14:textId="77777777" w:rsidR="007F77B0" w:rsidRPr="00FB1D3C" w:rsidRDefault="00090310" w:rsidP="0085792F">
      <w:pPr>
        <w:pStyle w:val="aa"/>
        <w:keepLines/>
        <w:widowControl w:val="0"/>
        <w:numPr>
          <w:ilvl w:val="1"/>
          <w:numId w:val="64"/>
        </w:numPr>
        <w:tabs>
          <w:tab w:val="left" w:pos="23060"/>
        </w:tabs>
        <w:spacing w:after="0" w:line="240" w:lineRule="auto"/>
        <w:jc w:val="both"/>
        <w:rPr>
          <w:rFonts w:ascii="Times New Roman" w:hAnsi="Times New Roman"/>
          <w:color w:val="000000"/>
          <w:sz w:val="24"/>
          <w:szCs w:val="24"/>
        </w:rPr>
      </w:pPr>
      <w:r w:rsidRPr="00FB1D3C">
        <w:rPr>
          <w:rFonts w:ascii="Times New Roman" w:hAnsi="Times New Roman"/>
          <w:color w:val="000000"/>
          <w:sz w:val="24"/>
          <w:szCs w:val="24"/>
        </w:rPr>
        <w:t>На расчетный срок планируется:</w:t>
      </w:r>
    </w:p>
    <w:p w14:paraId="45BA0C47" w14:textId="77777777" w:rsidR="00090310" w:rsidRPr="00FB1D3C" w:rsidRDefault="00090310" w:rsidP="0085792F">
      <w:pPr>
        <w:pStyle w:val="aa"/>
        <w:keepLines/>
        <w:widowControl w:val="0"/>
        <w:numPr>
          <w:ilvl w:val="0"/>
          <w:numId w:val="67"/>
        </w:numPr>
        <w:tabs>
          <w:tab w:val="left" w:pos="23060"/>
        </w:tabs>
        <w:spacing w:after="0" w:line="240" w:lineRule="auto"/>
        <w:ind w:left="1134"/>
        <w:jc w:val="both"/>
        <w:rPr>
          <w:rFonts w:ascii="Times New Roman" w:hAnsi="Times New Roman"/>
          <w:color w:val="000000"/>
          <w:sz w:val="24"/>
          <w:szCs w:val="24"/>
        </w:rPr>
      </w:pPr>
      <w:r w:rsidRPr="00FB1D3C">
        <w:rPr>
          <w:rFonts w:ascii="Times New Roman" w:hAnsi="Times New Roman"/>
          <w:color w:val="000000"/>
          <w:sz w:val="24"/>
          <w:szCs w:val="24"/>
        </w:rPr>
        <w:t xml:space="preserve">капитальный ремонт второстепенных улиц и проездов, дорожная одежда переходного типа – ширина проезжей части </w:t>
      </w:r>
      <w:smartTag w:uri="urn:schemas-microsoft-com:office:smarttags" w:element="metricconverter">
        <w:smartTagPr>
          <w:attr w:name="ProductID" w:val="6 м"/>
        </w:smartTagPr>
        <w:r w:rsidRPr="00FB1D3C">
          <w:rPr>
            <w:rFonts w:ascii="Times New Roman" w:hAnsi="Times New Roman"/>
            <w:color w:val="000000"/>
            <w:sz w:val="24"/>
            <w:szCs w:val="24"/>
          </w:rPr>
          <w:t>6 м</w:t>
        </w:r>
      </w:smartTag>
      <w:r w:rsidRPr="00FB1D3C">
        <w:rPr>
          <w:rFonts w:ascii="Times New Roman" w:hAnsi="Times New Roman"/>
          <w:color w:val="000000"/>
          <w:sz w:val="24"/>
          <w:szCs w:val="24"/>
        </w:rPr>
        <w:t xml:space="preserve">, протяженностью </w:t>
      </w:r>
      <w:smartTag w:uri="urn:schemas-microsoft-com:office:smarttags" w:element="metricconverter">
        <w:smartTagPr>
          <w:attr w:name="ProductID" w:val="2,9 км"/>
        </w:smartTagPr>
        <w:r w:rsidRPr="00FB1D3C">
          <w:rPr>
            <w:rFonts w:ascii="Times New Roman" w:hAnsi="Times New Roman"/>
            <w:color w:val="000000"/>
            <w:sz w:val="24"/>
            <w:szCs w:val="24"/>
          </w:rPr>
          <w:t>2,9 км</w:t>
        </w:r>
      </w:smartTag>
      <w:r w:rsidRPr="00FB1D3C">
        <w:rPr>
          <w:rFonts w:ascii="Times New Roman" w:hAnsi="Times New Roman"/>
          <w:color w:val="000000"/>
          <w:sz w:val="24"/>
          <w:szCs w:val="24"/>
        </w:rPr>
        <w:t xml:space="preserve">, площадь покрытия </w:t>
      </w:r>
      <w:smartTag w:uri="urn:schemas-microsoft-com:office:smarttags" w:element="metricconverter">
        <w:smartTagPr>
          <w:attr w:name="ProductID" w:val="17 400 кв. м"/>
        </w:smartTagPr>
        <w:r w:rsidRPr="00FB1D3C">
          <w:rPr>
            <w:rFonts w:ascii="Times New Roman" w:hAnsi="Times New Roman"/>
            <w:color w:val="000000"/>
            <w:sz w:val="24"/>
            <w:szCs w:val="24"/>
          </w:rPr>
          <w:t>17 400 кв. м</w:t>
        </w:r>
      </w:smartTag>
      <w:r w:rsidRPr="00FB1D3C">
        <w:rPr>
          <w:rFonts w:ascii="Times New Roman" w:hAnsi="Times New Roman"/>
          <w:color w:val="000000"/>
          <w:sz w:val="24"/>
          <w:szCs w:val="24"/>
        </w:rPr>
        <w:t>.</w:t>
      </w:r>
    </w:p>
    <w:p w14:paraId="0D75DAD6" w14:textId="77777777" w:rsidR="00866C26" w:rsidRPr="00FB1D3C" w:rsidRDefault="00866C26" w:rsidP="0085792F">
      <w:pPr>
        <w:pStyle w:val="1a"/>
        <w:keepLines/>
        <w:widowControl w:val="0"/>
        <w:spacing w:line="240" w:lineRule="auto"/>
        <w:ind w:firstLine="709"/>
        <w:jc w:val="left"/>
        <w:rPr>
          <w:i/>
        </w:rPr>
      </w:pPr>
    </w:p>
    <w:p w14:paraId="7D58EB73" w14:textId="57716EF4" w:rsidR="00C03EBA" w:rsidRPr="00FB1D3C" w:rsidRDefault="005667C7" w:rsidP="0085792F">
      <w:pPr>
        <w:pStyle w:val="1ff9"/>
        <w:keepLines/>
        <w:widowControl w:val="0"/>
        <w:rPr>
          <w:b w:val="0"/>
          <w:bCs w:val="0"/>
          <w:i/>
          <w:iCs/>
        </w:rPr>
      </w:pPr>
      <w:bookmarkStart w:id="270" w:name="_Toc270354750"/>
      <w:bookmarkStart w:id="271" w:name="_Toc274600852"/>
      <w:bookmarkStart w:id="272" w:name="_Toc280028534"/>
      <w:bookmarkStart w:id="273" w:name="_Toc92475914"/>
      <w:bookmarkStart w:id="274" w:name="_Toc164417531"/>
      <w:bookmarkStart w:id="275" w:name="R276"/>
      <w:r w:rsidRPr="00FB1D3C">
        <w:rPr>
          <w:b w:val="0"/>
          <w:bCs w:val="0"/>
          <w:i/>
          <w:iCs/>
        </w:rPr>
        <w:t>2.7.</w:t>
      </w:r>
      <w:r w:rsidR="00C04508" w:rsidRPr="00FB1D3C">
        <w:rPr>
          <w:b w:val="0"/>
          <w:bCs w:val="0"/>
          <w:i/>
          <w:iCs/>
        </w:rPr>
        <w:t>6</w:t>
      </w:r>
      <w:r w:rsidR="005D0FF8" w:rsidRPr="00FB1D3C">
        <w:rPr>
          <w:b w:val="0"/>
          <w:bCs w:val="0"/>
          <w:i/>
          <w:iCs/>
          <w:caps w:val="0"/>
        </w:rPr>
        <w:t xml:space="preserve"> Инженерная инфраструктура</w:t>
      </w:r>
      <w:bookmarkEnd w:id="270"/>
      <w:bookmarkEnd w:id="271"/>
      <w:bookmarkEnd w:id="272"/>
      <w:bookmarkEnd w:id="273"/>
      <w:bookmarkEnd w:id="274"/>
    </w:p>
    <w:bookmarkEnd w:id="275"/>
    <w:p w14:paraId="574DA552" w14:textId="77777777" w:rsidR="00C03EBA" w:rsidRPr="00FB1D3C" w:rsidRDefault="00C03EBA" w:rsidP="0085792F">
      <w:pPr>
        <w:keepLines/>
        <w:widowControl w:val="0"/>
        <w:ind w:firstLine="709"/>
        <w:jc w:val="center"/>
        <w:rPr>
          <w:i/>
          <w:color w:val="FF0000"/>
          <w:sz w:val="28"/>
          <w:szCs w:val="28"/>
        </w:rPr>
      </w:pPr>
    </w:p>
    <w:p w14:paraId="58CC0F15" w14:textId="77777777" w:rsidR="00B71408" w:rsidRPr="00FB1D3C" w:rsidRDefault="00C03EBA" w:rsidP="0085792F">
      <w:pPr>
        <w:keepLines/>
        <w:widowControl w:val="0"/>
        <w:spacing w:after="240"/>
        <w:jc w:val="center"/>
        <w:rPr>
          <w:i/>
          <w:iCs/>
        </w:rPr>
      </w:pPr>
      <w:bookmarkStart w:id="276" w:name="_Toc257977347"/>
      <w:bookmarkStart w:id="277" w:name="_Toc260674004"/>
      <w:bookmarkStart w:id="278" w:name="_Toc266385646"/>
      <w:bookmarkStart w:id="279" w:name="_Toc270354751"/>
      <w:bookmarkStart w:id="280" w:name="_Toc274600853"/>
      <w:bookmarkStart w:id="281" w:name="_Toc280028535"/>
      <w:r w:rsidRPr="00FB1D3C">
        <w:rPr>
          <w:i/>
          <w:iCs/>
        </w:rPr>
        <w:t>Водоснабжение</w:t>
      </w:r>
      <w:bookmarkEnd w:id="276"/>
      <w:bookmarkEnd w:id="277"/>
      <w:bookmarkEnd w:id="278"/>
      <w:bookmarkEnd w:id="279"/>
      <w:bookmarkEnd w:id="280"/>
      <w:bookmarkEnd w:id="281"/>
    </w:p>
    <w:p w14:paraId="276B7FBB" w14:textId="77777777" w:rsidR="00B6652E" w:rsidRPr="00FB1D3C" w:rsidRDefault="00A4437D" w:rsidP="0085792F">
      <w:pPr>
        <w:pStyle w:val="aa"/>
        <w:keepLines/>
        <w:widowControl w:val="0"/>
        <w:numPr>
          <w:ilvl w:val="0"/>
          <w:numId w:val="68"/>
        </w:numPr>
        <w:spacing w:line="240" w:lineRule="auto"/>
        <w:ind w:left="284" w:hanging="284"/>
        <w:rPr>
          <w:rFonts w:ascii="Times New Roman" w:hAnsi="Times New Roman"/>
          <w:i/>
          <w:iCs/>
          <w:sz w:val="24"/>
          <w:szCs w:val="24"/>
        </w:rPr>
      </w:pPr>
      <w:r w:rsidRPr="00FB1D3C">
        <w:rPr>
          <w:rFonts w:ascii="Times New Roman" w:hAnsi="Times New Roman"/>
          <w:i/>
          <w:iCs/>
          <w:sz w:val="24"/>
          <w:szCs w:val="24"/>
        </w:rPr>
        <w:t>с</w:t>
      </w:r>
      <w:r w:rsidR="00B6652E" w:rsidRPr="00FB1D3C">
        <w:rPr>
          <w:rFonts w:ascii="Times New Roman" w:hAnsi="Times New Roman"/>
          <w:i/>
          <w:iCs/>
          <w:sz w:val="24"/>
          <w:szCs w:val="24"/>
        </w:rPr>
        <w:t xml:space="preserve">. Катанда </w:t>
      </w:r>
    </w:p>
    <w:p w14:paraId="62100060" w14:textId="77777777" w:rsidR="00A131BF" w:rsidRPr="00FB1D3C" w:rsidRDefault="00A131BF" w:rsidP="0085792F">
      <w:pPr>
        <w:keepLines/>
        <w:widowControl w:val="0"/>
        <w:ind w:firstLine="709"/>
        <w:jc w:val="both"/>
      </w:pPr>
      <w:r w:rsidRPr="00FB1D3C">
        <w:t>Необходимый запас подземных вод в количестве 370 м</w:t>
      </w:r>
      <w:r w:rsidRPr="00FB1D3C">
        <w:rPr>
          <w:vertAlign w:val="superscript"/>
        </w:rPr>
        <w:t>3</w:t>
      </w:r>
      <w:r w:rsidRPr="00FB1D3C">
        <w:t>/сут. Для уточнения местоположения арт</w:t>
      </w:r>
      <w:r w:rsidR="00CE7E88" w:rsidRPr="00FB1D3C">
        <w:t>езианских</w:t>
      </w:r>
      <w:r w:rsidRPr="00FB1D3C">
        <w:t xml:space="preserve"> скважин на дальнейших стадиях проектирования необходимо разработать проект единого водозабора в соответствии с необходимыми нормативными документами и с определением зон санитарной охраны I - III поясов. Проектом сохраняется существующая объединенная система хозяйственно-питьевого водопровода с сооружениями на них.</w:t>
      </w:r>
    </w:p>
    <w:p w14:paraId="1AEB3BBE" w14:textId="77777777" w:rsidR="00A131BF" w:rsidRPr="00FB1D3C" w:rsidRDefault="00A131BF" w:rsidP="0085792F">
      <w:pPr>
        <w:keepLines/>
        <w:widowControl w:val="0"/>
        <w:ind w:firstLine="709"/>
        <w:jc w:val="both"/>
      </w:pPr>
      <w:r w:rsidRPr="00FB1D3C">
        <w:t>Проектом принято на перспективу обеспечение централизованным водоснабжением всех потребителей воды со строительством новых (</w:t>
      </w:r>
      <w:smartTag w:uri="urn:schemas-microsoft-com:office:smarttags" w:element="metricconverter">
        <w:smartTagPr>
          <w:attr w:name="ProductID" w:val="19,3 км"/>
        </w:smartTagPr>
        <w:r w:rsidRPr="00FB1D3C">
          <w:t>19,3 км</w:t>
        </w:r>
      </w:smartTag>
      <w:r w:rsidRPr="00FB1D3C">
        <w:t>) и проведением реконструкции разводящих сетей с учетом их санитарно-технического состояния.</w:t>
      </w:r>
    </w:p>
    <w:p w14:paraId="4D5FABD5" w14:textId="77777777" w:rsidR="00A131BF" w:rsidRPr="00FB1D3C" w:rsidRDefault="00A131BF" w:rsidP="0085792F">
      <w:pPr>
        <w:keepLines/>
        <w:widowControl w:val="0"/>
        <w:ind w:firstLine="851"/>
        <w:jc w:val="both"/>
      </w:pPr>
      <w:r w:rsidRPr="00FB1D3C">
        <w:t xml:space="preserve">Предусматривается строительство на </w:t>
      </w:r>
      <w:r w:rsidR="002D5E69" w:rsidRPr="00FB1D3C">
        <w:t>западе</w:t>
      </w:r>
      <w:r w:rsidRPr="00FB1D3C">
        <w:t xml:space="preserve"> водозаборных скважин с общим дебитом </w:t>
      </w:r>
      <w:r w:rsidR="00A4437D" w:rsidRPr="00FB1D3C">
        <w:t xml:space="preserve">– </w:t>
      </w:r>
      <w:r w:rsidRPr="00FB1D3C">
        <w:t>9</w:t>
      </w:r>
      <w:r w:rsidR="00A4437D" w:rsidRPr="00FB1D3C">
        <w:t xml:space="preserve"> </w:t>
      </w:r>
      <w:r w:rsidRPr="00FB1D3C">
        <w:t>м</w:t>
      </w:r>
      <w:r w:rsidRPr="00FB1D3C">
        <w:rPr>
          <w:vertAlign w:val="superscript"/>
        </w:rPr>
        <w:t>3</w:t>
      </w:r>
      <w:r w:rsidRPr="00FB1D3C">
        <w:t>/час.</w:t>
      </w:r>
    </w:p>
    <w:p w14:paraId="6A4FF2FA" w14:textId="77777777" w:rsidR="00A131BF" w:rsidRPr="00FB1D3C" w:rsidRDefault="00A131BF" w:rsidP="0085792F">
      <w:pPr>
        <w:keepLines/>
        <w:widowControl w:val="0"/>
        <w:ind w:firstLine="709"/>
        <w:jc w:val="both"/>
      </w:pPr>
      <w:r w:rsidRPr="00FB1D3C">
        <w:t xml:space="preserve">Так же, проектом предусматривается строительство 4-х резервуаров чистой воды объемом по </w:t>
      </w:r>
      <w:smartTag w:uri="urn:schemas-microsoft-com:office:smarttags" w:element="metricconverter">
        <w:smartTagPr>
          <w:attr w:name="ProductID" w:val="100 м3"/>
        </w:smartTagPr>
        <w:r w:rsidRPr="00FB1D3C">
          <w:t>100 м</w:t>
        </w:r>
        <w:r w:rsidRPr="00FB1D3C">
          <w:rPr>
            <w:vertAlign w:val="superscript"/>
          </w:rPr>
          <w:t>3</w:t>
        </w:r>
      </w:smartTag>
      <w:r w:rsidRPr="00FB1D3C">
        <w:t xml:space="preserve"> каждый. </w:t>
      </w:r>
    </w:p>
    <w:p w14:paraId="1829508B" w14:textId="77777777" w:rsidR="00B6652E" w:rsidRPr="00FB1D3C" w:rsidRDefault="00A131BF" w:rsidP="0085792F">
      <w:pPr>
        <w:keepLines/>
        <w:widowControl w:val="0"/>
        <w:spacing w:after="240"/>
        <w:ind w:firstLine="709"/>
        <w:jc w:val="both"/>
      </w:pPr>
      <w:r w:rsidRPr="00FB1D3C">
        <w:t>Проектом предусматривается строительство 2х50м</w:t>
      </w:r>
      <w:r w:rsidRPr="00FB1D3C">
        <w:rPr>
          <w:vertAlign w:val="superscript"/>
        </w:rPr>
        <w:t>3</w:t>
      </w:r>
      <w:r w:rsidRPr="00FB1D3C">
        <w:t xml:space="preserve"> водонапорных башен </w:t>
      </w:r>
      <w:r w:rsidR="002D5E69" w:rsidRPr="00FB1D3C">
        <w:t>на западе</w:t>
      </w:r>
      <w:r w:rsidRPr="00FB1D3C">
        <w:t xml:space="preserve"> села. </w:t>
      </w:r>
    </w:p>
    <w:p w14:paraId="0403914F" w14:textId="77777777" w:rsidR="00B6652E" w:rsidRPr="00FB1D3C" w:rsidRDefault="00A4437D" w:rsidP="0085792F">
      <w:pPr>
        <w:pStyle w:val="aa"/>
        <w:keepLines/>
        <w:widowControl w:val="0"/>
        <w:numPr>
          <w:ilvl w:val="0"/>
          <w:numId w:val="68"/>
        </w:numPr>
        <w:tabs>
          <w:tab w:val="left" w:pos="17606"/>
        </w:tabs>
        <w:spacing w:line="240" w:lineRule="auto"/>
        <w:ind w:left="284" w:hanging="284"/>
        <w:rPr>
          <w:rFonts w:ascii="Times New Roman" w:hAnsi="Times New Roman"/>
          <w:color w:val="333333"/>
          <w:sz w:val="24"/>
          <w:szCs w:val="24"/>
        </w:rPr>
      </w:pPr>
      <w:r w:rsidRPr="00FB1D3C">
        <w:rPr>
          <w:rFonts w:ascii="Times New Roman" w:hAnsi="Times New Roman"/>
          <w:i/>
          <w:color w:val="333333"/>
          <w:sz w:val="24"/>
          <w:szCs w:val="24"/>
        </w:rPr>
        <w:lastRenderedPageBreak/>
        <w:t>с</w:t>
      </w:r>
      <w:r w:rsidR="00B6652E" w:rsidRPr="00FB1D3C">
        <w:rPr>
          <w:rFonts w:ascii="Times New Roman" w:hAnsi="Times New Roman"/>
          <w:i/>
          <w:color w:val="333333"/>
          <w:sz w:val="24"/>
          <w:szCs w:val="24"/>
        </w:rPr>
        <w:t>. Тюнгур</w:t>
      </w:r>
      <w:r w:rsidR="00B6652E" w:rsidRPr="00FB1D3C">
        <w:rPr>
          <w:rFonts w:ascii="Times New Roman" w:hAnsi="Times New Roman"/>
          <w:color w:val="333333"/>
          <w:sz w:val="24"/>
          <w:szCs w:val="24"/>
        </w:rPr>
        <w:t xml:space="preserve"> </w:t>
      </w:r>
    </w:p>
    <w:p w14:paraId="17EA28A4" w14:textId="77777777" w:rsidR="00A131BF" w:rsidRPr="00FB1D3C" w:rsidRDefault="00A131BF" w:rsidP="0085792F">
      <w:pPr>
        <w:keepLines/>
        <w:widowControl w:val="0"/>
        <w:tabs>
          <w:tab w:val="left" w:pos="19106"/>
        </w:tabs>
        <w:ind w:firstLine="709"/>
        <w:jc w:val="both"/>
        <w:rPr>
          <w:color w:val="333333"/>
        </w:rPr>
      </w:pPr>
      <w:r w:rsidRPr="00FB1D3C">
        <w:rPr>
          <w:color w:val="333333"/>
        </w:rPr>
        <w:t>Необходимый запас подземных вод в количестве 172 м</w:t>
      </w:r>
      <w:r w:rsidRPr="00FB1D3C">
        <w:rPr>
          <w:color w:val="333333"/>
          <w:vertAlign w:val="superscript"/>
        </w:rPr>
        <w:t>3</w:t>
      </w:r>
      <w:r w:rsidRPr="00FB1D3C">
        <w:rPr>
          <w:color w:val="333333"/>
        </w:rPr>
        <w:t>/сут.</w:t>
      </w:r>
      <w:r w:rsidR="007A44D5" w:rsidRPr="00FB1D3C">
        <w:rPr>
          <w:color w:val="333333"/>
        </w:rPr>
        <w:t xml:space="preserve"> </w:t>
      </w:r>
      <w:r w:rsidRPr="00FB1D3C">
        <w:rPr>
          <w:color w:val="333333"/>
        </w:rPr>
        <w:t xml:space="preserve">Для уточнения местоположения </w:t>
      </w:r>
      <w:r w:rsidR="00CE7E88" w:rsidRPr="00FB1D3C">
        <w:rPr>
          <w:color w:val="333333"/>
        </w:rPr>
        <w:t xml:space="preserve">артезианских </w:t>
      </w:r>
      <w:r w:rsidRPr="00FB1D3C">
        <w:rPr>
          <w:color w:val="333333"/>
        </w:rPr>
        <w:t>скважин на дальнейших стадиях проектирования необходимо разработать проект единого водозабора в соответствии с необходимыми нормативными документами и с определением зон санитарной охраны I - III поясов.</w:t>
      </w:r>
      <w:r w:rsidR="007A44D5" w:rsidRPr="00FB1D3C">
        <w:rPr>
          <w:color w:val="333333"/>
        </w:rPr>
        <w:t xml:space="preserve"> </w:t>
      </w:r>
      <w:r w:rsidRPr="00FB1D3C">
        <w:rPr>
          <w:color w:val="333333"/>
        </w:rPr>
        <w:t>Проектом принято на перспективу обеспечение централизованным водоснабжением всех потребителей воды со строительством новых (</w:t>
      </w:r>
      <w:smartTag w:uri="urn:schemas-microsoft-com:office:smarttags" w:element="metricconverter">
        <w:smartTagPr>
          <w:attr w:name="ProductID" w:val="3,7 км"/>
        </w:smartTagPr>
        <w:r w:rsidRPr="00FB1D3C">
          <w:rPr>
            <w:color w:val="333333"/>
          </w:rPr>
          <w:t>3,7 км</w:t>
        </w:r>
      </w:smartTag>
      <w:r w:rsidRPr="00FB1D3C">
        <w:rPr>
          <w:color w:val="333333"/>
        </w:rPr>
        <w:t xml:space="preserve"> по правую сторону р. Катуни </w:t>
      </w:r>
      <w:smartTag w:uri="urn:schemas-microsoft-com:office:smarttags" w:element="metricconverter">
        <w:smartTagPr>
          <w:attr w:name="ProductID" w:val="10,0 км"/>
        </w:smartTagPr>
        <w:r w:rsidRPr="00FB1D3C">
          <w:rPr>
            <w:color w:val="333333"/>
          </w:rPr>
          <w:t>10,0 км</w:t>
        </w:r>
      </w:smartTag>
      <w:r w:rsidRPr="00FB1D3C">
        <w:rPr>
          <w:color w:val="333333"/>
        </w:rPr>
        <w:t xml:space="preserve"> по левую) и проведением реконструкции разводящих сетей с учетом их санитарно-технического состояния.</w:t>
      </w:r>
    </w:p>
    <w:p w14:paraId="0D25E41D" w14:textId="77777777" w:rsidR="00A131BF" w:rsidRPr="00FB1D3C" w:rsidRDefault="00A131BF" w:rsidP="0085792F">
      <w:pPr>
        <w:keepLines/>
        <w:widowControl w:val="0"/>
        <w:tabs>
          <w:tab w:val="left" w:pos="11283"/>
          <w:tab w:val="left" w:pos="19106"/>
        </w:tabs>
        <w:ind w:firstLine="709"/>
        <w:jc w:val="both"/>
        <w:rPr>
          <w:color w:val="333333"/>
        </w:rPr>
      </w:pPr>
      <w:r w:rsidRPr="00FB1D3C">
        <w:rPr>
          <w:color w:val="333333"/>
        </w:rPr>
        <w:t xml:space="preserve">Предусматривается строительство на севере села водозаборных скважин с общим дебитом   – </w:t>
      </w:r>
      <w:smartTag w:uri="urn:schemas-microsoft-com:office:smarttags" w:element="metricconverter">
        <w:smartTagPr>
          <w:attr w:name="ProductID" w:val="8,4 м3"/>
        </w:smartTagPr>
        <w:r w:rsidRPr="00FB1D3C">
          <w:rPr>
            <w:color w:val="333333"/>
          </w:rPr>
          <w:t>8,4 м</w:t>
        </w:r>
        <w:r w:rsidRPr="00FB1D3C">
          <w:rPr>
            <w:color w:val="333333"/>
            <w:vertAlign w:val="superscript"/>
          </w:rPr>
          <w:t>3</w:t>
        </w:r>
      </w:smartTag>
      <w:r w:rsidRPr="00FB1D3C">
        <w:rPr>
          <w:color w:val="333333"/>
        </w:rPr>
        <w:t xml:space="preserve"> / час.</w:t>
      </w:r>
    </w:p>
    <w:p w14:paraId="01ACD96C" w14:textId="77777777" w:rsidR="00A131BF" w:rsidRPr="00FB1D3C" w:rsidRDefault="00A131BF" w:rsidP="0085792F">
      <w:pPr>
        <w:keepLines/>
        <w:widowControl w:val="0"/>
        <w:tabs>
          <w:tab w:val="left" w:pos="11283"/>
          <w:tab w:val="left" w:pos="19106"/>
        </w:tabs>
        <w:ind w:firstLine="709"/>
        <w:jc w:val="both"/>
        <w:rPr>
          <w:color w:val="333333"/>
        </w:rPr>
      </w:pPr>
      <w:r w:rsidRPr="00FB1D3C">
        <w:rPr>
          <w:color w:val="333333"/>
        </w:rPr>
        <w:t xml:space="preserve"> Так же, проектом предусматривается строительство 4-х резервуаров чистой воды объемом по </w:t>
      </w:r>
      <w:smartTag w:uri="urn:schemas-microsoft-com:office:smarttags" w:element="metricconverter">
        <w:smartTagPr>
          <w:attr w:name="ProductID" w:val="50 м3"/>
        </w:smartTagPr>
        <w:r w:rsidRPr="00FB1D3C">
          <w:rPr>
            <w:color w:val="333333"/>
          </w:rPr>
          <w:t>50 м</w:t>
        </w:r>
        <w:r w:rsidRPr="00FB1D3C">
          <w:rPr>
            <w:color w:val="333333"/>
            <w:vertAlign w:val="superscript"/>
          </w:rPr>
          <w:t>3</w:t>
        </w:r>
      </w:smartTag>
      <w:r w:rsidRPr="00FB1D3C">
        <w:rPr>
          <w:color w:val="333333"/>
        </w:rPr>
        <w:t xml:space="preserve"> каждый. </w:t>
      </w:r>
    </w:p>
    <w:p w14:paraId="5F1DB024" w14:textId="77777777" w:rsidR="00483787" w:rsidRPr="00FB1D3C" w:rsidRDefault="00A131BF" w:rsidP="0085792F">
      <w:pPr>
        <w:keepLines/>
        <w:widowControl w:val="0"/>
        <w:tabs>
          <w:tab w:val="left" w:pos="11283"/>
          <w:tab w:val="left" w:pos="19106"/>
        </w:tabs>
        <w:ind w:firstLine="709"/>
        <w:jc w:val="both"/>
        <w:rPr>
          <w:color w:val="333333"/>
        </w:rPr>
      </w:pPr>
      <w:r w:rsidRPr="00FB1D3C">
        <w:rPr>
          <w:color w:val="333333"/>
        </w:rPr>
        <w:t>Проектом предусматривается строительство 3-х водонапорных башен 50м</w:t>
      </w:r>
      <w:r w:rsidRPr="00FB1D3C">
        <w:rPr>
          <w:color w:val="333333"/>
          <w:vertAlign w:val="superscript"/>
        </w:rPr>
        <w:t>3</w:t>
      </w:r>
      <w:r w:rsidRPr="00FB1D3C">
        <w:rPr>
          <w:color w:val="333333"/>
        </w:rPr>
        <w:t xml:space="preserve"> рядом с проектируемым водозабором. </w:t>
      </w:r>
    </w:p>
    <w:p w14:paraId="10FB3FDB" w14:textId="77777777" w:rsidR="00A131BF" w:rsidRPr="00FB1D3C" w:rsidRDefault="00A131BF" w:rsidP="0085792F">
      <w:pPr>
        <w:keepLines/>
        <w:widowControl w:val="0"/>
        <w:tabs>
          <w:tab w:val="left" w:pos="11283"/>
          <w:tab w:val="left" w:pos="19106"/>
        </w:tabs>
        <w:ind w:firstLine="709"/>
        <w:jc w:val="both"/>
        <w:rPr>
          <w:color w:val="333333"/>
        </w:rPr>
      </w:pPr>
      <w:r w:rsidRPr="00FB1D3C">
        <w:rPr>
          <w:color w:val="333333"/>
        </w:rPr>
        <w:t xml:space="preserve">Для наружного пожаротушения на сети предусматриваются пожарные гидранты. Расстояние между гидрантами определяется расчетом согласно СНиП 2-04.02-84. Противопожарный запас воды будет храниться в резервуарах чистой воды. Диаметр труб противопожарного водопровода предусматривается на основании технико-экономических расчетов, но не менее </w:t>
      </w:r>
      <w:smartTag w:uri="urn:schemas-microsoft-com:office:smarttags" w:element="metricconverter">
        <w:smartTagPr>
          <w:attr w:name="ProductID" w:val="100 мм"/>
        </w:smartTagPr>
        <w:r w:rsidRPr="00FB1D3C">
          <w:rPr>
            <w:color w:val="333333"/>
          </w:rPr>
          <w:t>100 мм</w:t>
        </w:r>
      </w:smartTag>
      <w:r w:rsidRPr="00FB1D3C">
        <w:rPr>
          <w:color w:val="333333"/>
        </w:rPr>
        <w:t>, в соответствии с требованиями п.8.46 СНиП 2.04.02-84.</w:t>
      </w:r>
    </w:p>
    <w:p w14:paraId="11CD78D2" w14:textId="77777777" w:rsidR="00A131BF" w:rsidRPr="00FB1D3C" w:rsidRDefault="00A131BF" w:rsidP="0085792F">
      <w:pPr>
        <w:keepLines/>
        <w:widowControl w:val="0"/>
        <w:tabs>
          <w:tab w:val="left" w:pos="11283"/>
          <w:tab w:val="left" w:pos="19106"/>
        </w:tabs>
        <w:ind w:firstLine="709"/>
        <w:jc w:val="both"/>
        <w:rPr>
          <w:color w:val="333333"/>
        </w:rPr>
      </w:pPr>
      <w:r w:rsidRPr="00FB1D3C">
        <w:rPr>
          <w:color w:val="333333"/>
        </w:rPr>
        <w:t xml:space="preserve">Устройство водозаборных колонок на проектируемой водопроводной сети принимать не более </w:t>
      </w:r>
      <w:smartTag w:uri="urn:schemas-microsoft-com:office:smarttags" w:element="metricconverter">
        <w:smartTagPr>
          <w:attr w:name="ProductID" w:val="100 м"/>
        </w:smartTagPr>
        <w:r w:rsidRPr="00FB1D3C">
          <w:rPr>
            <w:color w:val="333333"/>
          </w:rPr>
          <w:t>100 м</w:t>
        </w:r>
      </w:smartTag>
      <w:r w:rsidRPr="00FB1D3C">
        <w:rPr>
          <w:color w:val="333333"/>
        </w:rPr>
        <w:t>.</w:t>
      </w:r>
    </w:p>
    <w:p w14:paraId="12A0D5FA" w14:textId="77777777" w:rsidR="00A131BF" w:rsidRPr="00FB1D3C" w:rsidRDefault="00A131BF" w:rsidP="0085792F">
      <w:pPr>
        <w:keepLines/>
        <w:widowControl w:val="0"/>
        <w:tabs>
          <w:tab w:val="left" w:pos="17606"/>
        </w:tabs>
        <w:ind w:firstLine="709"/>
        <w:jc w:val="both"/>
        <w:rPr>
          <w:color w:val="333333"/>
        </w:rPr>
      </w:pPr>
    </w:p>
    <w:p w14:paraId="3F3D8873" w14:textId="77777777" w:rsidR="00B6652E" w:rsidRPr="00FB1D3C" w:rsidRDefault="00A4437D" w:rsidP="0085792F">
      <w:pPr>
        <w:pStyle w:val="aa"/>
        <w:keepLines/>
        <w:widowControl w:val="0"/>
        <w:numPr>
          <w:ilvl w:val="0"/>
          <w:numId w:val="68"/>
        </w:numPr>
        <w:tabs>
          <w:tab w:val="left" w:pos="22856"/>
        </w:tabs>
        <w:spacing w:line="240" w:lineRule="auto"/>
        <w:ind w:left="284" w:hanging="284"/>
        <w:jc w:val="both"/>
        <w:rPr>
          <w:rFonts w:ascii="Times New Roman" w:hAnsi="Times New Roman"/>
          <w:color w:val="333333"/>
          <w:sz w:val="24"/>
          <w:szCs w:val="24"/>
        </w:rPr>
      </w:pPr>
      <w:r w:rsidRPr="00FB1D3C">
        <w:rPr>
          <w:rFonts w:ascii="Times New Roman" w:hAnsi="Times New Roman"/>
          <w:i/>
          <w:color w:val="333333"/>
          <w:sz w:val="24"/>
          <w:szCs w:val="24"/>
        </w:rPr>
        <w:t>п</w:t>
      </w:r>
      <w:r w:rsidR="00B6652E" w:rsidRPr="00FB1D3C">
        <w:rPr>
          <w:rFonts w:ascii="Times New Roman" w:hAnsi="Times New Roman"/>
          <w:i/>
          <w:color w:val="333333"/>
          <w:sz w:val="24"/>
          <w:szCs w:val="24"/>
        </w:rPr>
        <w:t>. Кучерла</w:t>
      </w:r>
      <w:r w:rsidR="00B6652E" w:rsidRPr="00FB1D3C">
        <w:rPr>
          <w:rFonts w:ascii="Times New Roman" w:hAnsi="Times New Roman"/>
          <w:color w:val="333333"/>
          <w:sz w:val="24"/>
          <w:szCs w:val="24"/>
        </w:rPr>
        <w:t xml:space="preserve"> </w:t>
      </w:r>
    </w:p>
    <w:p w14:paraId="36A87932" w14:textId="77777777" w:rsidR="00A131BF" w:rsidRPr="00FB1D3C" w:rsidRDefault="00A131BF" w:rsidP="0085792F">
      <w:pPr>
        <w:keepLines/>
        <w:widowControl w:val="0"/>
        <w:tabs>
          <w:tab w:val="left" w:pos="19106"/>
        </w:tabs>
        <w:ind w:firstLine="709"/>
        <w:jc w:val="both"/>
        <w:rPr>
          <w:color w:val="333333"/>
        </w:rPr>
      </w:pPr>
      <w:r w:rsidRPr="00FB1D3C">
        <w:rPr>
          <w:color w:val="333333"/>
        </w:rPr>
        <w:t>Необходимый запас подземных вод в количестве 108 м</w:t>
      </w:r>
      <w:r w:rsidRPr="00FB1D3C">
        <w:rPr>
          <w:color w:val="333333"/>
          <w:vertAlign w:val="superscript"/>
        </w:rPr>
        <w:t>3</w:t>
      </w:r>
      <w:r w:rsidRPr="00FB1D3C">
        <w:rPr>
          <w:color w:val="333333"/>
        </w:rPr>
        <w:t>/сут.</w:t>
      </w:r>
      <w:r w:rsidR="007A44D5" w:rsidRPr="00FB1D3C">
        <w:rPr>
          <w:color w:val="333333"/>
        </w:rPr>
        <w:t xml:space="preserve"> </w:t>
      </w:r>
      <w:r w:rsidRPr="00FB1D3C">
        <w:rPr>
          <w:color w:val="333333"/>
        </w:rPr>
        <w:t xml:space="preserve">Для уточнения местоположения </w:t>
      </w:r>
      <w:r w:rsidR="00CE7E88" w:rsidRPr="00FB1D3C">
        <w:rPr>
          <w:color w:val="333333"/>
        </w:rPr>
        <w:t xml:space="preserve">артезианских </w:t>
      </w:r>
      <w:r w:rsidRPr="00FB1D3C">
        <w:rPr>
          <w:color w:val="333333"/>
        </w:rPr>
        <w:t>скважин на дальнейших стадиях проектирования необходимо разработать проект единого водозабора в соответствии с необходимыми нормативными документами и с определением зон санитарной охраны I - III поясов.</w:t>
      </w:r>
      <w:r w:rsidR="007A44D5" w:rsidRPr="00FB1D3C">
        <w:rPr>
          <w:color w:val="333333"/>
        </w:rPr>
        <w:t xml:space="preserve"> </w:t>
      </w:r>
      <w:r w:rsidRPr="00FB1D3C">
        <w:rPr>
          <w:color w:val="333333"/>
        </w:rPr>
        <w:t>Проектом принято на перспективу обеспечение централизованным водоснабжением всех потребителей воды со строительством новых (</w:t>
      </w:r>
      <w:smartTag w:uri="urn:schemas-microsoft-com:office:smarttags" w:element="metricconverter">
        <w:smartTagPr>
          <w:attr w:name="ProductID" w:val="8,22 км"/>
        </w:smartTagPr>
        <w:r w:rsidRPr="00FB1D3C">
          <w:rPr>
            <w:color w:val="333333"/>
          </w:rPr>
          <w:t>8,22 км</w:t>
        </w:r>
      </w:smartTag>
      <w:r w:rsidRPr="00FB1D3C">
        <w:rPr>
          <w:color w:val="333333"/>
        </w:rPr>
        <w:t>) и проведением реконструкции разводящих сетей с учетом их санитарно-технического состояния.</w:t>
      </w:r>
    </w:p>
    <w:p w14:paraId="783E4FB3" w14:textId="77777777" w:rsidR="00A131BF" w:rsidRPr="00FB1D3C" w:rsidRDefault="00A131BF" w:rsidP="0085792F">
      <w:pPr>
        <w:keepLines/>
        <w:widowControl w:val="0"/>
        <w:tabs>
          <w:tab w:val="left" w:pos="11283"/>
          <w:tab w:val="left" w:pos="19106"/>
        </w:tabs>
        <w:ind w:firstLine="709"/>
        <w:jc w:val="both"/>
        <w:rPr>
          <w:color w:val="333333"/>
        </w:rPr>
      </w:pPr>
      <w:r w:rsidRPr="00FB1D3C">
        <w:rPr>
          <w:color w:val="333333"/>
        </w:rPr>
        <w:t xml:space="preserve">Предусматривается строительство на </w:t>
      </w:r>
      <w:r w:rsidR="002D5E69" w:rsidRPr="00FB1D3C">
        <w:rPr>
          <w:color w:val="333333"/>
        </w:rPr>
        <w:t>юге поселка</w:t>
      </w:r>
      <w:r w:rsidRPr="00FB1D3C">
        <w:rPr>
          <w:color w:val="333333"/>
        </w:rPr>
        <w:t xml:space="preserve"> водозаборных скважин с общим дебитом   – </w:t>
      </w:r>
      <w:smartTag w:uri="urn:schemas-microsoft-com:office:smarttags" w:element="metricconverter">
        <w:smartTagPr>
          <w:attr w:name="ProductID" w:val="5,2 м3"/>
        </w:smartTagPr>
        <w:r w:rsidRPr="00FB1D3C">
          <w:rPr>
            <w:color w:val="333333"/>
          </w:rPr>
          <w:t>5,2 м</w:t>
        </w:r>
        <w:r w:rsidRPr="00FB1D3C">
          <w:rPr>
            <w:color w:val="333333"/>
            <w:vertAlign w:val="superscript"/>
          </w:rPr>
          <w:t>3</w:t>
        </w:r>
      </w:smartTag>
      <w:r w:rsidRPr="00FB1D3C">
        <w:rPr>
          <w:color w:val="333333"/>
        </w:rPr>
        <w:t xml:space="preserve"> / час.</w:t>
      </w:r>
    </w:p>
    <w:p w14:paraId="09846C62" w14:textId="77777777" w:rsidR="00A131BF" w:rsidRPr="00FB1D3C" w:rsidRDefault="00A131BF" w:rsidP="0085792F">
      <w:pPr>
        <w:keepLines/>
        <w:widowControl w:val="0"/>
        <w:tabs>
          <w:tab w:val="left" w:pos="11283"/>
          <w:tab w:val="left" w:pos="19106"/>
        </w:tabs>
        <w:ind w:firstLine="709"/>
        <w:jc w:val="both"/>
        <w:rPr>
          <w:color w:val="333333"/>
        </w:rPr>
      </w:pPr>
      <w:r w:rsidRPr="00FB1D3C">
        <w:rPr>
          <w:color w:val="333333"/>
        </w:rPr>
        <w:t xml:space="preserve"> Так же, проектом предусматривается строительство 2-х резервуаров чистой воды объемом по </w:t>
      </w:r>
      <w:smartTag w:uri="urn:schemas-microsoft-com:office:smarttags" w:element="metricconverter">
        <w:smartTagPr>
          <w:attr w:name="ProductID" w:val="100 м3"/>
        </w:smartTagPr>
        <w:r w:rsidRPr="00FB1D3C">
          <w:rPr>
            <w:color w:val="333333"/>
          </w:rPr>
          <w:t>100 м</w:t>
        </w:r>
        <w:r w:rsidRPr="00FB1D3C">
          <w:rPr>
            <w:color w:val="333333"/>
            <w:vertAlign w:val="superscript"/>
          </w:rPr>
          <w:t>3</w:t>
        </w:r>
      </w:smartTag>
      <w:r w:rsidRPr="00FB1D3C">
        <w:rPr>
          <w:color w:val="333333"/>
        </w:rPr>
        <w:t xml:space="preserve"> каждый. </w:t>
      </w:r>
    </w:p>
    <w:p w14:paraId="383EA3E0" w14:textId="77777777" w:rsidR="009478A9" w:rsidRPr="00FB1D3C" w:rsidRDefault="00A131BF" w:rsidP="0085792F">
      <w:pPr>
        <w:keepLines/>
        <w:widowControl w:val="0"/>
        <w:spacing w:after="240"/>
        <w:ind w:firstLine="709"/>
        <w:jc w:val="both"/>
        <w:rPr>
          <w:i/>
          <w:sz w:val="28"/>
          <w:szCs w:val="28"/>
        </w:rPr>
      </w:pPr>
      <w:r w:rsidRPr="00FB1D3C">
        <w:rPr>
          <w:color w:val="333333"/>
        </w:rPr>
        <w:t>Проектом предусматривается строительство водонапорной башни 50м</w:t>
      </w:r>
      <w:r w:rsidRPr="00FB1D3C">
        <w:rPr>
          <w:color w:val="333333"/>
          <w:vertAlign w:val="superscript"/>
        </w:rPr>
        <w:t>3</w:t>
      </w:r>
      <w:r w:rsidRPr="00FB1D3C">
        <w:rPr>
          <w:color w:val="333333"/>
        </w:rPr>
        <w:t xml:space="preserve"> рядом с проектируемым водозабором на юге </w:t>
      </w:r>
      <w:r w:rsidR="002D5E69" w:rsidRPr="00FB1D3C">
        <w:rPr>
          <w:color w:val="333333"/>
        </w:rPr>
        <w:t>поселка</w:t>
      </w:r>
      <w:r w:rsidRPr="00FB1D3C">
        <w:rPr>
          <w:color w:val="333333"/>
        </w:rPr>
        <w:t xml:space="preserve">. </w:t>
      </w:r>
    </w:p>
    <w:p w14:paraId="56218BA9" w14:textId="77777777" w:rsidR="00F53D92" w:rsidRPr="00FB1D3C" w:rsidRDefault="00F53D92" w:rsidP="0085792F">
      <w:pPr>
        <w:keepLines/>
        <w:widowControl w:val="0"/>
        <w:spacing w:after="240"/>
        <w:jc w:val="center"/>
        <w:rPr>
          <w:i/>
        </w:rPr>
      </w:pPr>
      <w:r w:rsidRPr="00FB1D3C">
        <w:rPr>
          <w:i/>
        </w:rPr>
        <w:t>Водоотведение</w:t>
      </w:r>
    </w:p>
    <w:p w14:paraId="5FF7B094" w14:textId="77777777" w:rsidR="00C107A6" w:rsidRPr="00FB1D3C" w:rsidRDefault="00C107A6" w:rsidP="0085792F">
      <w:pPr>
        <w:keepLines/>
        <w:widowControl w:val="0"/>
        <w:tabs>
          <w:tab w:val="left" w:pos="10533"/>
          <w:tab w:val="left" w:pos="18356"/>
        </w:tabs>
        <w:ind w:firstLine="709"/>
        <w:jc w:val="both"/>
      </w:pPr>
      <w:r w:rsidRPr="00FB1D3C">
        <w:t>Проектом предусмотрена децентрализованная система водоотведения, с устройством индивидуальных выгребов</w:t>
      </w:r>
      <w:r w:rsidR="009E0EC4" w:rsidRPr="00FB1D3C">
        <w:t xml:space="preserve"> во всех населенных пунктах сельского поселения.</w:t>
      </w:r>
    </w:p>
    <w:p w14:paraId="3C3E03F8" w14:textId="77777777" w:rsidR="00FF7DF2" w:rsidRPr="00FB1D3C" w:rsidRDefault="00FF7DF2" w:rsidP="0085792F">
      <w:pPr>
        <w:keepLines/>
        <w:widowControl w:val="0"/>
        <w:ind w:firstLine="709"/>
      </w:pPr>
    </w:p>
    <w:p w14:paraId="322B11A5" w14:textId="77777777" w:rsidR="0097478C" w:rsidRPr="00FB1D3C" w:rsidRDefault="00EB01CD" w:rsidP="0085792F">
      <w:pPr>
        <w:keepLines/>
        <w:widowControl w:val="0"/>
        <w:jc w:val="center"/>
        <w:rPr>
          <w:i/>
          <w:iCs/>
        </w:rPr>
      </w:pPr>
      <w:bookmarkStart w:id="282" w:name="_Toc261434168"/>
      <w:r w:rsidRPr="00FB1D3C">
        <w:rPr>
          <w:i/>
          <w:iCs/>
        </w:rPr>
        <w:t>Теплоснабжение</w:t>
      </w:r>
    </w:p>
    <w:p w14:paraId="3950A488" w14:textId="77777777" w:rsidR="00B6652E" w:rsidRPr="00FB1D3C" w:rsidRDefault="00EB01CD" w:rsidP="0085792F">
      <w:pPr>
        <w:pStyle w:val="aa"/>
        <w:keepLines/>
        <w:widowControl w:val="0"/>
        <w:numPr>
          <w:ilvl w:val="0"/>
          <w:numId w:val="69"/>
        </w:numPr>
        <w:tabs>
          <w:tab w:val="left" w:pos="21356"/>
        </w:tabs>
        <w:spacing w:line="240" w:lineRule="auto"/>
        <w:ind w:left="284" w:hanging="284"/>
        <w:jc w:val="both"/>
        <w:rPr>
          <w:rFonts w:ascii="Times New Roman" w:hAnsi="Times New Roman"/>
          <w:color w:val="000000"/>
          <w:sz w:val="24"/>
          <w:szCs w:val="24"/>
        </w:rPr>
      </w:pPr>
      <w:bookmarkStart w:id="283" w:name="_Toc274600855"/>
      <w:bookmarkStart w:id="284" w:name="_Toc280028537"/>
      <w:r w:rsidRPr="00FB1D3C">
        <w:rPr>
          <w:rFonts w:ascii="Times New Roman" w:hAnsi="Times New Roman"/>
          <w:i/>
          <w:color w:val="000000"/>
          <w:sz w:val="24"/>
          <w:szCs w:val="24"/>
        </w:rPr>
        <w:t>с</w:t>
      </w:r>
      <w:r w:rsidR="00B6652E" w:rsidRPr="00FB1D3C">
        <w:rPr>
          <w:rFonts w:ascii="Times New Roman" w:hAnsi="Times New Roman"/>
          <w:i/>
          <w:color w:val="000000"/>
          <w:sz w:val="24"/>
          <w:szCs w:val="24"/>
        </w:rPr>
        <w:t>. Катанда</w:t>
      </w:r>
      <w:r w:rsidR="00B6652E" w:rsidRPr="00FB1D3C">
        <w:rPr>
          <w:rFonts w:ascii="Times New Roman" w:hAnsi="Times New Roman"/>
          <w:color w:val="000000"/>
          <w:sz w:val="24"/>
          <w:szCs w:val="24"/>
        </w:rPr>
        <w:t xml:space="preserve"> </w:t>
      </w:r>
    </w:p>
    <w:p w14:paraId="65C4DB15" w14:textId="77777777" w:rsidR="00A131BF" w:rsidRPr="00FB1D3C" w:rsidRDefault="00A131BF" w:rsidP="0085792F">
      <w:pPr>
        <w:keepLines/>
        <w:widowControl w:val="0"/>
        <w:tabs>
          <w:tab w:val="left" w:pos="11283"/>
          <w:tab w:val="left" w:pos="19106"/>
        </w:tabs>
        <w:ind w:firstLine="709"/>
        <w:jc w:val="both"/>
        <w:rPr>
          <w:color w:val="000000"/>
        </w:rPr>
      </w:pPr>
      <w:r w:rsidRPr="00FB1D3C">
        <w:rPr>
          <w:color w:val="000000"/>
        </w:rPr>
        <w:t xml:space="preserve">Централизованное теплоснабжение общественной и жилой застройки проектом не предусматривается. </w:t>
      </w:r>
    </w:p>
    <w:p w14:paraId="4C15A120" w14:textId="77777777" w:rsidR="00A131BF" w:rsidRPr="00FB1D3C" w:rsidRDefault="00A131BF" w:rsidP="0085792F">
      <w:pPr>
        <w:keepLines/>
        <w:widowControl w:val="0"/>
        <w:tabs>
          <w:tab w:val="left" w:pos="11283"/>
          <w:tab w:val="left" w:pos="19106"/>
        </w:tabs>
        <w:ind w:firstLine="709"/>
        <w:jc w:val="both"/>
        <w:rPr>
          <w:color w:val="000000"/>
        </w:rPr>
      </w:pPr>
      <w:r w:rsidRPr="00FB1D3C">
        <w:rPr>
          <w:color w:val="000000"/>
        </w:rPr>
        <w:t>Проектом предусматривается обеспечить теплоснабжением жилые здания индивидуальными котлами, для обеспечения горячего водоснабжения предусмотрена установка бытовых электроподогревателей (водонагревателей).</w:t>
      </w:r>
    </w:p>
    <w:p w14:paraId="74D32310" w14:textId="77777777" w:rsidR="00A131BF" w:rsidRPr="00FB1D3C" w:rsidRDefault="00A131BF" w:rsidP="0085792F">
      <w:pPr>
        <w:keepLines/>
        <w:widowControl w:val="0"/>
        <w:tabs>
          <w:tab w:val="left" w:pos="11283"/>
          <w:tab w:val="left" w:pos="19106"/>
        </w:tabs>
        <w:ind w:firstLine="709"/>
        <w:jc w:val="both"/>
        <w:rPr>
          <w:color w:val="000000"/>
        </w:rPr>
      </w:pPr>
      <w:r w:rsidRPr="00FB1D3C">
        <w:rPr>
          <w:color w:val="000000"/>
        </w:rPr>
        <w:t>Проектом предусматривается строительство и реконструкция индивидуальных встроенных котельных:</w:t>
      </w:r>
      <w:r w:rsidR="002D5E69" w:rsidRPr="00FB1D3C">
        <w:rPr>
          <w:color w:val="000000"/>
        </w:rPr>
        <w:t xml:space="preserve"> для планируемых объектов социальной инфраструктуры.</w:t>
      </w:r>
    </w:p>
    <w:p w14:paraId="62F4FFDE" w14:textId="77777777" w:rsidR="00B6652E" w:rsidRPr="00FB1D3C" w:rsidRDefault="00B6652E" w:rsidP="0085792F">
      <w:pPr>
        <w:keepLines/>
        <w:widowControl w:val="0"/>
        <w:tabs>
          <w:tab w:val="left" w:pos="18356"/>
        </w:tabs>
        <w:ind w:firstLine="709"/>
        <w:jc w:val="both"/>
        <w:rPr>
          <w:i/>
          <w:iCs/>
          <w:color w:val="000000"/>
        </w:rPr>
      </w:pPr>
    </w:p>
    <w:p w14:paraId="6C08C695" w14:textId="77777777" w:rsidR="00B6652E" w:rsidRPr="00FB1D3C" w:rsidRDefault="00EB01CD" w:rsidP="0085792F">
      <w:pPr>
        <w:pStyle w:val="aa"/>
        <w:keepLines/>
        <w:widowControl w:val="0"/>
        <w:numPr>
          <w:ilvl w:val="0"/>
          <w:numId w:val="69"/>
        </w:numPr>
        <w:tabs>
          <w:tab w:val="left" w:pos="17606"/>
        </w:tabs>
        <w:spacing w:line="240" w:lineRule="auto"/>
        <w:ind w:left="284" w:hanging="284"/>
        <w:jc w:val="both"/>
        <w:rPr>
          <w:rFonts w:ascii="Times New Roman" w:hAnsi="Times New Roman"/>
          <w:color w:val="000000"/>
          <w:sz w:val="24"/>
          <w:szCs w:val="24"/>
        </w:rPr>
      </w:pPr>
      <w:r w:rsidRPr="00FB1D3C">
        <w:rPr>
          <w:rFonts w:ascii="Times New Roman" w:hAnsi="Times New Roman"/>
          <w:i/>
          <w:color w:val="000000"/>
          <w:sz w:val="24"/>
          <w:szCs w:val="24"/>
        </w:rPr>
        <w:t>с</w:t>
      </w:r>
      <w:r w:rsidR="00B6652E" w:rsidRPr="00FB1D3C">
        <w:rPr>
          <w:rFonts w:ascii="Times New Roman" w:hAnsi="Times New Roman"/>
          <w:i/>
          <w:color w:val="000000"/>
          <w:sz w:val="24"/>
          <w:szCs w:val="24"/>
        </w:rPr>
        <w:t>. Тюнгур</w:t>
      </w:r>
    </w:p>
    <w:p w14:paraId="27B7214A" w14:textId="77777777" w:rsidR="00A131BF" w:rsidRPr="00FB1D3C" w:rsidRDefault="00A131BF" w:rsidP="0085792F">
      <w:pPr>
        <w:keepLines/>
        <w:widowControl w:val="0"/>
        <w:tabs>
          <w:tab w:val="left" w:pos="11283"/>
          <w:tab w:val="left" w:pos="19106"/>
        </w:tabs>
        <w:ind w:firstLine="709"/>
        <w:jc w:val="both"/>
        <w:rPr>
          <w:color w:val="000000"/>
        </w:rPr>
      </w:pPr>
      <w:r w:rsidRPr="00FB1D3C">
        <w:rPr>
          <w:color w:val="000000"/>
        </w:rPr>
        <w:lastRenderedPageBreak/>
        <w:t xml:space="preserve">Централизованное теплоснабжение общественной и жилой застройки проектом не предусматривается. </w:t>
      </w:r>
    </w:p>
    <w:p w14:paraId="3784E1BC" w14:textId="77777777" w:rsidR="00A131BF" w:rsidRPr="00FB1D3C" w:rsidRDefault="00A131BF" w:rsidP="0085792F">
      <w:pPr>
        <w:keepLines/>
        <w:widowControl w:val="0"/>
        <w:tabs>
          <w:tab w:val="left" w:pos="11283"/>
          <w:tab w:val="left" w:pos="19106"/>
        </w:tabs>
        <w:ind w:firstLine="709"/>
        <w:jc w:val="both"/>
        <w:rPr>
          <w:color w:val="000000"/>
        </w:rPr>
      </w:pPr>
      <w:r w:rsidRPr="00FB1D3C">
        <w:rPr>
          <w:color w:val="000000"/>
        </w:rPr>
        <w:t>Проектом предусматривается обеспечить теплоснабжением жилые здания индивидуальными котлами, для обеспечения горячего водоснабжения предусмотрена установка бытовых электроподогревателей (водонагревателей).</w:t>
      </w:r>
    </w:p>
    <w:p w14:paraId="7FD4B891" w14:textId="77777777" w:rsidR="00A131BF" w:rsidRPr="00FB1D3C" w:rsidRDefault="00EA29D5" w:rsidP="0085792F">
      <w:pPr>
        <w:keepLines/>
        <w:widowControl w:val="0"/>
        <w:tabs>
          <w:tab w:val="left" w:pos="11283"/>
          <w:tab w:val="left" w:pos="19106"/>
        </w:tabs>
        <w:spacing w:after="240"/>
        <w:ind w:firstLine="709"/>
        <w:jc w:val="both"/>
        <w:rPr>
          <w:color w:val="000000"/>
        </w:rPr>
      </w:pPr>
      <w:r w:rsidRPr="00FB1D3C">
        <w:rPr>
          <w:color w:val="000000"/>
        </w:rPr>
        <w:t>Проектом предусматривается строительство индивидуальной встроенной котельной: для школы на 200 мест, установленной мощностью 0,4 Гкал/час.</w:t>
      </w:r>
    </w:p>
    <w:p w14:paraId="1EB999A0" w14:textId="77777777" w:rsidR="00B6652E" w:rsidRPr="00FB1D3C" w:rsidRDefault="00EB01CD" w:rsidP="0085792F">
      <w:pPr>
        <w:pStyle w:val="aa"/>
        <w:keepLines/>
        <w:widowControl w:val="0"/>
        <w:numPr>
          <w:ilvl w:val="0"/>
          <w:numId w:val="69"/>
        </w:numPr>
        <w:tabs>
          <w:tab w:val="left" w:pos="22856"/>
        </w:tabs>
        <w:spacing w:after="240" w:line="240" w:lineRule="auto"/>
        <w:ind w:left="284" w:hanging="284"/>
        <w:jc w:val="both"/>
        <w:rPr>
          <w:rFonts w:ascii="Times New Roman" w:hAnsi="Times New Roman"/>
          <w:color w:val="000000"/>
          <w:sz w:val="24"/>
          <w:szCs w:val="24"/>
        </w:rPr>
      </w:pPr>
      <w:r w:rsidRPr="00FB1D3C">
        <w:rPr>
          <w:rFonts w:ascii="Times New Roman" w:hAnsi="Times New Roman"/>
          <w:i/>
          <w:color w:val="333333"/>
          <w:sz w:val="24"/>
          <w:szCs w:val="24"/>
        </w:rPr>
        <w:t>п</w:t>
      </w:r>
      <w:r w:rsidR="00B6652E" w:rsidRPr="00FB1D3C">
        <w:rPr>
          <w:rFonts w:ascii="Times New Roman" w:hAnsi="Times New Roman"/>
          <w:i/>
          <w:color w:val="000000"/>
          <w:sz w:val="24"/>
          <w:szCs w:val="24"/>
        </w:rPr>
        <w:t>. Кучерла</w:t>
      </w:r>
      <w:r w:rsidR="00B6652E" w:rsidRPr="00FB1D3C">
        <w:rPr>
          <w:rFonts w:ascii="Times New Roman" w:hAnsi="Times New Roman"/>
          <w:color w:val="000000"/>
          <w:sz w:val="24"/>
          <w:szCs w:val="24"/>
        </w:rPr>
        <w:t xml:space="preserve"> </w:t>
      </w:r>
    </w:p>
    <w:p w14:paraId="514747D8" w14:textId="77777777" w:rsidR="00A131BF" w:rsidRPr="00FB1D3C" w:rsidRDefault="00A131BF" w:rsidP="0085792F">
      <w:pPr>
        <w:keepLines/>
        <w:widowControl w:val="0"/>
        <w:tabs>
          <w:tab w:val="left" w:pos="11283"/>
          <w:tab w:val="left" w:pos="19106"/>
        </w:tabs>
        <w:ind w:firstLine="709"/>
        <w:jc w:val="both"/>
        <w:rPr>
          <w:color w:val="000000"/>
        </w:rPr>
      </w:pPr>
      <w:r w:rsidRPr="00FB1D3C">
        <w:rPr>
          <w:color w:val="000000"/>
        </w:rPr>
        <w:t xml:space="preserve">Централизованное теплоснабжение общественной и жилой застройки проектом не предусматривается. </w:t>
      </w:r>
    </w:p>
    <w:p w14:paraId="369C1691" w14:textId="77777777" w:rsidR="00A131BF" w:rsidRPr="00FB1D3C" w:rsidRDefault="00A131BF" w:rsidP="0085792F">
      <w:pPr>
        <w:keepLines/>
        <w:widowControl w:val="0"/>
        <w:tabs>
          <w:tab w:val="left" w:pos="11283"/>
          <w:tab w:val="left" w:pos="19106"/>
        </w:tabs>
        <w:ind w:firstLine="709"/>
        <w:jc w:val="both"/>
        <w:rPr>
          <w:color w:val="000000"/>
        </w:rPr>
      </w:pPr>
      <w:r w:rsidRPr="00FB1D3C">
        <w:rPr>
          <w:color w:val="000000"/>
        </w:rPr>
        <w:t>Проектом предусматривается обеспечить теплоснабжением жилые здания индивидуальными котлами, для обеспечения горячего водоснабжения предусмотрена установка бытовых электроподогревателей (водонагревателей).</w:t>
      </w:r>
    </w:p>
    <w:p w14:paraId="1D1A7E23" w14:textId="77777777" w:rsidR="00A131BF" w:rsidRPr="00FB1D3C" w:rsidRDefault="00A131BF" w:rsidP="0085792F">
      <w:pPr>
        <w:keepLines/>
        <w:widowControl w:val="0"/>
        <w:tabs>
          <w:tab w:val="left" w:pos="11283"/>
          <w:tab w:val="left" w:pos="19106"/>
        </w:tabs>
        <w:ind w:firstLine="709"/>
        <w:jc w:val="both"/>
        <w:rPr>
          <w:color w:val="000000"/>
        </w:rPr>
      </w:pPr>
      <w:r w:rsidRPr="00FB1D3C">
        <w:rPr>
          <w:color w:val="000000"/>
        </w:rPr>
        <w:t>Проектом предусматривается строительство и реконструкция индивидуальных встроенных котельных:</w:t>
      </w:r>
    </w:p>
    <w:p w14:paraId="1C65C6CE" w14:textId="77777777" w:rsidR="00EB01CD" w:rsidRPr="00FB1D3C" w:rsidRDefault="00A131BF" w:rsidP="0085792F">
      <w:pPr>
        <w:pStyle w:val="aa"/>
        <w:keepLines/>
        <w:widowControl w:val="0"/>
        <w:numPr>
          <w:ilvl w:val="0"/>
          <w:numId w:val="67"/>
        </w:numPr>
        <w:tabs>
          <w:tab w:val="left" w:pos="11283"/>
          <w:tab w:val="left" w:pos="19106"/>
        </w:tabs>
        <w:spacing w:after="0" w:line="240" w:lineRule="auto"/>
        <w:ind w:left="284" w:hanging="284"/>
        <w:jc w:val="both"/>
        <w:rPr>
          <w:rFonts w:ascii="Times New Roman" w:hAnsi="Times New Roman"/>
          <w:color w:val="000000"/>
          <w:sz w:val="24"/>
          <w:szCs w:val="24"/>
        </w:rPr>
      </w:pPr>
      <w:r w:rsidRPr="00FB1D3C">
        <w:rPr>
          <w:rFonts w:ascii="Times New Roman" w:hAnsi="Times New Roman"/>
          <w:color w:val="000000"/>
          <w:sz w:val="24"/>
          <w:szCs w:val="24"/>
        </w:rPr>
        <w:t xml:space="preserve">реконструируемая для клуба установленной </w:t>
      </w:r>
      <w:r w:rsidR="00EA29D5" w:rsidRPr="00FB1D3C">
        <w:rPr>
          <w:rFonts w:ascii="Times New Roman" w:hAnsi="Times New Roman"/>
          <w:color w:val="000000"/>
          <w:sz w:val="24"/>
          <w:szCs w:val="24"/>
        </w:rPr>
        <w:t>мощностью</w:t>
      </w:r>
      <w:r w:rsidRPr="00FB1D3C">
        <w:rPr>
          <w:rFonts w:ascii="Times New Roman" w:hAnsi="Times New Roman"/>
          <w:color w:val="000000"/>
          <w:sz w:val="24"/>
          <w:szCs w:val="24"/>
        </w:rPr>
        <w:t xml:space="preserve"> 0,2 Гкал/час;</w:t>
      </w:r>
    </w:p>
    <w:p w14:paraId="07888842" w14:textId="77777777" w:rsidR="00A131BF" w:rsidRPr="00FB1D3C" w:rsidRDefault="002D5E69" w:rsidP="0085792F">
      <w:pPr>
        <w:pStyle w:val="aa"/>
        <w:keepLines/>
        <w:widowControl w:val="0"/>
        <w:numPr>
          <w:ilvl w:val="0"/>
          <w:numId w:val="67"/>
        </w:numPr>
        <w:tabs>
          <w:tab w:val="left" w:pos="11283"/>
          <w:tab w:val="left" w:pos="19106"/>
        </w:tabs>
        <w:spacing w:after="0" w:line="240" w:lineRule="auto"/>
        <w:ind w:left="284" w:hanging="284"/>
        <w:jc w:val="both"/>
        <w:rPr>
          <w:rFonts w:ascii="Times New Roman" w:hAnsi="Times New Roman"/>
          <w:color w:val="000000"/>
          <w:sz w:val="24"/>
          <w:szCs w:val="24"/>
        </w:rPr>
      </w:pPr>
      <w:r w:rsidRPr="00FB1D3C">
        <w:rPr>
          <w:rFonts w:ascii="Times New Roman" w:hAnsi="Times New Roman"/>
          <w:color w:val="000000"/>
          <w:sz w:val="24"/>
          <w:szCs w:val="24"/>
        </w:rPr>
        <w:t xml:space="preserve">планируемая </w:t>
      </w:r>
      <w:r w:rsidR="00EA29D5" w:rsidRPr="00FB1D3C">
        <w:rPr>
          <w:rFonts w:ascii="Times New Roman" w:hAnsi="Times New Roman"/>
          <w:color w:val="000000"/>
          <w:sz w:val="24"/>
          <w:szCs w:val="24"/>
        </w:rPr>
        <w:t xml:space="preserve">для школы, </w:t>
      </w:r>
      <w:r w:rsidR="00A131BF" w:rsidRPr="00FB1D3C">
        <w:rPr>
          <w:rFonts w:ascii="Times New Roman" w:hAnsi="Times New Roman"/>
          <w:color w:val="000000"/>
          <w:sz w:val="24"/>
          <w:szCs w:val="24"/>
        </w:rPr>
        <w:t xml:space="preserve">установленной </w:t>
      </w:r>
      <w:r w:rsidR="00EA29D5" w:rsidRPr="00FB1D3C">
        <w:rPr>
          <w:rFonts w:ascii="Times New Roman" w:hAnsi="Times New Roman"/>
          <w:color w:val="000000"/>
          <w:sz w:val="24"/>
          <w:szCs w:val="24"/>
        </w:rPr>
        <w:t>мощностью</w:t>
      </w:r>
      <w:r w:rsidR="00A131BF" w:rsidRPr="00FB1D3C">
        <w:rPr>
          <w:rFonts w:ascii="Times New Roman" w:hAnsi="Times New Roman"/>
          <w:color w:val="000000"/>
          <w:sz w:val="24"/>
          <w:szCs w:val="24"/>
        </w:rPr>
        <w:t xml:space="preserve"> 0,2 Гкал/час;</w:t>
      </w:r>
    </w:p>
    <w:p w14:paraId="7B943418" w14:textId="3A4C210A" w:rsidR="0097478C" w:rsidRPr="00FB1D3C" w:rsidRDefault="005D0FF8" w:rsidP="0085792F">
      <w:pPr>
        <w:keepLines/>
        <w:widowControl w:val="0"/>
        <w:spacing w:after="240"/>
        <w:jc w:val="center"/>
        <w:rPr>
          <w:i/>
          <w:iCs/>
        </w:rPr>
      </w:pPr>
      <w:r w:rsidRPr="00FB1D3C">
        <w:rPr>
          <w:i/>
          <w:iCs/>
        </w:rPr>
        <w:br/>
      </w:r>
      <w:r w:rsidR="0097478C" w:rsidRPr="00FB1D3C">
        <w:rPr>
          <w:i/>
          <w:iCs/>
        </w:rPr>
        <w:t>Электроснабжение</w:t>
      </w:r>
      <w:bookmarkEnd w:id="283"/>
      <w:bookmarkEnd w:id="284"/>
    </w:p>
    <w:p w14:paraId="7F9F72A7" w14:textId="77777777" w:rsidR="00B6652E" w:rsidRPr="00FB1D3C" w:rsidRDefault="005C00B2" w:rsidP="0085792F">
      <w:pPr>
        <w:pStyle w:val="aa"/>
        <w:keepLines/>
        <w:widowControl w:val="0"/>
        <w:numPr>
          <w:ilvl w:val="0"/>
          <w:numId w:val="70"/>
        </w:numPr>
        <w:spacing w:line="240" w:lineRule="auto"/>
        <w:ind w:left="284" w:hanging="284"/>
        <w:rPr>
          <w:rFonts w:ascii="Times New Roman" w:hAnsi="Times New Roman"/>
          <w:i/>
          <w:iCs/>
          <w:sz w:val="24"/>
          <w:szCs w:val="24"/>
        </w:rPr>
      </w:pPr>
      <w:r w:rsidRPr="00FB1D3C">
        <w:rPr>
          <w:rFonts w:ascii="Times New Roman" w:hAnsi="Times New Roman"/>
          <w:i/>
          <w:iCs/>
          <w:sz w:val="24"/>
          <w:szCs w:val="24"/>
        </w:rPr>
        <w:t>с</w:t>
      </w:r>
      <w:r w:rsidR="00B6652E" w:rsidRPr="00FB1D3C">
        <w:rPr>
          <w:rFonts w:ascii="Times New Roman" w:hAnsi="Times New Roman"/>
          <w:i/>
          <w:iCs/>
          <w:sz w:val="24"/>
          <w:szCs w:val="24"/>
        </w:rPr>
        <w:t xml:space="preserve">. Катанда </w:t>
      </w:r>
    </w:p>
    <w:p w14:paraId="22FE6D47" w14:textId="77777777" w:rsidR="005C00B2" w:rsidRPr="00FB1D3C" w:rsidRDefault="005C00B2" w:rsidP="0085792F">
      <w:pPr>
        <w:pStyle w:val="aa"/>
        <w:keepLines/>
        <w:widowControl w:val="0"/>
        <w:spacing w:line="240" w:lineRule="auto"/>
        <w:rPr>
          <w:rFonts w:ascii="Times New Roman" w:hAnsi="Times New Roman"/>
          <w:sz w:val="16"/>
          <w:szCs w:val="16"/>
        </w:rPr>
      </w:pPr>
    </w:p>
    <w:p w14:paraId="15B2F2F8" w14:textId="77777777" w:rsidR="00BC6A33" w:rsidRPr="00FB1D3C" w:rsidRDefault="00A131BF" w:rsidP="0085792F">
      <w:pPr>
        <w:pStyle w:val="aa"/>
        <w:keepLines/>
        <w:widowControl w:val="0"/>
        <w:numPr>
          <w:ilvl w:val="0"/>
          <w:numId w:val="71"/>
        </w:numPr>
        <w:spacing w:line="240" w:lineRule="auto"/>
        <w:ind w:left="567" w:hanging="284"/>
        <w:rPr>
          <w:rFonts w:ascii="Times New Roman" w:hAnsi="Times New Roman"/>
          <w:sz w:val="24"/>
          <w:szCs w:val="24"/>
        </w:rPr>
      </w:pPr>
      <w:r w:rsidRPr="00FB1D3C">
        <w:rPr>
          <w:rFonts w:ascii="Times New Roman" w:hAnsi="Times New Roman"/>
          <w:sz w:val="24"/>
          <w:szCs w:val="24"/>
        </w:rPr>
        <w:t xml:space="preserve">вынос линий ВЛ-10 кВ протяженностью </w:t>
      </w:r>
      <w:smartTag w:uri="urn:schemas-microsoft-com:office:smarttags" w:element="metricconverter">
        <w:smartTagPr>
          <w:attr w:name="ProductID" w:val="5,8 км"/>
        </w:smartTagPr>
        <w:r w:rsidRPr="00FB1D3C">
          <w:rPr>
            <w:rFonts w:ascii="Times New Roman" w:hAnsi="Times New Roman"/>
            <w:sz w:val="24"/>
            <w:szCs w:val="24"/>
          </w:rPr>
          <w:t>5,8 км</w:t>
        </w:r>
      </w:smartTag>
      <w:r w:rsidRPr="00FB1D3C">
        <w:rPr>
          <w:rFonts w:ascii="Times New Roman" w:hAnsi="Times New Roman"/>
          <w:sz w:val="24"/>
          <w:szCs w:val="24"/>
        </w:rPr>
        <w:t xml:space="preserve"> из жилой застройки</w:t>
      </w:r>
      <w:r w:rsidR="00BC6A33" w:rsidRPr="00FB1D3C">
        <w:rPr>
          <w:rFonts w:ascii="Times New Roman" w:hAnsi="Times New Roman"/>
          <w:sz w:val="24"/>
          <w:szCs w:val="24"/>
        </w:rPr>
        <w:t>;</w:t>
      </w:r>
    </w:p>
    <w:p w14:paraId="0D1FD416" w14:textId="77777777" w:rsidR="00BC6A33" w:rsidRPr="00FB1D3C" w:rsidRDefault="00A131BF" w:rsidP="0085792F">
      <w:pPr>
        <w:pStyle w:val="aa"/>
        <w:keepLines/>
        <w:widowControl w:val="0"/>
        <w:numPr>
          <w:ilvl w:val="0"/>
          <w:numId w:val="71"/>
        </w:numPr>
        <w:spacing w:line="240" w:lineRule="auto"/>
        <w:ind w:left="567" w:hanging="284"/>
        <w:rPr>
          <w:rFonts w:ascii="Times New Roman" w:hAnsi="Times New Roman"/>
          <w:sz w:val="24"/>
          <w:szCs w:val="24"/>
        </w:rPr>
      </w:pPr>
      <w:r w:rsidRPr="00FB1D3C">
        <w:rPr>
          <w:rFonts w:ascii="Times New Roman" w:hAnsi="Times New Roman"/>
          <w:sz w:val="24"/>
          <w:szCs w:val="24"/>
        </w:rPr>
        <w:t>реконструкция ЛЭП-10 кВ в существующей жилой застройк</w:t>
      </w:r>
      <w:r w:rsidR="00BC6A33" w:rsidRPr="00FB1D3C">
        <w:rPr>
          <w:rFonts w:ascii="Times New Roman" w:hAnsi="Times New Roman"/>
          <w:sz w:val="24"/>
          <w:szCs w:val="24"/>
        </w:rPr>
        <w:t>е;</w:t>
      </w:r>
    </w:p>
    <w:p w14:paraId="1918081E" w14:textId="77777777" w:rsidR="00BC6A33" w:rsidRPr="00FB1D3C" w:rsidRDefault="00A131BF" w:rsidP="0085792F">
      <w:pPr>
        <w:pStyle w:val="aa"/>
        <w:keepLines/>
        <w:widowControl w:val="0"/>
        <w:numPr>
          <w:ilvl w:val="0"/>
          <w:numId w:val="71"/>
        </w:numPr>
        <w:spacing w:line="240" w:lineRule="auto"/>
        <w:ind w:left="567" w:hanging="284"/>
        <w:rPr>
          <w:rFonts w:ascii="Times New Roman" w:hAnsi="Times New Roman"/>
          <w:sz w:val="24"/>
          <w:szCs w:val="24"/>
        </w:rPr>
      </w:pPr>
      <w:r w:rsidRPr="00FB1D3C">
        <w:rPr>
          <w:rFonts w:ascii="Times New Roman" w:hAnsi="Times New Roman"/>
          <w:sz w:val="24"/>
          <w:szCs w:val="24"/>
        </w:rPr>
        <w:t>строительство трансформаторных подстанций в новой жилой застройке</w:t>
      </w:r>
      <w:r w:rsidR="00BC6A33" w:rsidRPr="00FB1D3C">
        <w:rPr>
          <w:rFonts w:ascii="Times New Roman" w:hAnsi="Times New Roman"/>
          <w:sz w:val="24"/>
          <w:szCs w:val="24"/>
        </w:rPr>
        <w:t>;</w:t>
      </w:r>
    </w:p>
    <w:p w14:paraId="49FC1C3F" w14:textId="77777777" w:rsidR="00B6652E" w:rsidRPr="00FB1D3C" w:rsidRDefault="00A131BF" w:rsidP="0085792F">
      <w:pPr>
        <w:pStyle w:val="aa"/>
        <w:keepLines/>
        <w:widowControl w:val="0"/>
        <w:numPr>
          <w:ilvl w:val="0"/>
          <w:numId w:val="71"/>
        </w:numPr>
        <w:spacing w:after="0" w:line="240" w:lineRule="auto"/>
        <w:ind w:left="567" w:hanging="284"/>
        <w:rPr>
          <w:rFonts w:ascii="Times New Roman" w:hAnsi="Times New Roman"/>
          <w:sz w:val="24"/>
          <w:szCs w:val="24"/>
        </w:rPr>
      </w:pPr>
      <w:r w:rsidRPr="00FB1D3C">
        <w:rPr>
          <w:rFonts w:ascii="Times New Roman" w:hAnsi="Times New Roman"/>
          <w:sz w:val="24"/>
          <w:szCs w:val="24"/>
        </w:rPr>
        <w:t xml:space="preserve">строительство ВЛ-10 кВ в новой жилой застройке, протяженностью </w:t>
      </w:r>
      <w:r w:rsidR="002D5E69" w:rsidRPr="00FB1D3C">
        <w:rPr>
          <w:rFonts w:ascii="Times New Roman" w:hAnsi="Times New Roman"/>
          <w:sz w:val="24"/>
          <w:szCs w:val="24"/>
        </w:rPr>
        <w:t>850 м</w:t>
      </w:r>
      <w:r w:rsidR="00BC6A33" w:rsidRPr="00FB1D3C">
        <w:rPr>
          <w:rFonts w:ascii="Times New Roman" w:hAnsi="Times New Roman"/>
          <w:sz w:val="24"/>
          <w:szCs w:val="24"/>
        </w:rPr>
        <w:t>.</w:t>
      </w:r>
    </w:p>
    <w:p w14:paraId="67D48350" w14:textId="77777777" w:rsidR="00BC6A33" w:rsidRPr="00FB1D3C" w:rsidRDefault="00BC6A33" w:rsidP="0085792F">
      <w:pPr>
        <w:keepLines/>
        <w:widowControl w:val="0"/>
        <w:ind w:left="360"/>
        <w:rPr>
          <w:sz w:val="16"/>
          <w:szCs w:val="16"/>
        </w:rPr>
      </w:pPr>
    </w:p>
    <w:p w14:paraId="5EBE7984" w14:textId="77777777" w:rsidR="00BC6A33" w:rsidRPr="00FB1D3C" w:rsidRDefault="00BC6A33" w:rsidP="0085792F">
      <w:pPr>
        <w:pStyle w:val="aa"/>
        <w:keepLines/>
        <w:widowControl w:val="0"/>
        <w:numPr>
          <w:ilvl w:val="0"/>
          <w:numId w:val="70"/>
        </w:numPr>
        <w:ind w:left="284" w:hanging="284"/>
        <w:rPr>
          <w:rFonts w:ascii="Times New Roman" w:hAnsi="Times New Roman"/>
          <w:i/>
          <w:iCs/>
        </w:rPr>
      </w:pPr>
      <w:r w:rsidRPr="00FB1D3C">
        <w:rPr>
          <w:rFonts w:ascii="Times New Roman" w:hAnsi="Times New Roman"/>
          <w:i/>
          <w:iCs/>
        </w:rPr>
        <w:t>с</w:t>
      </w:r>
      <w:r w:rsidR="00B6652E" w:rsidRPr="00FB1D3C">
        <w:rPr>
          <w:rFonts w:ascii="Times New Roman" w:hAnsi="Times New Roman"/>
          <w:i/>
          <w:iCs/>
        </w:rPr>
        <w:t xml:space="preserve">. Тюнгур </w:t>
      </w:r>
    </w:p>
    <w:p w14:paraId="4C48948B" w14:textId="77777777" w:rsidR="00BC6A33" w:rsidRPr="00FB1D3C" w:rsidRDefault="00BC6A33" w:rsidP="0085792F">
      <w:pPr>
        <w:pStyle w:val="aa"/>
        <w:keepLines/>
        <w:widowControl w:val="0"/>
        <w:spacing w:line="240" w:lineRule="auto"/>
        <w:rPr>
          <w:rFonts w:ascii="Times New Roman" w:hAnsi="Times New Roman"/>
          <w:sz w:val="16"/>
          <w:szCs w:val="16"/>
        </w:rPr>
      </w:pPr>
    </w:p>
    <w:p w14:paraId="17777F4D" w14:textId="77777777" w:rsidR="00BC6A33" w:rsidRPr="00FB1D3C" w:rsidRDefault="00A131BF" w:rsidP="0085792F">
      <w:pPr>
        <w:pStyle w:val="aa"/>
        <w:keepLines/>
        <w:widowControl w:val="0"/>
        <w:numPr>
          <w:ilvl w:val="0"/>
          <w:numId w:val="72"/>
        </w:numPr>
        <w:spacing w:after="0" w:line="240" w:lineRule="auto"/>
        <w:ind w:left="567" w:hanging="284"/>
        <w:jc w:val="both"/>
        <w:rPr>
          <w:rFonts w:ascii="Times New Roman" w:hAnsi="Times New Roman"/>
          <w:sz w:val="24"/>
          <w:szCs w:val="24"/>
        </w:rPr>
      </w:pPr>
      <w:r w:rsidRPr="00FB1D3C">
        <w:rPr>
          <w:rFonts w:ascii="Times New Roman" w:hAnsi="Times New Roman"/>
          <w:sz w:val="24"/>
          <w:szCs w:val="24"/>
        </w:rPr>
        <w:t xml:space="preserve">вынос линий ВЛ-10 кВ протяженностью </w:t>
      </w:r>
      <w:smartTag w:uri="urn:schemas-microsoft-com:office:smarttags" w:element="metricconverter">
        <w:smartTagPr>
          <w:attr w:name="ProductID" w:val="0,4 км"/>
        </w:smartTagPr>
        <w:r w:rsidRPr="00FB1D3C">
          <w:rPr>
            <w:rFonts w:ascii="Times New Roman" w:hAnsi="Times New Roman"/>
            <w:sz w:val="24"/>
            <w:szCs w:val="24"/>
          </w:rPr>
          <w:t>0,4 км</w:t>
        </w:r>
      </w:smartTag>
      <w:r w:rsidRPr="00FB1D3C">
        <w:rPr>
          <w:rFonts w:ascii="Times New Roman" w:hAnsi="Times New Roman"/>
          <w:sz w:val="24"/>
          <w:szCs w:val="24"/>
        </w:rPr>
        <w:t xml:space="preserve"> из жилой застройке</w:t>
      </w:r>
      <w:r w:rsidR="00BC6A33" w:rsidRPr="00FB1D3C">
        <w:rPr>
          <w:rFonts w:ascii="Times New Roman" w:hAnsi="Times New Roman"/>
          <w:sz w:val="24"/>
          <w:szCs w:val="24"/>
        </w:rPr>
        <w:t>;</w:t>
      </w:r>
    </w:p>
    <w:p w14:paraId="5E5B688A" w14:textId="77777777" w:rsidR="00BC6A33" w:rsidRPr="00FB1D3C" w:rsidRDefault="00A131BF" w:rsidP="0085792F">
      <w:pPr>
        <w:pStyle w:val="aa"/>
        <w:keepLines/>
        <w:widowControl w:val="0"/>
        <w:numPr>
          <w:ilvl w:val="0"/>
          <w:numId w:val="72"/>
        </w:numPr>
        <w:spacing w:after="0" w:line="240" w:lineRule="auto"/>
        <w:ind w:left="567" w:hanging="284"/>
        <w:jc w:val="both"/>
        <w:rPr>
          <w:rFonts w:ascii="Times New Roman" w:hAnsi="Times New Roman"/>
          <w:sz w:val="24"/>
          <w:szCs w:val="24"/>
        </w:rPr>
      </w:pPr>
      <w:r w:rsidRPr="00FB1D3C">
        <w:rPr>
          <w:rFonts w:ascii="Times New Roman" w:hAnsi="Times New Roman"/>
          <w:sz w:val="24"/>
          <w:szCs w:val="24"/>
        </w:rPr>
        <w:t>реконструкция ЛЭП-10 кВ в существующей жилой застройке</w:t>
      </w:r>
      <w:r w:rsidR="00BC6A33" w:rsidRPr="00FB1D3C">
        <w:rPr>
          <w:rFonts w:ascii="Times New Roman" w:hAnsi="Times New Roman"/>
          <w:sz w:val="24"/>
          <w:szCs w:val="24"/>
        </w:rPr>
        <w:t>;</w:t>
      </w:r>
    </w:p>
    <w:p w14:paraId="73C65F7B" w14:textId="77777777" w:rsidR="00BC6A33" w:rsidRPr="00FB1D3C" w:rsidRDefault="00A131BF" w:rsidP="0085792F">
      <w:pPr>
        <w:pStyle w:val="aa"/>
        <w:keepLines/>
        <w:widowControl w:val="0"/>
        <w:numPr>
          <w:ilvl w:val="0"/>
          <w:numId w:val="72"/>
        </w:numPr>
        <w:spacing w:after="0" w:line="240" w:lineRule="auto"/>
        <w:ind w:left="567" w:hanging="284"/>
        <w:jc w:val="both"/>
        <w:rPr>
          <w:rFonts w:ascii="Times New Roman" w:hAnsi="Times New Roman"/>
          <w:sz w:val="24"/>
          <w:szCs w:val="24"/>
        </w:rPr>
      </w:pPr>
      <w:r w:rsidRPr="00FB1D3C">
        <w:rPr>
          <w:rFonts w:ascii="Times New Roman" w:hAnsi="Times New Roman"/>
          <w:sz w:val="24"/>
          <w:szCs w:val="24"/>
        </w:rPr>
        <w:t>строительство трансформаторных подстанций в новой жилой застройке</w:t>
      </w:r>
      <w:r w:rsidR="00BC6A33" w:rsidRPr="00FB1D3C">
        <w:rPr>
          <w:rFonts w:ascii="Times New Roman" w:hAnsi="Times New Roman"/>
          <w:sz w:val="24"/>
          <w:szCs w:val="24"/>
        </w:rPr>
        <w:t>;</w:t>
      </w:r>
    </w:p>
    <w:p w14:paraId="1C49DA5C" w14:textId="77777777" w:rsidR="00BC6A33" w:rsidRPr="00FB1D3C" w:rsidRDefault="00A131BF" w:rsidP="0085792F">
      <w:pPr>
        <w:pStyle w:val="aa"/>
        <w:keepLines/>
        <w:widowControl w:val="0"/>
        <w:numPr>
          <w:ilvl w:val="0"/>
          <w:numId w:val="72"/>
        </w:numPr>
        <w:spacing w:after="0" w:line="240" w:lineRule="auto"/>
        <w:ind w:left="567" w:hanging="284"/>
        <w:jc w:val="both"/>
        <w:rPr>
          <w:rFonts w:ascii="Times New Roman" w:hAnsi="Times New Roman"/>
          <w:sz w:val="24"/>
          <w:szCs w:val="24"/>
        </w:rPr>
      </w:pPr>
      <w:r w:rsidRPr="00FB1D3C">
        <w:rPr>
          <w:rFonts w:ascii="Times New Roman" w:hAnsi="Times New Roman"/>
          <w:sz w:val="24"/>
          <w:szCs w:val="24"/>
        </w:rPr>
        <w:t>строительство одной трансформаторной подстанции на территории проектируемого туристического комплекса</w:t>
      </w:r>
      <w:r w:rsidR="00BC6A33" w:rsidRPr="00FB1D3C">
        <w:rPr>
          <w:rFonts w:ascii="Times New Roman" w:hAnsi="Times New Roman"/>
          <w:sz w:val="24"/>
          <w:szCs w:val="24"/>
        </w:rPr>
        <w:t>;</w:t>
      </w:r>
    </w:p>
    <w:p w14:paraId="584ACBD2" w14:textId="77777777" w:rsidR="00BC6A33" w:rsidRPr="00FB1D3C" w:rsidRDefault="00A131BF" w:rsidP="0085792F">
      <w:pPr>
        <w:pStyle w:val="aa"/>
        <w:keepLines/>
        <w:widowControl w:val="0"/>
        <w:numPr>
          <w:ilvl w:val="0"/>
          <w:numId w:val="72"/>
        </w:numPr>
        <w:spacing w:after="0" w:line="240" w:lineRule="auto"/>
        <w:ind w:left="567" w:hanging="284"/>
        <w:jc w:val="both"/>
        <w:rPr>
          <w:rFonts w:ascii="Times New Roman" w:hAnsi="Times New Roman"/>
          <w:sz w:val="24"/>
          <w:szCs w:val="24"/>
        </w:rPr>
      </w:pPr>
      <w:r w:rsidRPr="00FB1D3C">
        <w:rPr>
          <w:rFonts w:ascii="Times New Roman" w:hAnsi="Times New Roman"/>
          <w:sz w:val="24"/>
          <w:szCs w:val="24"/>
        </w:rPr>
        <w:t>строительство ВЛ-10 кВ в новой жилой застройке, протяженностью 5,2км</w:t>
      </w:r>
      <w:r w:rsidR="00BC6A33" w:rsidRPr="00FB1D3C">
        <w:rPr>
          <w:rFonts w:ascii="Times New Roman" w:hAnsi="Times New Roman"/>
          <w:sz w:val="24"/>
          <w:szCs w:val="24"/>
        </w:rPr>
        <w:t>;</w:t>
      </w:r>
    </w:p>
    <w:p w14:paraId="487A0D4E" w14:textId="77777777" w:rsidR="00A131BF" w:rsidRPr="00FB1D3C" w:rsidRDefault="00A131BF" w:rsidP="0085792F">
      <w:pPr>
        <w:pStyle w:val="aa"/>
        <w:keepLines/>
        <w:widowControl w:val="0"/>
        <w:numPr>
          <w:ilvl w:val="0"/>
          <w:numId w:val="72"/>
        </w:numPr>
        <w:spacing w:after="0" w:line="240" w:lineRule="auto"/>
        <w:ind w:left="567" w:hanging="284"/>
        <w:jc w:val="both"/>
        <w:rPr>
          <w:rFonts w:ascii="Times New Roman" w:hAnsi="Times New Roman"/>
          <w:sz w:val="24"/>
          <w:szCs w:val="24"/>
        </w:rPr>
      </w:pPr>
      <w:r w:rsidRPr="00FB1D3C">
        <w:rPr>
          <w:rFonts w:ascii="Times New Roman" w:hAnsi="Times New Roman"/>
          <w:sz w:val="24"/>
          <w:szCs w:val="24"/>
        </w:rPr>
        <w:t xml:space="preserve">строительство ВЛ-10 кВ в существующей жилой застройке, протяженностью </w:t>
      </w:r>
      <w:smartTag w:uri="urn:schemas-microsoft-com:office:smarttags" w:element="metricconverter">
        <w:smartTagPr>
          <w:attr w:name="ProductID" w:val="1,2 км"/>
        </w:smartTagPr>
        <w:r w:rsidRPr="00FB1D3C">
          <w:rPr>
            <w:rFonts w:ascii="Times New Roman" w:hAnsi="Times New Roman"/>
            <w:sz w:val="24"/>
            <w:szCs w:val="24"/>
          </w:rPr>
          <w:t>1,2 км</w:t>
        </w:r>
      </w:smartTag>
      <w:r w:rsidR="007A44D5" w:rsidRPr="00FB1D3C">
        <w:rPr>
          <w:rFonts w:ascii="Times New Roman" w:hAnsi="Times New Roman"/>
          <w:sz w:val="24"/>
          <w:szCs w:val="24"/>
        </w:rPr>
        <w:t>.</w:t>
      </w:r>
    </w:p>
    <w:p w14:paraId="0D5D5742" w14:textId="77777777" w:rsidR="00A131BF" w:rsidRPr="00FB1D3C" w:rsidRDefault="00A131BF" w:rsidP="0085792F">
      <w:pPr>
        <w:keepLines/>
        <w:widowControl w:val="0"/>
      </w:pPr>
    </w:p>
    <w:p w14:paraId="50E9445C" w14:textId="77777777" w:rsidR="00B6652E" w:rsidRPr="00FB1D3C" w:rsidRDefault="00BC6A33" w:rsidP="0085792F">
      <w:pPr>
        <w:pStyle w:val="aa"/>
        <w:keepLines/>
        <w:widowControl w:val="0"/>
        <w:numPr>
          <w:ilvl w:val="0"/>
          <w:numId w:val="70"/>
        </w:numPr>
        <w:spacing w:line="240" w:lineRule="auto"/>
        <w:ind w:left="284" w:hanging="284"/>
        <w:rPr>
          <w:rFonts w:ascii="Times New Roman" w:hAnsi="Times New Roman"/>
          <w:i/>
          <w:iCs/>
          <w:sz w:val="24"/>
          <w:szCs w:val="24"/>
        </w:rPr>
      </w:pPr>
      <w:r w:rsidRPr="00FB1D3C">
        <w:rPr>
          <w:rFonts w:ascii="Times New Roman" w:hAnsi="Times New Roman"/>
          <w:i/>
          <w:iCs/>
          <w:sz w:val="24"/>
          <w:szCs w:val="24"/>
        </w:rPr>
        <w:t>п</w:t>
      </w:r>
      <w:r w:rsidR="00B6652E" w:rsidRPr="00FB1D3C">
        <w:rPr>
          <w:rFonts w:ascii="Times New Roman" w:hAnsi="Times New Roman"/>
          <w:i/>
          <w:iCs/>
          <w:sz w:val="24"/>
          <w:szCs w:val="24"/>
        </w:rPr>
        <w:t xml:space="preserve">. Кучерла </w:t>
      </w:r>
    </w:p>
    <w:p w14:paraId="1FF05EE8" w14:textId="77777777" w:rsidR="00BC6A33" w:rsidRPr="00FB1D3C" w:rsidRDefault="00BC6A33" w:rsidP="0085792F">
      <w:pPr>
        <w:pStyle w:val="aa"/>
        <w:keepLines/>
        <w:widowControl w:val="0"/>
        <w:spacing w:line="240" w:lineRule="auto"/>
        <w:rPr>
          <w:rFonts w:ascii="Times New Roman" w:hAnsi="Times New Roman"/>
          <w:sz w:val="24"/>
          <w:szCs w:val="24"/>
        </w:rPr>
      </w:pPr>
      <w:bookmarkStart w:id="285" w:name="_Toc274600856"/>
    </w:p>
    <w:p w14:paraId="6375A9D2" w14:textId="77777777" w:rsidR="00BC6A33" w:rsidRPr="00FB1D3C" w:rsidRDefault="00A131BF" w:rsidP="0085792F">
      <w:pPr>
        <w:pStyle w:val="aa"/>
        <w:keepLines/>
        <w:widowControl w:val="0"/>
        <w:numPr>
          <w:ilvl w:val="0"/>
          <w:numId w:val="73"/>
        </w:numPr>
        <w:spacing w:line="240" w:lineRule="auto"/>
        <w:ind w:left="567"/>
        <w:rPr>
          <w:rFonts w:ascii="Times New Roman" w:hAnsi="Times New Roman"/>
          <w:sz w:val="24"/>
          <w:szCs w:val="24"/>
        </w:rPr>
      </w:pPr>
      <w:r w:rsidRPr="00FB1D3C">
        <w:rPr>
          <w:rFonts w:ascii="Times New Roman" w:hAnsi="Times New Roman"/>
          <w:sz w:val="24"/>
          <w:szCs w:val="24"/>
        </w:rPr>
        <w:t xml:space="preserve">вынос линий ВЛ-10 кВ протяженностью </w:t>
      </w:r>
      <w:smartTag w:uri="urn:schemas-microsoft-com:office:smarttags" w:element="metricconverter">
        <w:smartTagPr>
          <w:attr w:name="ProductID" w:val="0,6 км"/>
        </w:smartTagPr>
        <w:r w:rsidRPr="00FB1D3C">
          <w:rPr>
            <w:rFonts w:ascii="Times New Roman" w:hAnsi="Times New Roman"/>
            <w:sz w:val="24"/>
            <w:szCs w:val="24"/>
          </w:rPr>
          <w:t>0,6 км</w:t>
        </w:r>
      </w:smartTag>
      <w:r w:rsidRPr="00FB1D3C">
        <w:rPr>
          <w:rFonts w:ascii="Times New Roman" w:hAnsi="Times New Roman"/>
          <w:sz w:val="24"/>
          <w:szCs w:val="24"/>
        </w:rPr>
        <w:t xml:space="preserve"> из жилой застройки</w:t>
      </w:r>
      <w:r w:rsidR="00BC6A33" w:rsidRPr="00FB1D3C">
        <w:rPr>
          <w:rFonts w:ascii="Times New Roman" w:hAnsi="Times New Roman"/>
          <w:sz w:val="24"/>
          <w:szCs w:val="24"/>
        </w:rPr>
        <w:t>;</w:t>
      </w:r>
    </w:p>
    <w:p w14:paraId="3400B854" w14:textId="77777777" w:rsidR="00A131BF" w:rsidRPr="00FB1D3C" w:rsidRDefault="00A131BF" w:rsidP="0085792F">
      <w:pPr>
        <w:pStyle w:val="aa"/>
        <w:keepLines/>
        <w:widowControl w:val="0"/>
        <w:numPr>
          <w:ilvl w:val="0"/>
          <w:numId w:val="73"/>
        </w:numPr>
        <w:spacing w:line="240" w:lineRule="auto"/>
        <w:ind w:left="567"/>
        <w:rPr>
          <w:rFonts w:ascii="Times New Roman" w:hAnsi="Times New Roman"/>
          <w:sz w:val="24"/>
          <w:szCs w:val="24"/>
        </w:rPr>
      </w:pPr>
      <w:r w:rsidRPr="00FB1D3C">
        <w:rPr>
          <w:rFonts w:ascii="Times New Roman" w:hAnsi="Times New Roman"/>
          <w:sz w:val="24"/>
          <w:szCs w:val="24"/>
        </w:rPr>
        <w:t>реконструкция ЛЭП-10 кВ в существующей жилой застройке</w:t>
      </w:r>
    </w:p>
    <w:p w14:paraId="1AAC3C98" w14:textId="77777777" w:rsidR="00CB00D2" w:rsidRPr="00FB1D3C" w:rsidRDefault="00CB00D2" w:rsidP="0085792F">
      <w:pPr>
        <w:keepLines/>
        <w:widowControl w:val="0"/>
      </w:pPr>
    </w:p>
    <w:p w14:paraId="5C9D5108" w14:textId="77777777" w:rsidR="004E70DE" w:rsidRPr="00FB1D3C" w:rsidRDefault="004E70DE" w:rsidP="0085792F">
      <w:pPr>
        <w:keepLines/>
        <w:widowControl w:val="0"/>
        <w:spacing w:after="240"/>
        <w:jc w:val="center"/>
        <w:rPr>
          <w:i/>
          <w:iCs/>
        </w:rPr>
      </w:pPr>
      <w:r w:rsidRPr="00FB1D3C">
        <w:rPr>
          <w:i/>
          <w:iCs/>
        </w:rPr>
        <w:t>Газоснабжение</w:t>
      </w:r>
    </w:p>
    <w:p w14:paraId="1A3A9A7E" w14:textId="77777777" w:rsidR="004E70DE" w:rsidRPr="00FB1D3C" w:rsidRDefault="004E70DE" w:rsidP="0085792F">
      <w:pPr>
        <w:keepLines/>
        <w:widowControl w:val="0"/>
      </w:pPr>
      <w:r w:rsidRPr="00FB1D3C">
        <w:t xml:space="preserve">Централизованного газоснабжения на расчетный срок не планируется. </w:t>
      </w:r>
    </w:p>
    <w:p w14:paraId="27D9943F" w14:textId="77777777" w:rsidR="005D0FF8" w:rsidRPr="00FB1D3C" w:rsidRDefault="004E70DE" w:rsidP="005D0FF8">
      <w:pPr>
        <w:keepLines/>
        <w:widowControl w:val="0"/>
      </w:pPr>
      <w:r w:rsidRPr="00FB1D3C">
        <w:t xml:space="preserve">Газоснабжение села будет осуществляться привозным сжиженным газом в баллонах. </w:t>
      </w:r>
      <w:bookmarkStart w:id="286" w:name="_Toc280028592"/>
    </w:p>
    <w:p w14:paraId="0C67F02B" w14:textId="77777777" w:rsidR="005D0FF8" w:rsidRPr="00FB1D3C" w:rsidRDefault="005D0FF8">
      <w:r w:rsidRPr="00FB1D3C">
        <w:br w:type="page"/>
      </w:r>
    </w:p>
    <w:p w14:paraId="7620BCF0" w14:textId="1D9DB5FC" w:rsidR="0097478C" w:rsidRPr="00FB1D3C" w:rsidRDefault="00E628BE" w:rsidP="005D0FF8">
      <w:pPr>
        <w:keepLines/>
        <w:widowControl w:val="0"/>
        <w:jc w:val="center"/>
        <w:rPr>
          <w:i/>
        </w:rPr>
      </w:pPr>
      <w:r w:rsidRPr="00FB1D3C">
        <w:rPr>
          <w:i/>
        </w:rPr>
        <w:lastRenderedPageBreak/>
        <w:t>С</w:t>
      </w:r>
      <w:r w:rsidR="005D0FF8" w:rsidRPr="00FB1D3C">
        <w:rPr>
          <w:i/>
        </w:rPr>
        <w:t xml:space="preserve">вязь и </w:t>
      </w:r>
      <w:bookmarkEnd w:id="285"/>
      <w:r w:rsidR="005D0FF8" w:rsidRPr="00FB1D3C">
        <w:rPr>
          <w:i/>
        </w:rPr>
        <w:t>информация</w:t>
      </w:r>
      <w:bookmarkEnd w:id="286"/>
    </w:p>
    <w:p w14:paraId="6C4924F1" w14:textId="77777777" w:rsidR="001B6BDE" w:rsidRPr="00FB1D3C" w:rsidRDefault="001B6BDE" w:rsidP="0085792F">
      <w:pPr>
        <w:keepLines/>
        <w:widowControl w:val="0"/>
        <w:shd w:val="clear" w:color="auto" w:fill="FFFFFF"/>
        <w:ind w:firstLine="709"/>
        <w:jc w:val="both"/>
        <w:rPr>
          <w:color w:val="000000"/>
        </w:rPr>
      </w:pPr>
      <w:r w:rsidRPr="00FB1D3C">
        <w:t xml:space="preserve">Согласно </w:t>
      </w:r>
      <w:r w:rsidR="007104BE" w:rsidRPr="00FB1D3C">
        <w:rPr>
          <w:color w:val="000000"/>
        </w:rPr>
        <w:t xml:space="preserve">Указу Президента Российской Федерации от 9 мая 2017 г. № 203 «О стратегии развития информационного общества Российской Федерации на 2017–2030 годы </w:t>
      </w:r>
      <w:r w:rsidRPr="00FB1D3C">
        <w:t>уровень доступности для населения базовых услуг в сфере информационных и телекоммуникационных технологий должен быть 100 % в любом населенном пункте, независимо от его экономического веса, количества населения.</w:t>
      </w:r>
    </w:p>
    <w:p w14:paraId="4D1B1F65" w14:textId="77777777" w:rsidR="001B6BDE" w:rsidRPr="00FB1D3C" w:rsidRDefault="001B6BDE" w:rsidP="0085792F">
      <w:pPr>
        <w:keepLines/>
        <w:widowControl w:val="0"/>
        <w:autoSpaceDE w:val="0"/>
        <w:autoSpaceDN w:val="0"/>
        <w:adjustRightInd w:val="0"/>
        <w:ind w:firstLine="709"/>
        <w:jc w:val="both"/>
      </w:pPr>
      <w:r w:rsidRPr="00FB1D3C">
        <w:t>С учетом стратегии развития проектом генерального плана предлагаются решения:</w:t>
      </w:r>
    </w:p>
    <w:p w14:paraId="24904A9F" w14:textId="77777777" w:rsidR="00DC0B39" w:rsidRPr="00FB1D3C" w:rsidRDefault="001B6BDE" w:rsidP="0085792F">
      <w:pPr>
        <w:pStyle w:val="aa"/>
        <w:keepLines/>
        <w:widowControl w:val="0"/>
        <w:numPr>
          <w:ilvl w:val="0"/>
          <w:numId w:val="74"/>
        </w:numPr>
        <w:autoSpaceDE w:val="0"/>
        <w:autoSpaceDN w:val="0"/>
        <w:adjustRightInd w:val="0"/>
        <w:spacing w:after="0" w:line="240" w:lineRule="auto"/>
        <w:ind w:left="284" w:hanging="284"/>
        <w:jc w:val="both"/>
        <w:rPr>
          <w:rFonts w:ascii="Times New Roman" w:hAnsi="Times New Roman"/>
          <w:sz w:val="24"/>
          <w:szCs w:val="24"/>
        </w:rPr>
      </w:pPr>
      <w:r w:rsidRPr="00FB1D3C">
        <w:rPr>
          <w:rFonts w:ascii="Times New Roman" w:hAnsi="Times New Roman"/>
          <w:sz w:val="24"/>
          <w:szCs w:val="24"/>
        </w:rPr>
        <w:t xml:space="preserve">по развитию телекоммуникационного комплекса </w:t>
      </w:r>
      <w:r w:rsidR="004135C7" w:rsidRPr="00FB1D3C">
        <w:rPr>
          <w:rFonts w:ascii="Times New Roman" w:hAnsi="Times New Roman"/>
          <w:sz w:val="24"/>
          <w:szCs w:val="24"/>
        </w:rPr>
        <w:t>населенных пунктов</w:t>
      </w:r>
      <w:r w:rsidRPr="00FB1D3C">
        <w:rPr>
          <w:rFonts w:ascii="Times New Roman" w:hAnsi="Times New Roman"/>
          <w:sz w:val="24"/>
          <w:szCs w:val="24"/>
        </w:rPr>
        <w:t>;</w:t>
      </w:r>
    </w:p>
    <w:p w14:paraId="4E8B82F0" w14:textId="77777777" w:rsidR="001B6BDE" w:rsidRPr="00FB1D3C" w:rsidRDefault="001B6BDE" w:rsidP="0085792F">
      <w:pPr>
        <w:pStyle w:val="aa"/>
        <w:keepLines/>
        <w:widowControl w:val="0"/>
        <w:numPr>
          <w:ilvl w:val="0"/>
          <w:numId w:val="74"/>
        </w:numPr>
        <w:autoSpaceDE w:val="0"/>
        <w:autoSpaceDN w:val="0"/>
        <w:adjustRightInd w:val="0"/>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по реконструкции и развитию систем связи, связанные с изменением планировочной структуры населенных пунктов сельского поселения.</w:t>
      </w:r>
    </w:p>
    <w:p w14:paraId="592B0E79" w14:textId="77777777" w:rsidR="001B6BDE" w:rsidRPr="00FB1D3C" w:rsidRDefault="001B6BDE" w:rsidP="0085792F">
      <w:pPr>
        <w:keepLines/>
        <w:widowControl w:val="0"/>
        <w:autoSpaceDE w:val="0"/>
        <w:autoSpaceDN w:val="0"/>
        <w:adjustRightInd w:val="0"/>
        <w:ind w:firstLine="709"/>
        <w:jc w:val="both"/>
      </w:pPr>
      <w:r w:rsidRPr="00FB1D3C">
        <w:t xml:space="preserve">Основными направлениями развития телекоммуникационного комплекса </w:t>
      </w:r>
      <w:r w:rsidR="004135C7" w:rsidRPr="00FB1D3C">
        <w:t>населенных пунктов</w:t>
      </w:r>
      <w:r w:rsidRPr="00FB1D3C">
        <w:t>:</w:t>
      </w:r>
    </w:p>
    <w:p w14:paraId="63D71744" w14:textId="77777777" w:rsidR="00DC0B39" w:rsidRPr="00FB1D3C" w:rsidRDefault="001B6BDE" w:rsidP="0085792F">
      <w:pPr>
        <w:pStyle w:val="aa"/>
        <w:keepLines/>
        <w:widowControl w:val="0"/>
        <w:numPr>
          <w:ilvl w:val="0"/>
          <w:numId w:val="75"/>
        </w:numPr>
        <w:autoSpaceDE w:val="0"/>
        <w:autoSpaceDN w:val="0"/>
        <w:adjustRightInd w:val="0"/>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улучшение качества связи телефонной сети общего пользования;</w:t>
      </w:r>
    </w:p>
    <w:p w14:paraId="4DA46757" w14:textId="77777777" w:rsidR="00DC0B39" w:rsidRPr="00FB1D3C" w:rsidRDefault="001B6BDE" w:rsidP="0085792F">
      <w:pPr>
        <w:pStyle w:val="aa"/>
        <w:keepLines/>
        <w:widowControl w:val="0"/>
        <w:numPr>
          <w:ilvl w:val="0"/>
          <w:numId w:val="75"/>
        </w:numPr>
        <w:autoSpaceDE w:val="0"/>
        <w:autoSpaceDN w:val="0"/>
        <w:adjustRightInd w:val="0"/>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создание и развитие информационных телекоммуникационных сетей и сетей передачи данных;</w:t>
      </w:r>
    </w:p>
    <w:p w14:paraId="371D5411" w14:textId="77777777" w:rsidR="00DC0B39" w:rsidRPr="00FB1D3C" w:rsidRDefault="001B6BDE" w:rsidP="0085792F">
      <w:pPr>
        <w:pStyle w:val="aa"/>
        <w:keepLines/>
        <w:widowControl w:val="0"/>
        <w:numPr>
          <w:ilvl w:val="0"/>
          <w:numId w:val="75"/>
        </w:numPr>
        <w:autoSpaceDE w:val="0"/>
        <w:autoSpaceDN w:val="0"/>
        <w:adjustRightInd w:val="0"/>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расширение мультимедийных услуг, предоставляемых населению, включая "Интернет";</w:t>
      </w:r>
    </w:p>
    <w:p w14:paraId="7B2ED362" w14:textId="77777777" w:rsidR="00DC0B39" w:rsidRPr="00FB1D3C" w:rsidRDefault="001B6BDE" w:rsidP="0085792F">
      <w:pPr>
        <w:pStyle w:val="aa"/>
        <w:keepLines/>
        <w:widowControl w:val="0"/>
        <w:numPr>
          <w:ilvl w:val="0"/>
          <w:numId w:val="75"/>
        </w:numPr>
        <w:autoSpaceDE w:val="0"/>
        <w:autoSpaceDN w:val="0"/>
        <w:adjustRightInd w:val="0"/>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развитие эфирного радиовещания, осуществляемого в УКВ и FM диапазонах, за счет увеличения количества радиовещательных станций;</w:t>
      </w:r>
    </w:p>
    <w:p w14:paraId="4E70542E" w14:textId="77777777" w:rsidR="00DC0B39" w:rsidRPr="00FB1D3C" w:rsidRDefault="001B6BDE" w:rsidP="0085792F">
      <w:pPr>
        <w:pStyle w:val="aa"/>
        <w:keepLines/>
        <w:widowControl w:val="0"/>
        <w:numPr>
          <w:ilvl w:val="0"/>
          <w:numId w:val="75"/>
        </w:numPr>
        <w:autoSpaceDE w:val="0"/>
        <w:autoSpaceDN w:val="0"/>
        <w:adjustRightInd w:val="0"/>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развитие сотовой связи за счет увеличения покрытия территории населенного пункта сотовой связью различных операторов и применения новейших технологий;</w:t>
      </w:r>
    </w:p>
    <w:p w14:paraId="465A5309" w14:textId="77777777" w:rsidR="001B6BDE" w:rsidRPr="00FB1D3C" w:rsidRDefault="001B6BDE" w:rsidP="0085792F">
      <w:pPr>
        <w:pStyle w:val="aa"/>
        <w:keepLines/>
        <w:widowControl w:val="0"/>
        <w:numPr>
          <w:ilvl w:val="0"/>
          <w:numId w:val="75"/>
        </w:numPr>
        <w:autoSpaceDE w:val="0"/>
        <w:autoSpaceDN w:val="0"/>
        <w:adjustRightInd w:val="0"/>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развитие сети эфирного цифрового телевизионного вещания за счет увеличения количества и улучшения качества принимаемых телевизионных каналов.</w:t>
      </w:r>
    </w:p>
    <w:p w14:paraId="12305072" w14:textId="77777777" w:rsidR="001B6BDE" w:rsidRPr="00FB1D3C" w:rsidRDefault="001B6BDE" w:rsidP="0085792F">
      <w:pPr>
        <w:pStyle w:val="affffffb"/>
        <w:keepLines/>
        <w:widowControl w:val="0"/>
        <w:suppressLineNumbers w:val="0"/>
        <w:suppressAutoHyphens w:val="0"/>
        <w:snapToGrid w:val="0"/>
        <w:ind w:firstLine="709"/>
        <w:jc w:val="both"/>
      </w:pPr>
      <w:r w:rsidRPr="00FB1D3C">
        <w:t xml:space="preserve">По анализу существующего положения и предложениям по развитию телефонной сети, проектом предусматривается увеличение сферы услуг, предоставляемых операторами связи в населенном пункте. </w:t>
      </w:r>
      <w:r w:rsidR="009A183B" w:rsidRPr="00FB1D3C">
        <w:t>Запланировано строительство вышки сотовой связи, западнее с. Катанда.</w:t>
      </w:r>
    </w:p>
    <w:p w14:paraId="628AE686" w14:textId="77777777" w:rsidR="00951966" w:rsidRPr="00FB1D3C" w:rsidRDefault="00951966" w:rsidP="0085792F">
      <w:pPr>
        <w:pStyle w:val="affffffb"/>
        <w:keepLines/>
        <w:widowControl w:val="0"/>
        <w:suppressLineNumbers w:val="0"/>
        <w:suppressAutoHyphens w:val="0"/>
        <w:snapToGrid w:val="0"/>
        <w:ind w:firstLine="709"/>
        <w:jc w:val="both"/>
      </w:pPr>
      <w:r w:rsidRPr="00FB1D3C">
        <w:t>В связи с невысокой потребностью населения в кабельных каналах связи и неэффективностью их прокладки и обслуживания, а также с расширением территорий и качества обслуживания операторов сотовой подвижной связи, проектом предусматривается обеспечение населения услугами связи средствами операторов сотовой сети.</w:t>
      </w:r>
    </w:p>
    <w:p w14:paraId="05BA9CF7" w14:textId="77777777" w:rsidR="0097478C" w:rsidRPr="00FB1D3C" w:rsidRDefault="0097478C" w:rsidP="0085792F">
      <w:pPr>
        <w:pStyle w:val="afb"/>
        <w:keepLines/>
        <w:widowControl w:val="0"/>
        <w:spacing w:line="240" w:lineRule="auto"/>
        <w:ind w:firstLine="709"/>
        <w:jc w:val="both"/>
        <w:rPr>
          <w:b w:val="0"/>
          <w:sz w:val="28"/>
        </w:rPr>
      </w:pPr>
    </w:p>
    <w:p w14:paraId="632473FD" w14:textId="1B957F72" w:rsidR="0019363C" w:rsidRPr="00FB1D3C" w:rsidRDefault="000D6B00" w:rsidP="0085792F">
      <w:pPr>
        <w:pStyle w:val="2fb"/>
        <w:keepLines/>
        <w:widowControl w:val="0"/>
      </w:pPr>
      <w:bookmarkStart w:id="287" w:name="_Toc257977353"/>
      <w:bookmarkStart w:id="288" w:name="_Toc260674012"/>
      <w:bookmarkStart w:id="289" w:name="_Toc266385653"/>
      <w:bookmarkStart w:id="290" w:name="_Toc270354757"/>
      <w:bookmarkStart w:id="291" w:name="_Toc274600857"/>
      <w:bookmarkStart w:id="292" w:name="_Toc280028593"/>
      <w:bookmarkStart w:id="293" w:name="_Toc92475915"/>
      <w:bookmarkStart w:id="294" w:name="_Toc164417532"/>
      <w:r w:rsidRPr="00FB1D3C">
        <w:t xml:space="preserve">2.8 </w:t>
      </w:r>
      <w:r w:rsidR="005D0FF8" w:rsidRPr="00FB1D3C">
        <w:t>С</w:t>
      </w:r>
      <w:r w:rsidR="005D0FF8" w:rsidRPr="00FB1D3C">
        <w:rPr>
          <w:caps w:val="0"/>
        </w:rPr>
        <w:t>анитарная очистка</w:t>
      </w:r>
      <w:bookmarkEnd w:id="287"/>
      <w:bookmarkEnd w:id="288"/>
      <w:bookmarkEnd w:id="289"/>
      <w:bookmarkEnd w:id="290"/>
      <w:bookmarkEnd w:id="291"/>
      <w:bookmarkEnd w:id="292"/>
      <w:bookmarkEnd w:id="293"/>
      <w:bookmarkEnd w:id="294"/>
    </w:p>
    <w:p w14:paraId="08829CF6" w14:textId="77777777" w:rsidR="006E4879" w:rsidRPr="00FB1D3C" w:rsidRDefault="006E4879" w:rsidP="0085792F">
      <w:pPr>
        <w:keepLines/>
        <w:widowControl w:val="0"/>
      </w:pPr>
    </w:p>
    <w:p w14:paraId="15CC3A00" w14:textId="77777777" w:rsidR="00415747" w:rsidRPr="00FB1D3C" w:rsidRDefault="00415747" w:rsidP="005D0FF8">
      <w:pPr>
        <w:keepLines/>
        <w:widowControl w:val="0"/>
        <w:ind w:firstLine="709"/>
        <w:jc w:val="both"/>
      </w:pPr>
      <w:bookmarkStart w:id="295" w:name="_Toc244354405"/>
      <w:bookmarkStart w:id="296" w:name="_Toc266385655"/>
      <w:bookmarkStart w:id="297" w:name="_Toc270354759"/>
      <w:r w:rsidRPr="00FB1D3C">
        <w:t>В сфере обращения с твердыми коммунальными отходами:</w:t>
      </w:r>
    </w:p>
    <w:p w14:paraId="56D9C10E" w14:textId="77777777" w:rsidR="00415747" w:rsidRPr="00FB1D3C" w:rsidRDefault="00415747" w:rsidP="005D0FF8">
      <w:pPr>
        <w:keepLines/>
        <w:widowControl w:val="0"/>
        <w:jc w:val="both"/>
      </w:pPr>
      <w:r w:rsidRPr="00FB1D3C">
        <w:t>Согласно Территориальной схеме обращения с отходами на территории РА, соответственно на территории Катандинского СП будет внедрена новая система обращения с отходами</w:t>
      </w:r>
      <w:r w:rsidR="004379AC" w:rsidRPr="00FB1D3C">
        <w:t>.</w:t>
      </w:r>
    </w:p>
    <w:p w14:paraId="7AD0129E" w14:textId="77777777" w:rsidR="00415747" w:rsidRPr="00FB1D3C" w:rsidRDefault="00415747" w:rsidP="005D0FF8">
      <w:pPr>
        <w:keepLines/>
        <w:widowControl w:val="0"/>
        <w:ind w:firstLine="709"/>
        <w:jc w:val="both"/>
      </w:pPr>
      <w:r w:rsidRPr="00FB1D3C">
        <w:t>В подготовительный период проведены следующие мероприятия:</w:t>
      </w:r>
    </w:p>
    <w:p w14:paraId="1B67441E" w14:textId="77777777" w:rsidR="004379AC" w:rsidRPr="00FB1D3C" w:rsidRDefault="00415747" w:rsidP="005D0FF8">
      <w:pPr>
        <w:pStyle w:val="aa"/>
        <w:keepLines/>
        <w:widowControl w:val="0"/>
        <w:numPr>
          <w:ilvl w:val="0"/>
          <w:numId w:val="76"/>
        </w:numPr>
        <w:spacing w:after="0" w:line="240" w:lineRule="auto"/>
        <w:ind w:left="0" w:firstLine="709"/>
        <w:jc w:val="both"/>
        <w:rPr>
          <w:rFonts w:ascii="Times New Roman" w:hAnsi="Times New Roman"/>
          <w:sz w:val="24"/>
          <w:szCs w:val="24"/>
        </w:rPr>
      </w:pPr>
      <w:r w:rsidRPr="00FB1D3C">
        <w:rPr>
          <w:rFonts w:ascii="Times New Roman" w:hAnsi="Times New Roman"/>
          <w:sz w:val="24"/>
          <w:szCs w:val="24"/>
        </w:rPr>
        <w:t>В целях оптимизации затрат на весь комплекс работ по обращению с ТКО (сбор, вывоз, сортировка, переработка и захоронение) от населения, кроме мест общего пользования (ответственность за сбор и вывоз ТКО от мест общего пользования возлагается на Муниципальные образования) произведена разбивка муниципальных образований Республики Алтай на административно-производственные объединения (АПО), Усть-Коксинский район относится к АПО-2.</w:t>
      </w:r>
    </w:p>
    <w:p w14:paraId="63ACEB2B" w14:textId="77777777" w:rsidR="004379AC" w:rsidRPr="00FB1D3C" w:rsidRDefault="00415747" w:rsidP="005D0FF8">
      <w:pPr>
        <w:pStyle w:val="aa"/>
        <w:keepLines/>
        <w:widowControl w:val="0"/>
        <w:numPr>
          <w:ilvl w:val="0"/>
          <w:numId w:val="76"/>
        </w:numPr>
        <w:spacing w:after="0" w:line="240" w:lineRule="auto"/>
        <w:ind w:left="0" w:firstLine="709"/>
        <w:jc w:val="both"/>
        <w:rPr>
          <w:rFonts w:ascii="Times New Roman" w:hAnsi="Times New Roman"/>
          <w:sz w:val="24"/>
          <w:szCs w:val="24"/>
        </w:rPr>
      </w:pPr>
      <w:r w:rsidRPr="00FB1D3C">
        <w:rPr>
          <w:rFonts w:ascii="Times New Roman" w:hAnsi="Times New Roman"/>
          <w:sz w:val="24"/>
          <w:szCs w:val="24"/>
        </w:rPr>
        <w:t>На территории МО «Усть-Коксинский район» действует один Полигон Т</w:t>
      </w:r>
      <w:r w:rsidR="00112544" w:rsidRPr="00FB1D3C">
        <w:rPr>
          <w:rFonts w:ascii="Times New Roman" w:hAnsi="Times New Roman"/>
          <w:sz w:val="24"/>
          <w:szCs w:val="24"/>
        </w:rPr>
        <w:t>К</w:t>
      </w:r>
      <w:r w:rsidRPr="00FB1D3C">
        <w:rPr>
          <w:rFonts w:ascii="Times New Roman" w:hAnsi="Times New Roman"/>
          <w:sz w:val="24"/>
          <w:szCs w:val="24"/>
        </w:rPr>
        <w:t xml:space="preserve">О, расположенный в 4 км. на </w:t>
      </w:r>
      <w:r w:rsidR="00112544" w:rsidRPr="00FB1D3C">
        <w:rPr>
          <w:rFonts w:ascii="Times New Roman" w:hAnsi="Times New Roman"/>
          <w:sz w:val="24"/>
          <w:szCs w:val="24"/>
        </w:rPr>
        <w:t>в</w:t>
      </w:r>
      <w:r w:rsidRPr="00FB1D3C">
        <w:rPr>
          <w:rFonts w:ascii="Times New Roman" w:hAnsi="Times New Roman"/>
          <w:sz w:val="24"/>
          <w:szCs w:val="24"/>
        </w:rPr>
        <w:t>осток от населенного пункта Усть-Кокса, по правой стороне автомобильной дороги Туекта-Усть-Кан-Усть-Кокса-Иня, который находится в аренде у регионального оператора ООО «Экобезопасность» с 01.03.2019 г. Полигон Т</w:t>
      </w:r>
      <w:r w:rsidR="00112544" w:rsidRPr="00FB1D3C">
        <w:rPr>
          <w:rFonts w:ascii="Times New Roman" w:hAnsi="Times New Roman"/>
          <w:sz w:val="24"/>
          <w:szCs w:val="24"/>
        </w:rPr>
        <w:t>К</w:t>
      </w:r>
      <w:r w:rsidRPr="00FB1D3C">
        <w:rPr>
          <w:rFonts w:ascii="Times New Roman" w:hAnsi="Times New Roman"/>
          <w:sz w:val="24"/>
          <w:szCs w:val="24"/>
        </w:rPr>
        <w:t>О внесен в систему ГРОРО (Государственный Реестр Объектов Размещения Отходов) Приказом  Министерства природных ресурсов и экологии Российской Федерации № 523 от 12.05.2020 г</w:t>
      </w:r>
      <w:r w:rsidR="004379AC" w:rsidRPr="00FB1D3C">
        <w:rPr>
          <w:rFonts w:ascii="Times New Roman" w:hAnsi="Times New Roman"/>
          <w:sz w:val="24"/>
          <w:szCs w:val="24"/>
        </w:rPr>
        <w:t>.</w:t>
      </w:r>
    </w:p>
    <w:p w14:paraId="7BC6BA44" w14:textId="77777777" w:rsidR="004379AC" w:rsidRPr="00FB1D3C" w:rsidRDefault="00415747" w:rsidP="005D0FF8">
      <w:pPr>
        <w:pStyle w:val="aa"/>
        <w:keepLines/>
        <w:widowControl w:val="0"/>
        <w:numPr>
          <w:ilvl w:val="0"/>
          <w:numId w:val="76"/>
        </w:numPr>
        <w:spacing w:after="0" w:line="240" w:lineRule="auto"/>
        <w:ind w:left="0" w:firstLine="709"/>
        <w:jc w:val="both"/>
        <w:rPr>
          <w:rFonts w:ascii="Times New Roman" w:hAnsi="Times New Roman"/>
          <w:sz w:val="24"/>
          <w:szCs w:val="24"/>
        </w:rPr>
      </w:pPr>
      <w:r w:rsidRPr="00FB1D3C">
        <w:rPr>
          <w:rFonts w:ascii="Times New Roman" w:hAnsi="Times New Roman"/>
          <w:sz w:val="24"/>
          <w:szCs w:val="24"/>
        </w:rPr>
        <w:lastRenderedPageBreak/>
        <w:t xml:space="preserve">Свалки ТКО, расположенные на территории МО «Усть-Коксинский район», не включенные в Государственный Реестр Объектов </w:t>
      </w:r>
      <w:r w:rsidR="00112544" w:rsidRPr="00FB1D3C">
        <w:rPr>
          <w:rFonts w:ascii="Times New Roman" w:hAnsi="Times New Roman"/>
          <w:sz w:val="24"/>
          <w:szCs w:val="24"/>
        </w:rPr>
        <w:t>р</w:t>
      </w:r>
      <w:r w:rsidRPr="00FB1D3C">
        <w:rPr>
          <w:rFonts w:ascii="Times New Roman" w:hAnsi="Times New Roman"/>
          <w:sz w:val="24"/>
          <w:szCs w:val="24"/>
        </w:rPr>
        <w:t>азмещения отходов закрыты, разм</w:t>
      </w:r>
      <w:r w:rsidR="00112544" w:rsidRPr="00FB1D3C">
        <w:rPr>
          <w:rFonts w:ascii="Times New Roman" w:hAnsi="Times New Roman"/>
          <w:sz w:val="24"/>
          <w:szCs w:val="24"/>
        </w:rPr>
        <w:t>ещение мусора на них запрещено.</w:t>
      </w:r>
      <w:r w:rsidRPr="00FB1D3C">
        <w:rPr>
          <w:rFonts w:ascii="Times New Roman" w:hAnsi="Times New Roman"/>
          <w:sz w:val="24"/>
          <w:szCs w:val="24"/>
        </w:rPr>
        <w:t>Весь мусор, который образуется в домохозяйствах жителей Усть-Коксинского района, накапливается в мешках либо в индивидуальных контейнерах и в соответствии с графиком вывозится региональным оператором ООО «Экобезопасность» на указанный полигон для размещения на нем и последующих действий, которые необходимо провести региональному оператору в соответствии с законом.  Следует отметить, что в Усть-Коксинском районе оплата за вывоз мусора начисляется не по нормативу, а по факту оказания услуги и фактически вывезенному объему. Причем отсортированный мусор (стекло и пластик), отдельно собранный в мешки, забирается бесплатно. Как показывает практика, наработанная в Усть-Коксинском районе, фактические объемы ТКО образуются в домовладениях жителей, значительно ниже нормативов образования ТКО. Региональный оператор выработал алгоритм, который удобен жителям. Накопления мусора осуществляется в индивидуальных контейнерах, самостоятельно приобретенных населением или в мешках, что соответствует федеральному закону.</w:t>
      </w:r>
    </w:p>
    <w:p w14:paraId="11E4C741" w14:textId="77777777" w:rsidR="00415747" w:rsidRPr="00FB1D3C" w:rsidRDefault="00415747" w:rsidP="005D0FF8">
      <w:pPr>
        <w:pStyle w:val="aa"/>
        <w:keepLines/>
        <w:widowControl w:val="0"/>
        <w:numPr>
          <w:ilvl w:val="0"/>
          <w:numId w:val="76"/>
        </w:numPr>
        <w:spacing w:after="0" w:line="240" w:lineRule="auto"/>
        <w:ind w:left="0" w:firstLine="709"/>
        <w:jc w:val="both"/>
        <w:rPr>
          <w:rFonts w:ascii="Times New Roman" w:hAnsi="Times New Roman"/>
          <w:sz w:val="24"/>
          <w:szCs w:val="24"/>
        </w:rPr>
      </w:pPr>
      <w:r w:rsidRPr="00FB1D3C">
        <w:rPr>
          <w:rFonts w:ascii="Times New Roman" w:hAnsi="Times New Roman"/>
          <w:sz w:val="24"/>
          <w:szCs w:val="24"/>
        </w:rPr>
        <w:t>Кроме того, запланирована реконструкция ТКО, который будет внесен в ГРОРО на территории Горбуновского СП Усть-Коксинского района.</w:t>
      </w:r>
      <w:r w:rsidRPr="00FB1D3C">
        <w:rPr>
          <w:rFonts w:ascii="Times New Roman" w:eastAsia="Garamond" w:hAnsi="Times New Roman"/>
          <w:sz w:val="24"/>
          <w:szCs w:val="24"/>
        </w:rPr>
        <w:t xml:space="preserve"> </w:t>
      </w:r>
      <w:r w:rsidRPr="00FB1D3C">
        <w:rPr>
          <w:rFonts w:ascii="Times New Roman" w:hAnsi="Times New Roman"/>
          <w:sz w:val="24"/>
          <w:szCs w:val="24"/>
        </w:rPr>
        <w:t>Планируется оснастить полигон мусороперегрузочной станцией или мобильным мусоросортировочным комплексом производительностью до 10 тыс. мЗ/год.</w:t>
      </w:r>
      <w:r w:rsidRPr="00FB1D3C">
        <w:rPr>
          <w:rFonts w:ascii="Times New Roman" w:eastAsia="Garamond" w:hAnsi="Times New Roman"/>
          <w:sz w:val="24"/>
          <w:szCs w:val="24"/>
        </w:rPr>
        <w:t xml:space="preserve"> При этом региональному оператору необходимо будет транспортировать ТКО для обработки внутри района, а для утилизации ТКО до мусоросортировочного комплекса, расположенного в с. Майма, будет транспортироваться уже вторичное отсортированное сырье, что делает утилизацию не убыточной.</w:t>
      </w:r>
    </w:p>
    <w:p w14:paraId="10BCC888" w14:textId="77777777" w:rsidR="00382707" w:rsidRPr="00FB1D3C" w:rsidRDefault="00382707" w:rsidP="005D0FF8">
      <w:pPr>
        <w:pStyle w:val="212"/>
        <w:keepLines/>
        <w:shd w:val="clear" w:color="auto" w:fill="auto"/>
        <w:spacing w:line="240" w:lineRule="auto"/>
        <w:ind w:firstLine="709"/>
        <w:rPr>
          <w:rStyle w:val="2ff1"/>
          <w:color w:val="000080"/>
          <w:sz w:val="24"/>
          <w:szCs w:val="24"/>
        </w:rPr>
      </w:pPr>
    </w:p>
    <w:p w14:paraId="3565BA8F" w14:textId="77777777" w:rsidR="00382707" w:rsidRPr="00FB1D3C" w:rsidRDefault="00382707" w:rsidP="005D0FF8">
      <w:pPr>
        <w:pStyle w:val="212"/>
        <w:keepLines/>
        <w:shd w:val="clear" w:color="auto" w:fill="auto"/>
        <w:spacing w:line="240" w:lineRule="auto"/>
        <w:ind w:firstLine="0"/>
        <w:rPr>
          <w:rStyle w:val="2ff1"/>
          <w:i/>
          <w:sz w:val="24"/>
          <w:szCs w:val="24"/>
          <w:u w:val="none"/>
        </w:rPr>
      </w:pPr>
      <w:r w:rsidRPr="00FB1D3C">
        <w:rPr>
          <w:rStyle w:val="2ff1"/>
          <w:i/>
          <w:sz w:val="24"/>
          <w:szCs w:val="24"/>
          <w:u w:val="none"/>
        </w:rPr>
        <w:t>В сфере обращения с биологическими отходами:</w:t>
      </w:r>
    </w:p>
    <w:p w14:paraId="1AB2DFC9" w14:textId="77777777" w:rsidR="004379AC" w:rsidRPr="00FB1D3C" w:rsidRDefault="00382707" w:rsidP="005D0FF8">
      <w:pPr>
        <w:pStyle w:val="212"/>
        <w:keepLines/>
        <w:numPr>
          <w:ilvl w:val="0"/>
          <w:numId w:val="77"/>
        </w:numPr>
        <w:shd w:val="clear" w:color="auto" w:fill="auto"/>
        <w:spacing w:line="240" w:lineRule="auto"/>
        <w:ind w:left="284" w:hanging="284"/>
        <w:rPr>
          <w:sz w:val="24"/>
          <w:szCs w:val="24"/>
        </w:rPr>
      </w:pPr>
      <w:r w:rsidRPr="00FB1D3C">
        <w:rPr>
          <w:sz w:val="24"/>
          <w:szCs w:val="24"/>
        </w:rPr>
        <w:t>планомерное</w:t>
      </w:r>
      <w:r w:rsidR="00393C64" w:rsidRPr="00FB1D3C">
        <w:rPr>
          <w:sz w:val="24"/>
          <w:szCs w:val="24"/>
        </w:rPr>
        <w:t xml:space="preserve"> </w:t>
      </w:r>
      <w:r w:rsidRPr="00FB1D3C">
        <w:rPr>
          <w:sz w:val="24"/>
          <w:szCs w:val="24"/>
        </w:rPr>
        <w:t>закрытие и консервация скотомогильников, расположенных с нарушением нормативных требований;</w:t>
      </w:r>
    </w:p>
    <w:p w14:paraId="5B3FE1B5" w14:textId="77777777" w:rsidR="00382707" w:rsidRPr="00FB1D3C" w:rsidRDefault="00382707" w:rsidP="005D0FF8">
      <w:pPr>
        <w:pStyle w:val="212"/>
        <w:keepLines/>
        <w:numPr>
          <w:ilvl w:val="0"/>
          <w:numId w:val="77"/>
        </w:numPr>
        <w:shd w:val="clear" w:color="auto" w:fill="auto"/>
        <w:spacing w:line="240" w:lineRule="auto"/>
        <w:ind w:left="284" w:hanging="284"/>
        <w:rPr>
          <w:sz w:val="24"/>
          <w:szCs w:val="24"/>
        </w:rPr>
      </w:pPr>
      <w:r w:rsidRPr="00FB1D3C">
        <w:rPr>
          <w:sz w:val="24"/>
          <w:szCs w:val="24"/>
        </w:rPr>
        <w:t>консервация закрытых скотомогильников;</w:t>
      </w:r>
    </w:p>
    <w:p w14:paraId="3CC2C5BB" w14:textId="77777777" w:rsidR="004E1555" w:rsidRPr="00FB1D3C" w:rsidRDefault="004E1555" w:rsidP="0085792F">
      <w:pPr>
        <w:pStyle w:val="212"/>
        <w:keepLines/>
        <w:shd w:val="clear" w:color="auto" w:fill="auto"/>
        <w:tabs>
          <w:tab w:val="left" w:pos="1480"/>
        </w:tabs>
        <w:spacing w:line="240" w:lineRule="auto"/>
        <w:ind w:firstLine="709"/>
        <w:rPr>
          <w:bCs/>
          <w:i/>
          <w:iCs/>
          <w:sz w:val="24"/>
          <w:szCs w:val="24"/>
        </w:rPr>
      </w:pPr>
    </w:p>
    <w:p w14:paraId="17285CC5" w14:textId="77777777" w:rsidR="00382707" w:rsidRPr="00FB1D3C" w:rsidRDefault="00382707" w:rsidP="0085792F">
      <w:pPr>
        <w:pStyle w:val="212"/>
        <w:keepLines/>
        <w:shd w:val="clear" w:color="auto" w:fill="auto"/>
        <w:tabs>
          <w:tab w:val="left" w:pos="1480"/>
        </w:tabs>
        <w:spacing w:after="240" w:line="240" w:lineRule="auto"/>
        <w:ind w:firstLine="0"/>
        <w:jc w:val="center"/>
        <w:rPr>
          <w:sz w:val="24"/>
          <w:szCs w:val="24"/>
        </w:rPr>
      </w:pPr>
      <w:r w:rsidRPr="00FB1D3C">
        <w:rPr>
          <w:bCs/>
          <w:i/>
          <w:iCs/>
          <w:sz w:val="24"/>
          <w:szCs w:val="24"/>
        </w:rPr>
        <w:t>Организация ритуальных услуг</w:t>
      </w:r>
    </w:p>
    <w:p w14:paraId="027BB023" w14:textId="77777777" w:rsidR="00382707" w:rsidRPr="00FB1D3C" w:rsidRDefault="00382707" w:rsidP="0085792F">
      <w:pPr>
        <w:pStyle w:val="1ff4"/>
        <w:keepLines/>
        <w:widowControl w:val="0"/>
        <w:suppressAutoHyphens w:val="0"/>
        <w:spacing w:line="240" w:lineRule="auto"/>
        <w:ind w:left="0"/>
        <w:rPr>
          <w:sz w:val="24"/>
          <w:szCs w:val="24"/>
        </w:rPr>
      </w:pPr>
      <w:r w:rsidRPr="00FB1D3C">
        <w:rPr>
          <w:sz w:val="24"/>
          <w:szCs w:val="24"/>
        </w:rPr>
        <w:t>Санитарно-эпидемиологические заключения по местам погребений, включая утвержденные проекты СЗЗ кладбищ на сегодняшний день отсутствуют.</w:t>
      </w:r>
    </w:p>
    <w:p w14:paraId="5E20D587" w14:textId="77777777" w:rsidR="00382707" w:rsidRPr="00FB1D3C" w:rsidRDefault="00382707" w:rsidP="0085792F">
      <w:pPr>
        <w:keepLines/>
        <w:widowControl w:val="0"/>
        <w:ind w:firstLine="709"/>
        <w:jc w:val="both"/>
      </w:pPr>
      <w:r w:rsidRPr="00FB1D3C">
        <w:t xml:space="preserve">Требования к размещению большинства кладбищ сельского поселения отвечают нормативным. </w:t>
      </w:r>
    </w:p>
    <w:p w14:paraId="2CAC7955" w14:textId="77777777" w:rsidR="00382707" w:rsidRPr="00FB1D3C" w:rsidRDefault="00382707" w:rsidP="0085792F">
      <w:pPr>
        <w:keepLines/>
        <w:widowControl w:val="0"/>
        <w:ind w:firstLine="709"/>
        <w:jc w:val="both"/>
        <w:rPr>
          <w:b/>
        </w:rPr>
      </w:pPr>
      <w:r w:rsidRPr="00FB1D3C">
        <w:t>В соответствии со СНиП 2.07.01-89* нормативный размер земельного участка, отводимого под традиционное</w:t>
      </w:r>
      <w:r w:rsidR="004379AC" w:rsidRPr="00FB1D3C">
        <w:t xml:space="preserve"> </w:t>
      </w:r>
      <w:r w:rsidRPr="00FB1D3C">
        <w:t>захоронение</w:t>
      </w:r>
      <w:r w:rsidR="004379AC" w:rsidRPr="00FB1D3C">
        <w:t xml:space="preserve">, </w:t>
      </w:r>
      <w:r w:rsidRPr="00FB1D3C">
        <w:t>составляет 0,24</w:t>
      </w:r>
      <w:r w:rsidR="00BF5904" w:rsidRPr="00FB1D3C">
        <w:t xml:space="preserve"> </w:t>
      </w:r>
      <w:r w:rsidRPr="00FB1D3C">
        <w:t xml:space="preserve">га на 1000 чел. населения. </w:t>
      </w:r>
    </w:p>
    <w:p w14:paraId="6FB781D3" w14:textId="52E333A1" w:rsidR="00382707" w:rsidRPr="00FB1D3C" w:rsidRDefault="000D6202" w:rsidP="0085792F">
      <w:pPr>
        <w:keepLines/>
        <w:widowControl w:val="0"/>
        <w:ind w:firstLine="709"/>
        <w:jc w:val="both"/>
      </w:pPr>
      <w:r w:rsidRPr="00FB1D3C">
        <w:rPr>
          <w:bCs/>
        </w:rPr>
        <w:t xml:space="preserve">В с. Тюнгур кладбище расположено с нарушением санитарно-защитных зон в районе школы. </w:t>
      </w:r>
    </w:p>
    <w:p w14:paraId="09117EEE" w14:textId="1C546478" w:rsidR="00E628BE" w:rsidRPr="00FB1D3C" w:rsidRDefault="005667C7" w:rsidP="0085792F">
      <w:pPr>
        <w:pStyle w:val="2fb"/>
        <w:keepLines/>
        <w:widowControl w:val="0"/>
      </w:pPr>
      <w:bookmarkStart w:id="298" w:name="_Toc92475916"/>
      <w:bookmarkStart w:id="299" w:name="_Toc164417533"/>
      <w:r w:rsidRPr="00FB1D3C">
        <w:t>2.</w:t>
      </w:r>
      <w:r w:rsidR="000D6B00" w:rsidRPr="00FB1D3C">
        <w:t>9</w:t>
      </w:r>
      <w:r w:rsidR="005D0FF8" w:rsidRPr="00FB1D3C">
        <w:rPr>
          <w:caps w:val="0"/>
        </w:rPr>
        <w:t xml:space="preserve"> Инженерная подготовка территории</w:t>
      </w:r>
      <w:bookmarkEnd w:id="298"/>
      <w:bookmarkEnd w:id="299"/>
    </w:p>
    <w:p w14:paraId="33050EDD" w14:textId="77777777" w:rsidR="00E628BE" w:rsidRPr="00FB1D3C" w:rsidRDefault="00E628BE" w:rsidP="0085792F">
      <w:pPr>
        <w:pStyle w:val="a7"/>
        <w:keepLines/>
        <w:widowControl w:val="0"/>
        <w:ind w:firstLine="709"/>
        <w:rPr>
          <w:sz w:val="24"/>
        </w:rPr>
      </w:pPr>
      <w:r w:rsidRPr="00FB1D3C">
        <w:rPr>
          <w:sz w:val="24"/>
        </w:rPr>
        <w:t>В состав мероприятий по инженерной подготовке территории включены следующие виды работ:</w:t>
      </w:r>
    </w:p>
    <w:p w14:paraId="6417F924" w14:textId="77777777" w:rsidR="00E628BE" w:rsidRPr="00FB1D3C" w:rsidRDefault="00E628BE" w:rsidP="0085792F">
      <w:pPr>
        <w:pStyle w:val="a7"/>
        <w:keepLines/>
        <w:widowControl w:val="0"/>
        <w:numPr>
          <w:ilvl w:val="0"/>
          <w:numId w:val="78"/>
        </w:numPr>
        <w:ind w:left="284" w:hanging="284"/>
        <w:rPr>
          <w:sz w:val="24"/>
        </w:rPr>
      </w:pPr>
      <w:r w:rsidRPr="00FB1D3C">
        <w:rPr>
          <w:sz w:val="24"/>
        </w:rPr>
        <w:t>Организация водостоков и защита территории от подтопления.</w:t>
      </w:r>
    </w:p>
    <w:p w14:paraId="06BDD783" w14:textId="77777777" w:rsidR="00BC5481" w:rsidRPr="00FB1D3C" w:rsidRDefault="00CE7E88" w:rsidP="0085792F">
      <w:pPr>
        <w:keepLines/>
        <w:widowControl w:val="0"/>
        <w:ind w:left="284"/>
        <w:jc w:val="both"/>
      </w:pPr>
      <w:r w:rsidRPr="00FB1D3C">
        <w:t>В с. Катанда</w:t>
      </w:r>
      <w:r w:rsidRPr="00FB1D3C">
        <w:rPr>
          <w:i/>
        </w:rPr>
        <w:t xml:space="preserve"> </w:t>
      </w:r>
      <w:r w:rsidRPr="00FB1D3C">
        <w:t>п</w:t>
      </w:r>
      <w:r w:rsidR="005D5D97" w:rsidRPr="00FB1D3C">
        <w:t xml:space="preserve">роектом предлагается построить ливневую канализацию открытого типа со стоком ливневых вод в пониженные места за пределами </w:t>
      </w:r>
      <w:r w:rsidR="007A44D5" w:rsidRPr="00FB1D3C">
        <w:t>села</w:t>
      </w:r>
      <w:r w:rsidR="005D5D97" w:rsidRPr="00FB1D3C">
        <w:t xml:space="preserve">, в местах стока в русло р. Верхняя Катанда предусмотреть очистные сооружения. </w:t>
      </w:r>
    </w:p>
    <w:p w14:paraId="3C01729D" w14:textId="77777777" w:rsidR="00E628BE" w:rsidRPr="00FB1D3C" w:rsidRDefault="00E628BE" w:rsidP="0085792F">
      <w:pPr>
        <w:pStyle w:val="aa"/>
        <w:keepLines/>
        <w:widowControl w:val="0"/>
        <w:numPr>
          <w:ilvl w:val="0"/>
          <w:numId w:val="78"/>
        </w:numPr>
        <w:spacing w:after="0" w:line="240" w:lineRule="auto"/>
        <w:ind w:left="284" w:hanging="284"/>
        <w:jc w:val="both"/>
        <w:rPr>
          <w:rFonts w:ascii="Times New Roman" w:hAnsi="Times New Roman"/>
          <w:i/>
          <w:sz w:val="24"/>
          <w:szCs w:val="24"/>
        </w:rPr>
      </w:pPr>
      <w:r w:rsidRPr="00FB1D3C">
        <w:rPr>
          <w:rFonts w:ascii="Times New Roman" w:hAnsi="Times New Roman"/>
          <w:sz w:val="24"/>
          <w:szCs w:val="24"/>
        </w:rPr>
        <w:t>Защита от затопления (наледей).</w:t>
      </w:r>
    </w:p>
    <w:p w14:paraId="1E96C974" w14:textId="77777777" w:rsidR="005D5D97" w:rsidRPr="00FB1D3C" w:rsidRDefault="00E628BE" w:rsidP="0085792F">
      <w:pPr>
        <w:pStyle w:val="a7"/>
        <w:keepLines/>
        <w:widowControl w:val="0"/>
        <w:ind w:left="284"/>
        <w:rPr>
          <w:sz w:val="24"/>
        </w:rPr>
      </w:pPr>
      <w:r w:rsidRPr="00FB1D3C">
        <w:rPr>
          <w:sz w:val="24"/>
        </w:rPr>
        <w:t>В качестве основного мероприятия по предотвращению затопления села паводковыми водами предлагается</w:t>
      </w:r>
      <w:r w:rsidR="00CE7E88" w:rsidRPr="00FB1D3C">
        <w:rPr>
          <w:sz w:val="24"/>
        </w:rPr>
        <w:t xml:space="preserve"> в </w:t>
      </w:r>
      <w:r w:rsidR="006E4184" w:rsidRPr="00FB1D3C">
        <w:rPr>
          <w:sz w:val="24"/>
        </w:rPr>
        <w:t>с</w:t>
      </w:r>
      <w:r w:rsidR="005D5D97" w:rsidRPr="00FB1D3C">
        <w:rPr>
          <w:sz w:val="24"/>
        </w:rPr>
        <w:t>. Катанда</w:t>
      </w:r>
      <w:r w:rsidR="00CE7E88" w:rsidRPr="00FB1D3C">
        <w:rPr>
          <w:sz w:val="24"/>
        </w:rPr>
        <w:t xml:space="preserve"> </w:t>
      </w:r>
      <w:r w:rsidR="005D5D97" w:rsidRPr="00FB1D3C">
        <w:rPr>
          <w:sz w:val="24"/>
        </w:rPr>
        <w:t xml:space="preserve">строительство дамб обвалования в восточной части населенного пункта. </w:t>
      </w:r>
    </w:p>
    <w:p w14:paraId="19BB2782" w14:textId="77777777" w:rsidR="005D5D97" w:rsidRPr="00FB1D3C" w:rsidRDefault="007A44D5" w:rsidP="0085792F">
      <w:pPr>
        <w:pStyle w:val="a7"/>
        <w:keepLines/>
        <w:widowControl w:val="0"/>
        <w:ind w:left="284"/>
        <w:rPr>
          <w:i/>
          <w:iCs/>
          <w:sz w:val="24"/>
        </w:rPr>
      </w:pPr>
      <w:r w:rsidRPr="00FB1D3C">
        <w:rPr>
          <w:i/>
          <w:iCs/>
          <w:sz w:val="24"/>
        </w:rPr>
        <w:t>Кроме того, предлагается:</w:t>
      </w:r>
    </w:p>
    <w:p w14:paraId="3BE75AD4" w14:textId="77777777" w:rsidR="00E628BE" w:rsidRPr="00FB1D3C" w:rsidRDefault="00E628BE" w:rsidP="0085792F">
      <w:pPr>
        <w:pStyle w:val="a7"/>
        <w:keepLines/>
        <w:widowControl w:val="0"/>
        <w:numPr>
          <w:ilvl w:val="0"/>
          <w:numId w:val="79"/>
        </w:numPr>
        <w:ind w:left="567" w:hanging="283"/>
        <w:rPr>
          <w:sz w:val="24"/>
        </w:rPr>
      </w:pPr>
      <w:r w:rsidRPr="00FB1D3C">
        <w:rPr>
          <w:sz w:val="24"/>
        </w:rPr>
        <w:t>расчистка, расширение и углубление русел рек</w:t>
      </w:r>
      <w:r w:rsidR="00144E56" w:rsidRPr="00FB1D3C">
        <w:rPr>
          <w:sz w:val="24"/>
        </w:rPr>
        <w:t>, расчистка перекатов</w:t>
      </w:r>
      <w:r w:rsidRPr="00FB1D3C">
        <w:rPr>
          <w:sz w:val="24"/>
        </w:rPr>
        <w:t xml:space="preserve"> в пределах территории </w:t>
      </w:r>
      <w:r w:rsidR="00900F97" w:rsidRPr="00FB1D3C">
        <w:rPr>
          <w:sz w:val="24"/>
        </w:rPr>
        <w:t>населенных пунктов</w:t>
      </w:r>
      <w:r w:rsidRPr="00FB1D3C">
        <w:rPr>
          <w:sz w:val="24"/>
        </w:rPr>
        <w:t xml:space="preserve"> на участках, где расположены мосты.</w:t>
      </w:r>
      <w:r w:rsidR="00144E56" w:rsidRPr="00FB1D3C">
        <w:rPr>
          <w:sz w:val="24"/>
        </w:rPr>
        <w:t xml:space="preserve"> Перечисленные работы являются фундаментальными, обеспечивают долголетнее предупреждение речных наледей, но требуют на их осуществление больших капиталовложений.</w:t>
      </w:r>
    </w:p>
    <w:p w14:paraId="35943E20" w14:textId="77777777" w:rsidR="00900F97" w:rsidRPr="00FB1D3C" w:rsidRDefault="00900F97" w:rsidP="0085792F">
      <w:pPr>
        <w:pStyle w:val="S0"/>
        <w:keepLines/>
        <w:widowControl w:val="0"/>
        <w:numPr>
          <w:ilvl w:val="0"/>
          <w:numId w:val="78"/>
        </w:numPr>
        <w:tabs>
          <w:tab w:val="left" w:pos="6480"/>
        </w:tabs>
        <w:spacing w:line="240" w:lineRule="auto"/>
        <w:ind w:left="284" w:hanging="284"/>
        <w:rPr>
          <w:i/>
          <w:color w:val="000000"/>
        </w:rPr>
      </w:pPr>
      <w:r w:rsidRPr="00FB1D3C">
        <w:t>Предусматривается выравнивание и планировка береговой линии в местах подверженных размыву</w:t>
      </w:r>
    </w:p>
    <w:p w14:paraId="13201391" w14:textId="77777777" w:rsidR="00E628BE" w:rsidRPr="00FB1D3C" w:rsidRDefault="00E628BE" w:rsidP="0085792F">
      <w:pPr>
        <w:keepLines/>
        <w:widowControl w:val="0"/>
        <w:ind w:left="284"/>
        <w:jc w:val="both"/>
        <w:rPr>
          <w:i/>
        </w:rPr>
      </w:pPr>
      <w:r w:rsidRPr="00FB1D3C">
        <w:rPr>
          <w:i/>
        </w:rPr>
        <w:lastRenderedPageBreak/>
        <w:t>По инженерной подготовке территории для нового строительства рекомендуется:</w:t>
      </w:r>
    </w:p>
    <w:p w14:paraId="509B4F28" w14:textId="77777777" w:rsidR="00BC5481" w:rsidRPr="00FB1D3C" w:rsidRDefault="00E628BE" w:rsidP="0085792F">
      <w:pPr>
        <w:pStyle w:val="aa"/>
        <w:keepLines/>
        <w:widowControl w:val="0"/>
        <w:numPr>
          <w:ilvl w:val="0"/>
          <w:numId w:val="79"/>
        </w:numPr>
        <w:spacing w:after="0" w:line="240" w:lineRule="auto"/>
        <w:ind w:left="567" w:hanging="283"/>
        <w:jc w:val="both"/>
        <w:rPr>
          <w:rFonts w:ascii="Times New Roman" w:hAnsi="Times New Roman"/>
          <w:sz w:val="24"/>
          <w:szCs w:val="24"/>
        </w:rPr>
      </w:pPr>
      <w:r w:rsidRPr="00FB1D3C">
        <w:rPr>
          <w:rFonts w:ascii="Times New Roman" w:hAnsi="Times New Roman"/>
          <w:sz w:val="24"/>
          <w:szCs w:val="24"/>
        </w:rPr>
        <w:t>проведение мероприятий, устраняющих просадочные явления, согласно СНиП 11-02-96 «Инженерные изыскания для строительства. Основные положения» и СП 11-105-97 «Инженерно-геологические изыскания для строительства»;</w:t>
      </w:r>
    </w:p>
    <w:p w14:paraId="7138952F" w14:textId="77777777" w:rsidR="00BC5481" w:rsidRPr="00FB1D3C" w:rsidRDefault="00E628BE" w:rsidP="0085792F">
      <w:pPr>
        <w:pStyle w:val="aa"/>
        <w:keepLines/>
        <w:widowControl w:val="0"/>
        <w:numPr>
          <w:ilvl w:val="0"/>
          <w:numId w:val="79"/>
        </w:numPr>
        <w:spacing w:after="0" w:line="240" w:lineRule="auto"/>
        <w:ind w:left="567" w:hanging="283"/>
        <w:jc w:val="both"/>
        <w:rPr>
          <w:rFonts w:ascii="Times New Roman" w:hAnsi="Times New Roman"/>
          <w:sz w:val="24"/>
          <w:szCs w:val="24"/>
        </w:rPr>
      </w:pPr>
      <w:r w:rsidRPr="00FB1D3C">
        <w:rPr>
          <w:rFonts w:ascii="Times New Roman" w:hAnsi="Times New Roman"/>
          <w:sz w:val="24"/>
          <w:szCs w:val="24"/>
        </w:rPr>
        <w:t>закладка фундаментов ниже расчетной глубины промерзания грунтов и гидроизоляция фундаментов (</w:t>
      </w:r>
      <w:r w:rsidRPr="00FB1D3C">
        <w:rPr>
          <w:rFonts w:ascii="Times New Roman" w:hAnsi="Times New Roman"/>
          <w:color w:val="000000"/>
          <w:sz w:val="24"/>
          <w:szCs w:val="24"/>
        </w:rPr>
        <w:t xml:space="preserve">нормативная глубина промерзания суглинка равна </w:t>
      </w:r>
      <w:smartTag w:uri="urn:schemas-microsoft-com:office:smarttags" w:element="metricconverter">
        <w:smartTagPr>
          <w:attr w:name="ProductID" w:val="1,9 м"/>
        </w:smartTagPr>
        <w:r w:rsidRPr="00FB1D3C">
          <w:rPr>
            <w:rFonts w:ascii="Times New Roman" w:hAnsi="Times New Roman"/>
            <w:color w:val="000000"/>
            <w:sz w:val="24"/>
            <w:szCs w:val="24"/>
          </w:rPr>
          <w:t>1,9 м</w:t>
        </w:r>
      </w:smartTag>
      <w:r w:rsidRPr="00FB1D3C">
        <w:rPr>
          <w:rFonts w:ascii="Times New Roman" w:hAnsi="Times New Roman"/>
          <w:color w:val="000000"/>
          <w:sz w:val="24"/>
          <w:szCs w:val="24"/>
        </w:rPr>
        <w:t>);</w:t>
      </w:r>
    </w:p>
    <w:p w14:paraId="22C01C3E" w14:textId="77777777" w:rsidR="00BC5481" w:rsidRPr="00FB1D3C" w:rsidRDefault="00E628BE" w:rsidP="0085792F">
      <w:pPr>
        <w:pStyle w:val="aa"/>
        <w:keepLines/>
        <w:widowControl w:val="0"/>
        <w:numPr>
          <w:ilvl w:val="0"/>
          <w:numId w:val="79"/>
        </w:numPr>
        <w:spacing w:after="0" w:line="240" w:lineRule="auto"/>
        <w:ind w:left="567" w:hanging="283"/>
        <w:jc w:val="both"/>
        <w:rPr>
          <w:rFonts w:ascii="Times New Roman" w:hAnsi="Times New Roman"/>
          <w:sz w:val="24"/>
          <w:szCs w:val="24"/>
        </w:rPr>
      </w:pPr>
      <w:r w:rsidRPr="00FB1D3C">
        <w:rPr>
          <w:rFonts w:ascii="Times New Roman" w:hAnsi="Times New Roman"/>
          <w:sz w:val="24"/>
          <w:szCs w:val="24"/>
        </w:rPr>
        <w:t>планировка территории для организации сбора и отвода атмосферных осадков и талых вод;</w:t>
      </w:r>
    </w:p>
    <w:p w14:paraId="3F084D37" w14:textId="77777777" w:rsidR="00E628BE" w:rsidRPr="00FB1D3C" w:rsidRDefault="00E628BE" w:rsidP="0085792F">
      <w:pPr>
        <w:pStyle w:val="aa"/>
        <w:keepLines/>
        <w:widowControl w:val="0"/>
        <w:numPr>
          <w:ilvl w:val="0"/>
          <w:numId w:val="79"/>
        </w:numPr>
        <w:spacing w:after="0" w:line="240" w:lineRule="auto"/>
        <w:ind w:left="567" w:hanging="283"/>
        <w:jc w:val="both"/>
        <w:rPr>
          <w:rFonts w:ascii="Times New Roman" w:hAnsi="Times New Roman"/>
          <w:sz w:val="24"/>
          <w:szCs w:val="24"/>
        </w:rPr>
      </w:pPr>
      <w:r w:rsidRPr="00FB1D3C">
        <w:rPr>
          <w:rFonts w:ascii="Times New Roman" w:hAnsi="Times New Roman"/>
          <w:sz w:val="24"/>
          <w:szCs w:val="24"/>
        </w:rPr>
        <w:t>использование свайных фундаментов;</w:t>
      </w:r>
    </w:p>
    <w:p w14:paraId="3C8716E4" w14:textId="77777777" w:rsidR="00E628BE" w:rsidRPr="00FB1D3C" w:rsidRDefault="00E628BE" w:rsidP="0085792F">
      <w:pPr>
        <w:keepLines/>
        <w:widowControl w:val="0"/>
        <w:ind w:left="284"/>
        <w:jc w:val="both"/>
        <w:rPr>
          <w:i/>
        </w:rPr>
      </w:pPr>
      <w:r w:rsidRPr="00FB1D3C">
        <w:rPr>
          <w:i/>
        </w:rPr>
        <w:t>По инженерной подготовке территории для строительства водопровода рекомендуется:</w:t>
      </w:r>
    </w:p>
    <w:p w14:paraId="2585EF7D" w14:textId="77777777" w:rsidR="00E628BE" w:rsidRPr="00FB1D3C" w:rsidRDefault="00E628BE" w:rsidP="0085792F">
      <w:pPr>
        <w:keepLines/>
        <w:widowControl w:val="0"/>
        <w:shd w:val="clear" w:color="auto" w:fill="FFFFFF"/>
        <w:ind w:left="284" w:firstLine="709"/>
        <w:jc w:val="both"/>
        <w:rPr>
          <w:spacing w:val="-1"/>
        </w:rPr>
      </w:pPr>
      <w:r w:rsidRPr="00FB1D3C">
        <w:rPr>
          <w:spacing w:val="-1"/>
        </w:rPr>
        <w:t>Наличие мерзлоты сильно осложняет обеспечение проектного положения водопроводов и определяет специфику бурения водозаборных скважин. Значительная - до двух метров и более - глубина слоя сезонного протаивания, низкая несущая способность талых грунтов и нестабильность мерзлоты, интенсивные мерзлотные процессы вынуждают практически все водопроводы прокладывать над поверхностью грунта - на опорах или по эстакадам.</w:t>
      </w:r>
    </w:p>
    <w:p w14:paraId="1E414CE7" w14:textId="77777777" w:rsidR="00E628BE" w:rsidRPr="00FB1D3C" w:rsidRDefault="00E628BE" w:rsidP="0085792F">
      <w:pPr>
        <w:keepLines/>
        <w:widowControl w:val="0"/>
        <w:shd w:val="clear" w:color="auto" w:fill="FFFFFF"/>
        <w:ind w:left="284" w:firstLine="709"/>
        <w:jc w:val="both"/>
        <w:rPr>
          <w:spacing w:val="-1"/>
        </w:rPr>
      </w:pPr>
      <w:r w:rsidRPr="00FB1D3C">
        <w:rPr>
          <w:spacing w:val="-1"/>
        </w:rPr>
        <w:t>Трубопровод, проложенный над поверхностью грунта, подвергается гораздо более сильным колебаниям температуры, чем при подземной прокладке. Особенно критичными при этом оказываются зимние холода, когда тепловые потери с поверхности труб возрастают до недопустимых значений, и угроза их замерзания становится более чем реальной. Это вынуждает теплоизолировать трубы, прокладывать водопроводы с теплоспутниками, строить промежуточные котельные на водоводах и т.п. Все эти меры, во-первых, требуют немалых затрат, во-вторых, не обеспечивают полной безаварийности сетей. Любая остановка подачи воды в зимний период может обернуться аварией с тяжелыми последствиями, связанной с размораживанием труб и выходом их из строя. Еще одна особенность эксплуатации водопроводов и теплотрасс в северных регионах связана с особенностями гидрохимического состава природных вод, характерными для заболоченных ландшафтов, в частности, с низкими значениями рН и высоким содержанием железа. Стальные трубы, транспортирующие такую воду, подвергаются интенсивному зарастанию и служат значительно меньше своего нормативного срока.</w:t>
      </w:r>
    </w:p>
    <w:p w14:paraId="4A300020" w14:textId="77777777" w:rsidR="00E628BE" w:rsidRPr="00FB1D3C" w:rsidRDefault="00E628BE" w:rsidP="0085792F">
      <w:pPr>
        <w:keepLines/>
        <w:widowControl w:val="0"/>
        <w:ind w:left="284" w:firstLine="709"/>
        <w:jc w:val="both"/>
        <w:rPr>
          <w:spacing w:val="-1"/>
        </w:rPr>
      </w:pPr>
      <w:r w:rsidRPr="00FB1D3C">
        <w:rPr>
          <w:spacing w:val="-1"/>
        </w:rPr>
        <w:t>Современные марки трубного полиэтилена - наиболее распространенного материала для производства труб для наружных сетей - обладают высокой хладостойкостью (температура хрупкости не выше -70°С), поэтому работоспособность изготовленных из них труб в условиях Севера не вызывает сомнений. Самый поверхностный анализ показывает, что во многих случаях полимерные трубы могут с успехом заменить традиционно используемые стальные - в водо-, газо- и теплоснабжении, при строительстве технологических трубопроводов. Более того, в подавляющем большинстве случаев такая замена будет экономически целесообразна.</w:t>
      </w:r>
    </w:p>
    <w:p w14:paraId="59591943" w14:textId="2520A9C2" w:rsidR="00951966" w:rsidRPr="00FB1D3C" w:rsidRDefault="00A67F1E" w:rsidP="00A67F1E">
      <w:pPr>
        <w:pStyle w:val="20"/>
        <w:numPr>
          <w:ilvl w:val="0"/>
          <w:numId w:val="0"/>
        </w:numPr>
        <w:ind w:left="576"/>
        <w:rPr>
          <w:i w:val="0"/>
          <w:spacing w:val="-2"/>
        </w:rPr>
      </w:pPr>
      <w:bookmarkStart w:id="300" w:name="_Toc274600858"/>
      <w:bookmarkStart w:id="301" w:name="_Toc92475917"/>
      <w:bookmarkStart w:id="302" w:name="_Toc164417534"/>
      <w:r w:rsidRPr="00FB1D3C">
        <w:rPr>
          <w:i w:val="0"/>
        </w:rPr>
        <w:t>3. ОХРАНА ОКРУЖАЮЩЕЙ СРЕДЫ</w:t>
      </w:r>
      <w:bookmarkStart w:id="303" w:name="_Toc257977355"/>
      <w:bookmarkStart w:id="304" w:name="_Toc260674014"/>
      <w:bookmarkStart w:id="305" w:name="_Toc266385656"/>
      <w:bookmarkStart w:id="306" w:name="_Toc270354760"/>
      <w:bookmarkStart w:id="307" w:name="_Toc274600859"/>
      <w:bookmarkStart w:id="308" w:name="_Toc92475918"/>
      <w:bookmarkEnd w:id="295"/>
      <w:bookmarkEnd w:id="296"/>
      <w:bookmarkEnd w:id="297"/>
      <w:bookmarkEnd w:id="300"/>
      <w:bookmarkEnd w:id="301"/>
      <w:bookmarkEnd w:id="302"/>
    </w:p>
    <w:p w14:paraId="71943E1E" w14:textId="78EA6F12" w:rsidR="0019363C" w:rsidRPr="00FB1D3C" w:rsidRDefault="0019363C" w:rsidP="0085792F">
      <w:pPr>
        <w:pStyle w:val="1ff9"/>
        <w:keepLines/>
        <w:widowControl w:val="0"/>
        <w:rPr>
          <w:b w:val="0"/>
          <w:i/>
        </w:rPr>
      </w:pPr>
      <w:bookmarkStart w:id="309" w:name="_Toc164417535"/>
      <w:r w:rsidRPr="00FB1D3C">
        <w:rPr>
          <w:b w:val="0"/>
          <w:i/>
        </w:rPr>
        <w:t>3</w:t>
      </w:r>
      <w:r w:rsidR="00A67F1E" w:rsidRPr="00FB1D3C">
        <w:rPr>
          <w:b w:val="0"/>
          <w:i/>
          <w:caps w:val="0"/>
        </w:rPr>
        <w:t>.1 Зоны с особыми условиями использования территории</w:t>
      </w:r>
      <w:bookmarkEnd w:id="303"/>
      <w:bookmarkEnd w:id="304"/>
      <w:bookmarkEnd w:id="305"/>
      <w:bookmarkEnd w:id="306"/>
      <w:bookmarkEnd w:id="307"/>
      <w:bookmarkEnd w:id="308"/>
      <w:bookmarkEnd w:id="309"/>
      <w:r w:rsidR="00605FBC" w:rsidRPr="00FB1D3C">
        <w:rPr>
          <w:b w:val="0"/>
          <w:i/>
        </w:rPr>
        <w:br/>
      </w:r>
    </w:p>
    <w:p w14:paraId="5F1FEDB9" w14:textId="77777777" w:rsidR="0019363C" w:rsidRPr="00FB1D3C" w:rsidRDefault="000F1D76" w:rsidP="0085792F">
      <w:pPr>
        <w:keepLines/>
        <w:widowControl w:val="0"/>
        <w:shd w:val="clear" w:color="auto" w:fill="FFFFFF"/>
        <w:ind w:firstLine="709"/>
        <w:jc w:val="both"/>
        <w:rPr>
          <w:spacing w:val="-1"/>
        </w:rPr>
      </w:pPr>
      <w:r w:rsidRPr="00FB1D3C">
        <w:rPr>
          <w:spacing w:val="-1"/>
        </w:rPr>
        <w:t>Основным</w:t>
      </w:r>
      <w:r w:rsidR="0019363C" w:rsidRPr="00FB1D3C">
        <w:rPr>
          <w:spacing w:val="-1"/>
        </w:rPr>
        <w:t xml:space="preserve"> мероприяти</w:t>
      </w:r>
      <w:r w:rsidRPr="00FB1D3C">
        <w:rPr>
          <w:spacing w:val="-1"/>
        </w:rPr>
        <w:t>ем</w:t>
      </w:r>
      <w:r w:rsidR="0019363C" w:rsidRPr="00FB1D3C">
        <w:rPr>
          <w:spacing w:val="-1"/>
        </w:rPr>
        <w:t xml:space="preserve"> по охране окружающей среды и поддержанию благоприятной санитарно-эпидемиологической обстановки на территории муниципального образования явля</w:t>
      </w:r>
      <w:r w:rsidRPr="00FB1D3C">
        <w:rPr>
          <w:spacing w:val="-1"/>
        </w:rPr>
        <w:t>е</w:t>
      </w:r>
      <w:r w:rsidR="0019363C" w:rsidRPr="00FB1D3C">
        <w:rPr>
          <w:spacing w:val="-1"/>
        </w:rPr>
        <w:t>тся установление зон с особыми условиями использования территории.</w:t>
      </w:r>
    </w:p>
    <w:p w14:paraId="66EFB08A" w14:textId="77777777" w:rsidR="0019363C" w:rsidRPr="00FB1D3C" w:rsidRDefault="0019363C" w:rsidP="0085792F">
      <w:pPr>
        <w:keepLines/>
        <w:widowControl w:val="0"/>
        <w:shd w:val="clear" w:color="auto" w:fill="FFFFFF"/>
        <w:ind w:firstLine="709"/>
        <w:jc w:val="both"/>
      </w:pPr>
      <w:r w:rsidRPr="00FB1D3C">
        <w:t>Наличие тех или иных зон с особыми условиями использования определяет систему градостроительных ограничений территории, от которых во многом зависят планировочная структура, условия развития селитебных территорий, промышленных и производственных зон.</w:t>
      </w:r>
    </w:p>
    <w:p w14:paraId="14549246" w14:textId="77777777" w:rsidR="0019363C" w:rsidRPr="00FB1D3C" w:rsidRDefault="0019363C" w:rsidP="0085792F">
      <w:pPr>
        <w:pStyle w:val="S0"/>
        <w:keepLines/>
        <w:widowControl w:val="0"/>
        <w:spacing w:line="240" w:lineRule="auto"/>
      </w:pPr>
      <w:r w:rsidRPr="00FB1D3C">
        <w:t>Зоны с особыми условиями использования территории муниципального образования включают:</w:t>
      </w:r>
    </w:p>
    <w:p w14:paraId="0B7C4FBD" w14:textId="77777777" w:rsidR="00094D02" w:rsidRPr="00FB1D3C" w:rsidRDefault="00AF34F7" w:rsidP="0085792F">
      <w:pPr>
        <w:pStyle w:val="S0"/>
        <w:keepLines/>
        <w:widowControl w:val="0"/>
        <w:numPr>
          <w:ilvl w:val="0"/>
          <w:numId w:val="80"/>
        </w:numPr>
        <w:tabs>
          <w:tab w:val="left" w:pos="900"/>
        </w:tabs>
        <w:spacing w:line="240" w:lineRule="auto"/>
        <w:ind w:left="284" w:hanging="284"/>
      </w:pPr>
      <w:r w:rsidRPr="00FB1D3C">
        <w:t xml:space="preserve">санитарно-защитные зоны (СЗЗ) предприятий, сооружений и иных объектов; </w:t>
      </w:r>
    </w:p>
    <w:p w14:paraId="3B0BC400" w14:textId="77777777" w:rsidR="00094D02" w:rsidRPr="00FB1D3C" w:rsidRDefault="00AF34F7" w:rsidP="0085792F">
      <w:pPr>
        <w:pStyle w:val="S0"/>
        <w:keepLines/>
        <w:widowControl w:val="0"/>
        <w:numPr>
          <w:ilvl w:val="0"/>
          <w:numId w:val="80"/>
        </w:numPr>
        <w:tabs>
          <w:tab w:val="left" w:pos="900"/>
        </w:tabs>
        <w:spacing w:line="240" w:lineRule="auto"/>
        <w:ind w:left="284" w:hanging="284"/>
      </w:pPr>
      <w:r w:rsidRPr="00FB1D3C">
        <w:t>зоны санитарной охраны источников питьевого водоснабжения;</w:t>
      </w:r>
    </w:p>
    <w:p w14:paraId="4D6B12A2" w14:textId="77777777" w:rsidR="00094D02" w:rsidRPr="00FB1D3C" w:rsidRDefault="00AF34F7" w:rsidP="0085792F">
      <w:pPr>
        <w:pStyle w:val="S0"/>
        <w:keepLines/>
        <w:widowControl w:val="0"/>
        <w:numPr>
          <w:ilvl w:val="0"/>
          <w:numId w:val="80"/>
        </w:numPr>
        <w:tabs>
          <w:tab w:val="left" w:pos="900"/>
        </w:tabs>
        <w:spacing w:line="240" w:lineRule="auto"/>
        <w:ind w:left="284" w:hanging="284"/>
      </w:pPr>
      <w:r w:rsidRPr="00FB1D3C">
        <w:t>охранные зоны объектов инженерной инфраструктуры;</w:t>
      </w:r>
    </w:p>
    <w:p w14:paraId="1FB6BA81" w14:textId="77777777" w:rsidR="00094D02" w:rsidRPr="00FB1D3C" w:rsidRDefault="00AF34F7" w:rsidP="0085792F">
      <w:pPr>
        <w:pStyle w:val="S0"/>
        <w:keepLines/>
        <w:widowControl w:val="0"/>
        <w:numPr>
          <w:ilvl w:val="0"/>
          <w:numId w:val="80"/>
        </w:numPr>
        <w:tabs>
          <w:tab w:val="left" w:pos="900"/>
        </w:tabs>
        <w:spacing w:line="240" w:lineRule="auto"/>
        <w:ind w:left="284" w:hanging="284"/>
      </w:pPr>
      <w:r w:rsidRPr="00FB1D3C">
        <w:t xml:space="preserve">охранные зоны объектов транспортной инфраструктуры; </w:t>
      </w:r>
    </w:p>
    <w:p w14:paraId="401D9EAF" w14:textId="77777777" w:rsidR="00094D02" w:rsidRPr="00FB1D3C" w:rsidRDefault="00AF34F7" w:rsidP="0085792F">
      <w:pPr>
        <w:pStyle w:val="S0"/>
        <w:keepLines/>
        <w:widowControl w:val="0"/>
        <w:numPr>
          <w:ilvl w:val="0"/>
          <w:numId w:val="80"/>
        </w:numPr>
        <w:tabs>
          <w:tab w:val="left" w:pos="900"/>
        </w:tabs>
        <w:spacing w:line="240" w:lineRule="auto"/>
        <w:ind w:left="284" w:hanging="284"/>
      </w:pPr>
      <w:r w:rsidRPr="00FB1D3C">
        <w:lastRenderedPageBreak/>
        <w:t>водоохраные зоны, прибрежные защитные полосы;</w:t>
      </w:r>
    </w:p>
    <w:p w14:paraId="4B5D85C7" w14:textId="77777777" w:rsidR="0019363C" w:rsidRPr="00FB1D3C" w:rsidRDefault="00AF34F7" w:rsidP="0085792F">
      <w:pPr>
        <w:pStyle w:val="S0"/>
        <w:keepLines/>
        <w:widowControl w:val="0"/>
        <w:numPr>
          <w:ilvl w:val="0"/>
          <w:numId w:val="80"/>
        </w:numPr>
        <w:tabs>
          <w:tab w:val="left" w:pos="900"/>
        </w:tabs>
        <w:spacing w:after="240" w:line="240" w:lineRule="auto"/>
        <w:ind w:left="284" w:hanging="284"/>
      </w:pPr>
      <w:r w:rsidRPr="00FB1D3C">
        <w:t>пятикилометровая полоса местности вдоль Государственной границы</w:t>
      </w:r>
      <w:r w:rsidR="00112544" w:rsidRPr="00FB1D3C">
        <w:t>.</w:t>
      </w:r>
    </w:p>
    <w:p w14:paraId="5DE1F3D7" w14:textId="77777777" w:rsidR="00B77F6D" w:rsidRPr="00FB1D3C" w:rsidRDefault="00B77F6D" w:rsidP="0085792F">
      <w:pPr>
        <w:pStyle w:val="af5"/>
        <w:keepLines/>
        <w:widowControl w:val="0"/>
        <w:tabs>
          <w:tab w:val="left" w:pos="1620"/>
        </w:tabs>
        <w:spacing w:line="240" w:lineRule="auto"/>
        <w:ind w:left="0" w:firstLine="709"/>
        <w:jc w:val="both"/>
        <w:rPr>
          <w:b w:val="0"/>
          <w:sz w:val="24"/>
        </w:rPr>
      </w:pPr>
      <w:r w:rsidRPr="00FB1D3C">
        <w:rPr>
          <w:b w:val="0"/>
          <w:sz w:val="24"/>
        </w:rPr>
        <w:t>Основными источниками загрязнения на т</w:t>
      </w:r>
      <w:r w:rsidRPr="00FB1D3C">
        <w:rPr>
          <w:b w:val="0"/>
          <w:bCs/>
          <w:sz w:val="24"/>
        </w:rPr>
        <w:t xml:space="preserve">ерритории </w:t>
      </w:r>
      <w:r w:rsidRPr="00FB1D3C">
        <w:rPr>
          <w:b w:val="0"/>
          <w:sz w:val="24"/>
        </w:rPr>
        <w:t xml:space="preserve">поселения являются объекты теплоснабжения, автотранспорт, печи жилых домов. Категория опасности выбрасываемых в атмосферу веществ 1-3. В основном это оксид углерода, сажа, диоксид азота, </w:t>
      </w:r>
      <w:r w:rsidRPr="00FB1D3C">
        <w:rPr>
          <w:b w:val="0"/>
          <w:spacing w:val="-4"/>
          <w:sz w:val="24"/>
        </w:rPr>
        <w:t>диоксид серы</w:t>
      </w:r>
      <w:r w:rsidRPr="00FB1D3C">
        <w:rPr>
          <w:b w:val="0"/>
          <w:sz w:val="24"/>
        </w:rPr>
        <w:t>.</w:t>
      </w:r>
    </w:p>
    <w:p w14:paraId="4054630F" w14:textId="77777777" w:rsidR="00B77F6D" w:rsidRPr="00FB1D3C" w:rsidRDefault="00B77F6D" w:rsidP="0085792F">
      <w:pPr>
        <w:pStyle w:val="S0"/>
        <w:keepLines/>
        <w:widowControl w:val="0"/>
        <w:spacing w:line="240" w:lineRule="auto"/>
      </w:pPr>
    </w:p>
    <w:p w14:paraId="00691C22" w14:textId="77777777" w:rsidR="0019363C" w:rsidRPr="00FB1D3C" w:rsidRDefault="00B77F6D" w:rsidP="0085792F">
      <w:pPr>
        <w:keepLines/>
        <w:widowControl w:val="0"/>
        <w:spacing w:after="240"/>
        <w:jc w:val="center"/>
        <w:rPr>
          <w:i/>
        </w:rPr>
      </w:pPr>
      <w:r w:rsidRPr="00FB1D3C">
        <w:rPr>
          <w:i/>
        </w:rPr>
        <w:t>С</w:t>
      </w:r>
      <w:r w:rsidR="0019363C" w:rsidRPr="00FB1D3C">
        <w:rPr>
          <w:i/>
        </w:rPr>
        <w:t>анитарно защитные зоны</w:t>
      </w:r>
    </w:p>
    <w:p w14:paraId="5B68E41F" w14:textId="77777777" w:rsidR="00415FF5" w:rsidRPr="00FB1D3C" w:rsidRDefault="00415FF5" w:rsidP="0085792F">
      <w:pPr>
        <w:keepLines/>
        <w:widowControl w:val="0"/>
        <w:shd w:val="clear" w:color="auto" w:fill="FFFFFF"/>
        <w:ind w:firstLine="709"/>
        <w:jc w:val="both"/>
        <w:rPr>
          <w:spacing w:val="-1"/>
        </w:rPr>
      </w:pPr>
      <w:r w:rsidRPr="00FB1D3C">
        <w:rPr>
          <w:spacing w:val="-1"/>
        </w:rPr>
        <w:t xml:space="preserve">В соответствии с требованиями </w:t>
      </w:r>
      <w:r w:rsidRPr="00FB1D3C">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ФЗ от 30.03.1999 № 52-ФЗ «О санитарно-эпидемиологическом благополучии населения» (в редакции)</w:t>
      </w:r>
      <w:r w:rsidRPr="00FB1D3C">
        <w:rPr>
          <w:lang w:eastAsia="ar-SA"/>
        </w:rPr>
        <w:t xml:space="preserve"> о</w:t>
      </w:r>
      <w:r w:rsidRPr="00FB1D3C">
        <w:rPr>
          <w:spacing w:val="-1"/>
        </w:rPr>
        <w:t xml:space="preserve">рганизации, промышленные объекты и производства, группы промышленных объектов и сооружений, являющиеся источниками воздействия на среду обитания и здоровье человека, необходимо отделять санитарно-защитными зонами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товариществ и коттеджной застройки, коллективных или индивидуальных дачных и садово-огородных участков. </w:t>
      </w:r>
    </w:p>
    <w:p w14:paraId="620453B3" w14:textId="77777777" w:rsidR="00415FF5" w:rsidRPr="00FB1D3C" w:rsidRDefault="00415FF5" w:rsidP="0085792F">
      <w:pPr>
        <w:pStyle w:val="S13"/>
        <w:keepLines/>
        <w:widowControl w:val="0"/>
        <w:spacing w:after="240" w:line="240" w:lineRule="auto"/>
      </w:pPr>
      <w:r w:rsidRPr="00FB1D3C">
        <w:t xml:space="preserve">На территории поселения располагается ряд объектов, требующих установления санитарно-защитных зон (табл. </w:t>
      </w:r>
      <w:r w:rsidR="00FC4E0C" w:rsidRPr="00FB1D3C">
        <w:t>2</w:t>
      </w:r>
      <w:r w:rsidR="00084A93" w:rsidRPr="00FB1D3C">
        <w:t>4</w:t>
      </w:r>
      <w:r w:rsidRPr="00FB1D3C">
        <w:t>).</w:t>
      </w:r>
    </w:p>
    <w:p w14:paraId="5B0BEB78" w14:textId="77777777" w:rsidR="00415FF5" w:rsidRPr="00FB1D3C" w:rsidRDefault="00415FF5" w:rsidP="0085792F">
      <w:pPr>
        <w:pStyle w:val="S13"/>
        <w:keepLines/>
        <w:widowControl w:val="0"/>
        <w:spacing w:after="240" w:line="240" w:lineRule="auto"/>
        <w:jc w:val="right"/>
      </w:pPr>
      <w:r w:rsidRPr="00FB1D3C">
        <w:t xml:space="preserve">Таблица </w:t>
      </w:r>
      <w:r w:rsidR="00FC4E0C" w:rsidRPr="00FB1D3C">
        <w:t>2</w:t>
      </w:r>
      <w:r w:rsidR="00084A93" w:rsidRPr="00FB1D3C">
        <w:t>4</w:t>
      </w:r>
    </w:p>
    <w:tbl>
      <w:tblPr>
        <w:tblW w:w="5000" w:type="pct"/>
        <w:jc w:val="center"/>
        <w:tblCellMar>
          <w:left w:w="40" w:type="dxa"/>
          <w:right w:w="40" w:type="dxa"/>
        </w:tblCellMar>
        <w:tblLook w:val="0000" w:firstRow="0" w:lastRow="0" w:firstColumn="0" w:lastColumn="0" w:noHBand="0" w:noVBand="0"/>
      </w:tblPr>
      <w:tblGrid>
        <w:gridCol w:w="1070"/>
        <w:gridCol w:w="5947"/>
        <w:gridCol w:w="2606"/>
      </w:tblGrid>
      <w:tr w:rsidR="00415FF5" w:rsidRPr="00FB1D3C" w14:paraId="19E39A2D" w14:textId="77777777" w:rsidTr="002C5D79">
        <w:trPr>
          <w:trHeight w:hRule="exact" w:val="397"/>
          <w:jc w:val="center"/>
        </w:trPr>
        <w:tc>
          <w:tcPr>
            <w:tcW w:w="556" w:type="pct"/>
            <w:tcBorders>
              <w:top w:val="single" w:sz="4" w:space="0" w:color="auto"/>
              <w:left w:val="single" w:sz="6" w:space="0" w:color="auto"/>
              <w:bottom w:val="single" w:sz="4" w:space="0" w:color="auto"/>
              <w:right w:val="single" w:sz="6" w:space="0" w:color="auto"/>
            </w:tcBorders>
            <w:shd w:val="clear" w:color="auto" w:fill="FFFFFF"/>
            <w:vAlign w:val="center"/>
          </w:tcPr>
          <w:p w14:paraId="73553494" w14:textId="77777777" w:rsidR="00415FF5" w:rsidRPr="00FB1D3C" w:rsidRDefault="00415FF5" w:rsidP="0085792F">
            <w:pPr>
              <w:keepLines/>
              <w:widowControl w:val="0"/>
              <w:shd w:val="clear" w:color="auto" w:fill="FFFFFF"/>
              <w:jc w:val="center"/>
              <w:rPr>
                <w:b/>
                <w:bCs/>
                <w:color w:val="000000"/>
                <w:sz w:val="20"/>
                <w:szCs w:val="20"/>
              </w:rPr>
            </w:pPr>
            <w:r w:rsidRPr="00FB1D3C">
              <w:rPr>
                <w:b/>
                <w:bCs/>
                <w:color w:val="000000"/>
                <w:sz w:val="20"/>
                <w:szCs w:val="20"/>
              </w:rPr>
              <w:t xml:space="preserve">№ </w:t>
            </w:r>
            <w:r w:rsidRPr="00FB1D3C">
              <w:rPr>
                <w:b/>
                <w:bCs/>
                <w:color w:val="000000"/>
                <w:spacing w:val="-9"/>
                <w:sz w:val="20"/>
                <w:szCs w:val="20"/>
              </w:rPr>
              <w:t>п/п</w:t>
            </w:r>
          </w:p>
        </w:tc>
        <w:tc>
          <w:tcPr>
            <w:tcW w:w="3090" w:type="pct"/>
            <w:tcBorders>
              <w:top w:val="single" w:sz="4" w:space="0" w:color="auto"/>
              <w:left w:val="single" w:sz="6" w:space="0" w:color="auto"/>
              <w:bottom w:val="single" w:sz="4" w:space="0" w:color="auto"/>
              <w:right w:val="single" w:sz="6" w:space="0" w:color="auto"/>
            </w:tcBorders>
            <w:shd w:val="clear" w:color="auto" w:fill="FFFFFF"/>
            <w:vAlign w:val="center"/>
          </w:tcPr>
          <w:p w14:paraId="26CF17BD" w14:textId="77777777" w:rsidR="00415FF5" w:rsidRPr="00FB1D3C" w:rsidRDefault="00415FF5" w:rsidP="0085792F">
            <w:pPr>
              <w:keepLines/>
              <w:widowControl w:val="0"/>
              <w:shd w:val="clear" w:color="auto" w:fill="FFFFFF"/>
              <w:jc w:val="center"/>
              <w:rPr>
                <w:b/>
                <w:bCs/>
                <w:color w:val="000000"/>
                <w:sz w:val="20"/>
                <w:szCs w:val="20"/>
              </w:rPr>
            </w:pPr>
            <w:r w:rsidRPr="00FB1D3C">
              <w:rPr>
                <w:b/>
                <w:bCs/>
                <w:color w:val="000000"/>
                <w:spacing w:val="-3"/>
                <w:sz w:val="20"/>
                <w:szCs w:val="20"/>
              </w:rPr>
              <w:t>Наименование и назначение объекта</w:t>
            </w:r>
          </w:p>
        </w:tc>
        <w:tc>
          <w:tcPr>
            <w:tcW w:w="1354" w:type="pct"/>
            <w:tcBorders>
              <w:top w:val="single" w:sz="4" w:space="0" w:color="auto"/>
              <w:left w:val="single" w:sz="6" w:space="0" w:color="auto"/>
              <w:bottom w:val="single" w:sz="4" w:space="0" w:color="auto"/>
              <w:right w:val="single" w:sz="6" w:space="0" w:color="auto"/>
            </w:tcBorders>
            <w:shd w:val="clear" w:color="auto" w:fill="FFFFFF"/>
            <w:vAlign w:val="center"/>
          </w:tcPr>
          <w:p w14:paraId="71CE7ECE" w14:textId="77777777" w:rsidR="00415FF5" w:rsidRPr="00FB1D3C" w:rsidRDefault="00415FF5" w:rsidP="0085792F">
            <w:pPr>
              <w:keepLines/>
              <w:widowControl w:val="0"/>
              <w:shd w:val="clear" w:color="auto" w:fill="FFFFFF"/>
              <w:jc w:val="center"/>
              <w:rPr>
                <w:b/>
                <w:bCs/>
                <w:color w:val="000000"/>
                <w:spacing w:val="9"/>
                <w:sz w:val="20"/>
                <w:szCs w:val="20"/>
              </w:rPr>
            </w:pPr>
            <w:r w:rsidRPr="00FB1D3C">
              <w:rPr>
                <w:b/>
                <w:bCs/>
                <w:color w:val="000000"/>
                <w:spacing w:val="-1"/>
                <w:sz w:val="20"/>
                <w:szCs w:val="20"/>
              </w:rPr>
              <w:t>Нормативный размер</w:t>
            </w:r>
            <w:r w:rsidRPr="00FB1D3C">
              <w:rPr>
                <w:b/>
                <w:bCs/>
                <w:color w:val="000000"/>
                <w:spacing w:val="-3"/>
                <w:sz w:val="20"/>
                <w:szCs w:val="20"/>
              </w:rPr>
              <w:t>, м</w:t>
            </w:r>
          </w:p>
        </w:tc>
      </w:tr>
      <w:tr w:rsidR="00415FF5" w:rsidRPr="00FB1D3C" w14:paraId="19034953" w14:textId="77777777" w:rsidTr="002C5D79">
        <w:trPr>
          <w:trHeight w:hRule="exact" w:val="397"/>
          <w:jc w:val="center"/>
        </w:trPr>
        <w:tc>
          <w:tcPr>
            <w:tcW w:w="5000"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14:paraId="4B9E7535" w14:textId="77777777" w:rsidR="00415FF5" w:rsidRPr="00FB1D3C" w:rsidRDefault="00415FF5" w:rsidP="0085792F">
            <w:pPr>
              <w:keepLines/>
              <w:widowControl w:val="0"/>
              <w:shd w:val="clear" w:color="auto" w:fill="FFFFFF"/>
              <w:jc w:val="center"/>
              <w:rPr>
                <w:b/>
                <w:bCs/>
                <w:color w:val="000000"/>
                <w:spacing w:val="-3"/>
                <w:sz w:val="20"/>
                <w:szCs w:val="20"/>
                <w:u w:val="single"/>
              </w:rPr>
            </w:pPr>
            <w:r w:rsidRPr="00FB1D3C">
              <w:rPr>
                <w:b/>
                <w:bCs/>
                <w:color w:val="000000"/>
                <w:spacing w:val="-3"/>
                <w:sz w:val="20"/>
                <w:szCs w:val="20"/>
              </w:rPr>
              <w:t>Объекты сельскохозяйственного назначения</w:t>
            </w:r>
          </w:p>
        </w:tc>
      </w:tr>
      <w:tr w:rsidR="00415FF5" w:rsidRPr="00FB1D3C" w14:paraId="3963F5A4" w14:textId="77777777" w:rsidTr="002C5D79">
        <w:trPr>
          <w:trHeight w:hRule="exact" w:val="397"/>
          <w:jc w:val="center"/>
        </w:trPr>
        <w:tc>
          <w:tcPr>
            <w:tcW w:w="556" w:type="pct"/>
            <w:tcBorders>
              <w:top w:val="single" w:sz="4" w:space="0" w:color="auto"/>
              <w:left w:val="single" w:sz="6" w:space="0" w:color="auto"/>
              <w:bottom w:val="single" w:sz="4" w:space="0" w:color="auto"/>
              <w:right w:val="single" w:sz="6" w:space="0" w:color="auto"/>
            </w:tcBorders>
            <w:shd w:val="clear" w:color="auto" w:fill="FFFFFF"/>
            <w:vAlign w:val="center"/>
          </w:tcPr>
          <w:p w14:paraId="2E20AB2D" w14:textId="77777777" w:rsidR="00415FF5" w:rsidRPr="00FB1D3C" w:rsidRDefault="00415FF5" w:rsidP="0085792F">
            <w:pPr>
              <w:keepLines/>
              <w:widowControl w:val="0"/>
              <w:shd w:val="clear" w:color="auto" w:fill="FFFFFF"/>
              <w:jc w:val="center"/>
              <w:rPr>
                <w:color w:val="000000"/>
                <w:sz w:val="20"/>
                <w:szCs w:val="20"/>
              </w:rPr>
            </w:pPr>
            <w:r w:rsidRPr="00FB1D3C">
              <w:rPr>
                <w:color w:val="000000"/>
                <w:sz w:val="20"/>
                <w:szCs w:val="20"/>
              </w:rPr>
              <w:t>1</w:t>
            </w:r>
          </w:p>
        </w:tc>
        <w:tc>
          <w:tcPr>
            <w:tcW w:w="3090" w:type="pct"/>
            <w:tcBorders>
              <w:top w:val="single" w:sz="4" w:space="0" w:color="auto"/>
              <w:left w:val="single" w:sz="6" w:space="0" w:color="auto"/>
              <w:bottom w:val="single" w:sz="4" w:space="0" w:color="auto"/>
              <w:right w:val="single" w:sz="6" w:space="0" w:color="auto"/>
            </w:tcBorders>
            <w:shd w:val="clear" w:color="auto" w:fill="FFFFFF"/>
            <w:vAlign w:val="center"/>
          </w:tcPr>
          <w:p w14:paraId="3653B5C4" w14:textId="77777777" w:rsidR="00415FF5" w:rsidRPr="00FB1D3C" w:rsidRDefault="00415FF5" w:rsidP="0085792F">
            <w:pPr>
              <w:keepLines/>
              <w:widowControl w:val="0"/>
              <w:overflowPunct w:val="0"/>
              <w:autoSpaceDE w:val="0"/>
              <w:autoSpaceDN w:val="0"/>
              <w:adjustRightInd w:val="0"/>
              <w:textAlignment w:val="baseline"/>
              <w:rPr>
                <w:sz w:val="20"/>
                <w:szCs w:val="20"/>
              </w:rPr>
            </w:pPr>
            <w:r w:rsidRPr="00FB1D3C">
              <w:rPr>
                <w:sz w:val="20"/>
                <w:szCs w:val="20"/>
              </w:rPr>
              <w:t>Объекты сельскохозяйственного производства</w:t>
            </w:r>
          </w:p>
        </w:tc>
        <w:tc>
          <w:tcPr>
            <w:tcW w:w="1354" w:type="pct"/>
            <w:tcBorders>
              <w:top w:val="single" w:sz="4" w:space="0" w:color="auto"/>
              <w:left w:val="single" w:sz="6" w:space="0" w:color="auto"/>
              <w:bottom w:val="single" w:sz="4" w:space="0" w:color="auto"/>
              <w:right w:val="single" w:sz="6" w:space="0" w:color="auto"/>
            </w:tcBorders>
            <w:shd w:val="clear" w:color="auto" w:fill="FFFFFF"/>
            <w:vAlign w:val="center"/>
          </w:tcPr>
          <w:p w14:paraId="4470E091" w14:textId="77777777" w:rsidR="00415FF5" w:rsidRPr="00FB1D3C" w:rsidRDefault="00415FF5" w:rsidP="0085792F">
            <w:pPr>
              <w:pStyle w:val="ac"/>
              <w:keepLines/>
              <w:widowControl w:val="0"/>
              <w:ind w:left="-106" w:right="-110"/>
              <w:jc w:val="center"/>
              <w:rPr>
                <w:sz w:val="20"/>
              </w:rPr>
            </w:pPr>
            <w:r w:rsidRPr="00FB1D3C">
              <w:rPr>
                <w:sz w:val="20"/>
              </w:rPr>
              <w:t xml:space="preserve">Класс </w:t>
            </w:r>
            <w:r w:rsidRPr="00FB1D3C">
              <w:rPr>
                <w:sz w:val="20"/>
                <w:lang w:val="en-US"/>
              </w:rPr>
              <w:t>V</w:t>
            </w:r>
            <w:r w:rsidRPr="00FB1D3C">
              <w:rPr>
                <w:sz w:val="20"/>
              </w:rPr>
              <w:t>, СЗЗ – 50 м</w:t>
            </w:r>
          </w:p>
        </w:tc>
      </w:tr>
      <w:tr w:rsidR="00415FF5" w:rsidRPr="00FB1D3C" w14:paraId="483CA900" w14:textId="77777777" w:rsidTr="002C5D79">
        <w:trPr>
          <w:trHeight w:hRule="exact" w:val="397"/>
          <w:jc w:val="center"/>
        </w:trPr>
        <w:tc>
          <w:tcPr>
            <w:tcW w:w="556" w:type="pct"/>
            <w:tcBorders>
              <w:top w:val="single" w:sz="4" w:space="0" w:color="auto"/>
              <w:left w:val="single" w:sz="6" w:space="0" w:color="auto"/>
              <w:bottom w:val="single" w:sz="4" w:space="0" w:color="auto"/>
              <w:right w:val="single" w:sz="6" w:space="0" w:color="auto"/>
            </w:tcBorders>
            <w:shd w:val="clear" w:color="auto" w:fill="FFFFFF"/>
            <w:vAlign w:val="center"/>
          </w:tcPr>
          <w:p w14:paraId="4AD35BAF" w14:textId="77777777" w:rsidR="00415FF5" w:rsidRPr="00FB1D3C" w:rsidRDefault="00415FF5" w:rsidP="0085792F">
            <w:pPr>
              <w:keepLines/>
              <w:widowControl w:val="0"/>
              <w:shd w:val="clear" w:color="auto" w:fill="FFFFFF"/>
              <w:jc w:val="center"/>
              <w:rPr>
                <w:color w:val="000000"/>
                <w:sz w:val="20"/>
                <w:szCs w:val="20"/>
              </w:rPr>
            </w:pPr>
            <w:r w:rsidRPr="00FB1D3C">
              <w:rPr>
                <w:color w:val="000000"/>
                <w:sz w:val="20"/>
                <w:szCs w:val="20"/>
              </w:rPr>
              <w:t>2</w:t>
            </w:r>
          </w:p>
        </w:tc>
        <w:tc>
          <w:tcPr>
            <w:tcW w:w="3090" w:type="pct"/>
            <w:tcBorders>
              <w:top w:val="single" w:sz="4" w:space="0" w:color="auto"/>
              <w:left w:val="single" w:sz="6" w:space="0" w:color="auto"/>
              <w:bottom w:val="single" w:sz="4" w:space="0" w:color="auto"/>
              <w:right w:val="single" w:sz="6" w:space="0" w:color="auto"/>
            </w:tcBorders>
            <w:shd w:val="clear" w:color="auto" w:fill="FFFFFF"/>
            <w:vAlign w:val="center"/>
          </w:tcPr>
          <w:p w14:paraId="297130E0" w14:textId="77777777" w:rsidR="00415FF5" w:rsidRPr="00FB1D3C" w:rsidRDefault="00415FF5" w:rsidP="0085792F">
            <w:pPr>
              <w:keepLines/>
              <w:widowControl w:val="0"/>
              <w:overflowPunct w:val="0"/>
              <w:autoSpaceDE w:val="0"/>
              <w:autoSpaceDN w:val="0"/>
              <w:adjustRightInd w:val="0"/>
              <w:textAlignment w:val="baseline"/>
              <w:rPr>
                <w:sz w:val="20"/>
                <w:szCs w:val="20"/>
              </w:rPr>
            </w:pPr>
            <w:r w:rsidRPr="00FB1D3C">
              <w:rPr>
                <w:sz w:val="20"/>
                <w:szCs w:val="20"/>
              </w:rPr>
              <w:t>Объекты сельскохозяйственного производства</w:t>
            </w:r>
          </w:p>
        </w:tc>
        <w:tc>
          <w:tcPr>
            <w:tcW w:w="1354" w:type="pct"/>
            <w:tcBorders>
              <w:top w:val="single" w:sz="4" w:space="0" w:color="auto"/>
              <w:left w:val="single" w:sz="6" w:space="0" w:color="auto"/>
              <w:bottom w:val="single" w:sz="4" w:space="0" w:color="auto"/>
              <w:right w:val="single" w:sz="6" w:space="0" w:color="auto"/>
            </w:tcBorders>
            <w:shd w:val="clear" w:color="auto" w:fill="FFFFFF"/>
            <w:vAlign w:val="center"/>
          </w:tcPr>
          <w:p w14:paraId="766CD537" w14:textId="77777777" w:rsidR="00415FF5" w:rsidRPr="00FB1D3C" w:rsidRDefault="00415FF5" w:rsidP="0085792F">
            <w:pPr>
              <w:pStyle w:val="ac"/>
              <w:keepLines/>
              <w:widowControl w:val="0"/>
              <w:ind w:left="-106" w:right="-110"/>
              <w:jc w:val="center"/>
              <w:rPr>
                <w:sz w:val="20"/>
              </w:rPr>
            </w:pPr>
            <w:r w:rsidRPr="00FB1D3C">
              <w:rPr>
                <w:sz w:val="20"/>
              </w:rPr>
              <w:t xml:space="preserve">Класс </w:t>
            </w:r>
            <w:r w:rsidRPr="00FB1D3C">
              <w:rPr>
                <w:sz w:val="20"/>
                <w:lang w:val="en-US"/>
              </w:rPr>
              <w:t>IV</w:t>
            </w:r>
            <w:r w:rsidRPr="00FB1D3C">
              <w:rPr>
                <w:sz w:val="20"/>
              </w:rPr>
              <w:t>, СЗЗ – 100 м</w:t>
            </w:r>
          </w:p>
        </w:tc>
      </w:tr>
      <w:tr w:rsidR="004D3DB9" w:rsidRPr="00FB1D3C" w14:paraId="4E2502E3" w14:textId="77777777" w:rsidTr="002C5D79">
        <w:trPr>
          <w:trHeight w:hRule="exact" w:val="397"/>
          <w:jc w:val="center"/>
        </w:trPr>
        <w:tc>
          <w:tcPr>
            <w:tcW w:w="556" w:type="pct"/>
            <w:tcBorders>
              <w:top w:val="single" w:sz="4" w:space="0" w:color="auto"/>
              <w:left w:val="single" w:sz="6" w:space="0" w:color="auto"/>
              <w:bottom w:val="single" w:sz="4" w:space="0" w:color="auto"/>
              <w:right w:val="single" w:sz="6" w:space="0" w:color="auto"/>
            </w:tcBorders>
            <w:shd w:val="clear" w:color="auto" w:fill="FFFFFF"/>
            <w:vAlign w:val="center"/>
          </w:tcPr>
          <w:p w14:paraId="5A2C2EF4" w14:textId="13386A97" w:rsidR="004D3DB9" w:rsidRPr="00FB1D3C" w:rsidRDefault="00B770BD" w:rsidP="0085792F">
            <w:pPr>
              <w:keepLines/>
              <w:widowControl w:val="0"/>
              <w:shd w:val="clear" w:color="auto" w:fill="FFFFFF"/>
              <w:jc w:val="center"/>
              <w:rPr>
                <w:color w:val="000000"/>
                <w:sz w:val="20"/>
                <w:szCs w:val="20"/>
              </w:rPr>
            </w:pPr>
            <w:r w:rsidRPr="00FB1D3C">
              <w:rPr>
                <w:color w:val="000000"/>
                <w:sz w:val="20"/>
                <w:szCs w:val="20"/>
              </w:rPr>
              <w:t>3</w:t>
            </w:r>
          </w:p>
        </w:tc>
        <w:tc>
          <w:tcPr>
            <w:tcW w:w="3090" w:type="pct"/>
            <w:tcBorders>
              <w:top w:val="single" w:sz="4" w:space="0" w:color="auto"/>
              <w:left w:val="single" w:sz="6" w:space="0" w:color="auto"/>
              <w:bottom w:val="single" w:sz="4" w:space="0" w:color="auto"/>
              <w:right w:val="single" w:sz="6" w:space="0" w:color="auto"/>
            </w:tcBorders>
            <w:shd w:val="clear" w:color="auto" w:fill="FFFFFF"/>
            <w:vAlign w:val="center"/>
          </w:tcPr>
          <w:p w14:paraId="6C122B31" w14:textId="77777777" w:rsidR="004D3DB9" w:rsidRPr="00FB1D3C" w:rsidRDefault="004D3DB9" w:rsidP="0085792F">
            <w:pPr>
              <w:keepLines/>
              <w:widowControl w:val="0"/>
              <w:overflowPunct w:val="0"/>
              <w:autoSpaceDE w:val="0"/>
              <w:autoSpaceDN w:val="0"/>
              <w:adjustRightInd w:val="0"/>
              <w:textAlignment w:val="baseline"/>
              <w:rPr>
                <w:sz w:val="20"/>
                <w:szCs w:val="20"/>
              </w:rPr>
            </w:pPr>
            <w:r w:rsidRPr="00FB1D3C">
              <w:rPr>
                <w:sz w:val="20"/>
                <w:szCs w:val="20"/>
              </w:rPr>
              <w:t>Маслосырзавод</w:t>
            </w:r>
          </w:p>
        </w:tc>
        <w:tc>
          <w:tcPr>
            <w:tcW w:w="1354" w:type="pct"/>
            <w:tcBorders>
              <w:top w:val="single" w:sz="4" w:space="0" w:color="auto"/>
              <w:left w:val="single" w:sz="6" w:space="0" w:color="auto"/>
              <w:bottom w:val="single" w:sz="4" w:space="0" w:color="auto"/>
              <w:right w:val="single" w:sz="6" w:space="0" w:color="auto"/>
            </w:tcBorders>
            <w:shd w:val="clear" w:color="auto" w:fill="FFFFFF"/>
            <w:vAlign w:val="center"/>
          </w:tcPr>
          <w:p w14:paraId="100FEDDD" w14:textId="77777777" w:rsidR="004D3DB9" w:rsidRPr="00FB1D3C" w:rsidRDefault="004D3DB9" w:rsidP="0085792F">
            <w:pPr>
              <w:pStyle w:val="ac"/>
              <w:keepLines/>
              <w:widowControl w:val="0"/>
              <w:ind w:left="-106" w:right="-110"/>
              <w:jc w:val="center"/>
              <w:rPr>
                <w:sz w:val="20"/>
              </w:rPr>
            </w:pPr>
            <w:r w:rsidRPr="00FB1D3C">
              <w:rPr>
                <w:sz w:val="20"/>
              </w:rPr>
              <w:t xml:space="preserve">Класс </w:t>
            </w:r>
            <w:r w:rsidRPr="00FB1D3C">
              <w:rPr>
                <w:sz w:val="20"/>
                <w:lang w:val="en-US"/>
              </w:rPr>
              <w:t>IV</w:t>
            </w:r>
            <w:r w:rsidRPr="00FB1D3C">
              <w:rPr>
                <w:sz w:val="20"/>
              </w:rPr>
              <w:t>, СЗЗ – 100 м</w:t>
            </w:r>
          </w:p>
        </w:tc>
      </w:tr>
      <w:tr w:rsidR="004D3DB9" w:rsidRPr="00FB1D3C" w14:paraId="1F1E3196" w14:textId="77777777" w:rsidTr="002C5D79">
        <w:trPr>
          <w:trHeight w:hRule="exact" w:val="397"/>
          <w:jc w:val="center"/>
        </w:trPr>
        <w:tc>
          <w:tcPr>
            <w:tcW w:w="556" w:type="pct"/>
            <w:tcBorders>
              <w:top w:val="single" w:sz="4" w:space="0" w:color="auto"/>
              <w:left w:val="single" w:sz="6" w:space="0" w:color="auto"/>
              <w:bottom w:val="single" w:sz="4" w:space="0" w:color="auto"/>
              <w:right w:val="single" w:sz="6" w:space="0" w:color="auto"/>
            </w:tcBorders>
            <w:shd w:val="clear" w:color="auto" w:fill="FFFFFF"/>
            <w:vAlign w:val="center"/>
          </w:tcPr>
          <w:p w14:paraId="7CECA2DE" w14:textId="5BDB47F3" w:rsidR="004D3DB9" w:rsidRPr="00FB1D3C" w:rsidRDefault="00B770BD" w:rsidP="0085792F">
            <w:pPr>
              <w:keepLines/>
              <w:widowControl w:val="0"/>
              <w:shd w:val="clear" w:color="auto" w:fill="FFFFFF"/>
              <w:jc w:val="center"/>
              <w:rPr>
                <w:color w:val="000000"/>
                <w:sz w:val="20"/>
                <w:szCs w:val="20"/>
              </w:rPr>
            </w:pPr>
            <w:r w:rsidRPr="00FB1D3C">
              <w:rPr>
                <w:color w:val="000000"/>
                <w:sz w:val="20"/>
                <w:szCs w:val="20"/>
              </w:rPr>
              <w:t>4</w:t>
            </w:r>
          </w:p>
        </w:tc>
        <w:tc>
          <w:tcPr>
            <w:tcW w:w="3090" w:type="pct"/>
            <w:tcBorders>
              <w:top w:val="single" w:sz="4" w:space="0" w:color="auto"/>
              <w:left w:val="single" w:sz="6" w:space="0" w:color="auto"/>
              <w:bottom w:val="single" w:sz="4" w:space="0" w:color="auto"/>
              <w:right w:val="single" w:sz="6" w:space="0" w:color="auto"/>
            </w:tcBorders>
            <w:shd w:val="clear" w:color="auto" w:fill="FFFFFF"/>
            <w:vAlign w:val="center"/>
          </w:tcPr>
          <w:p w14:paraId="1D3107C6" w14:textId="77777777" w:rsidR="004D3DB9" w:rsidRPr="00FB1D3C" w:rsidRDefault="004D3DB9" w:rsidP="0085792F">
            <w:pPr>
              <w:keepLines/>
              <w:widowControl w:val="0"/>
              <w:overflowPunct w:val="0"/>
              <w:autoSpaceDE w:val="0"/>
              <w:autoSpaceDN w:val="0"/>
              <w:adjustRightInd w:val="0"/>
              <w:textAlignment w:val="baseline"/>
              <w:rPr>
                <w:sz w:val="20"/>
                <w:szCs w:val="20"/>
              </w:rPr>
            </w:pPr>
            <w:r w:rsidRPr="00FB1D3C">
              <w:rPr>
                <w:sz w:val="20"/>
                <w:szCs w:val="20"/>
              </w:rPr>
              <w:t>Пилорама ОАО «Катанда»</w:t>
            </w:r>
          </w:p>
        </w:tc>
        <w:tc>
          <w:tcPr>
            <w:tcW w:w="1354" w:type="pct"/>
            <w:tcBorders>
              <w:top w:val="single" w:sz="4" w:space="0" w:color="auto"/>
              <w:left w:val="single" w:sz="6" w:space="0" w:color="auto"/>
              <w:bottom w:val="single" w:sz="4" w:space="0" w:color="auto"/>
              <w:right w:val="single" w:sz="6" w:space="0" w:color="auto"/>
            </w:tcBorders>
            <w:shd w:val="clear" w:color="auto" w:fill="FFFFFF"/>
            <w:vAlign w:val="center"/>
          </w:tcPr>
          <w:p w14:paraId="7D040AC5" w14:textId="77777777" w:rsidR="004D3DB9" w:rsidRPr="00FB1D3C" w:rsidRDefault="004D3DB9" w:rsidP="0085792F">
            <w:pPr>
              <w:pStyle w:val="ac"/>
              <w:keepLines/>
              <w:widowControl w:val="0"/>
              <w:ind w:left="-106" w:right="-110"/>
              <w:jc w:val="center"/>
              <w:rPr>
                <w:sz w:val="20"/>
              </w:rPr>
            </w:pPr>
            <w:r w:rsidRPr="00FB1D3C">
              <w:rPr>
                <w:sz w:val="20"/>
              </w:rPr>
              <w:t xml:space="preserve">Класс </w:t>
            </w:r>
            <w:r w:rsidRPr="00FB1D3C">
              <w:rPr>
                <w:sz w:val="20"/>
                <w:lang w:val="en-US"/>
              </w:rPr>
              <w:t>IV</w:t>
            </w:r>
            <w:r w:rsidRPr="00FB1D3C">
              <w:rPr>
                <w:sz w:val="20"/>
              </w:rPr>
              <w:t>, СЗЗ – 100 м</w:t>
            </w:r>
          </w:p>
        </w:tc>
      </w:tr>
      <w:tr w:rsidR="00415FF5" w:rsidRPr="00FB1D3C" w14:paraId="7AE726F7" w14:textId="77777777" w:rsidTr="002C5D79">
        <w:trPr>
          <w:trHeight w:hRule="exact" w:val="397"/>
          <w:jc w:val="center"/>
        </w:trPr>
        <w:tc>
          <w:tcPr>
            <w:tcW w:w="5000"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14:paraId="64611172" w14:textId="77777777" w:rsidR="00415FF5" w:rsidRPr="00FB1D3C" w:rsidRDefault="00415FF5" w:rsidP="0085792F">
            <w:pPr>
              <w:keepLines/>
              <w:widowControl w:val="0"/>
              <w:shd w:val="clear" w:color="auto" w:fill="FFFFFF"/>
              <w:jc w:val="center"/>
              <w:rPr>
                <w:b/>
                <w:bCs/>
                <w:color w:val="000000"/>
                <w:spacing w:val="-1"/>
                <w:sz w:val="20"/>
                <w:szCs w:val="20"/>
              </w:rPr>
            </w:pPr>
            <w:r w:rsidRPr="00FB1D3C">
              <w:rPr>
                <w:b/>
                <w:bCs/>
                <w:color w:val="000000"/>
                <w:sz w:val="20"/>
                <w:szCs w:val="20"/>
              </w:rPr>
              <w:t>Объекты транспортной инфраструктуры</w:t>
            </w:r>
          </w:p>
        </w:tc>
      </w:tr>
      <w:tr w:rsidR="00415FF5" w:rsidRPr="00FB1D3C" w14:paraId="561F3E6C" w14:textId="77777777" w:rsidTr="002C5D79">
        <w:trPr>
          <w:trHeight w:hRule="exact" w:val="697"/>
          <w:jc w:val="center"/>
        </w:trPr>
        <w:tc>
          <w:tcPr>
            <w:tcW w:w="556" w:type="pct"/>
            <w:tcBorders>
              <w:top w:val="single" w:sz="4" w:space="0" w:color="auto"/>
              <w:left w:val="single" w:sz="6" w:space="0" w:color="auto"/>
              <w:bottom w:val="single" w:sz="4" w:space="0" w:color="auto"/>
              <w:right w:val="single" w:sz="6" w:space="0" w:color="auto"/>
            </w:tcBorders>
            <w:shd w:val="clear" w:color="auto" w:fill="FFFFFF"/>
            <w:vAlign w:val="center"/>
          </w:tcPr>
          <w:p w14:paraId="10CEC8CB" w14:textId="62CB500E" w:rsidR="00415FF5" w:rsidRPr="00FB1D3C" w:rsidRDefault="00B770BD" w:rsidP="0085792F">
            <w:pPr>
              <w:keepLines/>
              <w:widowControl w:val="0"/>
              <w:shd w:val="clear" w:color="auto" w:fill="FFFFFF"/>
              <w:jc w:val="center"/>
              <w:rPr>
                <w:color w:val="000000"/>
                <w:sz w:val="20"/>
                <w:szCs w:val="20"/>
              </w:rPr>
            </w:pPr>
            <w:r w:rsidRPr="00FB1D3C">
              <w:rPr>
                <w:color w:val="000000"/>
                <w:sz w:val="20"/>
                <w:szCs w:val="20"/>
              </w:rPr>
              <w:t>5</w:t>
            </w:r>
          </w:p>
        </w:tc>
        <w:tc>
          <w:tcPr>
            <w:tcW w:w="3090" w:type="pct"/>
            <w:tcBorders>
              <w:top w:val="single" w:sz="4" w:space="0" w:color="auto"/>
              <w:left w:val="single" w:sz="6" w:space="0" w:color="auto"/>
              <w:bottom w:val="single" w:sz="4" w:space="0" w:color="auto"/>
              <w:right w:val="single" w:sz="6" w:space="0" w:color="auto"/>
            </w:tcBorders>
            <w:shd w:val="clear" w:color="auto" w:fill="FFFFFF"/>
            <w:vAlign w:val="center"/>
          </w:tcPr>
          <w:p w14:paraId="67F9DF59" w14:textId="77777777" w:rsidR="00415FF5" w:rsidRPr="00FB1D3C" w:rsidRDefault="00415FF5" w:rsidP="0085792F">
            <w:pPr>
              <w:keepLines/>
              <w:widowControl w:val="0"/>
              <w:shd w:val="clear" w:color="auto" w:fill="FFFFFF"/>
              <w:rPr>
                <w:color w:val="000000"/>
                <w:spacing w:val="-3"/>
                <w:sz w:val="20"/>
                <w:szCs w:val="20"/>
              </w:rPr>
            </w:pPr>
            <w:r w:rsidRPr="00FB1D3C">
              <w:rPr>
                <w:color w:val="000000"/>
                <w:spacing w:val="-3"/>
                <w:sz w:val="20"/>
                <w:szCs w:val="20"/>
              </w:rPr>
              <w:t>Автомобильная дорога межмуниципального значения 4 категории</w:t>
            </w:r>
          </w:p>
        </w:tc>
        <w:tc>
          <w:tcPr>
            <w:tcW w:w="1354" w:type="pct"/>
            <w:tcBorders>
              <w:top w:val="single" w:sz="4" w:space="0" w:color="auto"/>
              <w:left w:val="single" w:sz="6" w:space="0" w:color="auto"/>
              <w:bottom w:val="single" w:sz="4" w:space="0" w:color="auto"/>
              <w:right w:val="single" w:sz="6" w:space="0" w:color="auto"/>
            </w:tcBorders>
            <w:shd w:val="clear" w:color="auto" w:fill="FFFFFF"/>
            <w:vAlign w:val="center"/>
          </w:tcPr>
          <w:p w14:paraId="77FA3DBC" w14:textId="77777777" w:rsidR="00415FF5" w:rsidRPr="00FB1D3C" w:rsidRDefault="00415FF5" w:rsidP="0085792F">
            <w:pPr>
              <w:pStyle w:val="ac"/>
              <w:keepLines/>
              <w:widowControl w:val="0"/>
              <w:ind w:left="-106" w:right="-110"/>
              <w:jc w:val="center"/>
              <w:rPr>
                <w:color w:val="000000"/>
                <w:spacing w:val="-1"/>
                <w:sz w:val="20"/>
              </w:rPr>
            </w:pPr>
            <w:r w:rsidRPr="00FB1D3C">
              <w:rPr>
                <w:sz w:val="20"/>
              </w:rPr>
              <w:t>СР – 50 м</w:t>
            </w:r>
          </w:p>
        </w:tc>
      </w:tr>
      <w:tr w:rsidR="004D3DB9" w:rsidRPr="00FB1D3C" w14:paraId="0518CEC1" w14:textId="77777777" w:rsidTr="002C5D79">
        <w:trPr>
          <w:trHeight w:hRule="exact" w:val="697"/>
          <w:jc w:val="center"/>
        </w:trPr>
        <w:tc>
          <w:tcPr>
            <w:tcW w:w="556" w:type="pct"/>
            <w:tcBorders>
              <w:top w:val="single" w:sz="4" w:space="0" w:color="auto"/>
              <w:left w:val="single" w:sz="6" w:space="0" w:color="auto"/>
              <w:bottom w:val="single" w:sz="4" w:space="0" w:color="auto"/>
              <w:right w:val="single" w:sz="6" w:space="0" w:color="auto"/>
            </w:tcBorders>
            <w:shd w:val="clear" w:color="auto" w:fill="FFFFFF"/>
            <w:vAlign w:val="center"/>
          </w:tcPr>
          <w:p w14:paraId="07AA8915" w14:textId="5DF0F2BC" w:rsidR="004D3DB9" w:rsidRPr="00FB1D3C" w:rsidRDefault="00B770BD" w:rsidP="0085792F">
            <w:pPr>
              <w:keepLines/>
              <w:widowControl w:val="0"/>
              <w:shd w:val="clear" w:color="auto" w:fill="FFFFFF"/>
              <w:jc w:val="center"/>
              <w:rPr>
                <w:color w:val="000000"/>
                <w:sz w:val="20"/>
                <w:szCs w:val="20"/>
              </w:rPr>
            </w:pPr>
            <w:r w:rsidRPr="00FB1D3C">
              <w:rPr>
                <w:color w:val="000000"/>
                <w:sz w:val="20"/>
                <w:szCs w:val="20"/>
              </w:rPr>
              <w:t>6</w:t>
            </w:r>
          </w:p>
        </w:tc>
        <w:tc>
          <w:tcPr>
            <w:tcW w:w="3090" w:type="pct"/>
            <w:tcBorders>
              <w:top w:val="single" w:sz="4" w:space="0" w:color="auto"/>
              <w:left w:val="single" w:sz="6" w:space="0" w:color="auto"/>
              <w:bottom w:val="single" w:sz="4" w:space="0" w:color="auto"/>
              <w:right w:val="single" w:sz="6" w:space="0" w:color="auto"/>
            </w:tcBorders>
            <w:shd w:val="clear" w:color="auto" w:fill="FFFFFF"/>
            <w:vAlign w:val="center"/>
          </w:tcPr>
          <w:p w14:paraId="3459A7EC" w14:textId="77777777" w:rsidR="004D3DB9" w:rsidRPr="00FB1D3C" w:rsidRDefault="004D3DB9" w:rsidP="0085792F">
            <w:pPr>
              <w:keepLines/>
              <w:widowControl w:val="0"/>
              <w:shd w:val="clear" w:color="auto" w:fill="FFFFFF"/>
              <w:rPr>
                <w:color w:val="000000"/>
                <w:spacing w:val="-3"/>
                <w:sz w:val="20"/>
                <w:szCs w:val="20"/>
              </w:rPr>
            </w:pPr>
            <w:r w:rsidRPr="00FB1D3C">
              <w:rPr>
                <w:sz w:val="20"/>
                <w:szCs w:val="20"/>
              </w:rPr>
              <w:t>ДРСУ</w:t>
            </w:r>
          </w:p>
        </w:tc>
        <w:tc>
          <w:tcPr>
            <w:tcW w:w="1354" w:type="pct"/>
            <w:tcBorders>
              <w:top w:val="single" w:sz="4" w:space="0" w:color="auto"/>
              <w:left w:val="single" w:sz="6" w:space="0" w:color="auto"/>
              <w:bottom w:val="single" w:sz="4" w:space="0" w:color="auto"/>
              <w:right w:val="single" w:sz="6" w:space="0" w:color="auto"/>
            </w:tcBorders>
            <w:shd w:val="clear" w:color="auto" w:fill="FFFFFF"/>
            <w:vAlign w:val="center"/>
          </w:tcPr>
          <w:p w14:paraId="6E8BD289" w14:textId="77777777" w:rsidR="004D3DB9" w:rsidRPr="00FB1D3C" w:rsidRDefault="004D3DB9" w:rsidP="0085792F">
            <w:pPr>
              <w:pStyle w:val="ac"/>
              <w:keepLines/>
              <w:widowControl w:val="0"/>
              <w:ind w:left="-106" w:right="-110"/>
              <w:jc w:val="center"/>
              <w:rPr>
                <w:sz w:val="20"/>
              </w:rPr>
            </w:pPr>
            <w:r w:rsidRPr="00FB1D3C">
              <w:rPr>
                <w:sz w:val="20"/>
              </w:rPr>
              <w:t xml:space="preserve">Класс </w:t>
            </w:r>
            <w:r w:rsidRPr="00FB1D3C">
              <w:rPr>
                <w:sz w:val="20"/>
                <w:lang w:val="en-US"/>
              </w:rPr>
              <w:t>IV</w:t>
            </w:r>
            <w:r w:rsidRPr="00FB1D3C">
              <w:rPr>
                <w:sz w:val="20"/>
              </w:rPr>
              <w:t>, СЗЗ – 100 м</w:t>
            </w:r>
          </w:p>
        </w:tc>
      </w:tr>
      <w:tr w:rsidR="004D3DB9" w:rsidRPr="00FB1D3C" w14:paraId="3CAEBD1E" w14:textId="77777777" w:rsidTr="002C5D79">
        <w:trPr>
          <w:trHeight w:hRule="exact" w:val="697"/>
          <w:jc w:val="center"/>
        </w:trPr>
        <w:tc>
          <w:tcPr>
            <w:tcW w:w="556" w:type="pct"/>
            <w:tcBorders>
              <w:top w:val="single" w:sz="4" w:space="0" w:color="auto"/>
              <w:left w:val="single" w:sz="6" w:space="0" w:color="auto"/>
              <w:bottom w:val="single" w:sz="4" w:space="0" w:color="auto"/>
              <w:right w:val="single" w:sz="6" w:space="0" w:color="auto"/>
            </w:tcBorders>
            <w:shd w:val="clear" w:color="auto" w:fill="FFFFFF"/>
            <w:vAlign w:val="center"/>
          </w:tcPr>
          <w:p w14:paraId="23C074B1" w14:textId="2D99C1FF" w:rsidR="004D3DB9" w:rsidRPr="00FB1D3C" w:rsidRDefault="00B770BD" w:rsidP="0085792F">
            <w:pPr>
              <w:keepLines/>
              <w:widowControl w:val="0"/>
              <w:shd w:val="clear" w:color="auto" w:fill="FFFFFF"/>
              <w:jc w:val="center"/>
              <w:rPr>
                <w:color w:val="000000"/>
                <w:sz w:val="20"/>
                <w:szCs w:val="20"/>
              </w:rPr>
            </w:pPr>
            <w:r w:rsidRPr="00FB1D3C">
              <w:rPr>
                <w:color w:val="000000"/>
                <w:sz w:val="20"/>
                <w:szCs w:val="20"/>
              </w:rPr>
              <w:t>7</w:t>
            </w:r>
          </w:p>
        </w:tc>
        <w:tc>
          <w:tcPr>
            <w:tcW w:w="3090" w:type="pct"/>
            <w:tcBorders>
              <w:top w:val="single" w:sz="4" w:space="0" w:color="auto"/>
              <w:left w:val="single" w:sz="6" w:space="0" w:color="auto"/>
              <w:bottom w:val="single" w:sz="4" w:space="0" w:color="auto"/>
              <w:right w:val="single" w:sz="6" w:space="0" w:color="auto"/>
            </w:tcBorders>
            <w:shd w:val="clear" w:color="auto" w:fill="FFFFFF"/>
            <w:vAlign w:val="center"/>
          </w:tcPr>
          <w:p w14:paraId="29497515" w14:textId="77777777" w:rsidR="004D3DB9" w:rsidRPr="00FB1D3C" w:rsidRDefault="004D3DB9" w:rsidP="0085792F">
            <w:pPr>
              <w:keepLines/>
              <w:widowControl w:val="0"/>
              <w:shd w:val="clear" w:color="auto" w:fill="FFFFFF"/>
              <w:rPr>
                <w:sz w:val="20"/>
                <w:szCs w:val="20"/>
              </w:rPr>
            </w:pPr>
            <w:r w:rsidRPr="00FB1D3C">
              <w:rPr>
                <w:sz w:val="20"/>
                <w:szCs w:val="20"/>
              </w:rPr>
              <w:t>Гараж</w:t>
            </w:r>
          </w:p>
        </w:tc>
        <w:tc>
          <w:tcPr>
            <w:tcW w:w="1354" w:type="pct"/>
            <w:tcBorders>
              <w:top w:val="single" w:sz="4" w:space="0" w:color="auto"/>
              <w:left w:val="single" w:sz="6" w:space="0" w:color="auto"/>
              <w:bottom w:val="single" w:sz="4" w:space="0" w:color="auto"/>
              <w:right w:val="single" w:sz="6" w:space="0" w:color="auto"/>
            </w:tcBorders>
            <w:shd w:val="clear" w:color="auto" w:fill="FFFFFF"/>
            <w:vAlign w:val="center"/>
          </w:tcPr>
          <w:p w14:paraId="021D64C0" w14:textId="77777777" w:rsidR="004D3DB9" w:rsidRPr="00FB1D3C" w:rsidRDefault="004D3DB9" w:rsidP="0085792F">
            <w:pPr>
              <w:pStyle w:val="ac"/>
              <w:keepLines/>
              <w:widowControl w:val="0"/>
              <w:ind w:left="-106" w:right="-110"/>
              <w:jc w:val="center"/>
              <w:rPr>
                <w:sz w:val="20"/>
              </w:rPr>
            </w:pPr>
            <w:r w:rsidRPr="00FB1D3C">
              <w:rPr>
                <w:sz w:val="20"/>
              </w:rPr>
              <w:t xml:space="preserve">Класс </w:t>
            </w:r>
            <w:r w:rsidRPr="00FB1D3C">
              <w:rPr>
                <w:sz w:val="20"/>
                <w:lang w:val="en-US"/>
              </w:rPr>
              <w:t>IV</w:t>
            </w:r>
            <w:r w:rsidRPr="00FB1D3C">
              <w:rPr>
                <w:sz w:val="20"/>
              </w:rPr>
              <w:t>, СЗЗ – 100 м</w:t>
            </w:r>
          </w:p>
        </w:tc>
      </w:tr>
      <w:tr w:rsidR="00415FF5" w:rsidRPr="00FB1D3C" w14:paraId="2BBAA9ED" w14:textId="77777777" w:rsidTr="002C5D79">
        <w:trPr>
          <w:trHeight w:hRule="exact" w:val="397"/>
          <w:jc w:val="center"/>
        </w:trPr>
        <w:tc>
          <w:tcPr>
            <w:tcW w:w="5000" w:type="pct"/>
            <w:gridSpan w:val="3"/>
            <w:tcBorders>
              <w:top w:val="single" w:sz="4" w:space="0" w:color="auto"/>
              <w:left w:val="single" w:sz="6" w:space="0" w:color="auto"/>
              <w:bottom w:val="single" w:sz="4" w:space="0" w:color="auto"/>
              <w:right w:val="single" w:sz="6" w:space="0" w:color="auto"/>
            </w:tcBorders>
            <w:shd w:val="clear" w:color="auto" w:fill="FFFFFF"/>
            <w:vAlign w:val="center"/>
          </w:tcPr>
          <w:p w14:paraId="1699F78D" w14:textId="77777777" w:rsidR="00415FF5" w:rsidRPr="00FB1D3C" w:rsidRDefault="00415FF5" w:rsidP="0085792F">
            <w:pPr>
              <w:keepLines/>
              <w:widowControl w:val="0"/>
              <w:shd w:val="clear" w:color="auto" w:fill="FFFFFF"/>
              <w:jc w:val="center"/>
              <w:rPr>
                <w:b/>
                <w:bCs/>
                <w:color w:val="000000"/>
                <w:spacing w:val="-1"/>
                <w:sz w:val="20"/>
                <w:szCs w:val="20"/>
              </w:rPr>
            </w:pPr>
            <w:r w:rsidRPr="00FB1D3C">
              <w:rPr>
                <w:b/>
                <w:bCs/>
                <w:color w:val="000000"/>
                <w:spacing w:val="-1"/>
                <w:sz w:val="20"/>
                <w:szCs w:val="20"/>
              </w:rPr>
              <w:t>Объекты специального назначения</w:t>
            </w:r>
          </w:p>
        </w:tc>
      </w:tr>
      <w:tr w:rsidR="00415FF5" w:rsidRPr="00FB1D3C" w14:paraId="0B3B17FD" w14:textId="77777777" w:rsidTr="002C5D79">
        <w:trPr>
          <w:trHeight w:hRule="exact" w:val="397"/>
          <w:jc w:val="center"/>
        </w:trPr>
        <w:tc>
          <w:tcPr>
            <w:tcW w:w="556" w:type="pct"/>
            <w:tcBorders>
              <w:top w:val="single" w:sz="4" w:space="0" w:color="auto"/>
              <w:left w:val="single" w:sz="6" w:space="0" w:color="auto"/>
              <w:bottom w:val="single" w:sz="4" w:space="0" w:color="auto"/>
              <w:right w:val="single" w:sz="6" w:space="0" w:color="auto"/>
            </w:tcBorders>
            <w:shd w:val="clear" w:color="auto" w:fill="FFFFFF"/>
            <w:vAlign w:val="center"/>
          </w:tcPr>
          <w:p w14:paraId="3315AA70" w14:textId="33143865" w:rsidR="00415FF5" w:rsidRPr="00FB1D3C" w:rsidRDefault="00B770BD" w:rsidP="0085792F">
            <w:pPr>
              <w:keepLines/>
              <w:widowControl w:val="0"/>
              <w:shd w:val="clear" w:color="auto" w:fill="FFFFFF"/>
              <w:jc w:val="center"/>
              <w:rPr>
                <w:color w:val="000000"/>
                <w:sz w:val="20"/>
                <w:szCs w:val="20"/>
              </w:rPr>
            </w:pPr>
            <w:r w:rsidRPr="00FB1D3C">
              <w:rPr>
                <w:color w:val="000000"/>
                <w:sz w:val="20"/>
                <w:szCs w:val="20"/>
              </w:rPr>
              <w:t>8</w:t>
            </w:r>
          </w:p>
        </w:tc>
        <w:tc>
          <w:tcPr>
            <w:tcW w:w="3090" w:type="pct"/>
            <w:tcBorders>
              <w:top w:val="single" w:sz="4" w:space="0" w:color="auto"/>
              <w:left w:val="single" w:sz="6" w:space="0" w:color="auto"/>
              <w:bottom w:val="single" w:sz="4" w:space="0" w:color="auto"/>
              <w:right w:val="single" w:sz="6" w:space="0" w:color="auto"/>
            </w:tcBorders>
            <w:shd w:val="clear" w:color="auto" w:fill="FFFFFF"/>
            <w:vAlign w:val="center"/>
          </w:tcPr>
          <w:p w14:paraId="61384D26" w14:textId="77777777" w:rsidR="00415FF5" w:rsidRPr="00FB1D3C" w:rsidRDefault="00415FF5" w:rsidP="0085792F">
            <w:pPr>
              <w:keepLines/>
              <w:widowControl w:val="0"/>
              <w:shd w:val="clear" w:color="auto" w:fill="FFFFFF"/>
              <w:rPr>
                <w:color w:val="000000"/>
                <w:spacing w:val="-3"/>
                <w:sz w:val="20"/>
                <w:szCs w:val="20"/>
              </w:rPr>
            </w:pPr>
            <w:r w:rsidRPr="00FB1D3C">
              <w:rPr>
                <w:color w:val="000000"/>
                <w:spacing w:val="-3"/>
                <w:sz w:val="20"/>
                <w:szCs w:val="20"/>
              </w:rPr>
              <w:t>Кладбище (4 объекта)</w:t>
            </w:r>
          </w:p>
        </w:tc>
        <w:tc>
          <w:tcPr>
            <w:tcW w:w="1354" w:type="pct"/>
            <w:tcBorders>
              <w:top w:val="single" w:sz="4" w:space="0" w:color="auto"/>
              <w:left w:val="single" w:sz="6" w:space="0" w:color="auto"/>
              <w:bottom w:val="single" w:sz="4" w:space="0" w:color="auto"/>
              <w:right w:val="single" w:sz="6" w:space="0" w:color="auto"/>
            </w:tcBorders>
            <w:shd w:val="clear" w:color="auto" w:fill="FFFFFF"/>
            <w:vAlign w:val="center"/>
          </w:tcPr>
          <w:p w14:paraId="47F48910" w14:textId="77777777" w:rsidR="00415FF5" w:rsidRPr="00FB1D3C" w:rsidRDefault="00415FF5" w:rsidP="0085792F">
            <w:pPr>
              <w:pStyle w:val="ac"/>
              <w:keepLines/>
              <w:widowControl w:val="0"/>
              <w:ind w:left="-106" w:right="-110"/>
              <w:jc w:val="center"/>
              <w:rPr>
                <w:color w:val="000000"/>
                <w:spacing w:val="-1"/>
                <w:sz w:val="20"/>
              </w:rPr>
            </w:pPr>
            <w:r w:rsidRPr="00FB1D3C">
              <w:rPr>
                <w:sz w:val="20"/>
              </w:rPr>
              <w:t xml:space="preserve">Класс </w:t>
            </w:r>
            <w:r w:rsidRPr="00FB1D3C">
              <w:rPr>
                <w:sz w:val="20"/>
                <w:lang w:val="en-US"/>
              </w:rPr>
              <w:t>V</w:t>
            </w:r>
            <w:r w:rsidRPr="00FB1D3C">
              <w:rPr>
                <w:sz w:val="20"/>
              </w:rPr>
              <w:t>, СЗЗ – 50 м</w:t>
            </w:r>
          </w:p>
        </w:tc>
      </w:tr>
      <w:tr w:rsidR="00415FF5" w:rsidRPr="00FB1D3C" w14:paraId="48DE391C" w14:textId="77777777" w:rsidTr="002C5D79">
        <w:trPr>
          <w:trHeight w:hRule="exact" w:val="397"/>
          <w:jc w:val="center"/>
        </w:trPr>
        <w:tc>
          <w:tcPr>
            <w:tcW w:w="556" w:type="pct"/>
            <w:tcBorders>
              <w:top w:val="single" w:sz="4" w:space="0" w:color="auto"/>
              <w:left w:val="single" w:sz="6" w:space="0" w:color="auto"/>
              <w:bottom w:val="single" w:sz="4" w:space="0" w:color="auto"/>
              <w:right w:val="single" w:sz="6" w:space="0" w:color="auto"/>
            </w:tcBorders>
            <w:shd w:val="clear" w:color="auto" w:fill="FFFFFF"/>
            <w:vAlign w:val="center"/>
          </w:tcPr>
          <w:p w14:paraId="7513EAF9" w14:textId="6EADEA6E" w:rsidR="00415FF5" w:rsidRPr="00FB1D3C" w:rsidRDefault="00B770BD" w:rsidP="0085792F">
            <w:pPr>
              <w:keepLines/>
              <w:widowControl w:val="0"/>
              <w:shd w:val="clear" w:color="auto" w:fill="FFFFFF"/>
              <w:jc w:val="center"/>
              <w:rPr>
                <w:color w:val="000000"/>
                <w:sz w:val="20"/>
                <w:szCs w:val="20"/>
              </w:rPr>
            </w:pPr>
            <w:r w:rsidRPr="00FB1D3C">
              <w:rPr>
                <w:color w:val="000000"/>
                <w:sz w:val="20"/>
                <w:szCs w:val="20"/>
              </w:rPr>
              <w:t>9</w:t>
            </w:r>
          </w:p>
        </w:tc>
        <w:tc>
          <w:tcPr>
            <w:tcW w:w="3090" w:type="pct"/>
            <w:tcBorders>
              <w:top w:val="single" w:sz="4" w:space="0" w:color="auto"/>
              <w:left w:val="single" w:sz="6" w:space="0" w:color="auto"/>
              <w:bottom w:val="single" w:sz="4" w:space="0" w:color="auto"/>
              <w:right w:val="single" w:sz="6" w:space="0" w:color="auto"/>
            </w:tcBorders>
            <w:shd w:val="clear" w:color="auto" w:fill="FFFFFF"/>
            <w:vAlign w:val="center"/>
          </w:tcPr>
          <w:p w14:paraId="182A36CA" w14:textId="4950C338" w:rsidR="00415FF5" w:rsidRPr="00FB1D3C" w:rsidRDefault="0023518B" w:rsidP="0085792F">
            <w:pPr>
              <w:keepLines/>
              <w:widowControl w:val="0"/>
              <w:shd w:val="clear" w:color="auto" w:fill="FFFFFF"/>
              <w:rPr>
                <w:color w:val="000000"/>
                <w:spacing w:val="-3"/>
                <w:sz w:val="20"/>
                <w:szCs w:val="20"/>
              </w:rPr>
            </w:pPr>
            <w:r w:rsidRPr="00FB1D3C">
              <w:rPr>
                <w:color w:val="000000"/>
                <w:spacing w:val="-3"/>
                <w:sz w:val="20"/>
                <w:szCs w:val="20"/>
              </w:rPr>
              <w:t>Скотомогильник с биологическими камерами (Яма Беккари)</w:t>
            </w:r>
          </w:p>
        </w:tc>
        <w:tc>
          <w:tcPr>
            <w:tcW w:w="1354" w:type="pct"/>
            <w:tcBorders>
              <w:top w:val="single" w:sz="4" w:space="0" w:color="auto"/>
              <w:left w:val="single" w:sz="6" w:space="0" w:color="auto"/>
              <w:bottom w:val="single" w:sz="4" w:space="0" w:color="auto"/>
              <w:right w:val="single" w:sz="6" w:space="0" w:color="auto"/>
            </w:tcBorders>
            <w:shd w:val="clear" w:color="auto" w:fill="FFFFFF"/>
            <w:vAlign w:val="center"/>
          </w:tcPr>
          <w:p w14:paraId="26849F41" w14:textId="2F77C063" w:rsidR="00415FF5" w:rsidRPr="00FB1D3C" w:rsidRDefault="00415FF5" w:rsidP="0023518B">
            <w:pPr>
              <w:pStyle w:val="ac"/>
              <w:keepLines/>
              <w:widowControl w:val="0"/>
              <w:ind w:left="-106" w:right="-110"/>
              <w:jc w:val="center"/>
              <w:rPr>
                <w:sz w:val="20"/>
              </w:rPr>
            </w:pPr>
            <w:r w:rsidRPr="00FB1D3C">
              <w:rPr>
                <w:sz w:val="20"/>
              </w:rPr>
              <w:t xml:space="preserve">Класс </w:t>
            </w:r>
            <w:r w:rsidR="0023518B" w:rsidRPr="00FB1D3C">
              <w:rPr>
                <w:sz w:val="20"/>
                <w:lang w:val="en-US"/>
              </w:rPr>
              <w:t>I</w:t>
            </w:r>
            <w:r w:rsidRPr="00FB1D3C">
              <w:rPr>
                <w:sz w:val="20"/>
                <w:lang w:val="en-US"/>
              </w:rPr>
              <w:t>I</w:t>
            </w:r>
            <w:r w:rsidRPr="00FB1D3C">
              <w:rPr>
                <w:sz w:val="20"/>
              </w:rPr>
              <w:t xml:space="preserve">, СЗЗ – </w:t>
            </w:r>
            <w:r w:rsidR="0023518B" w:rsidRPr="00FB1D3C">
              <w:rPr>
                <w:sz w:val="20"/>
                <w:lang w:val="en-US"/>
              </w:rPr>
              <w:t>50</w:t>
            </w:r>
            <w:r w:rsidRPr="00FB1D3C">
              <w:rPr>
                <w:sz w:val="20"/>
              </w:rPr>
              <w:t>0 м</w:t>
            </w:r>
          </w:p>
        </w:tc>
      </w:tr>
    </w:tbl>
    <w:p w14:paraId="1041BF5E" w14:textId="77777777" w:rsidR="00B77F6D" w:rsidRPr="00FB1D3C" w:rsidRDefault="00B77F6D" w:rsidP="0085792F">
      <w:pPr>
        <w:pStyle w:val="S3"/>
        <w:keepLines/>
        <w:widowControl w:val="0"/>
        <w:numPr>
          <w:ilvl w:val="0"/>
          <w:numId w:val="0"/>
        </w:numPr>
        <w:jc w:val="both"/>
        <w:outlineLvl w:val="9"/>
        <w:rPr>
          <w:b/>
          <w:u w:val="none"/>
        </w:rPr>
      </w:pPr>
      <w:bookmarkStart w:id="310" w:name="_Toc235855597"/>
      <w:bookmarkStart w:id="311" w:name="_Toc280028597"/>
    </w:p>
    <w:p w14:paraId="4557249B" w14:textId="77777777" w:rsidR="00B77F6D" w:rsidRPr="00FB1D3C" w:rsidRDefault="00B77F6D" w:rsidP="0085792F">
      <w:pPr>
        <w:pStyle w:val="S3"/>
        <w:keepLines/>
        <w:widowControl w:val="0"/>
        <w:numPr>
          <w:ilvl w:val="0"/>
          <w:numId w:val="0"/>
        </w:numPr>
        <w:spacing w:after="240" w:line="240" w:lineRule="auto"/>
        <w:jc w:val="center"/>
        <w:outlineLvl w:val="9"/>
        <w:rPr>
          <w:i/>
          <w:u w:val="none"/>
        </w:rPr>
      </w:pPr>
      <w:r w:rsidRPr="00FB1D3C">
        <w:rPr>
          <w:i/>
          <w:u w:val="none"/>
        </w:rPr>
        <w:t>Охранные зоны объектов инженерной инфраструктуры</w:t>
      </w:r>
      <w:bookmarkEnd w:id="310"/>
      <w:bookmarkEnd w:id="311"/>
    </w:p>
    <w:p w14:paraId="3B2435A3" w14:textId="77777777" w:rsidR="00B77F6D" w:rsidRPr="00FB1D3C" w:rsidRDefault="00B77F6D" w:rsidP="0085792F">
      <w:pPr>
        <w:keepLines/>
        <w:widowControl w:val="0"/>
        <w:ind w:firstLine="709"/>
        <w:jc w:val="both"/>
      </w:pPr>
      <w:r w:rsidRPr="00FB1D3C">
        <w:t>Из объектов инженерной</w:t>
      </w:r>
      <w:r w:rsidR="00094D02" w:rsidRPr="00FB1D3C">
        <w:t xml:space="preserve"> </w:t>
      </w:r>
      <w:r w:rsidRPr="00FB1D3C">
        <w:t>инфраструктуры</w:t>
      </w:r>
      <w:r w:rsidR="00094D02" w:rsidRPr="00FB1D3C">
        <w:t>,</w:t>
      </w:r>
      <w:r w:rsidRPr="00FB1D3C">
        <w:t xml:space="preserve"> имеющих градостроительные ограничения на территории муниципального</w:t>
      </w:r>
      <w:r w:rsidR="00094D02" w:rsidRPr="00FB1D3C">
        <w:t xml:space="preserve"> </w:t>
      </w:r>
      <w:r w:rsidRPr="00FB1D3C">
        <w:t xml:space="preserve">образования проходят линии электропередачи 10 кВ. </w:t>
      </w:r>
    </w:p>
    <w:p w14:paraId="772A7432" w14:textId="77777777" w:rsidR="00B77F6D" w:rsidRPr="00FB1D3C" w:rsidRDefault="00B77F6D" w:rsidP="0085792F">
      <w:pPr>
        <w:keepLines/>
        <w:widowControl w:val="0"/>
        <w:ind w:firstLine="709"/>
        <w:jc w:val="both"/>
      </w:pPr>
      <w:r w:rsidRPr="00FB1D3C">
        <w:lastRenderedPageBreak/>
        <w:t xml:space="preserve">Охранные зоны от линий электропередачи напряжением 10кВ устанавливаются в размере </w:t>
      </w:r>
      <w:smartTag w:uri="urn:schemas-microsoft-com:office:smarttags" w:element="metricconverter">
        <w:smartTagPr>
          <w:attr w:name="ProductID" w:val="10 метров"/>
        </w:smartTagPr>
        <w:r w:rsidRPr="00FB1D3C">
          <w:t>10 метров</w:t>
        </w:r>
      </w:smartTag>
      <w:r w:rsidRPr="00FB1D3C">
        <w:t>,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зон», утвержденными Постановлением Правительства Российской Федерации от 24 февраля 2009г. №160.</w:t>
      </w:r>
    </w:p>
    <w:p w14:paraId="32B89508" w14:textId="77777777" w:rsidR="006560B9" w:rsidRPr="00FB1D3C" w:rsidRDefault="006560B9" w:rsidP="0085792F">
      <w:pPr>
        <w:keepLines/>
        <w:widowControl w:val="0"/>
        <w:ind w:firstLine="709"/>
        <w:jc w:val="both"/>
      </w:pPr>
      <w:r w:rsidRPr="00FB1D3C">
        <w:t>В соответствии с «Правилами охраны линий и сооружений связи РФ», утвержденных правительством РФ от 09.06.1995 г. №578 на трассах подземных кабельных линий связи установлены охранные зоны с особыми условиями использования по 2 м с каждой стороны линии.</w:t>
      </w:r>
    </w:p>
    <w:p w14:paraId="6E3A18EA" w14:textId="77777777" w:rsidR="0008596A" w:rsidRPr="00FB1D3C" w:rsidRDefault="006560B9" w:rsidP="0085792F">
      <w:pPr>
        <w:keepLines/>
        <w:widowControl w:val="0"/>
        <w:spacing w:after="240"/>
        <w:ind w:firstLine="709"/>
        <w:jc w:val="both"/>
      </w:pPr>
      <w:r w:rsidRPr="00FB1D3C">
        <w:t>Нормативы охранных зон регламентируется СП 62.13330.2011* (бывший СНиП 42-01-2002) действующими на территории всех регионов РФ.</w:t>
      </w:r>
    </w:p>
    <w:p w14:paraId="45DAAE03" w14:textId="77777777" w:rsidR="006560B9" w:rsidRPr="00FB1D3C" w:rsidRDefault="006560B9" w:rsidP="0085792F">
      <w:pPr>
        <w:keepLines/>
        <w:widowControl w:val="0"/>
        <w:tabs>
          <w:tab w:val="left" w:pos="4219"/>
        </w:tabs>
        <w:autoSpaceDE w:val="0"/>
        <w:autoSpaceDN w:val="0"/>
        <w:adjustRightInd w:val="0"/>
        <w:spacing w:after="240"/>
        <w:jc w:val="center"/>
        <w:rPr>
          <w:i/>
        </w:rPr>
      </w:pPr>
      <w:r w:rsidRPr="00FB1D3C">
        <w:rPr>
          <w:i/>
        </w:rPr>
        <w:t>Полосы отвода и придорожные полосы автомобильных дорог</w:t>
      </w:r>
    </w:p>
    <w:p w14:paraId="71527D3B" w14:textId="77777777" w:rsidR="006560B9" w:rsidRPr="00FB1D3C" w:rsidRDefault="006560B9" w:rsidP="0085792F">
      <w:pPr>
        <w:pStyle w:val="1ff4"/>
        <w:keepLines/>
        <w:widowControl w:val="0"/>
        <w:shd w:val="clear" w:color="auto" w:fill="FFFFFF"/>
        <w:suppressAutoHyphens w:val="0"/>
        <w:spacing w:line="240" w:lineRule="auto"/>
        <w:ind w:left="0"/>
        <w:rPr>
          <w:sz w:val="24"/>
          <w:szCs w:val="24"/>
        </w:rPr>
      </w:pPr>
      <w:r w:rsidRPr="00FB1D3C">
        <w:rPr>
          <w:sz w:val="24"/>
          <w:szCs w:val="24"/>
        </w:rPr>
        <w:t>В зависимости от категории автомобильных</w:t>
      </w:r>
      <w:bookmarkStart w:id="312" w:name="l296"/>
      <w:bookmarkEnd w:id="312"/>
      <w:r w:rsidRPr="00FB1D3C">
        <w:rPr>
          <w:rStyle w:val="apple-converted-space"/>
          <w:sz w:val="24"/>
          <w:szCs w:val="24"/>
        </w:rPr>
        <w:t xml:space="preserve"> </w:t>
      </w:r>
      <w:r w:rsidRPr="00FB1D3C">
        <w:rPr>
          <w:sz w:val="24"/>
          <w:szCs w:val="24"/>
        </w:rPr>
        <w:t>дорог с учетом перспектив их развития ширина каждой придорожной полосы устанавливается в размере:</w:t>
      </w:r>
    </w:p>
    <w:p w14:paraId="049B3FF7" w14:textId="77777777" w:rsidR="006560B9" w:rsidRPr="00FB1D3C" w:rsidRDefault="006560B9" w:rsidP="0085792F">
      <w:pPr>
        <w:pStyle w:val="1ff4"/>
        <w:keepLines/>
        <w:widowControl w:val="0"/>
        <w:shd w:val="clear" w:color="auto" w:fill="FFFFFF"/>
        <w:suppressAutoHyphens w:val="0"/>
        <w:spacing w:line="240" w:lineRule="auto"/>
        <w:ind w:left="0"/>
        <w:rPr>
          <w:sz w:val="24"/>
          <w:szCs w:val="24"/>
        </w:rPr>
      </w:pPr>
      <w:r w:rsidRPr="00FB1D3C">
        <w:rPr>
          <w:sz w:val="24"/>
          <w:szCs w:val="24"/>
        </w:rPr>
        <w:t>- двадцати пяти метров - для автомобильных дорог четвертой категории, куда относятся автомобильные дороги регионального значения.</w:t>
      </w:r>
    </w:p>
    <w:p w14:paraId="52F1A033" w14:textId="77777777" w:rsidR="006560B9" w:rsidRPr="00FB1D3C" w:rsidRDefault="006560B9" w:rsidP="0085792F">
      <w:pPr>
        <w:pStyle w:val="1ff4"/>
        <w:keepLines/>
        <w:widowControl w:val="0"/>
        <w:shd w:val="clear" w:color="auto" w:fill="FFFFFF"/>
        <w:suppressAutoHyphens w:val="0"/>
        <w:spacing w:line="240" w:lineRule="auto"/>
        <w:ind w:left="0"/>
        <w:rPr>
          <w:color w:val="000000"/>
          <w:sz w:val="24"/>
          <w:szCs w:val="24"/>
        </w:rPr>
      </w:pPr>
      <w:r w:rsidRPr="00FB1D3C">
        <w:rPr>
          <w:sz w:val="24"/>
          <w:szCs w:val="24"/>
        </w:rPr>
        <w:t>В полосах отвода и придорожных полосах устанавливается</w:t>
      </w:r>
      <w:r w:rsidRPr="00FB1D3C">
        <w:rPr>
          <w:i/>
          <w:sz w:val="24"/>
          <w:szCs w:val="24"/>
        </w:rPr>
        <w:t xml:space="preserve"> </w:t>
      </w:r>
      <w:r w:rsidRPr="00FB1D3C">
        <w:rPr>
          <w:color w:val="000000"/>
          <w:sz w:val="24"/>
          <w:szCs w:val="24"/>
        </w:rPr>
        <w:t>особый режим использования земель, который предусматривает ряд ограничений при осуществлении хозяйственной деятельности в пределах этих полос в целях обеспечения требований безопасности дорожного движения, а также нормальных условий реконструкции, капитального ремонта, ремонта и содержания автомобильной дороги, ее сохранности с учетом перспектив развития автомобильной дороги.</w:t>
      </w:r>
    </w:p>
    <w:p w14:paraId="1A9BAA95" w14:textId="77777777" w:rsidR="006560B9" w:rsidRPr="00FB1D3C" w:rsidRDefault="006560B9" w:rsidP="0085792F">
      <w:pPr>
        <w:keepLines/>
        <w:widowControl w:val="0"/>
        <w:spacing w:before="240" w:after="240"/>
        <w:jc w:val="center"/>
        <w:rPr>
          <w:i/>
        </w:rPr>
      </w:pPr>
      <w:r w:rsidRPr="00FB1D3C">
        <w:rPr>
          <w:i/>
        </w:rPr>
        <w:t>Зоны санитарной охраны источников питьевого водоснабжения</w:t>
      </w:r>
    </w:p>
    <w:p w14:paraId="60EBD8BD" w14:textId="77777777" w:rsidR="006560B9" w:rsidRPr="00FB1D3C" w:rsidRDefault="006560B9" w:rsidP="0085792F">
      <w:pPr>
        <w:keepLines/>
        <w:widowControl w:val="0"/>
        <w:tabs>
          <w:tab w:val="left" w:pos="709"/>
          <w:tab w:val="left" w:pos="1134"/>
        </w:tabs>
        <w:ind w:firstLine="709"/>
        <w:jc w:val="both"/>
      </w:pPr>
      <w:r w:rsidRPr="00FB1D3C">
        <w:t>Мероприятия по организации поясов ЗСО источника водоснабжения соответствуют требованиям п. 3.2 СанПиН 2.1.4.1110-02 «Зоны санитарной охраны источников водоснабжения и водопроводов питьевого назначения» и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2E6B6DB" w14:textId="77777777" w:rsidR="006560B9" w:rsidRPr="00FB1D3C" w:rsidRDefault="006560B9" w:rsidP="0085792F">
      <w:pPr>
        <w:keepLines/>
        <w:widowControl w:val="0"/>
        <w:ind w:firstLine="709"/>
        <w:jc w:val="both"/>
      </w:pPr>
      <w:r w:rsidRPr="00FB1D3C">
        <w:t>Границы первого пояса зоны санитарной охраны источников водоснабжения – водозабора устанавливаются от одиночного водозабора (скважина) или от крайних водозаборных сооружений группового водозабора на расстояниях:</w:t>
      </w:r>
    </w:p>
    <w:p w14:paraId="7801D47C" w14:textId="77777777" w:rsidR="00094D02" w:rsidRPr="00FB1D3C" w:rsidRDefault="006560B9" w:rsidP="0085792F">
      <w:pPr>
        <w:pStyle w:val="aa"/>
        <w:keepLines/>
        <w:widowControl w:val="0"/>
        <w:numPr>
          <w:ilvl w:val="0"/>
          <w:numId w:val="81"/>
        </w:numPr>
        <w:spacing w:after="0" w:line="240" w:lineRule="auto"/>
        <w:ind w:left="284" w:hanging="284"/>
        <w:jc w:val="both"/>
        <w:rPr>
          <w:rFonts w:ascii="Times New Roman" w:hAnsi="Times New Roman"/>
          <w:sz w:val="24"/>
          <w:szCs w:val="24"/>
        </w:rPr>
      </w:pPr>
      <w:smartTag w:uri="urn:schemas-microsoft-com:office:smarttags" w:element="metricconverter">
        <w:smartTagPr>
          <w:attr w:name="ProductID" w:val="30 м"/>
        </w:smartTagPr>
        <w:r w:rsidRPr="00FB1D3C">
          <w:rPr>
            <w:rFonts w:ascii="Times New Roman" w:hAnsi="Times New Roman"/>
            <w:sz w:val="24"/>
            <w:szCs w:val="24"/>
          </w:rPr>
          <w:t>30 м</w:t>
        </w:r>
      </w:smartTag>
      <w:r w:rsidRPr="00FB1D3C">
        <w:rPr>
          <w:rFonts w:ascii="Times New Roman" w:hAnsi="Times New Roman"/>
          <w:sz w:val="24"/>
          <w:szCs w:val="24"/>
        </w:rPr>
        <w:t xml:space="preserve"> при использовании защищенных подземных вод;</w:t>
      </w:r>
      <w:smartTag w:uri="urn:schemas-microsoft-com:office:smarttags" w:element="metricconverter">
        <w:smartTagPr>
          <w:attr w:name="ProductID" w:val="50 м"/>
        </w:smartTagPr>
      </w:smartTag>
    </w:p>
    <w:p w14:paraId="79418C95" w14:textId="77777777" w:rsidR="006560B9" w:rsidRPr="00FB1D3C" w:rsidRDefault="006560B9" w:rsidP="0085792F">
      <w:pPr>
        <w:pStyle w:val="aa"/>
        <w:keepLines/>
        <w:widowControl w:val="0"/>
        <w:numPr>
          <w:ilvl w:val="0"/>
          <w:numId w:val="81"/>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50 м при использовании незащищенных подземных вод.</w:t>
      </w:r>
    </w:p>
    <w:p w14:paraId="62BB33ED" w14:textId="77777777" w:rsidR="006560B9" w:rsidRPr="00FB1D3C" w:rsidRDefault="006560B9" w:rsidP="0085792F">
      <w:pPr>
        <w:keepLines/>
        <w:widowControl w:val="0"/>
        <w:ind w:firstLine="709"/>
        <w:jc w:val="both"/>
      </w:pPr>
      <w:r w:rsidRPr="00FB1D3C">
        <w:t xml:space="preserve">Для водозаборов, расположенных на территории объекта, исключающего возможность загрязнения почвы и подземных вод, а также для водозаборов, расположенных в благоприятных санитарных, топографических и гидрогеологических условиях, размеры первого пояса зоны допускается уменьшать по согласованию с местными органами санитарно-эпидемиологической службы, но принимать не менее 15 и </w:t>
      </w:r>
      <w:smartTag w:uri="urn:schemas-microsoft-com:office:smarttags" w:element="metricconverter">
        <w:smartTagPr>
          <w:attr w:name="ProductID" w:val="25 м"/>
        </w:smartTagPr>
        <w:r w:rsidRPr="00FB1D3C">
          <w:t>25 м</w:t>
        </w:r>
      </w:smartTag>
      <w:r w:rsidRPr="00FB1D3C">
        <w:t xml:space="preserve"> соответственно.</w:t>
      </w:r>
    </w:p>
    <w:p w14:paraId="42C3F86B" w14:textId="77777777" w:rsidR="006560B9" w:rsidRPr="00FB1D3C" w:rsidRDefault="006560B9" w:rsidP="0085792F">
      <w:pPr>
        <w:keepLines/>
        <w:widowControl w:val="0"/>
        <w:ind w:firstLine="709"/>
        <w:jc w:val="both"/>
      </w:pPr>
      <w:r w:rsidRPr="00FB1D3C">
        <w:t>Границы второго пояса зоны санитарной охраны источников водоснабжения устанавливаются расчетом, учитывающим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м.</w:t>
      </w:r>
    </w:p>
    <w:p w14:paraId="731DFB3B" w14:textId="77777777" w:rsidR="006560B9" w:rsidRPr="00FB1D3C" w:rsidRDefault="006560B9" w:rsidP="0085792F">
      <w:pPr>
        <w:keepLines/>
        <w:widowControl w:val="0"/>
        <w:ind w:firstLine="709"/>
        <w:jc w:val="both"/>
      </w:pPr>
      <w:r w:rsidRPr="00FB1D3C">
        <w:t>Граница третьего пояса зоны санитарной охраны подземных источников водоснабжения определяется расчетом, учитывающим время продвижения химического загрязнения воды до водозабора, которое должно быть больше принятой продолжительности эксплуатации водозабора, но не менее 25 лет.</w:t>
      </w:r>
    </w:p>
    <w:p w14:paraId="7A2DA914" w14:textId="77777777" w:rsidR="006560B9" w:rsidRPr="00FB1D3C" w:rsidRDefault="006560B9" w:rsidP="0085792F">
      <w:pPr>
        <w:keepLines/>
        <w:widowControl w:val="0"/>
        <w:ind w:firstLine="709"/>
        <w:jc w:val="both"/>
      </w:pPr>
      <w:r w:rsidRPr="00FB1D3C">
        <w:t>Ширину санитарно-защитной полосы следует принимать по обе стороны от крайних линий водопровода.</w:t>
      </w:r>
    </w:p>
    <w:p w14:paraId="44BC6272" w14:textId="77777777" w:rsidR="006560B9" w:rsidRPr="00FB1D3C" w:rsidRDefault="006560B9" w:rsidP="0085792F">
      <w:pPr>
        <w:keepLines/>
        <w:widowControl w:val="0"/>
        <w:jc w:val="both"/>
      </w:pPr>
    </w:p>
    <w:p w14:paraId="0A1984C3" w14:textId="77777777" w:rsidR="00FC358C" w:rsidRPr="00FB1D3C" w:rsidRDefault="006560B9" w:rsidP="0085792F">
      <w:pPr>
        <w:keepLines/>
        <w:widowControl w:val="0"/>
        <w:spacing w:after="240"/>
        <w:jc w:val="center"/>
        <w:rPr>
          <w:i/>
          <w:iCs/>
        </w:rPr>
      </w:pPr>
      <w:r w:rsidRPr="00FB1D3C">
        <w:rPr>
          <w:i/>
          <w:iCs/>
        </w:rPr>
        <w:lastRenderedPageBreak/>
        <w:t>В</w:t>
      </w:r>
      <w:r w:rsidR="0019363C" w:rsidRPr="00FB1D3C">
        <w:rPr>
          <w:i/>
          <w:iCs/>
        </w:rPr>
        <w:t>одоохранные зоны</w:t>
      </w:r>
    </w:p>
    <w:p w14:paraId="1006DC0C" w14:textId="77777777" w:rsidR="00FC358C" w:rsidRPr="00FB1D3C" w:rsidRDefault="00FC358C" w:rsidP="0085792F">
      <w:pPr>
        <w:keepLines/>
        <w:widowControl w:val="0"/>
        <w:ind w:firstLine="709"/>
        <w:jc w:val="both"/>
      </w:pPr>
      <w:r w:rsidRPr="00FB1D3C">
        <w:t>Размеры и режим использования территории водоохранных зон и прибрежных защитных полос водных объектов устанавливаются в соответствие со статьей 65 Водного кодекса.</w:t>
      </w:r>
    </w:p>
    <w:p w14:paraId="72347C77" w14:textId="77777777" w:rsidR="00900F97" w:rsidRPr="00FB1D3C" w:rsidRDefault="0019363C" w:rsidP="0085792F">
      <w:pPr>
        <w:keepLines/>
        <w:widowControl w:val="0"/>
        <w:ind w:firstLine="709"/>
        <w:jc w:val="both"/>
      </w:pPr>
      <w:r w:rsidRPr="00FB1D3C">
        <w:t xml:space="preserve"> </w:t>
      </w:r>
      <w:r w:rsidR="00FC358C" w:rsidRPr="00FB1D3C">
        <w:t>Ш</w:t>
      </w:r>
      <w:r w:rsidR="00900F97" w:rsidRPr="00FB1D3C">
        <w:t xml:space="preserve">ирина водоохранных зон реки р. Катунь </w:t>
      </w:r>
      <w:smartTag w:uri="urn:schemas-microsoft-com:office:smarttags" w:element="metricconverter">
        <w:smartTagPr>
          <w:attr w:name="ProductID" w:val="-200 м"/>
        </w:smartTagPr>
        <w:r w:rsidR="00900F97" w:rsidRPr="00FB1D3C">
          <w:t>-200 м</w:t>
        </w:r>
      </w:smartTag>
      <w:r w:rsidR="00900F97" w:rsidRPr="00FB1D3C">
        <w:t>, в соответствии с п 4. статьи 65 Водного кодекса Российской Федерации.</w:t>
      </w:r>
    </w:p>
    <w:p w14:paraId="6297E5B4" w14:textId="77777777" w:rsidR="0019363C" w:rsidRPr="00FB1D3C" w:rsidRDefault="00094D02" w:rsidP="0085792F">
      <w:pPr>
        <w:keepLines/>
        <w:widowControl w:val="0"/>
        <w:ind w:firstLine="709"/>
        <w:jc w:val="both"/>
      </w:pPr>
      <w:r w:rsidRPr="00FB1D3C">
        <w:t>Ш</w:t>
      </w:r>
      <w:r w:rsidR="0019363C" w:rsidRPr="00FB1D3C">
        <w:t xml:space="preserve">ирина водоохранных зон реки р. </w:t>
      </w:r>
      <w:r w:rsidR="00884797" w:rsidRPr="00FB1D3C">
        <w:t>Аккем</w:t>
      </w:r>
      <w:r w:rsidR="00997583" w:rsidRPr="00FB1D3C">
        <w:t xml:space="preserve">, р. </w:t>
      </w:r>
      <w:r w:rsidR="00884797" w:rsidRPr="00FB1D3C">
        <w:t>Кучерла</w:t>
      </w:r>
      <w:r w:rsidR="0019363C" w:rsidRPr="00FB1D3C">
        <w:t xml:space="preserve"> </w:t>
      </w:r>
      <w:smartTag w:uri="urn:schemas-microsoft-com:office:smarttags" w:element="metricconverter">
        <w:smartTagPr>
          <w:attr w:name="ProductID" w:val="-100 м"/>
        </w:smartTagPr>
        <w:r w:rsidR="0019363C" w:rsidRPr="00FB1D3C">
          <w:t>-100 м</w:t>
        </w:r>
      </w:smartTag>
      <w:r w:rsidR="00A710CD" w:rsidRPr="00FB1D3C">
        <w:t xml:space="preserve">, </w:t>
      </w:r>
      <w:r w:rsidR="0019363C" w:rsidRPr="00FB1D3C">
        <w:t>в соответствии с п 4. статьи 65 Водного кодекса Российской Федерации.</w:t>
      </w:r>
    </w:p>
    <w:p w14:paraId="7854099F" w14:textId="77777777" w:rsidR="0019363C" w:rsidRPr="00FB1D3C" w:rsidRDefault="0019363C" w:rsidP="0085792F">
      <w:pPr>
        <w:keepLines/>
        <w:widowControl w:val="0"/>
        <w:ind w:firstLine="709"/>
        <w:jc w:val="both"/>
      </w:pPr>
      <w:r w:rsidRPr="00FB1D3C">
        <w:t>В соответствии с Водным кодексом Российской Федерации в границах водоохранных зон запрещаются:</w:t>
      </w:r>
    </w:p>
    <w:p w14:paraId="4B0213CB" w14:textId="77777777" w:rsidR="00094D02" w:rsidRPr="00FB1D3C" w:rsidRDefault="0019363C" w:rsidP="0085792F">
      <w:pPr>
        <w:pStyle w:val="aa"/>
        <w:keepLines/>
        <w:widowControl w:val="0"/>
        <w:numPr>
          <w:ilvl w:val="0"/>
          <w:numId w:val="82"/>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использование сточных вод для удобрений почв;</w:t>
      </w:r>
    </w:p>
    <w:p w14:paraId="29BE367A" w14:textId="77777777" w:rsidR="00094D02" w:rsidRPr="00FB1D3C" w:rsidRDefault="0019363C" w:rsidP="0085792F">
      <w:pPr>
        <w:pStyle w:val="aa"/>
        <w:keepLines/>
        <w:widowControl w:val="0"/>
        <w:numPr>
          <w:ilvl w:val="0"/>
          <w:numId w:val="82"/>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013CB719" w14:textId="77777777" w:rsidR="00094D02" w:rsidRPr="00FB1D3C" w:rsidRDefault="0019363C" w:rsidP="0085792F">
      <w:pPr>
        <w:pStyle w:val="aa"/>
        <w:keepLines/>
        <w:widowControl w:val="0"/>
        <w:numPr>
          <w:ilvl w:val="0"/>
          <w:numId w:val="82"/>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осуществление авиационных мер по борьбе с вредителями и болезнями растений;</w:t>
      </w:r>
    </w:p>
    <w:p w14:paraId="1148E638" w14:textId="77777777" w:rsidR="0019363C" w:rsidRPr="00FB1D3C" w:rsidRDefault="0019363C" w:rsidP="0085792F">
      <w:pPr>
        <w:pStyle w:val="aa"/>
        <w:keepLines/>
        <w:widowControl w:val="0"/>
        <w:numPr>
          <w:ilvl w:val="0"/>
          <w:numId w:val="82"/>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движение и стоянка транспортных средств (кроме спецтранспорта), за исключением их движения по дорогам и стоянки на дорогах и в специально оборудованных местах, имеющих твердое покрытие.</w:t>
      </w:r>
    </w:p>
    <w:p w14:paraId="34B4A54C" w14:textId="77777777" w:rsidR="0019363C" w:rsidRPr="00FB1D3C" w:rsidRDefault="0019363C" w:rsidP="0085792F">
      <w:pPr>
        <w:keepLines/>
        <w:widowControl w:val="0"/>
        <w:ind w:firstLine="709"/>
        <w:jc w:val="both"/>
      </w:pPr>
      <w:r w:rsidRPr="00FB1D3C">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В целях выполнения мероприятий по охране водных объектов рекомендуется закрепление на местности прибрежной защитной полосы рек специальными информационными знаками. Подготовка и принятие соответствующих местных нормативных актов, регламентирующих порядок проектирования, строительства и эксплуатации объектов капитального строительства</w:t>
      </w:r>
      <w:r w:rsidR="000F1D76" w:rsidRPr="00FB1D3C">
        <w:t>,</w:t>
      </w:r>
      <w:r w:rsidRPr="00FB1D3C">
        <w:t xml:space="preserve"> расположенных в границах водоохраной зоны.</w:t>
      </w:r>
    </w:p>
    <w:p w14:paraId="1136275F" w14:textId="77777777" w:rsidR="0019363C" w:rsidRPr="00FB1D3C" w:rsidRDefault="0019363C" w:rsidP="0085792F">
      <w:pPr>
        <w:keepLines/>
        <w:widowControl w:val="0"/>
        <w:jc w:val="both"/>
      </w:pPr>
    </w:p>
    <w:p w14:paraId="65911FAB" w14:textId="77777777" w:rsidR="00094D02" w:rsidRPr="00FB1D3C" w:rsidRDefault="00FA7AB8" w:rsidP="0085792F">
      <w:pPr>
        <w:keepLines/>
        <w:widowControl w:val="0"/>
        <w:jc w:val="center"/>
        <w:rPr>
          <w:i/>
          <w:iCs/>
        </w:rPr>
      </w:pPr>
      <w:r w:rsidRPr="00FB1D3C">
        <w:rPr>
          <w:i/>
          <w:iCs/>
        </w:rPr>
        <w:t>П</w:t>
      </w:r>
      <w:r w:rsidR="0019363C" w:rsidRPr="00FB1D3C">
        <w:rPr>
          <w:i/>
          <w:iCs/>
        </w:rPr>
        <w:t>рибрежные защитные полосы рек</w:t>
      </w:r>
    </w:p>
    <w:p w14:paraId="0B78D581" w14:textId="77777777" w:rsidR="0019363C" w:rsidRPr="00FB1D3C" w:rsidRDefault="0019363C" w:rsidP="0085792F">
      <w:pPr>
        <w:keepLines/>
        <w:widowControl w:val="0"/>
        <w:ind w:firstLine="709"/>
        <w:jc w:val="both"/>
      </w:pPr>
      <w:r w:rsidRPr="00FB1D3C">
        <w:t xml:space="preserve">Прибрежные защитные полосы рек установлены в соответствии с крутизной склона и видом прилегающих к водным объектам угодий, и составляют </w:t>
      </w:r>
      <w:smartTag w:uri="urn:schemas-microsoft-com:office:smarttags" w:element="metricconverter">
        <w:smartTagPr>
          <w:attr w:name="ProductID" w:val="50 м"/>
        </w:smartTagPr>
        <w:r w:rsidRPr="00FB1D3C">
          <w:t>50 м</w:t>
        </w:r>
      </w:smartTag>
      <w:r w:rsidRPr="00FB1D3C">
        <w:t xml:space="preserve"> в соответствии с п. 11 статьи 65 Водного кодекса Российской Федерации</w:t>
      </w:r>
      <w:r w:rsidR="00382707" w:rsidRPr="00FB1D3C">
        <w:t>. Прибрежная защитная полоса реки Катунь составляет 200 м.</w:t>
      </w:r>
    </w:p>
    <w:p w14:paraId="35A360B9" w14:textId="77777777" w:rsidR="0019363C" w:rsidRPr="00FB1D3C" w:rsidRDefault="0019363C" w:rsidP="0085792F">
      <w:pPr>
        <w:keepLines/>
        <w:widowControl w:val="0"/>
        <w:ind w:firstLine="709"/>
        <w:jc w:val="both"/>
      </w:pPr>
      <w:r w:rsidRPr="00FB1D3C">
        <w:t>В соответствии с п. 17 статьи 65 Водного кодекса Российской Федерации в границах прибрежных защитных полос наряду с установленными ограничениями к хозяйственной и иной деятельности в границах водоохранных зон запрещаются:</w:t>
      </w:r>
    </w:p>
    <w:p w14:paraId="57C26F26" w14:textId="77777777" w:rsidR="00094D02" w:rsidRPr="00FB1D3C" w:rsidRDefault="0019363C" w:rsidP="0085792F">
      <w:pPr>
        <w:pStyle w:val="aa"/>
        <w:keepLines/>
        <w:widowControl w:val="0"/>
        <w:numPr>
          <w:ilvl w:val="0"/>
          <w:numId w:val="83"/>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распашка земель;</w:t>
      </w:r>
    </w:p>
    <w:p w14:paraId="592EEBC1" w14:textId="77777777" w:rsidR="00094D02" w:rsidRPr="00FB1D3C" w:rsidRDefault="0019363C" w:rsidP="0085792F">
      <w:pPr>
        <w:pStyle w:val="aa"/>
        <w:keepLines/>
        <w:widowControl w:val="0"/>
        <w:numPr>
          <w:ilvl w:val="0"/>
          <w:numId w:val="83"/>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размещение отвалов размываемых грунтов;</w:t>
      </w:r>
    </w:p>
    <w:p w14:paraId="78173AFA" w14:textId="77777777" w:rsidR="0019363C" w:rsidRPr="00FB1D3C" w:rsidRDefault="0019363C" w:rsidP="0085792F">
      <w:pPr>
        <w:pStyle w:val="aa"/>
        <w:keepLines/>
        <w:widowControl w:val="0"/>
        <w:numPr>
          <w:ilvl w:val="0"/>
          <w:numId w:val="83"/>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 xml:space="preserve">выпас сельскохозяйственных животных и организация для них летних лагерей, ванн. </w:t>
      </w:r>
    </w:p>
    <w:p w14:paraId="2E3E904B" w14:textId="77777777" w:rsidR="00415FF5" w:rsidRPr="00FB1D3C" w:rsidRDefault="00415FF5" w:rsidP="0085792F">
      <w:pPr>
        <w:keepLines/>
        <w:widowControl w:val="0"/>
        <w:ind w:firstLine="709"/>
        <w:jc w:val="both"/>
      </w:pPr>
      <w:r w:rsidRPr="00FB1D3C">
        <w:t>В генеральном плане отражены береговые полосы согласно п. 6 ст.6 Водного кодекса РФ (полосы земли вдоль береговой линии водного объекта общего пользования).</w:t>
      </w:r>
    </w:p>
    <w:p w14:paraId="3132504F" w14:textId="77777777" w:rsidR="00094D02" w:rsidRPr="00FB1D3C" w:rsidRDefault="00415FF5" w:rsidP="0085792F">
      <w:pPr>
        <w:keepLines/>
        <w:widowControl w:val="0"/>
        <w:ind w:firstLine="709"/>
        <w:jc w:val="both"/>
      </w:pPr>
      <w:r w:rsidRPr="00FB1D3C">
        <w:t>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723FAFFA" w14:textId="77777777" w:rsidR="00415FF5" w:rsidRPr="00FB1D3C" w:rsidRDefault="00415FF5" w:rsidP="0085792F">
      <w:pPr>
        <w:keepLines/>
        <w:widowControl w:val="0"/>
        <w:spacing w:after="240"/>
      </w:pPr>
      <w:r w:rsidRPr="00FB1D3C">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104EFC64" w14:textId="77777777" w:rsidR="00415FF5" w:rsidRPr="00FB1D3C" w:rsidRDefault="00415FF5" w:rsidP="0085792F">
      <w:pPr>
        <w:keepLines/>
        <w:widowControl w:val="0"/>
        <w:spacing w:after="240"/>
        <w:jc w:val="center"/>
        <w:rPr>
          <w:i/>
          <w:iCs/>
        </w:rPr>
      </w:pPr>
      <w:bookmarkStart w:id="313" w:name="_Toc257977356"/>
      <w:bookmarkStart w:id="314" w:name="_Toc260674015"/>
      <w:bookmarkStart w:id="315" w:name="_Toc266385657"/>
      <w:r w:rsidRPr="00FB1D3C">
        <w:rPr>
          <w:i/>
          <w:iCs/>
        </w:rPr>
        <w:t>Приграничная зона</w:t>
      </w:r>
    </w:p>
    <w:p w14:paraId="41353177" w14:textId="77777777" w:rsidR="00415FF5" w:rsidRPr="00FB1D3C" w:rsidRDefault="00415FF5" w:rsidP="0085792F">
      <w:pPr>
        <w:keepLines/>
        <w:widowControl w:val="0"/>
        <w:spacing w:after="240"/>
        <w:ind w:firstLine="709"/>
      </w:pPr>
      <w:r w:rsidRPr="00FB1D3C">
        <w:lastRenderedPageBreak/>
        <w:t>Правила пограничного режима и пребывания в пограничной зоне регулируются соответствующими нормативными документами, в том числе «Правилами пограничного режима», утвержденными приказом ФСБ РФ от 07. 08. 2017 г. № 454 (в ред. от 19.06.2018).</w:t>
      </w:r>
    </w:p>
    <w:p w14:paraId="30B7715B" w14:textId="77777777" w:rsidR="00FC358C" w:rsidRPr="00FB1D3C" w:rsidRDefault="00FC358C" w:rsidP="0085792F">
      <w:pPr>
        <w:keepLines/>
        <w:widowControl w:val="0"/>
        <w:spacing w:after="240"/>
        <w:jc w:val="center"/>
        <w:rPr>
          <w:i/>
          <w:iCs/>
        </w:rPr>
      </w:pPr>
      <w:r w:rsidRPr="00FB1D3C">
        <w:rPr>
          <w:i/>
          <w:iCs/>
        </w:rPr>
        <w:t>Зоны ООПТ</w:t>
      </w:r>
    </w:p>
    <w:p w14:paraId="088482B5" w14:textId="77777777" w:rsidR="00EE0A55" w:rsidRPr="00FB1D3C" w:rsidRDefault="00EE0A55" w:rsidP="0085792F">
      <w:pPr>
        <w:keepLines/>
        <w:widowControl w:val="0"/>
        <w:ind w:firstLine="709"/>
      </w:pPr>
      <w:r w:rsidRPr="00FB1D3C">
        <w:t>На территории Катандинского СП расположены объекты ООПТ федерального и регионального значений:</w:t>
      </w:r>
    </w:p>
    <w:p w14:paraId="5E971AA4" w14:textId="77777777" w:rsidR="00094D02" w:rsidRPr="00FB1D3C" w:rsidRDefault="00EE0A55" w:rsidP="0085792F">
      <w:pPr>
        <w:pStyle w:val="aa"/>
        <w:keepLines/>
        <w:widowControl w:val="0"/>
        <w:numPr>
          <w:ilvl w:val="0"/>
          <w:numId w:val="84"/>
        </w:numPr>
        <w:spacing w:after="0" w:line="240" w:lineRule="auto"/>
        <w:ind w:left="284" w:hanging="284"/>
        <w:contextualSpacing w:val="0"/>
        <w:rPr>
          <w:rFonts w:ascii="Times New Roman" w:hAnsi="Times New Roman"/>
          <w:sz w:val="24"/>
          <w:szCs w:val="24"/>
        </w:rPr>
      </w:pPr>
      <w:r w:rsidRPr="00FB1D3C">
        <w:rPr>
          <w:rFonts w:ascii="Times New Roman" w:hAnsi="Times New Roman"/>
          <w:sz w:val="24"/>
          <w:szCs w:val="24"/>
        </w:rPr>
        <w:t>Государственный природный Биосферный заповедник «Катунский» (федерального значения)</w:t>
      </w:r>
      <w:r w:rsidR="00094D02" w:rsidRPr="00FB1D3C">
        <w:rPr>
          <w:rFonts w:ascii="Times New Roman" w:hAnsi="Times New Roman"/>
          <w:sz w:val="24"/>
          <w:szCs w:val="24"/>
        </w:rPr>
        <w:t>;</w:t>
      </w:r>
    </w:p>
    <w:p w14:paraId="65E5EAF4" w14:textId="77777777" w:rsidR="00094D02" w:rsidRPr="00FB1D3C" w:rsidRDefault="00EE0A55" w:rsidP="0085792F">
      <w:pPr>
        <w:pStyle w:val="aa"/>
        <w:keepLines/>
        <w:widowControl w:val="0"/>
        <w:numPr>
          <w:ilvl w:val="0"/>
          <w:numId w:val="84"/>
        </w:numPr>
        <w:spacing w:after="0" w:line="240" w:lineRule="auto"/>
        <w:ind w:left="284" w:hanging="284"/>
        <w:contextualSpacing w:val="0"/>
        <w:rPr>
          <w:rFonts w:ascii="Times New Roman" w:hAnsi="Times New Roman"/>
          <w:sz w:val="24"/>
          <w:szCs w:val="24"/>
        </w:rPr>
      </w:pPr>
      <w:r w:rsidRPr="00FB1D3C">
        <w:rPr>
          <w:rFonts w:ascii="Times New Roman" w:hAnsi="Times New Roman"/>
          <w:sz w:val="24"/>
          <w:szCs w:val="24"/>
        </w:rPr>
        <w:t xml:space="preserve">природный парк «Белуха» (регионального значения); </w:t>
      </w:r>
    </w:p>
    <w:p w14:paraId="407389A1" w14:textId="77777777" w:rsidR="00094D02" w:rsidRPr="00FB1D3C" w:rsidRDefault="00EE0A55" w:rsidP="0085792F">
      <w:pPr>
        <w:pStyle w:val="aa"/>
        <w:keepLines/>
        <w:widowControl w:val="0"/>
        <w:numPr>
          <w:ilvl w:val="0"/>
          <w:numId w:val="84"/>
        </w:numPr>
        <w:spacing w:after="0" w:line="240" w:lineRule="auto"/>
        <w:ind w:left="284" w:hanging="284"/>
        <w:contextualSpacing w:val="0"/>
        <w:rPr>
          <w:rFonts w:ascii="Times New Roman" w:hAnsi="Times New Roman"/>
          <w:sz w:val="24"/>
          <w:szCs w:val="24"/>
        </w:rPr>
      </w:pPr>
      <w:r w:rsidRPr="00FB1D3C">
        <w:rPr>
          <w:rFonts w:ascii="Times New Roman" w:hAnsi="Times New Roman"/>
          <w:sz w:val="24"/>
          <w:szCs w:val="24"/>
        </w:rPr>
        <w:t>памятники природы (регионального значения);</w:t>
      </w:r>
    </w:p>
    <w:p w14:paraId="2B73AA0D" w14:textId="77777777" w:rsidR="00094D02" w:rsidRPr="00FB1D3C" w:rsidRDefault="00EE0A55" w:rsidP="0085792F">
      <w:pPr>
        <w:pStyle w:val="aa"/>
        <w:keepLines/>
        <w:widowControl w:val="0"/>
        <w:numPr>
          <w:ilvl w:val="0"/>
          <w:numId w:val="84"/>
        </w:numPr>
        <w:spacing w:after="0" w:line="240" w:lineRule="auto"/>
        <w:ind w:left="284" w:hanging="284"/>
        <w:contextualSpacing w:val="0"/>
        <w:rPr>
          <w:rFonts w:ascii="Times New Roman" w:hAnsi="Times New Roman"/>
          <w:sz w:val="24"/>
          <w:szCs w:val="24"/>
        </w:rPr>
      </w:pPr>
      <w:r w:rsidRPr="00FB1D3C">
        <w:rPr>
          <w:rFonts w:ascii="Times New Roman" w:hAnsi="Times New Roman"/>
          <w:sz w:val="24"/>
          <w:szCs w:val="24"/>
        </w:rPr>
        <w:t>Водопад Текелю</w:t>
      </w:r>
    </w:p>
    <w:p w14:paraId="0F4F6FEB" w14:textId="77777777" w:rsidR="00094D02" w:rsidRPr="00FB1D3C" w:rsidRDefault="00EE0A55" w:rsidP="0085792F">
      <w:pPr>
        <w:pStyle w:val="aa"/>
        <w:keepLines/>
        <w:widowControl w:val="0"/>
        <w:numPr>
          <w:ilvl w:val="0"/>
          <w:numId w:val="84"/>
        </w:numPr>
        <w:spacing w:after="0" w:line="240" w:lineRule="auto"/>
        <w:ind w:left="284" w:hanging="284"/>
        <w:contextualSpacing w:val="0"/>
        <w:rPr>
          <w:rFonts w:ascii="Times New Roman" w:hAnsi="Times New Roman"/>
          <w:sz w:val="24"/>
          <w:szCs w:val="24"/>
        </w:rPr>
      </w:pPr>
      <w:r w:rsidRPr="00FB1D3C">
        <w:rPr>
          <w:rFonts w:ascii="Times New Roman" w:hAnsi="Times New Roman"/>
          <w:sz w:val="24"/>
          <w:szCs w:val="24"/>
        </w:rPr>
        <w:t xml:space="preserve">Гора Белуха </w:t>
      </w:r>
    </w:p>
    <w:p w14:paraId="758550E0" w14:textId="77777777" w:rsidR="00094D02" w:rsidRPr="00FB1D3C" w:rsidRDefault="00EE0A55" w:rsidP="0085792F">
      <w:pPr>
        <w:pStyle w:val="aa"/>
        <w:keepLines/>
        <w:widowControl w:val="0"/>
        <w:numPr>
          <w:ilvl w:val="0"/>
          <w:numId w:val="84"/>
        </w:numPr>
        <w:spacing w:after="0" w:line="240" w:lineRule="auto"/>
        <w:ind w:left="284" w:hanging="284"/>
        <w:contextualSpacing w:val="0"/>
        <w:rPr>
          <w:rFonts w:ascii="Times New Roman" w:hAnsi="Times New Roman"/>
          <w:sz w:val="24"/>
          <w:szCs w:val="24"/>
        </w:rPr>
      </w:pPr>
      <w:r w:rsidRPr="00FB1D3C">
        <w:rPr>
          <w:rFonts w:ascii="Times New Roman" w:hAnsi="Times New Roman"/>
          <w:sz w:val="24"/>
          <w:szCs w:val="24"/>
        </w:rPr>
        <w:t>Озера Аккемские – Верхнее и Нижнее;</w:t>
      </w:r>
    </w:p>
    <w:p w14:paraId="167C9EA8" w14:textId="77777777" w:rsidR="00EE0A55" w:rsidRPr="00FB1D3C" w:rsidRDefault="00EE0A55" w:rsidP="0085792F">
      <w:pPr>
        <w:pStyle w:val="aa"/>
        <w:keepLines/>
        <w:widowControl w:val="0"/>
        <w:numPr>
          <w:ilvl w:val="0"/>
          <w:numId w:val="84"/>
        </w:numPr>
        <w:spacing w:after="0" w:line="240" w:lineRule="auto"/>
        <w:ind w:left="284" w:hanging="284"/>
        <w:contextualSpacing w:val="0"/>
        <w:rPr>
          <w:rFonts w:ascii="Times New Roman" w:hAnsi="Times New Roman"/>
        </w:rPr>
      </w:pPr>
      <w:r w:rsidRPr="00FB1D3C">
        <w:rPr>
          <w:rFonts w:ascii="Times New Roman" w:hAnsi="Times New Roman"/>
          <w:sz w:val="24"/>
          <w:szCs w:val="24"/>
        </w:rPr>
        <w:t>Озеро Кучерлинское</w:t>
      </w:r>
    </w:p>
    <w:p w14:paraId="45DF617B" w14:textId="77777777" w:rsidR="005631EE" w:rsidRPr="00FB1D3C" w:rsidRDefault="005631EE" w:rsidP="0085792F">
      <w:pPr>
        <w:pStyle w:val="p7"/>
        <w:keepLines/>
        <w:widowControl w:val="0"/>
        <w:shd w:val="clear" w:color="auto" w:fill="FFFFFF"/>
        <w:spacing w:before="0" w:beforeAutospacing="0" w:after="0" w:afterAutospacing="0"/>
        <w:ind w:firstLine="709"/>
        <w:jc w:val="both"/>
        <w:rPr>
          <w:b/>
          <w:smallCaps/>
        </w:rPr>
      </w:pPr>
      <w:bookmarkStart w:id="316" w:name="_Toc270354761"/>
      <w:bookmarkStart w:id="317" w:name="_Toc274600860"/>
    </w:p>
    <w:p w14:paraId="25AB8C58" w14:textId="77777777" w:rsidR="005631EE" w:rsidRPr="00FB1D3C" w:rsidRDefault="005631EE" w:rsidP="00A67F1E">
      <w:pPr>
        <w:pStyle w:val="3"/>
        <w:numPr>
          <w:ilvl w:val="0"/>
          <w:numId w:val="0"/>
        </w:numPr>
        <w:ind w:left="720"/>
        <w:rPr>
          <w:b w:val="0"/>
          <w:i/>
          <w:sz w:val="24"/>
        </w:rPr>
      </w:pPr>
      <w:bookmarkStart w:id="318" w:name="_Toc164417536"/>
      <w:r w:rsidRPr="00FB1D3C">
        <w:rPr>
          <w:b w:val="0"/>
          <w:i/>
          <w:sz w:val="24"/>
        </w:rPr>
        <w:t xml:space="preserve">3.2 </w:t>
      </w:r>
      <w:bookmarkStart w:id="319" w:name="R32"/>
      <w:r w:rsidRPr="00FB1D3C">
        <w:rPr>
          <w:b w:val="0"/>
          <w:i/>
          <w:sz w:val="24"/>
        </w:rPr>
        <w:t>Мероприятия по охране окружающей среды</w:t>
      </w:r>
      <w:bookmarkEnd w:id="316"/>
      <w:bookmarkEnd w:id="317"/>
      <w:bookmarkEnd w:id="318"/>
      <w:bookmarkEnd w:id="319"/>
    </w:p>
    <w:p w14:paraId="4133CB95" w14:textId="77777777" w:rsidR="00FA7AB8" w:rsidRPr="00FB1D3C" w:rsidRDefault="00FA7AB8" w:rsidP="0085792F">
      <w:pPr>
        <w:pStyle w:val="p7"/>
        <w:keepLines/>
        <w:widowControl w:val="0"/>
        <w:shd w:val="clear" w:color="auto" w:fill="FFFFFF"/>
        <w:spacing w:before="0" w:beforeAutospacing="0" w:after="0" w:afterAutospacing="0"/>
        <w:ind w:firstLine="709"/>
        <w:jc w:val="center"/>
        <w:rPr>
          <w:i/>
          <w:color w:val="2D2D2D"/>
          <w:spacing w:val="2"/>
          <w:shd w:val="clear" w:color="auto" w:fill="FFFFFF"/>
        </w:rPr>
      </w:pPr>
    </w:p>
    <w:p w14:paraId="7B15F522" w14:textId="77777777" w:rsidR="005631EE" w:rsidRPr="00FB1D3C" w:rsidRDefault="005631EE" w:rsidP="00EE6AC8">
      <w:pPr>
        <w:pStyle w:val="3"/>
        <w:numPr>
          <w:ilvl w:val="0"/>
          <w:numId w:val="0"/>
        </w:numPr>
        <w:ind w:left="720"/>
        <w:rPr>
          <w:b w:val="0"/>
          <w:i/>
          <w:sz w:val="24"/>
        </w:rPr>
      </w:pPr>
      <w:bookmarkStart w:id="320" w:name="_Toc164417537"/>
      <w:bookmarkStart w:id="321" w:name="R321"/>
      <w:r w:rsidRPr="00FB1D3C">
        <w:rPr>
          <w:b w:val="0"/>
          <w:i/>
          <w:color w:val="2D2D2D"/>
          <w:spacing w:val="2"/>
          <w:sz w:val="24"/>
          <w:shd w:val="clear" w:color="auto" w:fill="FFFFFF"/>
        </w:rPr>
        <w:t>3.2.1</w:t>
      </w:r>
      <w:r w:rsidR="00EE0A55" w:rsidRPr="00FB1D3C">
        <w:rPr>
          <w:b w:val="0"/>
          <w:i/>
          <w:color w:val="2D2D2D"/>
          <w:spacing w:val="2"/>
          <w:sz w:val="24"/>
          <w:shd w:val="clear" w:color="auto" w:fill="FFFFFF"/>
        </w:rPr>
        <w:t xml:space="preserve">. </w:t>
      </w:r>
      <w:r w:rsidR="00EE0A55" w:rsidRPr="00FB1D3C">
        <w:rPr>
          <w:b w:val="0"/>
          <w:i/>
          <w:sz w:val="24"/>
        </w:rPr>
        <w:t xml:space="preserve">Мероприятия по охране </w:t>
      </w:r>
      <w:r w:rsidRPr="00FB1D3C">
        <w:rPr>
          <w:b w:val="0"/>
          <w:i/>
          <w:sz w:val="24"/>
        </w:rPr>
        <w:t>объект</w:t>
      </w:r>
      <w:r w:rsidR="002459DA" w:rsidRPr="00FB1D3C">
        <w:rPr>
          <w:b w:val="0"/>
          <w:i/>
          <w:sz w:val="24"/>
        </w:rPr>
        <w:t>ов</w:t>
      </w:r>
      <w:r w:rsidRPr="00FB1D3C">
        <w:rPr>
          <w:b w:val="0"/>
          <w:i/>
          <w:sz w:val="24"/>
        </w:rPr>
        <w:t xml:space="preserve"> ООПТ</w:t>
      </w:r>
      <w:bookmarkEnd w:id="320"/>
    </w:p>
    <w:bookmarkEnd w:id="321"/>
    <w:p w14:paraId="146A09AC" w14:textId="77777777" w:rsidR="00EE0A55" w:rsidRPr="00FB1D3C" w:rsidRDefault="00AF753E" w:rsidP="0085792F">
      <w:pPr>
        <w:pStyle w:val="p7"/>
        <w:keepLines/>
        <w:widowControl w:val="0"/>
        <w:shd w:val="clear" w:color="auto" w:fill="FFFFFF"/>
        <w:spacing w:before="0" w:beforeAutospacing="0" w:after="240" w:afterAutospacing="0"/>
        <w:jc w:val="center"/>
        <w:rPr>
          <w:i/>
          <w:color w:val="000000"/>
        </w:rPr>
      </w:pPr>
      <w:r w:rsidRPr="00FB1D3C">
        <w:rPr>
          <w:i/>
          <w:color w:val="000000"/>
        </w:rPr>
        <w:t>П</w:t>
      </w:r>
      <w:r w:rsidR="00EE0A55" w:rsidRPr="00FB1D3C">
        <w:rPr>
          <w:i/>
          <w:color w:val="000000"/>
        </w:rPr>
        <w:t>риродн</w:t>
      </w:r>
      <w:r w:rsidRPr="00FB1D3C">
        <w:rPr>
          <w:i/>
          <w:color w:val="000000"/>
        </w:rPr>
        <w:t>ый</w:t>
      </w:r>
      <w:r w:rsidR="00EE0A55" w:rsidRPr="00FB1D3C">
        <w:rPr>
          <w:i/>
          <w:color w:val="000000"/>
        </w:rPr>
        <w:t xml:space="preserve"> биосферн</w:t>
      </w:r>
      <w:r w:rsidRPr="00FB1D3C">
        <w:rPr>
          <w:i/>
          <w:color w:val="000000"/>
        </w:rPr>
        <w:t>ый</w:t>
      </w:r>
      <w:r w:rsidR="00EE0A55" w:rsidRPr="00FB1D3C">
        <w:rPr>
          <w:i/>
          <w:color w:val="000000"/>
        </w:rPr>
        <w:t xml:space="preserve"> заповедник «Катунский»</w:t>
      </w:r>
    </w:p>
    <w:p w14:paraId="4301C9C0" w14:textId="77777777" w:rsidR="00EE0A55" w:rsidRPr="00FB1D3C" w:rsidRDefault="00EE0A55" w:rsidP="0085792F">
      <w:pPr>
        <w:pStyle w:val="12"/>
        <w:keepLines/>
        <w:widowControl w:val="0"/>
        <w:numPr>
          <w:ilvl w:val="0"/>
          <w:numId w:val="85"/>
        </w:numPr>
        <w:tabs>
          <w:tab w:val="left" w:pos="900"/>
        </w:tabs>
        <w:spacing w:line="240" w:lineRule="auto"/>
        <w:ind w:left="284" w:hanging="284"/>
        <w:rPr>
          <w:color w:val="000000"/>
        </w:rPr>
      </w:pPr>
      <w:r w:rsidRPr="00FB1D3C">
        <w:rPr>
          <w:color w:val="000000"/>
        </w:rPr>
        <w:t>На всей территории заповедника запрещается любая деятельность, противоречащая задачам заповедника и режиму особой охраны его территории, в том числе:</w:t>
      </w:r>
    </w:p>
    <w:p w14:paraId="36A5A26B" w14:textId="77777777" w:rsidR="002459DA"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rPr>
          <w:color w:val="000000"/>
        </w:rPr>
        <w:t xml:space="preserve">действия, изменяющие гидрологический режим земель; </w:t>
      </w:r>
    </w:p>
    <w:p w14:paraId="0B54AA48" w14:textId="77777777" w:rsidR="002459DA"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rPr>
          <w:color w:val="000000"/>
        </w:rPr>
        <w:t>изыскательские работы и разработка полезных ископаемых, нарушение почвенного покрова, выходов минералов, обнажений и горных пород;</w:t>
      </w:r>
    </w:p>
    <w:p w14:paraId="4A15439A" w14:textId="77777777" w:rsidR="00AF753E"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rPr>
          <w:color w:val="000000"/>
        </w:rPr>
        <w:t>рубка леса, за исключением прочих рубок, осуществляемых в установленном порядке, заготовка живицы, древесных соков, лекарственных растений и технического сырья, а также иные виды лесопользования;</w:t>
      </w:r>
    </w:p>
    <w:p w14:paraId="2CCF54AC" w14:textId="77777777" w:rsidR="00AF753E"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t>сенокошение, пастьба скота, размещение ульев и пасек, сбор и заготовка дикорастущих плодов, ягод, грибов, орехов, семян, цветов и иные виды пользования растительным миром;</w:t>
      </w:r>
    </w:p>
    <w:p w14:paraId="28F00947" w14:textId="77777777" w:rsidR="002459DA"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t>строительство и размещение промышленных и сельскохозяйственных предприятий и их отдельных объектов, строительство зданий и сооружений, дорог и путепроводов, линий электропередачи и прочих коммуникаций, за исключением необходимых для обеспечения деятельности заповедника; при этом в отношении объектов, предусмотренных генпланом, разрешения на строительство оформляются в соответствии с законодательством Российской Федерации о местном самоуправлении и Градостроительным кодексом Российской Федерации;</w:t>
      </w:r>
    </w:p>
    <w:p w14:paraId="1BA0A483" w14:textId="77777777" w:rsidR="002459DA"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rPr>
          <w:color w:val="000000"/>
        </w:rPr>
        <w:t>промысловая, спортивная и любительская охота и лов рыбы, иные виды пользования животным миром;</w:t>
      </w:r>
    </w:p>
    <w:p w14:paraId="7CD40682" w14:textId="77777777" w:rsidR="002459DA"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rPr>
          <w:color w:val="000000"/>
        </w:rPr>
        <w:t>интродукция живых организмов в целях их акклиматизации; применение минеральных удобрений и химических средств защиты растений; сплав леса;</w:t>
      </w:r>
    </w:p>
    <w:p w14:paraId="6D0AB005" w14:textId="77777777" w:rsidR="002459DA"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rPr>
          <w:color w:val="000000"/>
        </w:rPr>
        <w:t>загрязнение территории бытовыми и производственными отходами и мусором;</w:t>
      </w:r>
    </w:p>
    <w:p w14:paraId="4E0FA754" w14:textId="77777777" w:rsidR="002459DA"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rPr>
          <w:color w:val="000000"/>
        </w:rPr>
        <w:t>транзитный прогон домашних животных;</w:t>
      </w:r>
    </w:p>
    <w:p w14:paraId="49931091" w14:textId="77777777" w:rsidR="002459DA"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rPr>
          <w:color w:val="000000"/>
        </w:rPr>
        <w:t>нахождение, проход и проезд посторонних лиц и автомототранспорта вне дорог и водных путей общего пользования;</w:t>
      </w:r>
    </w:p>
    <w:p w14:paraId="29EF565B" w14:textId="77777777" w:rsidR="002459DA"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rPr>
          <w:color w:val="000000"/>
        </w:rPr>
        <w:t>сбор зоологических, ботанических, минералогических и иных коллекций, кроме предусмотренных тематикой и планами научных исследований в заповеднике;</w:t>
      </w:r>
    </w:p>
    <w:p w14:paraId="5DD0A611" w14:textId="77777777" w:rsidR="002459DA"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rPr>
          <w:color w:val="000000"/>
        </w:rPr>
        <w:t>пролет вертолетов и самолетов ниже 2000 метров над заповедником без согласования с его администрацией или Росприроднадзором, а также преодоление самолетами над территорией заповедника звукового барьера;</w:t>
      </w:r>
    </w:p>
    <w:p w14:paraId="287FBF2E" w14:textId="77777777" w:rsidR="002459DA"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rPr>
          <w:color w:val="000000"/>
        </w:rPr>
        <w:lastRenderedPageBreak/>
        <w:t>уничтожение и повреждение аншлагов, шлагбаумов, граничных столбов и других</w:t>
      </w:r>
      <w:r w:rsidR="00AF753E" w:rsidRPr="00FB1D3C">
        <w:rPr>
          <w:color w:val="000000"/>
        </w:rPr>
        <w:t xml:space="preserve"> </w:t>
      </w:r>
      <w:r w:rsidRPr="00FB1D3C">
        <w:rPr>
          <w:color w:val="000000"/>
        </w:rPr>
        <w:t>информационных</w:t>
      </w:r>
      <w:r w:rsidR="002459DA" w:rsidRPr="00FB1D3C">
        <w:rPr>
          <w:color w:val="000000"/>
        </w:rPr>
        <w:t xml:space="preserve"> </w:t>
      </w:r>
      <w:r w:rsidRPr="00FB1D3C">
        <w:rPr>
          <w:color w:val="000000"/>
        </w:rPr>
        <w:t>знаков</w:t>
      </w:r>
      <w:r w:rsidR="00AF753E" w:rsidRPr="00FB1D3C">
        <w:rPr>
          <w:color w:val="000000"/>
        </w:rPr>
        <w:t>,</w:t>
      </w:r>
      <w:r w:rsidR="002459DA" w:rsidRPr="00FB1D3C">
        <w:rPr>
          <w:color w:val="000000"/>
        </w:rPr>
        <w:t xml:space="preserve"> </w:t>
      </w:r>
      <w:r w:rsidRPr="00FB1D3C">
        <w:rPr>
          <w:color w:val="000000"/>
        </w:rPr>
        <w:t>и стендов заповедника, а также оборудованных мест отдыха, строений и имущества заповедника;</w:t>
      </w:r>
    </w:p>
    <w:p w14:paraId="47D61BDB" w14:textId="77777777" w:rsidR="00EE0A55" w:rsidRPr="00FB1D3C" w:rsidRDefault="00EE0A55" w:rsidP="0085792F">
      <w:pPr>
        <w:pStyle w:val="12"/>
        <w:keepLines/>
        <w:widowControl w:val="0"/>
        <w:numPr>
          <w:ilvl w:val="0"/>
          <w:numId w:val="86"/>
        </w:numPr>
        <w:tabs>
          <w:tab w:val="left" w:pos="900"/>
        </w:tabs>
        <w:spacing w:line="240" w:lineRule="auto"/>
        <w:ind w:left="567" w:hanging="283"/>
        <w:rPr>
          <w:color w:val="000000"/>
        </w:rPr>
      </w:pPr>
      <w:r w:rsidRPr="00FB1D3C">
        <w:rPr>
          <w:color w:val="000000"/>
        </w:rPr>
        <w:t>иная деятельность, нарушающая естественное развитие природных процессов, угрожающая состоянию природных комплексов и объектов, а также не связанная с выполнением возложенных на заповедник задач.</w:t>
      </w:r>
    </w:p>
    <w:p w14:paraId="7BF779B8" w14:textId="77777777" w:rsidR="00EE0A55" w:rsidRPr="00FB1D3C" w:rsidRDefault="00EE0A55" w:rsidP="0085792F">
      <w:pPr>
        <w:pStyle w:val="12"/>
        <w:keepLines/>
        <w:widowControl w:val="0"/>
        <w:numPr>
          <w:ilvl w:val="0"/>
          <w:numId w:val="85"/>
        </w:numPr>
        <w:tabs>
          <w:tab w:val="left" w:pos="900"/>
        </w:tabs>
        <w:spacing w:line="240" w:lineRule="auto"/>
        <w:ind w:left="284" w:hanging="284"/>
        <w:rPr>
          <w:color w:val="000000"/>
        </w:rPr>
      </w:pPr>
      <w:r w:rsidRPr="00FB1D3C">
        <w:rPr>
          <w:color w:val="000000"/>
        </w:rPr>
        <w:t>На территории заповедника допускается осуществление мероприятий и деятельности, направленных на:</w:t>
      </w:r>
    </w:p>
    <w:p w14:paraId="60058DE4" w14:textId="77777777" w:rsidR="002459DA" w:rsidRPr="00FB1D3C" w:rsidRDefault="00EE0A55" w:rsidP="0085792F">
      <w:pPr>
        <w:pStyle w:val="12"/>
        <w:keepLines/>
        <w:widowControl w:val="0"/>
        <w:numPr>
          <w:ilvl w:val="0"/>
          <w:numId w:val="87"/>
        </w:numPr>
        <w:tabs>
          <w:tab w:val="left" w:pos="900"/>
        </w:tabs>
        <w:spacing w:line="240" w:lineRule="auto"/>
        <w:ind w:left="567" w:hanging="283"/>
        <w:rPr>
          <w:color w:val="000000"/>
        </w:rPr>
      </w:pPr>
      <w:r w:rsidRPr="00FB1D3C">
        <w:rPr>
          <w:color w:val="000000"/>
        </w:rPr>
        <w:t>сохранение в естественном состоянии природных комплексов, восстановление, а также предотвращение изменений природных комплексов и их компонентов в результате антропогенного воздействия;</w:t>
      </w:r>
    </w:p>
    <w:p w14:paraId="50213C05" w14:textId="77777777" w:rsidR="002459DA" w:rsidRPr="00FB1D3C" w:rsidRDefault="00EE0A55" w:rsidP="0085792F">
      <w:pPr>
        <w:pStyle w:val="12"/>
        <w:keepLines/>
        <w:widowControl w:val="0"/>
        <w:numPr>
          <w:ilvl w:val="0"/>
          <w:numId w:val="87"/>
        </w:numPr>
        <w:tabs>
          <w:tab w:val="left" w:pos="900"/>
        </w:tabs>
        <w:spacing w:line="240" w:lineRule="auto"/>
        <w:ind w:left="567" w:hanging="283"/>
        <w:rPr>
          <w:color w:val="000000"/>
        </w:rPr>
      </w:pPr>
      <w:r w:rsidRPr="00FB1D3C">
        <w:rPr>
          <w:color w:val="000000"/>
        </w:rPr>
        <w:t>поддержание условий, обеспечивающих санитарную и противопожарную безопасность людей, животных, природных комплексов и объектов;</w:t>
      </w:r>
    </w:p>
    <w:p w14:paraId="26085DA4" w14:textId="77777777" w:rsidR="002459DA" w:rsidRPr="00FB1D3C" w:rsidRDefault="00EE0A55" w:rsidP="0085792F">
      <w:pPr>
        <w:pStyle w:val="12"/>
        <w:keepLines/>
        <w:widowControl w:val="0"/>
        <w:numPr>
          <w:ilvl w:val="0"/>
          <w:numId w:val="87"/>
        </w:numPr>
        <w:tabs>
          <w:tab w:val="left" w:pos="900"/>
        </w:tabs>
        <w:spacing w:line="240" w:lineRule="auto"/>
        <w:ind w:left="567" w:hanging="283"/>
        <w:rPr>
          <w:color w:val="000000"/>
        </w:rPr>
      </w:pPr>
      <w:r w:rsidRPr="00FB1D3C">
        <w:rPr>
          <w:color w:val="000000"/>
        </w:rPr>
        <w:t>предотвращение опасных природных явлений (снежных лавин, камнепадов, селей и других), угрожающих жизни людей и населенным пунктам;</w:t>
      </w:r>
    </w:p>
    <w:p w14:paraId="29FD1D8B" w14:textId="77777777" w:rsidR="002459DA" w:rsidRPr="00FB1D3C" w:rsidRDefault="00EE0A55" w:rsidP="0085792F">
      <w:pPr>
        <w:pStyle w:val="12"/>
        <w:keepLines/>
        <w:widowControl w:val="0"/>
        <w:numPr>
          <w:ilvl w:val="0"/>
          <w:numId w:val="87"/>
        </w:numPr>
        <w:tabs>
          <w:tab w:val="left" w:pos="900"/>
        </w:tabs>
        <w:spacing w:line="240" w:lineRule="auto"/>
        <w:ind w:left="567" w:hanging="283"/>
        <w:rPr>
          <w:color w:val="000000"/>
        </w:rPr>
      </w:pPr>
      <w:r w:rsidRPr="00FB1D3C">
        <w:rPr>
          <w:color w:val="000000"/>
        </w:rPr>
        <w:t>проведение научных исследований и экологического мониторинга;</w:t>
      </w:r>
    </w:p>
    <w:p w14:paraId="6E63237A" w14:textId="77777777" w:rsidR="002459DA" w:rsidRPr="00FB1D3C" w:rsidRDefault="00EE0A55" w:rsidP="0085792F">
      <w:pPr>
        <w:pStyle w:val="12"/>
        <w:keepLines/>
        <w:widowControl w:val="0"/>
        <w:numPr>
          <w:ilvl w:val="0"/>
          <w:numId w:val="87"/>
        </w:numPr>
        <w:tabs>
          <w:tab w:val="left" w:pos="900"/>
        </w:tabs>
        <w:spacing w:line="240" w:lineRule="auto"/>
        <w:ind w:left="567" w:hanging="283"/>
        <w:rPr>
          <w:color w:val="000000"/>
        </w:rPr>
      </w:pPr>
      <w:r w:rsidRPr="00FB1D3C">
        <w:rPr>
          <w:color w:val="000000"/>
        </w:rPr>
        <w:t>ведение эколого-просветительской работы;</w:t>
      </w:r>
    </w:p>
    <w:p w14:paraId="6C54F22F" w14:textId="77777777" w:rsidR="00EE0A55" w:rsidRPr="00FB1D3C" w:rsidRDefault="00EE0A55" w:rsidP="0085792F">
      <w:pPr>
        <w:pStyle w:val="12"/>
        <w:keepLines/>
        <w:widowControl w:val="0"/>
        <w:numPr>
          <w:ilvl w:val="0"/>
          <w:numId w:val="87"/>
        </w:numPr>
        <w:tabs>
          <w:tab w:val="left" w:pos="900"/>
        </w:tabs>
        <w:spacing w:line="240" w:lineRule="auto"/>
        <w:ind w:left="567" w:hanging="283"/>
        <w:rPr>
          <w:color w:val="000000"/>
        </w:rPr>
      </w:pPr>
      <w:r w:rsidRPr="00FB1D3C">
        <w:rPr>
          <w:color w:val="000000"/>
        </w:rPr>
        <w:t>осуществление контрольных функций.</w:t>
      </w:r>
    </w:p>
    <w:p w14:paraId="11DBE073" w14:textId="77777777" w:rsidR="002459DA" w:rsidRPr="00FB1D3C" w:rsidRDefault="00EE0A55" w:rsidP="0085792F">
      <w:pPr>
        <w:pStyle w:val="12"/>
        <w:keepLines/>
        <w:widowControl w:val="0"/>
        <w:numPr>
          <w:ilvl w:val="0"/>
          <w:numId w:val="85"/>
        </w:numPr>
        <w:tabs>
          <w:tab w:val="left" w:pos="900"/>
        </w:tabs>
        <w:spacing w:line="240" w:lineRule="auto"/>
        <w:ind w:left="284" w:hanging="284"/>
        <w:rPr>
          <w:color w:val="000000"/>
        </w:rPr>
      </w:pPr>
      <w:r w:rsidRPr="00FB1D3C">
        <w:rPr>
          <w:color w:val="000000"/>
        </w:rPr>
        <w:t>В заповеднике могут выделяться участки, на которых исключается всякое вмешательство человека в природные процессы. Размеры этих участков определяются заповедником, исходя из необходимости сохранения всего природного комплекса в естественном состоянии. Порядок посещения этих участков определяется администрацией заповедника с учетом рекомендаций научно-технического совета заповедника.</w:t>
      </w:r>
    </w:p>
    <w:p w14:paraId="3B3E5A7E" w14:textId="77777777" w:rsidR="002459DA" w:rsidRPr="00FB1D3C" w:rsidRDefault="00EE0A55" w:rsidP="0085792F">
      <w:pPr>
        <w:pStyle w:val="aa"/>
        <w:keepLines/>
        <w:widowControl w:val="0"/>
        <w:numPr>
          <w:ilvl w:val="0"/>
          <w:numId w:val="85"/>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 xml:space="preserve">На специально выделенных участках ограниченного хозяйственного использования территории и природных ресурсов, не включающих особо ценные экологические системы и объекты, допускается деятельность, которая направлена на обеспечение функционирования заповедника и жизнедеятельности граждан, проживающих на его территории. Порядок ограниченного природопользования на этих участках определяется администрацией заповедника в соответствии с рекомендациями научно-технического совета заповедника. Видами ограниченного природопользования на этих участках являются: </w:t>
      </w:r>
    </w:p>
    <w:p w14:paraId="62226EE2" w14:textId="77777777" w:rsidR="00AF753E" w:rsidRPr="00FB1D3C" w:rsidRDefault="00EE0A55" w:rsidP="0085792F">
      <w:pPr>
        <w:pStyle w:val="aa"/>
        <w:keepLines/>
        <w:widowControl w:val="0"/>
        <w:numPr>
          <w:ilvl w:val="0"/>
          <w:numId w:val="88"/>
        </w:numPr>
        <w:spacing w:after="0" w:line="240" w:lineRule="auto"/>
        <w:ind w:left="567" w:hanging="283"/>
        <w:jc w:val="both"/>
        <w:rPr>
          <w:rFonts w:ascii="Times New Roman" w:hAnsi="Times New Roman"/>
          <w:sz w:val="24"/>
          <w:szCs w:val="24"/>
        </w:rPr>
      </w:pPr>
      <w:r w:rsidRPr="00FB1D3C">
        <w:rPr>
          <w:rFonts w:ascii="Times New Roman" w:hAnsi="Times New Roman"/>
          <w:sz w:val="24"/>
          <w:szCs w:val="24"/>
        </w:rPr>
        <w:t>заготовка (в порядке прочих рубок) дров и деловой древесины, необходимых для обеспечения потребностей заповедника и его работников, в том числе вышедших на пенсию, осуществляемая в соответствии с утвержденными планами лесохозяйственных и заповедно-режимных мероприятий; решение об использовании древесной продукции, полученной в результате прочих рубок, принимается администрацией заповедника;</w:t>
      </w:r>
    </w:p>
    <w:p w14:paraId="5E04CF82" w14:textId="77777777" w:rsidR="00AF753E" w:rsidRPr="00FB1D3C" w:rsidRDefault="00EE0A55" w:rsidP="0085792F">
      <w:pPr>
        <w:pStyle w:val="aa"/>
        <w:keepLines/>
        <w:widowControl w:val="0"/>
        <w:numPr>
          <w:ilvl w:val="0"/>
          <w:numId w:val="88"/>
        </w:numPr>
        <w:spacing w:after="0" w:line="240" w:lineRule="auto"/>
        <w:ind w:left="567" w:hanging="283"/>
        <w:jc w:val="both"/>
        <w:rPr>
          <w:rFonts w:ascii="Times New Roman" w:hAnsi="Times New Roman"/>
          <w:sz w:val="24"/>
          <w:szCs w:val="24"/>
        </w:rPr>
      </w:pPr>
      <w:r w:rsidRPr="00FB1D3C">
        <w:rPr>
          <w:rFonts w:ascii="Times New Roman" w:hAnsi="Times New Roman"/>
          <w:color w:val="000000"/>
          <w:sz w:val="24"/>
          <w:szCs w:val="24"/>
        </w:rPr>
        <w:t>сбор грибов, орехов, ягод и других дикоросов работниками заповедника при проведении работ на территории заповедника, а также лицами, проживающими на территории заповедника, для личного потребления (без права продажи);</w:t>
      </w:r>
    </w:p>
    <w:p w14:paraId="79998E48" w14:textId="77777777" w:rsidR="00AF753E" w:rsidRPr="00FB1D3C" w:rsidRDefault="00EE0A55" w:rsidP="0085792F">
      <w:pPr>
        <w:pStyle w:val="aa"/>
        <w:keepLines/>
        <w:widowControl w:val="0"/>
        <w:numPr>
          <w:ilvl w:val="0"/>
          <w:numId w:val="88"/>
        </w:numPr>
        <w:spacing w:after="0" w:line="240" w:lineRule="auto"/>
        <w:ind w:left="567" w:hanging="283"/>
        <w:jc w:val="both"/>
        <w:rPr>
          <w:rFonts w:ascii="Times New Roman" w:hAnsi="Times New Roman"/>
          <w:sz w:val="24"/>
          <w:szCs w:val="24"/>
        </w:rPr>
      </w:pPr>
      <w:r w:rsidRPr="00FB1D3C">
        <w:rPr>
          <w:rFonts w:ascii="Times New Roman" w:hAnsi="Times New Roman"/>
          <w:color w:val="000000"/>
          <w:sz w:val="24"/>
          <w:szCs w:val="24"/>
        </w:rPr>
        <w:t xml:space="preserve">любительский лов рыбы работниками заповедника при проведении работ на территории заповедника, а также лицами, проживающими на территории заповедника, для личного потребления (без права продажи) в порядке, устанавливаемом администрацией заповедника в соответствии с рекомендациями научно-технического совета заповедника и в соответствии с Правилами любительского и спортивного рыболовства, действующими в Республике Алтай; </w:t>
      </w:r>
    </w:p>
    <w:p w14:paraId="12F45B1E" w14:textId="77777777" w:rsidR="00AF753E" w:rsidRPr="00FB1D3C" w:rsidRDefault="00EE0A55" w:rsidP="0085792F">
      <w:pPr>
        <w:pStyle w:val="aa"/>
        <w:keepLines/>
        <w:widowControl w:val="0"/>
        <w:numPr>
          <w:ilvl w:val="0"/>
          <w:numId w:val="88"/>
        </w:numPr>
        <w:spacing w:after="0" w:line="240" w:lineRule="auto"/>
        <w:ind w:left="567" w:hanging="283"/>
        <w:jc w:val="both"/>
        <w:rPr>
          <w:rFonts w:ascii="Times New Roman" w:hAnsi="Times New Roman"/>
          <w:sz w:val="24"/>
          <w:szCs w:val="24"/>
        </w:rPr>
      </w:pPr>
      <w:r w:rsidRPr="00FB1D3C">
        <w:rPr>
          <w:rFonts w:ascii="Times New Roman" w:hAnsi="Times New Roman"/>
          <w:color w:val="000000"/>
          <w:sz w:val="24"/>
          <w:szCs w:val="24"/>
        </w:rPr>
        <w:t>сенокошение и выпас скота, принадлежащего работникам заповедника и лицам, постоянно проживающим на его территории;</w:t>
      </w:r>
    </w:p>
    <w:p w14:paraId="43584439" w14:textId="77777777" w:rsidR="00AF753E" w:rsidRPr="00FB1D3C" w:rsidRDefault="00EE0A55" w:rsidP="0085792F">
      <w:pPr>
        <w:pStyle w:val="aa"/>
        <w:keepLines/>
        <w:widowControl w:val="0"/>
        <w:numPr>
          <w:ilvl w:val="0"/>
          <w:numId w:val="88"/>
        </w:numPr>
        <w:spacing w:after="0" w:line="240" w:lineRule="auto"/>
        <w:ind w:left="567" w:hanging="283"/>
        <w:jc w:val="both"/>
        <w:rPr>
          <w:rFonts w:ascii="Times New Roman" w:hAnsi="Times New Roman"/>
          <w:sz w:val="24"/>
          <w:szCs w:val="24"/>
        </w:rPr>
      </w:pPr>
      <w:r w:rsidRPr="00FB1D3C">
        <w:rPr>
          <w:rFonts w:ascii="Times New Roman" w:hAnsi="Times New Roman"/>
          <w:color w:val="000000"/>
          <w:sz w:val="24"/>
          <w:szCs w:val="24"/>
        </w:rPr>
        <w:t>причаливание судов в установленных местах на время штормовой погоды;</w:t>
      </w:r>
    </w:p>
    <w:p w14:paraId="2C3E0CA2" w14:textId="77777777" w:rsidR="00EE0A55" w:rsidRPr="00FB1D3C" w:rsidRDefault="00EE0A55" w:rsidP="0085792F">
      <w:pPr>
        <w:pStyle w:val="aa"/>
        <w:keepLines/>
        <w:widowControl w:val="0"/>
        <w:numPr>
          <w:ilvl w:val="0"/>
          <w:numId w:val="88"/>
        </w:numPr>
        <w:spacing w:after="0" w:line="240" w:lineRule="auto"/>
        <w:ind w:left="567" w:hanging="283"/>
        <w:jc w:val="both"/>
        <w:rPr>
          <w:rFonts w:ascii="Times New Roman" w:hAnsi="Times New Roman"/>
          <w:sz w:val="24"/>
          <w:szCs w:val="24"/>
        </w:rPr>
      </w:pPr>
      <w:r w:rsidRPr="00FB1D3C">
        <w:rPr>
          <w:rFonts w:ascii="Times New Roman" w:hAnsi="Times New Roman"/>
          <w:color w:val="000000"/>
          <w:sz w:val="24"/>
          <w:szCs w:val="24"/>
        </w:rPr>
        <w:t>организация и устройство учебных и экскурсионных экологических маршрутов и иных объектов, необходимых для проведения эколого-просветительской деятельности; проекты экологических маршрутов разрабатываются заповедником с учетом рекомендаций научно-технического совета заповедника и утверждаются структурным подразделением Минприроды России, осуществляющим непосредственное управление и контроль за деятельностью государственных природных заповедников.</w:t>
      </w:r>
    </w:p>
    <w:p w14:paraId="63777918" w14:textId="77777777" w:rsidR="00AF753E" w:rsidRPr="00FB1D3C" w:rsidRDefault="00EE0A55" w:rsidP="0085792F">
      <w:pPr>
        <w:pStyle w:val="12"/>
        <w:keepLines/>
        <w:widowControl w:val="0"/>
        <w:numPr>
          <w:ilvl w:val="0"/>
          <w:numId w:val="85"/>
        </w:numPr>
        <w:tabs>
          <w:tab w:val="left" w:pos="900"/>
        </w:tabs>
        <w:spacing w:line="240" w:lineRule="auto"/>
        <w:ind w:left="284" w:hanging="284"/>
        <w:rPr>
          <w:color w:val="000000"/>
        </w:rPr>
      </w:pPr>
      <w:r w:rsidRPr="00FB1D3C">
        <w:rPr>
          <w:color w:val="000000"/>
        </w:rPr>
        <w:lastRenderedPageBreak/>
        <w:t xml:space="preserve">На территории заповедника отстрел (отлов) диких животных в научных и регуляционных целях допускается только по разрешениям, выдаваемым структурным подразделением Росприроднадзора, осуществляющим непосредственное управление и контроль за деятельностью государственных природных заповедников. </w:t>
      </w:r>
    </w:p>
    <w:p w14:paraId="796D6A2D" w14:textId="77777777" w:rsidR="00AF753E" w:rsidRPr="00FB1D3C" w:rsidRDefault="00EE0A55" w:rsidP="0085792F">
      <w:pPr>
        <w:pStyle w:val="12"/>
        <w:keepLines/>
        <w:widowControl w:val="0"/>
        <w:numPr>
          <w:ilvl w:val="0"/>
          <w:numId w:val="85"/>
        </w:numPr>
        <w:tabs>
          <w:tab w:val="left" w:pos="900"/>
        </w:tabs>
        <w:spacing w:line="240" w:lineRule="auto"/>
        <w:ind w:left="284" w:hanging="284"/>
        <w:rPr>
          <w:color w:val="000000"/>
        </w:rPr>
      </w:pPr>
      <w:r w:rsidRPr="00FB1D3C">
        <w:rPr>
          <w:color w:val="000000"/>
        </w:rPr>
        <w:t>Пребывание на территории заповедника посторонних лиц, не являющихся его работниками или должностными лицами Минприроды России, допускается только при наличии у них разрешений Минприроды России или администрации заповедника.</w:t>
      </w:r>
    </w:p>
    <w:p w14:paraId="758F4617" w14:textId="77777777" w:rsidR="00EE0A55" w:rsidRPr="00FB1D3C" w:rsidRDefault="00EE0A55" w:rsidP="0085792F">
      <w:pPr>
        <w:pStyle w:val="12"/>
        <w:keepLines/>
        <w:widowControl w:val="0"/>
        <w:numPr>
          <w:ilvl w:val="0"/>
          <w:numId w:val="85"/>
        </w:numPr>
        <w:tabs>
          <w:tab w:val="left" w:pos="900"/>
        </w:tabs>
        <w:spacing w:after="240" w:line="240" w:lineRule="auto"/>
        <w:ind w:left="284" w:hanging="284"/>
        <w:rPr>
          <w:color w:val="000000"/>
        </w:rPr>
      </w:pPr>
      <w:r w:rsidRPr="00FB1D3C">
        <w:rPr>
          <w:color w:val="000000"/>
        </w:rPr>
        <w:t>Ответственность за нарушение установленного режима или иных правил охраны и использования окружающей природной среды и природных ресурсов на территории заповедника и его охранной зоны наступает в соответствии с действующим законодательством Российской Федерации.</w:t>
      </w:r>
    </w:p>
    <w:p w14:paraId="1480E967" w14:textId="77777777" w:rsidR="002E0216" w:rsidRPr="00FB1D3C" w:rsidRDefault="002E0216" w:rsidP="0085792F">
      <w:pPr>
        <w:keepLines/>
        <w:widowControl w:val="0"/>
        <w:spacing w:after="240"/>
        <w:jc w:val="center"/>
        <w:rPr>
          <w:shd w:val="clear" w:color="auto" w:fill="FFFFFF"/>
        </w:rPr>
      </w:pPr>
      <w:r w:rsidRPr="00FB1D3C">
        <w:rPr>
          <w:i/>
          <w:color w:val="333333"/>
        </w:rPr>
        <w:t>Природный парк «Белуха»</w:t>
      </w:r>
    </w:p>
    <w:p w14:paraId="3086D070" w14:textId="77777777" w:rsidR="002E0216" w:rsidRPr="00FB1D3C" w:rsidRDefault="002E0216" w:rsidP="0085792F">
      <w:pPr>
        <w:keepLines/>
        <w:widowControl w:val="0"/>
        <w:ind w:firstLine="709"/>
        <w:jc w:val="both"/>
      </w:pPr>
      <w:r w:rsidRPr="00FB1D3C">
        <w:rPr>
          <w:shd w:val="clear" w:color="auto" w:fill="FFFFFF"/>
        </w:rPr>
        <w:t>В пределах Парка, площадью 131270 га, выделены следующие функциональные зоны с различным режимом охраны и пользования в зависимости от экологической и культурно-исторической ценности.</w:t>
      </w:r>
    </w:p>
    <w:p w14:paraId="3EF71F1F" w14:textId="77777777" w:rsidR="00AF753E" w:rsidRPr="00FB1D3C" w:rsidRDefault="00AF753E" w:rsidP="0085792F">
      <w:pPr>
        <w:pStyle w:val="aa"/>
        <w:keepLines/>
        <w:widowControl w:val="0"/>
        <w:numPr>
          <w:ilvl w:val="0"/>
          <w:numId w:val="89"/>
        </w:numPr>
        <w:spacing w:after="0" w:line="240" w:lineRule="auto"/>
        <w:ind w:left="284" w:hanging="284"/>
        <w:jc w:val="both"/>
        <w:rPr>
          <w:rFonts w:ascii="Times New Roman" w:hAnsi="Times New Roman"/>
          <w:sz w:val="24"/>
          <w:szCs w:val="24"/>
        </w:rPr>
      </w:pPr>
      <w:r w:rsidRPr="00FB1D3C">
        <w:rPr>
          <w:rFonts w:ascii="Times New Roman" w:hAnsi="Times New Roman"/>
          <w:b/>
          <w:bCs/>
          <w:sz w:val="24"/>
          <w:szCs w:val="24"/>
          <w:shd w:val="clear" w:color="auto" w:fill="FFFFFF"/>
        </w:rPr>
        <w:t>З</w:t>
      </w:r>
      <w:r w:rsidR="002E0216" w:rsidRPr="00FB1D3C">
        <w:rPr>
          <w:rFonts w:ascii="Times New Roman" w:hAnsi="Times New Roman"/>
          <w:b/>
          <w:bCs/>
          <w:sz w:val="24"/>
          <w:szCs w:val="24"/>
          <w:shd w:val="clear" w:color="auto" w:fill="FFFFFF"/>
        </w:rPr>
        <w:t>аповедная зона</w:t>
      </w:r>
      <w:r w:rsidRPr="00FB1D3C">
        <w:rPr>
          <w:rFonts w:ascii="Times New Roman" w:hAnsi="Times New Roman"/>
          <w:sz w:val="24"/>
          <w:szCs w:val="24"/>
          <w:shd w:val="clear" w:color="auto" w:fill="FFFFFF"/>
        </w:rPr>
        <w:t xml:space="preserve"> –</w:t>
      </w:r>
      <w:r w:rsidR="002E0216" w:rsidRPr="00FB1D3C">
        <w:rPr>
          <w:rFonts w:ascii="Times New Roman" w:hAnsi="Times New Roman"/>
          <w:sz w:val="24"/>
          <w:szCs w:val="24"/>
          <w:shd w:val="clear" w:color="auto" w:fill="FFFFFF"/>
        </w:rPr>
        <w:t xml:space="preserve"> занимает</w:t>
      </w:r>
      <w:r w:rsidRPr="00FB1D3C">
        <w:rPr>
          <w:rFonts w:ascii="Times New Roman" w:hAnsi="Times New Roman"/>
          <w:sz w:val="24"/>
          <w:szCs w:val="24"/>
          <w:shd w:val="clear" w:color="auto" w:fill="FFFFFF"/>
        </w:rPr>
        <w:t xml:space="preserve"> </w:t>
      </w:r>
      <w:r w:rsidR="002E0216" w:rsidRPr="00FB1D3C">
        <w:rPr>
          <w:rFonts w:ascii="Times New Roman" w:hAnsi="Times New Roman"/>
          <w:sz w:val="24"/>
          <w:szCs w:val="24"/>
          <w:shd w:val="clear" w:color="auto" w:fill="FFFFFF"/>
        </w:rPr>
        <w:t>11012 га. Режим охраны зоны полностью исключает хозяйственную и рекреационную деятельность, в том числе все виды туризма, строительство, охоту, заготовку и сбор недревесных лесных ресурсов. Допускается научно-исследовательская деятельность</w:t>
      </w:r>
      <w:r w:rsidRPr="00FB1D3C">
        <w:rPr>
          <w:rFonts w:ascii="Times New Roman" w:hAnsi="Times New Roman"/>
          <w:sz w:val="24"/>
          <w:szCs w:val="24"/>
        </w:rPr>
        <w:t>.</w:t>
      </w:r>
    </w:p>
    <w:p w14:paraId="2971B836" w14:textId="77777777" w:rsidR="00AF753E" w:rsidRPr="00FB1D3C" w:rsidRDefault="00AF753E" w:rsidP="0085792F">
      <w:pPr>
        <w:pStyle w:val="aa"/>
        <w:keepLines/>
        <w:widowControl w:val="0"/>
        <w:numPr>
          <w:ilvl w:val="0"/>
          <w:numId w:val="89"/>
        </w:numPr>
        <w:spacing w:after="0" w:line="240" w:lineRule="auto"/>
        <w:ind w:left="284" w:hanging="284"/>
        <w:jc w:val="both"/>
        <w:rPr>
          <w:rFonts w:ascii="Times New Roman" w:hAnsi="Times New Roman"/>
          <w:sz w:val="24"/>
          <w:szCs w:val="24"/>
        </w:rPr>
      </w:pPr>
      <w:r w:rsidRPr="00FB1D3C">
        <w:rPr>
          <w:rFonts w:ascii="Times New Roman" w:hAnsi="Times New Roman"/>
          <w:b/>
          <w:bCs/>
          <w:sz w:val="24"/>
          <w:szCs w:val="24"/>
          <w:shd w:val="clear" w:color="auto" w:fill="FFFFFF"/>
        </w:rPr>
        <w:t>О</w:t>
      </w:r>
      <w:r w:rsidR="002E0216" w:rsidRPr="00FB1D3C">
        <w:rPr>
          <w:rFonts w:ascii="Times New Roman" w:hAnsi="Times New Roman"/>
          <w:b/>
          <w:bCs/>
          <w:sz w:val="24"/>
          <w:szCs w:val="24"/>
          <w:shd w:val="clear" w:color="auto" w:fill="FFFFFF"/>
        </w:rPr>
        <w:t>собо охраняемая зона</w:t>
      </w:r>
      <w:r w:rsidRPr="00FB1D3C">
        <w:rPr>
          <w:rFonts w:ascii="Times New Roman" w:hAnsi="Times New Roman"/>
          <w:sz w:val="24"/>
          <w:szCs w:val="24"/>
          <w:shd w:val="clear" w:color="auto" w:fill="FFFFFF"/>
        </w:rPr>
        <w:t xml:space="preserve"> – </w:t>
      </w:r>
      <w:r w:rsidR="002E0216" w:rsidRPr="00FB1D3C">
        <w:rPr>
          <w:rFonts w:ascii="Times New Roman" w:hAnsi="Times New Roman"/>
          <w:sz w:val="24"/>
          <w:szCs w:val="24"/>
          <w:shd w:val="clear" w:color="auto" w:fill="FFFFFF"/>
        </w:rPr>
        <w:t>занимает</w:t>
      </w:r>
      <w:r w:rsidRPr="00FB1D3C">
        <w:rPr>
          <w:rFonts w:ascii="Times New Roman" w:hAnsi="Times New Roman"/>
          <w:sz w:val="24"/>
          <w:szCs w:val="24"/>
          <w:shd w:val="clear" w:color="auto" w:fill="FFFFFF"/>
        </w:rPr>
        <w:t xml:space="preserve"> </w:t>
      </w:r>
      <w:r w:rsidR="002E0216" w:rsidRPr="00FB1D3C">
        <w:rPr>
          <w:rFonts w:ascii="Times New Roman" w:hAnsi="Times New Roman"/>
          <w:sz w:val="24"/>
          <w:szCs w:val="24"/>
          <w:shd w:val="clear" w:color="auto" w:fill="FFFFFF"/>
        </w:rPr>
        <w:t>37 000 га. Данная функциональная зона включает особо ценные в экологическом и познавательном отношениях природные комплексы, служит буфером заповедной зоны и обеспечивает условия сохранения природных комплексов и объектов при строго регулируемом рекреационном и хозяйственном использовании. На данной территории запрещается осуществление конного туризма, капитального строительства, охоты, заготовки и сбора недревесных лесных ресурсов.</w:t>
      </w:r>
    </w:p>
    <w:p w14:paraId="0AB4C231" w14:textId="77777777" w:rsidR="002E0216" w:rsidRPr="00FB1D3C" w:rsidRDefault="00AF753E" w:rsidP="0085792F">
      <w:pPr>
        <w:pStyle w:val="aa"/>
        <w:keepLines/>
        <w:widowControl w:val="0"/>
        <w:numPr>
          <w:ilvl w:val="0"/>
          <w:numId w:val="89"/>
        </w:numPr>
        <w:spacing w:after="0" w:line="240" w:lineRule="auto"/>
        <w:ind w:left="284" w:hanging="284"/>
        <w:jc w:val="both"/>
        <w:rPr>
          <w:rFonts w:ascii="Times New Roman" w:hAnsi="Times New Roman"/>
          <w:sz w:val="24"/>
          <w:szCs w:val="24"/>
        </w:rPr>
      </w:pPr>
      <w:r w:rsidRPr="00FB1D3C">
        <w:rPr>
          <w:rFonts w:ascii="Times New Roman" w:hAnsi="Times New Roman"/>
          <w:b/>
          <w:bCs/>
          <w:sz w:val="24"/>
          <w:szCs w:val="24"/>
          <w:shd w:val="clear" w:color="auto" w:fill="FFFFFF"/>
        </w:rPr>
        <w:t>З</w:t>
      </w:r>
      <w:r w:rsidR="002E0216" w:rsidRPr="00FB1D3C">
        <w:rPr>
          <w:rFonts w:ascii="Times New Roman" w:hAnsi="Times New Roman"/>
          <w:b/>
          <w:bCs/>
          <w:sz w:val="24"/>
          <w:szCs w:val="24"/>
          <w:shd w:val="clear" w:color="auto" w:fill="FFFFFF"/>
        </w:rPr>
        <w:t>она регулируемого рекреационного и хозяйственного пользования</w:t>
      </w:r>
      <w:r w:rsidRPr="00FB1D3C">
        <w:rPr>
          <w:rFonts w:ascii="Times New Roman" w:hAnsi="Times New Roman"/>
          <w:sz w:val="24"/>
          <w:szCs w:val="24"/>
          <w:shd w:val="clear" w:color="auto" w:fill="FFFFFF"/>
        </w:rPr>
        <w:t xml:space="preserve"> –</w:t>
      </w:r>
      <w:r w:rsidR="002E0216" w:rsidRPr="00FB1D3C">
        <w:rPr>
          <w:rFonts w:ascii="Times New Roman" w:hAnsi="Times New Roman"/>
          <w:sz w:val="24"/>
          <w:szCs w:val="24"/>
          <w:shd w:val="clear" w:color="auto" w:fill="FFFFFF"/>
        </w:rPr>
        <w:t xml:space="preserve"> составляет</w:t>
      </w:r>
      <w:r w:rsidRPr="00FB1D3C">
        <w:rPr>
          <w:rFonts w:ascii="Times New Roman" w:hAnsi="Times New Roman"/>
          <w:sz w:val="24"/>
          <w:szCs w:val="24"/>
          <w:shd w:val="clear" w:color="auto" w:fill="FFFFFF"/>
        </w:rPr>
        <w:t xml:space="preserve"> </w:t>
      </w:r>
      <w:r w:rsidR="002E0216" w:rsidRPr="00FB1D3C">
        <w:rPr>
          <w:rFonts w:ascii="Times New Roman" w:hAnsi="Times New Roman"/>
          <w:sz w:val="24"/>
          <w:szCs w:val="24"/>
          <w:shd w:val="clear" w:color="auto" w:fill="FFFFFF"/>
        </w:rPr>
        <w:t>83258 га.</w:t>
      </w:r>
      <w:r w:rsidR="002E0216" w:rsidRPr="00FB1D3C">
        <w:rPr>
          <w:rFonts w:ascii="Times New Roman" w:hAnsi="Times New Roman"/>
          <w:sz w:val="24"/>
          <w:szCs w:val="24"/>
        </w:rPr>
        <w:t>,</w:t>
      </w:r>
      <w:r w:rsidRPr="00FB1D3C">
        <w:rPr>
          <w:rFonts w:ascii="Times New Roman" w:hAnsi="Times New Roman"/>
          <w:sz w:val="24"/>
          <w:szCs w:val="24"/>
        </w:rPr>
        <w:t xml:space="preserve"> </w:t>
      </w:r>
      <w:r w:rsidR="002E0216" w:rsidRPr="00FB1D3C">
        <w:rPr>
          <w:rFonts w:ascii="Times New Roman" w:hAnsi="Times New Roman"/>
          <w:sz w:val="24"/>
          <w:szCs w:val="24"/>
          <w:shd w:val="clear" w:color="auto" w:fill="FFFFFF"/>
        </w:rPr>
        <w:t>состоит из двух участков, один расположен в долине реки Аккем и другой в долине реки Кучерла.</w:t>
      </w:r>
    </w:p>
    <w:p w14:paraId="538A8BB8" w14:textId="77777777" w:rsidR="00AF753E" w:rsidRPr="00FB1D3C" w:rsidRDefault="002E0216" w:rsidP="0085792F">
      <w:pPr>
        <w:keepLines/>
        <w:widowControl w:val="0"/>
        <w:ind w:left="284" w:firstLine="709"/>
        <w:jc w:val="both"/>
        <w:rPr>
          <w:shd w:val="clear" w:color="auto" w:fill="FFFFFF"/>
        </w:rPr>
      </w:pPr>
      <w:r w:rsidRPr="00FB1D3C">
        <w:rPr>
          <w:shd w:val="clear" w:color="auto" w:fill="FFFFFF"/>
        </w:rPr>
        <w:t xml:space="preserve">На территории зоны рекреационного и хозяйственного пользования, наряду с традиционными видами природопользования, допускается: </w:t>
      </w:r>
    </w:p>
    <w:p w14:paraId="051EFB59" w14:textId="77777777" w:rsidR="00AF753E" w:rsidRPr="00FB1D3C" w:rsidRDefault="002E0216" w:rsidP="0085792F">
      <w:pPr>
        <w:pStyle w:val="aa"/>
        <w:keepLines/>
        <w:widowControl w:val="0"/>
        <w:numPr>
          <w:ilvl w:val="0"/>
          <w:numId w:val="90"/>
        </w:numPr>
        <w:spacing w:after="0" w:line="240" w:lineRule="auto"/>
        <w:ind w:left="567" w:hanging="284"/>
        <w:jc w:val="both"/>
        <w:rPr>
          <w:rFonts w:ascii="Times New Roman" w:hAnsi="Times New Roman"/>
          <w:sz w:val="24"/>
          <w:szCs w:val="24"/>
        </w:rPr>
      </w:pPr>
      <w:r w:rsidRPr="00FB1D3C">
        <w:rPr>
          <w:rFonts w:ascii="Times New Roman" w:hAnsi="Times New Roman"/>
          <w:sz w:val="24"/>
          <w:szCs w:val="24"/>
          <w:shd w:val="clear" w:color="auto" w:fill="FFFFFF"/>
        </w:rPr>
        <w:t>развитие экологического туризма;</w:t>
      </w:r>
    </w:p>
    <w:p w14:paraId="109D2F38" w14:textId="77777777" w:rsidR="00AF753E" w:rsidRPr="00FB1D3C" w:rsidRDefault="002E0216" w:rsidP="0085792F">
      <w:pPr>
        <w:pStyle w:val="aa"/>
        <w:keepLines/>
        <w:widowControl w:val="0"/>
        <w:numPr>
          <w:ilvl w:val="0"/>
          <w:numId w:val="90"/>
        </w:numPr>
        <w:spacing w:after="0" w:line="240" w:lineRule="auto"/>
        <w:ind w:left="567" w:hanging="284"/>
        <w:jc w:val="both"/>
        <w:rPr>
          <w:rFonts w:ascii="Times New Roman" w:hAnsi="Times New Roman"/>
          <w:sz w:val="24"/>
          <w:szCs w:val="24"/>
        </w:rPr>
      </w:pPr>
      <w:r w:rsidRPr="00FB1D3C">
        <w:rPr>
          <w:rFonts w:ascii="Times New Roman" w:hAnsi="Times New Roman"/>
          <w:sz w:val="24"/>
          <w:szCs w:val="24"/>
          <w:shd w:val="clear" w:color="auto" w:fill="FFFFFF"/>
        </w:rPr>
        <w:t>строительство туристических объектов;</w:t>
      </w:r>
    </w:p>
    <w:p w14:paraId="79293F6C" w14:textId="77777777" w:rsidR="002E0216" w:rsidRPr="00FB1D3C" w:rsidRDefault="002E0216" w:rsidP="0085792F">
      <w:pPr>
        <w:pStyle w:val="aa"/>
        <w:keepLines/>
        <w:widowControl w:val="0"/>
        <w:numPr>
          <w:ilvl w:val="0"/>
          <w:numId w:val="90"/>
        </w:numPr>
        <w:spacing w:after="0" w:line="240" w:lineRule="auto"/>
        <w:ind w:left="567" w:hanging="284"/>
        <w:jc w:val="both"/>
        <w:rPr>
          <w:rFonts w:ascii="Times New Roman" w:hAnsi="Times New Roman"/>
          <w:sz w:val="24"/>
          <w:szCs w:val="24"/>
        </w:rPr>
      </w:pPr>
      <w:r w:rsidRPr="00FB1D3C">
        <w:rPr>
          <w:rFonts w:ascii="Times New Roman" w:hAnsi="Times New Roman"/>
          <w:sz w:val="24"/>
          <w:szCs w:val="24"/>
          <w:shd w:val="clear" w:color="auto" w:fill="FFFFFF"/>
        </w:rPr>
        <w:t>прохождение по территории данной зоны организованных туристских групп.</w:t>
      </w:r>
    </w:p>
    <w:p w14:paraId="3E730866" w14:textId="77777777" w:rsidR="002E0216" w:rsidRPr="00FB1D3C" w:rsidRDefault="002E0216" w:rsidP="0085792F">
      <w:pPr>
        <w:keepLines/>
        <w:widowControl w:val="0"/>
        <w:ind w:firstLine="709"/>
        <w:jc w:val="both"/>
        <w:rPr>
          <w:color w:val="333333"/>
        </w:rPr>
      </w:pPr>
    </w:p>
    <w:p w14:paraId="5E15F5C3" w14:textId="77777777" w:rsidR="00EE0A55" w:rsidRPr="00FB1D3C" w:rsidRDefault="00EE0A55" w:rsidP="0085792F">
      <w:pPr>
        <w:keepLines/>
        <w:widowControl w:val="0"/>
        <w:ind w:firstLine="709"/>
        <w:jc w:val="both"/>
        <w:rPr>
          <w:color w:val="333333"/>
        </w:rPr>
      </w:pPr>
      <w:r w:rsidRPr="00FB1D3C">
        <w:rPr>
          <w:color w:val="333333"/>
        </w:rPr>
        <w:t xml:space="preserve">На территории </w:t>
      </w:r>
      <w:r w:rsidRPr="00FB1D3C">
        <w:rPr>
          <w:i/>
          <w:color w:val="333333"/>
        </w:rPr>
        <w:t>Природного парка «Белуха»</w:t>
      </w:r>
      <w:r w:rsidRPr="00FB1D3C">
        <w:rPr>
          <w:color w:val="333333"/>
        </w:rPr>
        <w:t xml:space="preserve"> запрещается любая деятельность, которая может нанести ущерб природным комплексам, биоразнообразию и объектам культурно-исторического наследия, противоречащая задачам и функциям Природного парка, в том числе:</w:t>
      </w:r>
    </w:p>
    <w:p w14:paraId="0B822956" w14:textId="77777777" w:rsidR="000060A7" w:rsidRPr="00FB1D3C" w:rsidRDefault="00EE0A55" w:rsidP="0085792F">
      <w:pPr>
        <w:pStyle w:val="aa"/>
        <w:keepLines/>
        <w:widowControl w:val="0"/>
        <w:numPr>
          <w:ilvl w:val="0"/>
          <w:numId w:val="91"/>
        </w:numPr>
        <w:spacing w:after="0" w:line="240" w:lineRule="auto"/>
        <w:ind w:left="284" w:hanging="284"/>
        <w:jc w:val="both"/>
        <w:rPr>
          <w:rFonts w:ascii="Times New Roman" w:hAnsi="Times New Roman"/>
          <w:color w:val="333333"/>
          <w:sz w:val="24"/>
          <w:szCs w:val="24"/>
        </w:rPr>
      </w:pPr>
      <w:r w:rsidRPr="00FB1D3C">
        <w:rPr>
          <w:rFonts w:ascii="Times New Roman" w:hAnsi="Times New Roman"/>
          <w:color w:val="333333"/>
          <w:sz w:val="24"/>
          <w:szCs w:val="24"/>
        </w:rPr>
        <w:t>деятельность, влекущая за собой изменения гидрологического режима территории;</w:t>
      </w:r>
    </w:p>
    <w:p w14:paraId="1B788683" w14:textId="77777777" w:rsidR="000060A7" w:rsidRPr="00FB1D3C" w:rsidRDefault="00EE0A55" w:rsidP="0085792F">
      <w:pPr>
        <w:pStyle w:val="aa"/>
        <w:keepLines/>
        <w:widowControl w:val="0"/>
        <w:numPr>
          <w:ilvl w:val="0"/>
          <w:numId w:val="91"/>
        </w:numPr>
        <w:spacing w:after="0" w:line="240" w:lineRule="auto"/>
        <w:ind w:left="284" w:hanging="284"/>
        <w:jc w:val="both"/>
        <w:rPr>
          <w:rFonts w:ascii="Times New Roman" w:hAnsi="Times New Roman"/>
          <w:color w:val="333333"/>
          <w:sz w:val="24"/>
          <w:szCs w:val="24"/>
        </w:rPr>
      </w:pPr>
      <w:r w:rsidRPr="00FB1D3C">
        <w:rPr>
          <w:rFonts w:ascii="Times New Roman" w:hAnsi="Times New Roman"/>
          <w:color w:val="333333"/>
          <w:sz w:val="24"/>
          <w:szCs w:val="24"/>
        </w:rPr>
        <w:t>деятельность, влекущая к невосстановимым нарушениям почвенного покрова и геологических обнажений;</w:t>
      </w:r>
    </w:p>
    <w:p w14:paraId="79CD00E4" w14:textId="77777777" w:rsidR="000060A7" w:rsidRPr="00FB1D3C" w:rsidRDefault="00EE0A55" w:rsidP="0085792F">
      <w:pPr>
        <w:pStyle w:val="aa"/>
        <w:keepLines/>
        <w:widowControl w:val="0"/>
        <w:numPr>
          <w:ilvl w:val="0"/>
          <w:numId w:val="91"/>
        </w:numPr>
        <w:spacing w:after="0" w:line="240" w:lineRule="auto"/>
        <w:ind w:left="284" w:hanging="284"/>
        <w:jc w:val="both"/>
        <w:rPr>
          <w:rFonts w:ascii="Times New Roman" w:hAnsi="Times New Roman"/>
          <w:color w:val="333333"/>
          <w:sz w:val="24"/>
          <w:szCs w:val="24"/>
        </w:rPr>
      </w:pPr>
      <w:r w:rsidRPr="00FB1D3C">
        <w:rPr>
          <w:rFonts w:ascii="Times New Roman" w:hAnsi="Times New Roman"/>
          <w:color w:val="333333"/>
          <w:sz w:val="24"/>
          <w:szCs w:val="24"/>
        </w:rPr>
        <w:t>проведение сплошных рубок лесных насаждений;</w:t>
      </w:r>
    </w:p>
    <w:p w14:paraId="48A81899" w14:textId="77777777" w:rsidR="000060A7" w:rsidRPr="00FB1D3C" w:rsidRDefault="00EE0A55" w:rsidP="0085792F">
      <w:pPr>
        <w:pStyle w:val="aa"/>
        <w:keepLines/>
        <w:widowControl w:val="0"/>
        <w:numPr>
          <w:ilvl w:val="0"/>
          <w:numId w:val="91"/>
        </w:numPr>
        <w:spacing w:after="0" w:line="240" w:lineRule="auto"/>
        <w:ind w:left="284" w:hanging="284"/>
        <w:jc w:val="both"/>
        <w:rPr>
          <w:rFonts w:ascii="Times New Roman" w:hAnsi="Times New Roman"/>
          <w:color w:val="333333"/>
          <w:sz w:val="24"/>
          <w:szCs w:val="24"/>
        </w:rPr>
      </w:pPr>
      <w:r w:rsidRPr="00FB1D3C">
        <w:rPr>
          <w:rFonts w:ascii="Times New Roman" w:hAnsi="Times New Roman"/>
          <w:color w:val="333333"/>
          <w:sz w:val="24"/>
          <w:szCs w:val="24"/>
        </w:rPr>
        <w:t>сплав леса по рекам;</w:t>
      </w:r>
    </w:p>
    <w:p w14:paraId="73C48377" w14:textId="77777777" w:rsidR="000060A7" w:rsidRPr="00FB1D3C" w:rsidRDefault="00EE0A55" w:rsidP="0085792F">
      <w:pPr>
        <w:pStyle w:val="aa"/>
        <w:keepLines/>
        <w:widowControl w:val="0"/>
        <w:numPr>
          <w:ilvl w:val="0"/>
          <w:numId w:val="91"/>
        </w:numPr>
        <w:spacing w:after="0" w:line="240" w:lineRule="auto"/>
        <w:ind w:left="284" w:hanging="284"/>
        <w:jc w:val="both"/>
        <w:rPr>
          <w:rFonts w:ascii="Times New Roman" w:hAnsi="Times New Roman"/>
          <w:color w:val="333333"/>
          <w:sz w:val="24"/>
          <w:szCs w:val="24"/>
        </w:rPr>
      </w:pPr>
      <w:r w:rsidRPr="00FB1D3C">
        <w:rPr>
          <w:rFonts w:ascii="Times New Roman" w:hAnsi="Times New Roman"/>
          <w:color w:val="333333"/>
          <w:sz w:val="24"/>
          <w:szCs w:val="24"/>
        </w:rPr>
        <w:t>организация туристских стоянок и разведение костров в непредусмотренных для этого местах;</w:t>
      </w:r>
    </w:p>
    <w:p w14:paraId="54F45CEC" w14:textId="77777777" w:rsidR="000060A7" w:rsidRPr="00FB1D3C" w:rsidRDefault="00EE0A55" w:rsidP="0085792F">
      <w:pPr>
        <w:pStyle w:val="aa"/>
        <w:keepLines/>
        <w:widowControl w:val="0"/>
        <w:numPr>
          <w:ilvl w:val="0"/>
          <w:numId w:val="91"/>
        </w:numPr>
        <w:spacing w:after="0" w:line="240" w:lineRule="auto"/>
        <w:ind w:left="284" w:hanging="284"/>
        <w:jc w:val="both"/>
        <w:rPr>
          <w:rFonts w:ascii="Times New Roman" w:hAnsi="Times New Roman"/>
          <w:color w:val="333333"/>
          <w:sz w:val="24"/>
          <w:szCs w:val="24"/>
        </w:rPr>
      </w:pPr>
      <w:r w:rsidRPr="00FB1D3C">
        <w:rPr>
          <w:rFonts w:ascii="Times New Roman" w:hAnsi="Times New Roman"/>
          <w:color w:val="333333"/>
          <w:sz w:val="24"/>
          <w:szCs w:val="24"/>
        </w:rPr>
        <w:t>захламление территории бытовыми отходами;</w:t>
      </w:r>
    </w:p>
    <w:p w14:paraId="3D9DAAC4" w14:textId="77777777" w:rsidR="000060A7" w:rsidRPr="00FB1D3C" w:rsidRDefault="00EE0A55" w:rsidP="0085792F">
      <w:pPr>
        <w:pStyle w:val="aa"/>
        <w:keepLines/>
        <w:widowControl w:val="0"/>
        <w:numPr>
          <w:ilvl w:val="0"/>
          <w:numId w:val="91"/>
        </w:numPr>
        <w:spacing w:after="0" w:line="240" w:lineRule="auto"/>
        <w:ind w:left="284" w:hanging="284"/>
        <w:jc w:val="both"/>
        <w:rPr>
          <w:rFonts w:ascii="Times New Roman" w:hAnsi="Times New Roman"/>
          <w:color w:val="333333"/>
          <w:sz w:val="24"/>
          <w:szCs w:val="24"/>
        </w:rPr>
      </w:pPr>
      <w:r w:rsidRPr="00FB1D3C">
        <w:rPr>
          <w:rFonts w:ascii="Times New Roman" w:hAnsi="Times New Roman"/>
          <w:color w:val="333333"/>
          <w:sz w:val="24"/>
          <w:szCs w:val="24"/>
        </w:rPr>
        <w:t>ведение археологических полевых работ без согласования с дирекцией Природного парка, Министерством и органами местного самоуправления;</w:t>
      </w:r>
    </w:p>
    <w:p w14:paraId="64AD03A8" w14:textId="77777777" w:rsidR="00EE0A55" w:rsidRPr="00FB1D3C" w:rsidRDefault="00EE0A55" w:rsidP="0085792F">
      <w:pPr>
        <w:pStyle w:val="aa"/>
        <w:keepLines/>
        <w:widowControl w:val="0"/>
        <w:numPr>
          <w:ilvl w:val="0"/>
          <w:numId w:val="91"/>
        </w:numPr>
        <w:spacing w:line="240" w:lineRule="auto"/>
        <w:ind w:left="284" w:hanging="284"/>
        <w:jc w:val="both"/>
        <w:rPr>
          <w:rFonts w:ascii="Times New Roman" w:hAnsi="Times New Roman"/>
          <w:color w:val="333333"/>
          <w:sz w:val="24"/>
          <w:szCs w:val="24"/>
        </w:rPr>
      </w:pPr>
      <w:r w:rsidRPr="00FB1D3C">
        <w:rPr>
          <w:rFonts w:ascii="Times New Roman" w:hAnsi="Times New Roman"/>
          <w:color w:val="333333"/>
          <w:sz w:val="24"/>
          <w:szCs w:val="24"/>
        </w:rPr>
        <w:t>уничтожение и повреждение аншлагов и других информационных знаков и стендов, оборудованных мест отдыха, строений и имущества Природного парка, нанесение надписей и знаков на деревьях, валунах, обнажениях горных пород и историко-культурных объектах.</w:t>
      </w:r>
    </w:p>
    <w:p w14:paraId="5C7237CB" w14:textId="77777777" w:rsidR="00EE0A55" w:rsidRPr="00FB1D3C" w:rsidRDefault="00CE3DE5" w:rsidP="0085792F">
      <w:pPr>
        <w:pStyle w:val="p7"/>
        <w:keepLines/>
        <w:widowControl w:val="0"/>
        <w:shd w:val="clear" w:color="auto" w:fill="FFFFFF"/>
        <w:spacing w:before="0" w:beforeAutospacing="0" w:after="240" w:afterAutospacing="0"/>
        <w:jc w:val="center"/>
        <w:rPr>
          <w:i/>
          <w:color w:val="000000"/>
        </w:rPr>
      </w:pPr>
      <w:r w:rsidRPr="00FB1D3C">
        <w:rPr>
          <w:i/>
          <w:color w:val="000000"/>
        </w:rPr>
        <w:t xml:space="preserve">Памятники </w:t>
      </w:r>
      <w:r w:rsidR="00EE0A55" w:rsidRPr="00FB1D3C">
        <w:rPr>
          <w:i/>
          <w:color w:val="000000"/>
        </w:rPr>
        <w:t>природы</w:t>
      </w:r>
    </w:p>
    <w:p w14:paraId="24D358F0" w14:textId="77777777" w:rsidR="00CE3DE5" w:rsidRPr="00FB1D3C" w:rsidRDefault="00EE0A55" w:rsidP="0085792F">
      <w:pPr>
        <w:pStyle w:val="p10"/>
        <w:keepLines/>
        <w:widowControl w:val="0"/>
        <w:numPr>
          <w:ilvl w:val="0"/>
          <w:numId w:val="92"/>
        </w:numPr>
        <w:shd w:val="clear" w:color="auto" w:fill="FFFFFF"/>
        <w:spacing w:before="0" w:beforeAutospacing="0" w:after="0" w:afterAutospacing="0"/>
        <w:ind w:left="284" w:hanging="284"/>
        <w:jc w:val="both"/>
        <w:rPr>
          <w:color w:val="000000"/>
        </w:rPr>
      </w:pPr>
      <w:r w:rsidRPr="00FB1D3C">
        <w:rPr>
          <w:color w:val="000000"/>
        </w:rPr>
        <w:lastRenderedPageBreak/>
        <w:t>В границах памятника природы запрещается всякая хозяйственная и иная деятельность, угрожающая сохранению и состоянию охраняемых природных комплексов, в том числе:</w:t>
      </w:r>
    </w:p>
    <w:p w14:paraId="5B07C222"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предоставление земельных участков под застройку;</w:t>
      </w:r>
    </w:p>
    <w:p w14:paraId="53AF6F1D"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деятельность, влекущая за собой нарушение почвенного покрова и геологических обнажений;</w:t>
      </w:r>
    </w:p>
    <w:p w14:paraId="0C46806F"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нарушение водного баланса на водосборной площади озера;</w:t>
      </w:r>
    </w:p>
    <w:p w14:paraId="07B9CE16"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сплошные рубки, включая сплошные санитарные;</w:t>
      </w:r>
    </w:p>
    <w:p w14:paraId="7E23D876"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эксплуатация плавучих бань;</w:t>
      </w:r>
    </w:p>
    <w:p w14:paraId="40342918"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проведение гидромелиоративных ирригационных работ, геологоразведочных изысканий и разработка полезных ископаемых;</w:t>
      </w:r>
    </w:p>
    <w:p w14:paraId="2C194BDF"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взрывные работы;</w:t>
      </w:r>
    </w:p>
    <w:p w14:paraId="61806ECB"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движение и стоянка транспортных средств (кроме специальных транспортных средств);</w:t>
      </w:r>
    </w:p>
    <w:p w14:paraId="17275836"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устройство привалов, бивуаков, туристских стоянок и лагерей вне специально установленных и оборудованных мест;</w:t>
      </w:r>
    </w:p>
    <w:p w14:paraId="5B6FC9C3"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выжигание луговой растительности;</w:t>
      </w:r>
    </w:p>
    <w:p w14:paraId="6A9C15E1"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самовольное занятие земель;</w:t>
      </w:r>
    </w:p>
    <w:p w14:paraId="010042FE"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загрязнение земель химическими и радиоактивными веществами, бытовыми отходами;</w:t>
      </w:r>
    </w:p>
    <w:p w14:paraId="0216AD1F"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выпас и прогон скота;</w:t>
      </w:r>
    </w:p>
    <w:p w14:paraId="3AFC1D22"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заготовка лекарственного и технического сырья;</w:t>
      </w:r>
    </w:p>
    <w:p w14:paraId="74F68065"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проведение любых работ в акватории озера, которые могут привести к уничтожению или сокращения численности флоры и фауны озера;</w:t>
      </w:r>
    </w:p>
    <w:p w14:paraId="2FA88885" w14:textId="77777777" w:rsidR="00CE3DE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сбор редких и исчезающих, а также декоративных видов растений, уничтожение другой травянистой и кустарниковой растительности;</w:t>
      </w:r>
    </w:p>
    <w:p w14:paraId="6F8A2A75" w14:textId="77777777" w:rsidR="00EE0A55" w:rsidRPr="00FB1D3C" w:rsidRDefault="00EE0A55" w:rsidP="0085792F">
      <w:pPr>
        <w:pStyle w:val="p10"/>
        <w:keepLines/>
        <w:widowControl w:val="0"/>
        <w:numPr>
          <w:ilvl w:val="0"/>
          <w:numId w:val="93"/>
        </w:numPr>
        <w:shd w:val="clear" w:color="auto" w:fill="FFFFFF"/>
        <w:spacing w:before="0" w:beforeAutospacing="0" w:after="0" w:afterAutospacing="0"/>
        <w:ind w:left="567" w:hanging="283"/>
        <w:jc w:val="both"/>
        <w:rPr>
          <w:color w:val="000000"/>
        </w:rPr>
      </w:pPr>
      <w:r w:rsidRPr="00FB1D3C">
        <w:rPr>
          <w:color w:val="000000"/>
        </w:rPr>
        <w:t>использование плавучих средств с моторным двигателем внутреннего сгорания, в том числе маломерных судов.</w:t>
      </w:r>
    </w:p>
    <w:p w14:paraId="228BCA09" w14:textId="77777777" w:rsidR="00EE0A55" w:rsidRPr="00FB1D3C" w:rsidRDefault="00EE0A55" w:rsidP="0085792F">
      <w:pPr>
        <w:pStyle w:val="p10"/>
        <w:keepLines/>
        <w:widowControl w:val="0"/>
        <w:numPr>
          <w:ilvl w:val="0"/>
          <w:numId w:val="92"/>
        </w:numPr>
        <w:shd w:val="clear" w:color="auto" w:fill="FFFFFF"/>
        <w:spacing w:before="0" w:beforeAutospacing="0" w:after="0" w:afterAutospacing="0"/>
        <w:ind w:left="284" w:hanging="284"/>
        <w:jc w:val="both"/>
        <w:rPr>
          <w:color w:val="000000"/>
        </w:rPr>
      </w:pPr>
      <w:r w:rsidRPr="00FB1D3C">
        <w:rPr>
          <w:color w:val="000000"/>
        </w:rPr>
        <w:t>На территории памятника природы разрешается без нанесения ущерба охраняемым природным комплексам:</w:t>
      </w:r>
    </w:p>
    <w:p w14:paraId="67D274BD" w14:textId="77777777" w:rsidR="00CE3DE5" w:rsidRPr="00FB1D3C" w:rsidRDefault="00EE0A55" w:rsidP="0085792F">
      <w:pPr>
        <w:pStyle w:val="p10"/>
        <w:keepLines/>
        <w:widowControl w:val="0"/>
        <w:numPr>
          <w:ilvl w:val="0"/>
          <w:numId w:val="94"/>
        </w:numPr>
        <w:shd w:val="clear" w:color="auto" w:fill="FFFFFF"/>
        <w:spacing w:before="0" w:beforeAutospacing="0" w:after="0" w:afterAutospacing="0"/>
        <w:ind w:left="567" w:hanging="283"/>
        <w:jc w:val="both"/>
        <w:rPr>
          <w:color w:val="000000"/>
        </w:rPr>
      </w:pPr>
      <w:r w:rsidRPr="00FB1D3C">
        <w:rPr>
          <w:color w:val="000000"/>
        </w:rPr>
        <w:t>проведение необходимых противопожарных и других профилактических мероприятий для обеспечения противопожарной безопасности и поддержания санитарных свойств территории памятника;</w:t>
      </w:r>
    </w:p>
    <w:p w14:paraId="0FD55CB7" w14:textId="77777777" w:rsidR="00CE3DE5" w:rsidRPr="00FB1D3C" w:rsidRDefault="00EE0A55" w:rsidP="0085792F">
      <w:pPr>
        <w:pStyle w:val="p10"/>
        <w:keepLines/>
        <w:widowControl w:val="0"/>
        <w:numPr>
          <w:ilvl w:val="0"/>
          <w:numId w:val="94"/>
        </w:numPr>
        <w:shd w:val="clear" w:color="auto" w:fill="FFFFFF"/>
        <w:spacing w:before="0" w:beforeAutospacing="0" w:after="0" w:afterAutospacing="0"/>
        <w:ind w:left="567" w:hanging="283"/>
        <w:jc w:val="both"/>
        <w:rPr>
          <w:color w:val="000000"/>
        </w:rPr>
      </w:pPr>
      <w:r w:rsidRPr="00FB1D3C">
        <w:rPr>
          <w:color w:val="000000"/>
        </w:rPr>
        <w:t>проведение научно-исследовательских работ с частичным изъятием биоресурсов в соответствии с утвержденными в установленном порядке проектами производства работ без нанесения ущерба данному природному объекту;</w:t>
      </w:r>
    </w:p>
    <w:p w14:paraId="07529B18" w14:textId="77777777" w:rsidR="00CE3DE5" w:rsidRPr="00FB1D3C" w:rsidRDefault="00EE0A55" w:rsidP="0085792F">
      <w:pPr>
        <w:pStyle w:val="p10"/>
        <w:keepLines/>
        <w:widowControl w:val="0"/>
        <w:numPr>
          <w:ilvl w:val="0"/>
          <w:numId w:val="94"/>
        </w:numPr>
        <w:shd w:val="clear" w:color="auto" w:fill="FFFFFF"/>
        <w:spacing w:before="0" w:beforeAutospacing="0" w:after="0" w:afterAutospacing="0"/>
        <w:ind w:left="567" w:hanging="283"/>
        <w:jc w:val="both"/>
        <w:rPr>
          <w:color w:val="000000"/>
        </w:rPr>
      </w:pPr>
      <w:r w:rsidRPr="00FB1D3C">
        <w:rPr>
          <w:color w:val="000000"/>
        </w:rPr>
        <w:t>реализация научно-обоснованных рекомендаций по восстановлению водного объекта и деградирующих прибрежных ландшафтов;</w:t>
      </w:r>
    </w:p>
    <w:p w14:paraId="0714AD8E" w14:textId="77777777" w:rsidR="00CE3DE5" w:rsidRPr="00FB1D3C" w:rsidRDefault="00EE0A55" w:rsidP="0085792F">
      <w:pPr>
        <w:pStyle w:val="p10"/>
        <w:keepLines/>
        <w:widowControl w:val="0"/>
        <w:numPr>
          <w:ilvl w:val="0"/>
          <w:numId w:val="94"/>
        </w:numPr>
        <w:shd w:val="clear" w:color="auto" w:fill="FFFFFF"/>
        <w:spacing w:before="0" w:beforeAutospacing="0" w:after="0" w:afterAutospacing="0"/>
        <w:ind w:left="567" w:hanging="283"/>
        <w:jc w:val="both"/>
        <w:rPr>
          <w:color w:val="000000"/>
        </w:rPr>
      </w:pPr>
      <w:r w:rsidRPr="00FB1D3C">
        <w:rPr>
          <w:color w:val="000000"/>
        </w:rPr>
        <w:t>осуществление рекреационной деятельности;</w:t>
      </w:r>
    </w:p>
    <w:p w14:paraId="3F52DF27" w14:textId="77777777" w:rsidR="00CE3DE5" w:rsidRPr="00FB1D3C" w:rsidRDefault="00EE0A55" w:rsidP="0085792F">
      <w:pPr>
        <w:pStyle w:val="p10"/>
        <w:keepLines/>
        <w:widowControl w:val="0"/>
        <w:numPr>
          <w:ilvl w:val="0"/>
          <w:numId w:val="94"/>
        </w:numPr>
        <w:shd w:val="clear" w:color="auto" w:fill="FFFFFF"/>
        <w:spacing w:before="0" w:beforeAutospacing="0" w:after="0" w:afterAutospacing="0"/>
        <w:ind w:left="567" w:hanging="283"/>
        <w:jc w:val="both"/>
        <w:rPr>
          <w:color w:val="000000"/>
        </w:rPr>
      </w:pPr>
      <w:r w:rsidRPr="00FB1D3C">
        <w:rPr>
          <w:color w:val="000000"/>
        </w:rPr>
        <w:t>любительское и спортивное рыболовство гражданами при наличии путевки;</w:t>
      </w:r>
    </w:p>
    <w:p w14:paraId="6947A858" w14:textId="77777777" w:rsidR="00CE3DE5" w:rsidRPr="00FB1D3C" w:rsidRDefault="00EE0A55" w:rsidP="0085792F">
      <w:pPr>
        <w:pStyle w:val="p10"/>
        <w:keepLines/>
        <w:widowControl w:val="0"/>
        <w:numPr>
          <w:ilvl w:val="0"/>
          <w:numId w:val="94"/>
        </w:numPr>
        <w:shd w:val="clear" w:color="auto" w:fill="FFFFFF"/>
        <w:spacing w:before="0" w:beforeAutospacing="0" w:after="0" w:afterAutospacing="0"/>
        <w:ind w:left="567" w:hanging="283"/>
        <w:jc w:val="both"/>
        <w:rPr>
          <w:color w:val="000000"/>
        </w:rPr>
      </w:pPr>
      <w:r w:rsidRPr="00FB1D3C">
        <w:rPr>
          <w:color w:val="000000"/>
        </w:rPr>
        <w:t>купание людей в традиционно сложившихся местах;</w:t>
      </w:r>
    </w:p>
    <w:p w14:paraId="7D121540" w14:textId="77777777" w:rsidR="00CE3DE5" w:rsidRPr="00FB1D3C" w:rsidRDefault="00EE0A55" w:rsidP="0085792F">
      <w:pPr>
        <w:pStyle w:val="p10"/>
        <w:keepLines/>
        <w:widowControl w:val="0"/>
        <w:numPr>
          <w:ilvl w:val="0"/>
          <w:numId w:val="94"/>
        </w:numPr>
        <w:shd w:val="clear" w:color="auto" w:fill="FFFFFF"/>
        <w:spacing w:before="0" w:beforeAutospacing="0" w:after="0" w:afterAutospacing="0"/>
        <w:ind w:left="567" w:hanging="283"/>
        <w:jc w:val="both"/>
        <w:rPr>
          <w:color w:val="000000"/>
        </w:rPr>
      </w:pPr>
      <w:r w:rsidRPr="00FB1D3C">
        <w:rPr>
          <w:color w:val="000000"/>
        </w:rPr>
        <w:t>обустройство пляжей, при условиях, обеспечивающих охрану водных объектов от загрязнения, засорения;</w:t>
      </w:r>
    </w:p>
    <w:p w14:paraId="39C63DEC" w14:textId="77777777" w:rsidR="00EE0A55" w:rsidRPr="00FB1D3C" w:rsidRDefault="00EE0A55" w:rsidP="0085792F">
      <w:pPr>
        <w:pStyle w:val="p10"/>
        <w:keepLines/>
        <w:widowControl w:val="0"/>
        <w:numPr>
          <w:ilvl w:val="0"/>
          <w:numId w:val="94"/>
        </w:numPr>
        <w:shd w:val="clear" w:color="auto" w:fill="FFFFFF"/>
        <w:spacing w:before="0" w:beforeAutospacing="0" w:after="240" w:afterAutospacing="0"/>
        <w:ind w:left="567" w:hanging="283"/>
        <w:jc w:val="both"/>
        <w:rPr>
          <w:color w:val="000000"/>
        </w:rPr>
      </w:pPr>
      <w:r w:rsidRPr="00FB1D3C">
        <w:rPr>
          <w:color w:val="000000"/>
        </w:rPr>
        <w:t>осуществление иных видов деятельности, не противоречащих цели и задачам объявления объекта памятником природы и установленному в его отношении режима особой охраны при наличии положительного заключения государственной экологической экспертизы.</w:t>
      </w:r>
    </w:p>
    <w:p w14:paraId="05426260" w14:textId="77777777" w:rsidR="00F0783D" w:rsidRPr="00FB1D3C" w:rsidRDefault="00F0783D" w:rsidP="0085792F">
      <w:pPr>
        <w:keepLines/>
        <w:widowControl w:val="0"/>
        <w:spacing w:after="240"/>
        <w:jc w:val="center"/>
        <w:rPr>
          <w:i/>
        </w:rPr>
      </w:pPr>
      <w:r w:rsidRPr="00FB1D3C">
        <w:rPr>
          <w:i/>
        </w:rPr>
        <w:t>Оз. Кучерлинское</w:t>
      </w:r>
    </w:p>
    <w:p w14:paraId="5EC4B5F8" w14:textId="77777777" w:rsidR="00CE3DE5" w:rsidRPr="00FB1D3C" w:rsidRDefault="00F0783D" w:rsidP="0085792F">
      <w:pPr>
        <w:pStyle w:val="formattext"/>
        <w:keepLines/>
        <w:widowControl w:val="0"/>
        <w:numPr>
          <w:ilvl w:val="0"/>
          <w:numId w:val="95"/>
        </w:numPr>
        <w:shd w:val="clear" w:color="auto" w:fill="FFFFFF"/>
        <w:spacing w:before="0" w:beforeAutospacing="0" w:after="0" w:afterAutospacing="0"/>
        <w:ind w:left="284" w:hanging="284"/>
        <w:jc w:val="both"/>
        <w:textAlignment w:val="baseline"/>
        <w:rPr>
          <w:color w:val="444444"/>
        </w:rPr>
      </w:pPr>
      <w:r w:rsidRPr="00FB1D3C">
        <w:rPr>
          <w:color w:val="444444"/>
        </w:rPr>
        <w:t>В границах памятника природы запрещается всякая хозяйственная и иная деятельность, угрожающая сохранению и состоянию охраняемых природных комплексов, в том числе:</w:t>
      </w:r>
    </w:p>
    <w:p w14:paraId="3B85D4AB" w14:textId="77777777" w:rsidR="00CE3DE5" w:rsidRPr="00FB1D3C" w:rsidRDefault="00F0783D" w:rsidP="0085792F">
      <w:pPr>
        <w:pStyle w:val="formattext"/>
        <w:keepLines/>
        <w:widowControl w:val="0"/>
        <w:numPr>
          <w:ilvl w:val="0"/>
          <w:numId w:val="96"/>
        </w:numPr>
        <w:shd w:val="clear" w:color="auto" w:fill="FFFFFF"/>
        <w:spacing w:before="0" w:beforeAutospacing="0" w:after="0" w:afterAutospacing="0"/>
        <w:ind w:left="567" w:hanging="283"/>
        <w:jc w:val="both"/>
        <w:textAlignment w:val="baseline"/>
        <w:rPr>
          <w:color w:val="444444"/>
        </w:rPr>
      </w:pPr>
      <w:r w:rsidRPr="00FB1D3C">
        <w:rPr>
          <w:color w:val="444444"/>
        </w:rPr>
        <w:t>деятельность, влекущая за собой нарушение почвенного покрова и геологических обнажений;</w:t>
      </w:r>
    </w:p>
    <w:p w14:paraId="183C7B57" w14:textId="77777777" w:rsidR="00CE3DE5" w:rsidRPr="00FB1D3C" w:rsidRDefault="00F0783D" w:rsidP="0085792F">
      <w:pPr>
        <w:pStyle w:val="formattext"/>
        <w:keepLines/>
        <w:widowControl w:val="0"/>
        <w:numPr>
          <w:ilvl w:val="0"/>
          <w:numId w:val="96"/>
        </w:numPr>
        <w:shd w:val="clear" w:color="auto" w:fill="FFFFFF"/>
        <w:spacing w:before="0" w:beforeAutospacing="0" w:after="0" w:afterAutospacing="0"/>
        <w:ind w:left="567" w:hanging="283"/>
        <w:jc w:val="both"/>
        <w:textAlignment w:val="baseline"/>
        <w:rPr>
          <w:color w:val="444444"/>
        </w:rPr>
      </w:pPr>
      <w:r w:rsidRPr="00FB1D3C">
        <w:rPr>
          <w:color w:val="444444"/>
        </w:rPr>
        <w:t>строительство магистральных дорог, трубопроводов, линий электропередач и других коммуникаций, строительство и эксплуатация хозяйственных и жилых объектов;</w:t>
      </w:r>
    </w:p>
    <w:p w14:paraId="63547C90" w14:textId="77777777" w:rsidR="00CE3DE5" w:rsidRPr="00FB1D3C" w:rsidRDefault="00F0783D" w:rsidP="0085792F">
      <w:pPr>
        <w:pStyle w:val="formattext"/>
        <w:keepLines/>
        <w:widowControl w:val="0"/>
        <w:numPr>
          <w:ilvl w:val="0"/>
          <w:numId w:val="96"/>
        </w:numPr>
        <w:shd w:val="clear" w:color="auto" w:fill="FFFFFF"/>
        <w:spacing w:before="0" w:beforeAutospacing="0" w:after="0" w:afterAutospacing="0"/>
        <w:ind w:left="567" w:hanging="283"/>
        <w:jc w:val="both"/>
        <w:textAlignment w:val="baseline"/>
        <w:rPr>
          <w:color w:val="444444"/>
        </w:rPr>
      </w:pPr>
      <w:r w:rsidRPr="00FB1D3C">
        <w:rPr>
          <w:color w:val="444444"/>
        </w:rPr>
        <w:t>проведение геологоразведочных изысканий и разработка полезных ископаемых;</w:t>
      </w:r>
    </w:p>
    <w:p w14:paraId="3B3B96DA" w14:textId="77777777" w:rsidR="00CE3DE5" w:rsidRPr="00FB1D3C" w:rsidRDefault="00F0783D" w:rsidP="0085792F">
      <w:pPr>
        <w:pStyle w:val="formattext"/>
        <w:keepLines/>
        <w:widowControl w:val="0"/>
        <w:numPr>
          <w:ilvl w:val="0"/>
          <w:numId w:val="96"/>
        </w:numPr>
        <w:shd w:val="clear" w:color="auto" w:fill="FFFFFF"/>
        <w:spacing w:before="0" w:beforeAutospacing="0" w:after="0" w:afterAutospacing="0"/>
        <w:ind w:left="567" w:hanging="283"/>
        <w:jc w:val="both"/>
        <w:textAlignment w:val="baseline"/>
        <w:rPr>
          <w:color w:val="444444"/>
        </w:rPr>
      </w:pPr>
      <w:r w:rsidRPr="00FB1D3C">
        <w:rPr>
          <w:color w:val="444444"/>
        </w:rPr>
        <w:lastRenderedPageBreak/>
        <w:t>взрывные работы;</w:t>
      </w:r>
    </w:p>
    <w:p w14:paraId="7816EA4E" w14:textId="77777777" w:rsidR="00CE3DE5" w:rsidRPr="00FB1D3C" w:rsidRDefault="00F0783D" w:rsidP="0085792F">
      <w:pPr>
        <w:pStyle w:val="formattext"/>
        <w:keepLines/>
        <w:widowControl w:val="0"/>
        <w:numPr>
          <w:ilvl w:val="0"/>
          <w:numId w:val="96"/>
        </w:numPr>
        <w:shd w:val="clear" w:color="auto" w:fill="FFFFFF"/>
        <w:spacing w:before="0" w:beforeAutospacing="0" w:after="0" w:afterAutospacing="0"/>
        <w:ind w:left="567" w:hanging="283"/>
        <w:jc w:val="both"/>
        <w:textAlignment w:val="baseline"/>
        <w:rPr>
          <w:color w:val="444444"/>
        </w:rPr>
      </w:pPr>
      <w:r w:rsidRPr="00FB1D3C">
        <w:rPr>
          <w:color w:val="444444"/>
        </w:rPr>
        <w:t>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w:t>
      </w:r>
    </w:p>
    <w:p w14:paraId="2227AC9F" w14:textId="77777777" w:rsidR="00CE3DE5" w:rsidRPr="00FB1D3C" w:rsidRDefault="00F0783D" w:rsidP="0085792F">
      <w:pPr>
        <w:pStyle w:val="formattext"/>
        <w:keepLines/>
        <w:widowControl w:val="0"/>
        <w:numPr>
          <w:ilvl w:val="0"/>
          <w:numId w:val="96"/>
        </w:numPr>
        <w:shd w:val="clear" w:color="auto" w:fill="FFFFFF"/>
        <w:spacing w:before="0" w:beforeAutospacing="0" w:after="0" w:afterAutospacing="0"/>
        <w:ind w:left="567" w:hanging="283"/>
        <w:jc w:val="both"/>
        <w:textAlignment w:val="baseline"/>
        <w:rPr>
          <w:color w:val="444444"/>
        </w:rPr>
      </w:pPr>
      <w:r w:rsidRPr="00FB1D3C">
        <w:rPr>
          <w:color w:val="444444"/>
        </w:rPr>
        <w:t>устройство привалов, бивуаков, туристских стоянок и лагерей вне специально установленных и оборудованных мест;</w:t>
      </w:r>
    </w:p>
    <w:p w14:paraId="67161405" w14:textId="77777777" w:rsidR="00CE3DE5" w:rsidRPr="00FB1D3C" w:rsidRDefault="00F0783D" w:rsidP="0085792F">
      <w:pPr>
        <w:pStyle w:val="formattext"/>
        <w:keepLines/>
        <w:widowControl w:val="0"/>
        <w:numPr>
          <w:ilvl w:val="0"/>
          <w:numId w:val="96"/>
        </w:numPr>
        <w:shd w:val="clear" w:color="auto" w:fill="FFFFFF"/>
        <w:spacing w:before="0" w:beforeAutospacing="0" w:after="0" w:afterAutospacing="0"/>
        <w:ind w:left="567" w:hanging="283"/>
        <w:jc w:val="both"/>
        <w:textAlignment w:val="baseline"/>
        <w:rPr>
          <w:color w:val="444444"/>
        </w:rPr>
      </w:pPr>
      <w:r w:rsidRPr="00FB1D3C">
        <w:rPr>
          <w:color w:val="444444"/>
        </w:rPr>
        <w:t>выжигание луговой растительности;</w:t>
      </w:r>
    </w:p>
    <w:p w14:paraId="550AEFDD" w14:textId="77777777" w:rsidR="00CE3DE5" w:rsidRPr="00FB1D3C" w:rsidRDefault="00F0783D" w:rsidP="0085792F">
      <w:pPr>
        <w:pStyle w:val="formattext"/>
        <w:keepLines/>
        <w:widowControl w:val="0"/>
        <w:numPr>
          <w:ilvl w:val="0"/>
          <w:numId w:val="96"/>
        </w:numPr>
        <w:shd w:val="clear" w:color="auto" w:fill="FFFFFF"/>
        <w:spacing w:before="0" w:beforeAutospacing="0" w:after="0" w:afterAutospacing="0"/>
        <w:ind w:left="567" w:hanging="283"/>
        <w:jc w:val="both"/>
        <w:textAlignment w:val="baseline"/>
        <w:rPr>
          <w:color w:val="444444"/>
        </w:rPr>
      </w:pPr>
      <w:r w:rsidRPr="00FB1D3C">
        <w:rPr>
          <w:color w:val="444444"/>
        </w:rPr>
        <w:t>самовольное занятие земель</w:t>
      </w:r>
      <w:r w:rsidR="00CE3DE5" w:rsidRPr="00FB1D3C">
        <w:rPr>
          <w:color w:val="444444"/>
        </w:rPr>
        <w:t>;</w:t>
      </w:r>
    </w:p>
    <w:p w14:paraId="1FA0C847" w14:textId="77777777" w:rsidR="00CE3DE5" w:rsidRPr="00FB1D3C" w:rsidRDefault="00F0783D" w:rsidP="0085792F">
      <w:pPr>
        <w:pStyle w:val="formattext"/>
        <w:keepLines/>
        <w:widowControl w:val="0"/>
        <w:numPr>
          <w:ilvl w:val="0"/>
          <w:numId w:val="96"/>
        </w:numPr>
        <w:shd w:val="clear" w:color="auto" w:fill="FFFFFF"/>
        <w:spacing w:before="0" w:beforeAutospacing="0" w:after="0" w:afterAutospacing="0"/>
        <w:ind w:left="567" w:hanging="283"/>
        <w:jc w:val="both"/>
        <w:textAlignment w:val="baseline"/>
        <w:rPr>
          <w:color w:val="444444"/>
        </w:rPr>
      </w:pPr>
      <w:r w:rsidRPr="00FB1D3C">
        <w:rPr>
          <w:color w:val="444444"/>
        </w:rPr>
        <w:t>загрязнение земель химическими и радиоактивными веществами, бытовыми отходами;</w:t>
      </w:r>
    </w:p>
    <w:p w14:paraId="76302135" w14:textId="77777777" w:rsidR="00CE3DE5" w:rsidRPr="00FB1D3C" w:rsidRDefault="00F0783D" w:rsidP="0085792F">
      <w:pPr>
        <w:pStyle w:val="formattext"/>
        <w:keepLines/>
        <w:widowControl w:val="0"/>
        <w:numPr>
          <w:ilvl w:val="0"/>
          <w:numId w:val="96"/>
        </w:numPr>
        <w:shd w:val="clear" w:color="auto" w:fill="FFFFFF"/>
        <w:spacing w:before="0" w:beforeAutospacing="0" w:after="0" w:afterAutospacing="0"/>
        <w:ind w:left="567" w:hanging="283"/>
        <w:jc w:val="both"/>
        <w:textAlignment w:val="baseline"/>
        <w:rPr>
          <w:color w:val="444444"/>
        </w:rPr>
      </w:pPr>
      <w:r w:rsidRPr="00FB1D3C">
        <w:rPr>
          <w:color w:val="444444"/>
        </w:rPr>
        <w:t>выпас и прогон скота;</w:t>
      </w:r>
    </w:p>
    <w:p w14:paraId="2F76F128" w14:textId="77777777" w:rsidR="00CE3DE5" w:rsidRPr="00FB1D3C" w:rsidRDefault="00F0783D" w:rsidP="0085792F">
      <w:pPr>
        <w:pStyle w:val="formattext"/>
        <w:keepLines/>
        <w:widowControl w:val="0"/>
        <w:numPr>
          <w:ilvl w:val="0"/>
          <w:numId w:val="96"/>
        </w:numPr>
        <w:shd w:val="clear" w:color="auto" w:fill="FFFFFF"/>
        <w:spacing w:before="0" w:beforeAutospacing="0" w:after="0" w:afterAutospacing="0"/>
        <w:ind w:left="567" w:hanging="283"/>
        <w:jc w:val="both"/>
        <w:textAlignment w:val="baseline"/>
        <w:rPr>
          <w:color w:val="444444"/>
        </w:rPr>
      </w:pPr>
      <w:r w:rsidRPr="00FB1D3C">
        <w:rPr>
          <w:color w:val="444444"/>
        </w:rPr>
        <w:t>заготовка лекарственного и технического сырья;</w:t>
      </w:r>
    </w:p>
    <w:p w14:paraId="010E4B99" w14:textId="77777777" w:rsidR="00CE3DE5" w:rsidRPr="00FB1D3C" w:rsidRDefault="00F0783D" w:rsidP="0085792F">
      <w:pPr>
        <w:pStyle w:val="formattext"/>
        <w:keepLines/>
        <w:widowControl w:val="0"/>
        <w:numPr>
          <w:ilvl w:val="0"/>
          <w:numId w:val="96"/>
        </w:numPr>
        <w:shd w:val="clear" w:color="auto" w:fill="FFFFFF"/>
        <w:spacing w:before="0" w:beforeAutospacing="0" w:after="0" w:afterAutospacing="0"/>
        <w:ind w:left="567" w:hanging="283"/>
        <w:jc w:val="both"/>
        <w:textAlignment w:val="baseline"/>
        <w:rPr>
          <w:color w:val="444444"/>
        </w:rPr>
      </w:pPr>
      <w:r w:rsidRPr="00FB1D3C">
        <w:rPr>
          <w:color w:val="444444"/>
        </w:rPr>
        <w:t>сбор редких и исчезающих, а также декоративных видов растений, уничтожение другой травянистой и кустарниковой растительности.</w:t>
      </w:r>
    </w:p>
    <w:p w14:paraId="1C76EBAD" w14:textId="77777777" w:rsidR="00F0783D" w:rsidRPr="00FB1D3C" w:rsidRDefault="00F0783D" w:rsidP="0085792F">
      <w:pPr>
        <w:pStyle w:val="formattext"/>
        <w:keepLines/>
        <w:widowControl w:val="0"/>
        <w:numPr>
          <w:ilvl w:val="0"/>
          <w:numId w:val="95"/>
        </w:numPr>
        <w:shd w:val="clear" w:color="auto" w:fill="FFFFFF"/>
        <w:spacing w:before="0" w:beforeAutospacing="0" w:after="0" w:afterAutospacing="0"/>
        <w:ind w:left="284" w:hanging="284"/>
        <w:jc w:val="both"/>
        <w:textAlignment w:val="baseline"/>
        <w:rPr>
          <w:color w:val="444444"/>
        </w:rPr>
      </w:pPr>
      <w:r w:rsidRPr="00FB1D3C">
        <w:rPr>
          <w:color w:val="444444"/>
        </w:rPr>
        <w:t>На территории памятника природы разрешается без нанесения ущерба охраняемым природным комплексам:</w:t>
      </w:r>
    </w:p>
    <w:p w14:paraId="193BFD14" w14:textId="77777777" w:rsidR="008529B6" w:rsidRPr="00FB1D3C" w:rsidRDefault="00F0783D" w:rsidP="0085792F">
      <w:pPr>
        <w:pStyle w:val="formattext"/>
        <w:keepLines/>
        <w:widowControl w:val="0"/>
        <w:numPr>
          <w:ilvl w:val="0"/>
          <w:numId w:val="97"/>
        </w:numPr>
        <w:shd w:val="clear" w:color="auto" w:fill="FFFFFF"/>
        <w:spacing w:before="0" w:beforeAutospacing="0" w:after="0" w:afterAutospacing="0"/>
        <w:ind w:left="567" w:hanging="283"/>
        <w:jc w:val="both"/>
        <w:textAlignment w:val="baseline"/>
        <w:rPr>
          <w:color w:val="444444"/>
        </w:rPr>
      </w:pPr>
      <w:r w:rsidRPr="00FB1D3C">
        <w:rPr>
          <w:color w:val="444444"/>
        </w:rPr>
        <w:t>проведение необходимых противопожарных и других профилактических мероприятий для обеспечения противопожарной безопасности и поддержания санитарных свойств территории памятника природы;</w:t>
      </w:r>
    </w:p>
    <w:p w14:paraId="2D68B435" w14:textId="77777777" w:rsidR="008529B6" w:rsidRPr="00FB1D3C" w:rsidRDefault="00F0783D" w:rsidP="0085792F">
      <w:pPr>
        <w:pStyle w:val="formattext"/>
        <w:keepLines/>
        <w:widowControl w:val="0"/>
        <w:numPr>
          <w:ilvl w:val="0"/>
          <w:numId w:val="97"/>
        </w:numPr>
        <w:shd w:val="clear" w:color="auto" w:fill="FFFFFF"/>
        <w:spacing w:before="0" w:beforeAutospacing="0" w:after="0" w:afterAutospacing="0"/>
        <w:ind w:left="567" w:hanging="283"/>
        <w:jc w:val="both"/>
        <w:textAlignment w:val="baseline"/>
        <w:rPr>
          <w:color w:val="444444"/>
        </w:rPr>
      </w:pPr>
      <w:r w:rsidRPr="00FB1D3C">
        <w:rPr>
          <w:color w:val="444444"/>
        </w:rPr>
        <w:t>проведение научно-исследовательских работ с частичным изъятием биоресурсов в соответствии с утвержденными в установленном порядке проектами производства работ без нанесения ущерба данному природному объекту;</w:t>
      </w:r>
    </w:p>
    <w:p w14:paraId="24D61F79" w14:textId="77777777" w:rsidR="008529B6" w:rsidRPr="00FB1D3C" w:rsidRDefault="00F0783D" w:rsidP="0085792F">
      <w:pPr>
        <w:pStyle w:val="formattext"/>
        <w:keepLines/>
        <w:widowControl w:val="0"/>
        <w:numPr>
          <w:ilvl w:val="0"/>
          <w:numId w:val="97"/>
        </w:numPr>
        <w:shd w:val="clear" w:color="auto" w:fill="FFFFFF"/>
        <w:spacing w:before="0" w:beforeAutospacing="0" w:after="0" w:afterAutospacing="0"/>
        <w:ind w:left="567" w:hanging="283"/>
        <w:jc w:val="both"/>
        <w:textAlignment w:val="baseline"/>
        <w:rPr>
          <w:color w:val="444444"/>
        </w:rPr>
      </w:pPr>
      <w:r w:rsidRPr="00FB1D3C">
        <w:rPr>
          <w:color w:val="444444"/>
        </w:rPr>
        <w:t>организация экскурсий;</w:t>
      </w:r>
    </w:p>
    <w:p w14:paraId="4582285B" w14:textId="77777777" w:rsidR="008529B6" w:rsidRPr="00FB1D3C" w:rsidRDefault="00F0783D" w:rsidP="0085792F">
      <w:pPr>
        <w:pStyle w:val="formattext"/>
        <w:keepLines/>
        <w:widowControl w:val="0"/>
        <w:numPr>
          <w:ilvl w:val="0"/>
          <w:numId w:val="97"/>
        </w:numPr>
        <w:shd w:val="clear" w:color="auto" w:fill="FFFFFF"/>
        <w:spacing w:before="0" w:beforeAutospacing="0" w:after="0" w:afterAutospacing="0"/>
        <w:ind w:left="567" w:hanging="283"/>
        <w:jc w:val="both"/>
        <w:textAlignment w:val="baseline"/>
        <w:rPr>
          <w:color w:val="444444"/>
        </w:rPr>
      </w:pPr>
      <w:r w:rsidRPr="00FB1D3C">
        <w:rPr>
          <w:color w:val="444444"/>
        </w:rPr>
        <w:t>любительская ловля рыбы;</w:t>
      </w:r>
    </w:p>
    <w:p w14:paraId="2D530084" w14:textId="77777777" w:rsidR="00F0783D" w:rsidRPr="00FB1D3C" w:rsidRDefault="00F0783D" w:rsidP="0085792F">
      <w:pPr>
        <w:pStyle w:val="formattext"/>
        <w:keepLines/>
        <w:widowControl w:val="0"/>
        <w:numPr>
          <w:ilvl w:val="0"/>
          <w:numId w:val="97"/>
        </w:numPr>
        <w:shd w:val="clear" w:color="auto" w:fill="FFFFFF"/>
        <w:spacing w:before="0" w:beforeAutospacing="0" w:after="0" w:afterAutospacing="0"/>
        <w:ind w:left="567" w:hanging="283"/>
        <w:jc w:val="both"/>
        <w:textAlignment w:val="baseline"/>
        <w:rPr>
          <w:color w:val="444444"/>
        </w:rPr>
      </w:pPr>
      <w:r w:rsidRPr="00FB1D3C">
        <w:rPr>
          <w:color w:val="444444"/>
        </w:rPr>
        <w:t>осуществлять иные виды деятельности, не противоречащие цели и задачам объявления объекта памятником природы и установленному в его отношении режима особой охраны.</w:t>
      </w:r>
    </w:p>
    <w:p w14:paraId="644794D4" w14:textId="77777777" w:rsidR="00F0783D" w:rsidRPr="00FB1D3C" w:rsidRDefault="00F0783D" w:rsidP="0085792F">
      <w:pPr>
        <w:pStyle w:val="formattext"/>
        <w:keepLines/>
        <w:widowControl w:val="0"/>
        <w:numPr>
          <w:ilvl w:val="0"/>
          <w:numId w:val="95"/>
        </w:numPr>
        <w:shd w:val="clear" w:color="auto" w:fill="FFFFFF"/>
        <w:spacing w:before="0" w:beforeAutospacing="0" w:after="0" w:afterAutospacing="0"/>
        <w:ind w:left="284" w:hanging="284"/>
        <w:textAlignment w:val="baseline"/>
        <w:rPr>
          <w:color w:val="444444"/>
        </w:rPr>
      </w:pPr>
      <w:r w:rsidRPr="00FB1D3C">
        <w:rPr>
          <w:color w:val="444444"/>
        </w:rPr>
        <w:t>В исключительных случаях разрешается:</w:t>
      </w:r>
    </w:p>
    <w:p w14:paraId="292570CB" w14:textId="77777777" w:rsidR="008529B6" w:rsidRPr="00FB1D3C" w:rsidRDefault="00F0783D" w:rsidP="0085792F">
      <w:pPr>
        <w:pStyle w:val="formattext"/>
        <w:keepLines/>
        <w:widowControl w:val="0"/>
        <w:numPr>
          <w:ilvl w:val="0"/>
          <w:numId w:val="98"/>
        </w:numPr>
        <w:shd w:val="clear" w:color="auto" w:fill="FFFFFF"/>
        <w:spacing w:before="0" w:beforeAutospacing="0" w:after="0" w:afterAutospacing="0"/>
        <w:ind w:left="567" w:hanging="283"/>
        <w:jc w:val="both"/>
        <w:textAlignment w:val="baseline"/>
        <w:rPr>
          <w:color w:val="444444"/>
        </w:rPr>
      </w:pPr>
      <w:r w:rsidRPr="00FB1D3C">
        <w:rPr>
          <w:color w:val="444444"/>
        </w:rPr>
        <w:t>применение ядохимикатов и биологических средств при вспышке массового размножения вредителей сельского и лесного хозяйства;</w:t>
      </w:r>
    </w:p>
    <w:p w14:paraId="1C64E52E" w14:textId="77777777" w:rsidR="00F0783D" w:rsidRPr="00FB1D3C" w:rsidRDefault="00F0783D" w:rsidP="0085792F">
      <w:pPr>
        <w:pStyle w:val="formattext"/>
        <w:keepLines/>
        <w:widowControl w:val="0"/>
        <w:numPr>
          <w:ilvl w:val="0"/>
          <w:numId w:val="98"/>
        </w:numPr>
        <w:shd w:val="clear" w:color="auto" w:fill="FFFFFF"/>
        <w:spacing w:before="0" w:beforeAutospacing="0" w:after="0" w:afterAutospacing="0"/>
        <w:ind w:left="567" w:hanging="283"/>
        <w:jc w:val="both"/>
        <w:textAlignment w:val="baseline"/>
        <w:rPr>
          <w:color w:val="444444"/>
        </w:rPr>
      </w:pPr>
      <w:r w:rsidRPr="00FB1D3C">
        <w:rPr>
          <w:color w:val="444444"/>
        </w:rPr>
        <w:t>отстрел и отлов животных в случаях возникновения эпизоотии особо опасных заболеваний.</w:t>
      </w:r>
    </w:p>
    <w:p w14:paraId="65B8C97C" w14:textId="77777777" w:rsidR="00F0783D" w:rsidRPr="00FB1D3C" w:rsidRDefault="00F0783D" w:rsidP="0085792F">
      <w:pPr>
        <w:keepLines/>
        <w:widowControl w:val="0"/>
        <w:ind w:firstLine="709"/>
        <w:jc w:val="both"/>
      </w:pPr>
    </w:p>
    <w:p w14:paraId="7D168797" w14:textId="77777777" w:rsidR="00F0783D" w:rsidRPr="00FB1D3C" w:rsidRDefault="00F0783D" w:rsidP="0085792F">
      <w:pPr>
        <w:keepLines/>
        <w:widowControl w:val="0"/>
        <w:spacing w:after="240"/>
        <w:ind w:firstLine="709"/>
        <w:jc w:val="center"/>
        <w:rPr>
          <w:i/>
        </w:rPr>
      </w:pPr>
      <w:r w:rsidRPr="00FB1D3C">
        <w:rPr>
          <w:i/>
        </w:rPr>
        <w:t>Оз. Аккемское</w:t>
      </w:r>
    </w:p>
    <w:p w14:paraId="645C9B1F" w14:textId="77777777" w:rsidR="00F0783D" w:rsidRPr="00FB1D3C" w:rsidRDefault="008529B6" w:rsidP="0085792F">
      <w:pPr>
        <w:pStyle w:val="aa"/>
        <w:keepLines/>
        <w:widowControl w:val="0"/>
        <w:numPr>
          <w:ilvl w:val="0"/>
          <w:numId w:val="99"/>
        </w:numPr>
        <w:shd w:val="clear" w:color="auto" w:fill="FFFFFF"/>
        <w:spacing w:after="0" w:line="240" w:lineRule="auto"/>
        <w:ind w:left="284" w:hanging="284"/>
        <w:jc w:val="both"/>
        <w:rPr>
          <w:rFonts w:ascii="Times New Roman" w:hAnsi="Times New Roman"/>
          <w:color w:val="494949"/>
          <w:sz w:val="24"/>
          <w:szCs w:val="24"/>
        </w:rPr>
      </w:pPr>
      <w:r w:rsidRPr="00FB1D3C">
        <w:rPr>
          <w:rFonts w:ascii="Times New Roman" w:hAnsi="Times New Roman"/>
          <w:color w:val="494949"/>
          <w:sz w:val="24"/>
          <w:szCs w:val="24"/>
        </w:rPr>
        <w:t>З</w:t>
      </w:r>
      <w:r w:rsidR="00F0783D" w:rsidRPr="00FB1D3C">
        <w:rPr>
          <w:rFonts w:ascii="Times New Roman" w:hAnsi="Times New Roman"/>
          <w:color w:val="494949"/>
          <w:sz w:val="24"/>
          <w:szCs w:val="24"/>
        </w:rPr>
        <w:t>апрещается всякая хозяйственная и иная деятельность, угрожающая сохранению и состоянию охраняемых природных комплексов, в том числе:</w:t>
      </w:r>
    </w:p>
    <w:p w14:paraId="4FB7EA6C" w14:textId="77777777" w:rsidR="008529B6" w:rsidRPr="00FB1D3C" w:rsidRDefault="00F0783D" w:rsidP="0085792F">
      <w:pPr>
        <w:pStyle w:val="aa"/>
        <w:keepLines/>
        <w:widowControl w:val="0"/>
        <w:numPr>
          <w:ilvl w:val="0"/>
          <w:numId w:val="100"/>
        </w:numPr>
        <w:spacing w:after="0"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деятельность, влекущая за собой нарушение почвенного покрова и геологических обнажений;</w:t>
      </w:r>
    </w:p>
    <w:p w14:paraId="5DA91C3B" w14:textId="77777777" w:rsidR="008529B6" w:rsidRPr="00FB1D3C" w:rsidRDefault="00F0783D" w:rsidP="0085792F">
      <w:pPr>
        <w:pStyle w:val="aa"/>
        <w:keepLines/>
        <w:widowControl w:val="0"/>
        <w:numPr>
          <w:ilvl w:val="0"/>
          <w:numId w:val="100"/>
        </w:numPr>
        <w:spacing w:after="0"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строительство магистральных дорог, трубопроводов, линий электропередач и других коммуникаций, строительство и эксплуатация хозяйственных и жилых объектов;</w:t>
      </w:r>
    </w:p>
    <w:p w14:paraId="3BACEBF6" w14:textId="77777777" w:rsidR="008529B6" w:rsidRPr="00FB1D3C" w:rsidRDefault="00F0783D" w:rsidP="0085792F">
      <w:pPr>
        <w:pStyle w:val="aa"/>
        <w:keepLines/>
        <w:widowControl w:val="0"/>
        <w:numPr>
          <w:ilvl w:val="0"/>
          <w:numId w:val="100"/>
        </w:numPr>
        <w:spacing w:after="0"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проведение геологоразведочных изысканий и разработка полезных ископаемых;</w:t>
      </w:r>
    </w:p>
    <w:p w14:paraId="73E4FEC0" w14:textId="77777777" w:rsidR="008529B6" w:rsidRPr="00FB1D3C" w:rsidRDefault="00F0783D" w:rsidP="0085792F">
      <w:pPr>
        <w:pStyle w:val="aa"/>
        <w:keepLines/>
        <w:widowControl w:val="0"/>
        <w:numPr>
          <w:ilvl w:val="0"/>
          <w:numId w:val="100"/>
        </w:numPr>
        <w:spacing w:after="0"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взрывные работы;</w:t>
      </w:r>
    </w:p>
    <w:p w14:paraId="330E0968" w14:textId="77777777" w:rsidR="008529B6" w:rsidRPr="00FB1D3C" w:rsidRDefault="00F0783D" w:rsidP="0085792F">
      <w:pPr>
        <w:pStyle w:val="aa"/>
        <w:keepLines/>
        <w:widowControl w:val="0"/>
        <w:numPr>
          <w:ilvl w:val="0"/>
          <w:numId w:val="100"/>
        </w:numPr>
        <w:spacing w:after="0"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в специально оборудованных местах;</w:t>
      </w:r>
    </w:p>
    <w:p w14:paraId="3C8BA5C9" w14:textId="77777777" w:rsidR="008529B6" w:rsidRPr="00FB1D3C" w:rsidRDefault="00F0783D" w:rsidP="0085792F">
      <w:pPr>
        <w:pStyle w:val="aa"/>
        <w:keepLines/>
        <w:widowControl w:val="0"/>
        <w:numPr>
          <w:ilvl w:val="0"/>
          <w:numId w:val="100"/>
        </w:numPr>
        <w:spacing w:after="0"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устройство привалов, бивуаков, туристских стоянок и лагерей вне специально установленных и оборудованных мест;</w:t>
      </w:r>
    </w:p>
    <w:p w14:paraId="5463E30A" w14:textId="77777777" w:rsidR="008529B6" w:rsidRPr="00FB1D3C" w:rsidRDefault="00F0783D" w:rsidP="0085792F">
      <w:pPr>
        <w:pStyle w:val="aa"/>
        <w:keepLines/>
        <w:widowControl w:val="0"/>
        <w:numPr>
          <w:ilvl w:val="0"/>
          <w:numId w:val="100"/>
        </w:numPr>
        <w:spacing w:after="0"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выжигание луговой растительности;</w:t>
      </w:r>
    </w:p>
    <w:p w14:paraId="1709DA5D" w14:textId="77777777" w:rsidR="008529B6" w:rsidRPr="00FB1D3C" w:rsidRDefault="00F0783D" w:rsidP="0085792F">
      <w:pPr>
        <w:pStyle w:val="aa"/>
        <w:keepLines/>
        <w:widowControl w:val="0"/>
        <w:numPr>
          <w:ilvl w:val="0"/>
          <w:numId w:val="100"/>
        </w:numPr>
        <w:spacing w:after="0"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самовольное занятие земель;</w:t>
      </w:r>
    </w:p>
    <w:p w14:paraId="700AF28E" w14:textId="77777777" w:rsidR="008529B6" w:rsidRPr="00FB1D3C" w:rsidRDefault="00F0783D" w:rsidP="0085792F">
      <w:pPr>
        <w:pStyle w:val="aa"/>
        <w:keepLines/>
        <w:widowControl w:val="0"/>
        <w:numPr>
          <w:ilvl w:val="0"/>
          <w:numId w:val="100"/>
        </w:numPr>
        <w:spacing w:after="0"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загрязнение земель химическими и радиоактивными веществами, бытовыми отходами;</w:t>
      </w:r>
    </w:p>
    <w:p w14:paraId="6F082A71" w14:textId="77777777" w:rsidR="008529B6" w:rsidRPr="00FB1D3C" w:rsidRDefault="00F0783D" w:rsidP="0085792F">
      <w:pPr>
        <w:pStyle w:val="aa"/>
        <w:keepLines/>
        <w:widowControl w:val="0"/>
        <w:numPr>
          <w:ilvl w:val="0"/>
          <w:numId w:val="100"/>
        </w:numPr>
        <w:spacing w:after="0"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выпас и прогон скота;</w:t>
      </w:r>
    </w:p>
    <w:p w14:paraId="275130CE" w14:textId="77777777" w:rsidR="008529B6" w:rsidRPr="00FB1D3C" w:rsidRDefault="00F0783D" w:rsidP="0085792F">
      <w:pPr>
        <w:pStyle w:val="aa"/>
        <w:keepLines/>
        <w:widowControl w:val="0"/>
        <w:numPr>
          <w:ilvl w:val="0"/>
          <w:numId w:val="100"/>
        </w:numPr>
        <w:spacing w:after="0"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заготовка лекарственного и технического сырья;</w:t>
      </w:r>
    </w:p>
    <w:p w14:paraId="70CA1D22" w14:textId="77777777" w:rsidR="00F0783D" w:rsidRPr="00FB1D3C" w:rsidRDefault="00F0783D" w:rsidP="0085792F">
      <w:pPr>
        <w:pStyle w:val="aa"/>
        <w:keepLines/>
        <w:widowControl w:val="0"/>
        <w:numPr>
          <w:ilvl w:val="0"/>
          <w:numId w:val="100"/>
        </w:numPr>
        <w:spacing w:after="0"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сбор редких и исчезающих, а также декоративных видов растений, уничтожение другой травянистой и кустарниковой растительности.</w:t>
      </w:r>
    </w:p>
    <w:p w14:paraId="14CC9A70" w14:textId="77777777" w:rsidR="00F0783D" w:rsidRPr="00FB1D3C" w:rsidRDefault="00F0783D" w:rsidP="0085792F">
      <w:pPr>
        <w:pStyle w:val="aa"/>
        <w:keepLines/>
        <w:widowControl w:val="0"/>
        <w:numPr>
          <w:ilvl w:val="0"/>
          <w:numId w:val="99"/>
        </w:numPr>
        <w:shd w:val="clear" w:color="auto" w:fill="FFFFFF"/>
        <w:spacing w:after="0" w:line="240" w:lineRule="auto"/>
        <w:ind w:left="284" w:hanging="284"/>
        <w:jc w:val="both"/>
        <w:rPr>
          <w:rFonts w:ascii="Times New Roman" w:hAnsi="Times New Roman"/>
          <w:color w:val="494949"/>
          <w:sz w:val="24"/>
          <w:szCs w:val="24"/>
        </w:rPr>
      </w:pPr>
      <w:r w:rsidRPr="00FB1D3C">
        <w:rPr>
          <w:rFonts w:ascii="Times New Roman" w:hAnsi="Times New Roman"/>
          <w:bCs/>
          <w:color w:val="494949"/>
          <w:sz w:val="24"/>
          <w:szCs w:val="24"/>
        </w:rPr>
        <w:lastRenderedPageBreak/>
        <w:t>Разрешенные виды деятельности и природопользования</w:t>
      </w:r>
      <w:r w:rsidR="008529B6" w:rsidRPr="00FB1D3C">
        <w:rPr>
          <w:rFonts w:ascii="Times New Roman" w:hAnsi="Times New Roman"/>
          <w:bCs/>
          <w:color w:val="494949"/>
          <w:sz w:val="24"/>
          <w:szCs w:val="24"/>
        </w:rPr>
        <w:t xml:space="preserve"> </w:t>
      </w:r>
      <w:r w:rsidRPr="00FB1D3C">
        <w:rPr>
          <w:rFonts w:ascii="Times New Roman" w:hAnsi="Times New Roman"/>
          <w:color w:val="494949"/>
          <w:sz w:val="24"/>
          <w:szCs w:val="24"/>
        </w:rPr>
        <w:t>без нанесения ущерба охраняемым природным комплексам:</w:t>
      </w:r>
    </w:p>
    <w:p w14:paraId="084D828C" w14:textId="77777777" w:rsidR="008529B6" w:rsidRPr="00FB1D3C" w:rsidRDefault="00F0783D" w:rsidP="0085792F">
      <w:pPr>
        <w:pStyle w:val="aa"/>
        <w:keepLines/>
        <w:widowControl w:val="0"/>
        <w:numPr>
          <w:ilvl w:val="0"/>
          <w:numId w:val="101"/>
        </w:numPr>
        <w:spacing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проведение необходимых противопожарных и других профилактических мероприятий для обеспечения противопожарной безопасности и поддержания санитарных свойств территории памятника природы;</w:t>
      </w:r>
    </w:p>
    <w:p w14:paraId="2095EFC1" w14:textId="77777777" w:rsidR="008529B6" w:rsidRPr="00FB1D3C" w:rsidRDefault="00F0783D" w:rsidP="0085792F">
      <w:pPr>
        <w:pStyle w:val="aa"/>
        <w:keepLines/>
        <w:widowControl w:val="0"/>
        <w:numPr>
          <w:ilvl w:val="0"/>
          <w:numId w:val="101"/>
        </w:numPr>
        <w:spacing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проведение научно-исследовательских работ с частичным изъятием биоресурсов в соответствии с утвержденными в установленном порядке проектами производства работ без нанесения ущерба данному природному объекту;</w:t>
      </w:r>
    </w:p>
    <w:p w14:paraId="331B901D" w14:textId="77777777" w:rsidR="008529B6" w:rsidRPr="00FB1D3C" w:rsidRDefault="00F0783D" w:rsidP="0085792F">
      <w:pPr>
        <w:pStyle w:val="aa"/>
        <w:keepLines/>
        <w:widowControl w:val="0"/>
        <w:numPr>
          <w:ilvl w:val="0"/>
          <w:numId w:val="101"/>
        </w:numPr>
        <w:spacing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организация экскурсий;</w:t>
      </w:r>
    </w:p>
    <w:p w14:paraId="43746993" w14:textId="77777777" w:rsidR="00F0783D" w:rsidRPr="00FB1D3C" w:rsidRDefault="00F0783D" w:rsidP="0085792F">
      <w:pPr>
        <w:pStyle w:val="aa"/>
        <w:keepLines/>
        <w:widowControl w:val="0"/>
        <w:numPr>
          <w:ilvl w:val="0"/>
          <w:numId w:val="101"/>
        </w:numPr>
        <w:spacing w:after="0" w:line="240" w:lineRule="auto"/>
        <w:ind w:left="567" w:hanging="283"/>
        <w:jc w:val="both"/>
        <w:rPr>
          <w:rFonts w:ascii="Times New Roman" w:hAnsi="Times New Roman"/>
          <w:color w:val="494949"/>
          <w:sz w:val="24"/>
          <w:szCs w:val="24"/>
        </w:rPr>
      </w:pPr>
      <w:r w:rsidRPr="00FB1D3C">
        <w:rPr>
          <w:rFonts w:ascii="Times New Roman" w:hAnsi="Times New Roman"/>
          <w:color w:val="494949"/>
          <w:sz w:val="24"/>
          <w:szCs w:val="24"/>
        </w:rPr>
        <w:t>осуществлять иные виды деятельности, не противоречащие цели и задачам объявления объекта памятником природы и установленному в его отношении режима особой охраны.</w:t>
      </w:r>
    </w:p>
    <w:p w14:paraId="6402F95A" w14:textId="77777777" w:rsidR="008529B6" w:rsidRPr="00FB1D3C" w:rsidRDefault="00F0783D" w:rsidP="0085792F">
      <w:pPr>
        <w:pStyle w:val="aa"/>
        <w:keepLines/>
        <w:widowControl w:val="0"/>
        <w:numPr>
          <w:ilvl w:val="0"/>
          <w:numId w:val="99"/>
        </w:numPr>
        <w:spacing w:line="240" w:lineRule="auto"/>
        <w:ind w:left="284" w:hanging="284"/>
        <w:rPr>
          <w:rFonts w:ascii="Times New Roman" w:hAnsi="Times New Roman"/>
          <w:sz w:val="24"/>
          <w:szCs w:val="24"/>
        </w:rPr>
      </w:pPr>
      <w:r w:rsidRPr="00FB1D3C">
        <w:rPr>
          <w:rFonts w:ascii="Times New Roman" w:hAnsi="Times New Roman"/>
          <w:sz w:val="24"/>
          <w:szCs w:val="24"/>
        </w:rPr>
        <w:t>В исключительных случаях разрешается:</w:t>
      </w:r>
    </w:p>
    <w:p w14:paraId="6124E070" w14:textId="77777777" w:rsidR="00954F6A" w:rsidRPr="00FB1D3C" w:rsidRDefault="00F0783D" w:rsidP="0085792F">
      <w:pPr>
        <w:pStyle w:val="aa"/>
        <w:keepLines/>
        <w:widowControl w:val="0"/>
        <w:numPr>
          <w:ilvl w:val="0"/>
          <w:numId w:val="102"/>
        </w:numPr>
        <w:spacing w:line="240" w:lineRule="auto"/>
        <w:ind w:left="567" w:hanging="283"/>
        <w:rPr>
          <w:rFonts w:ascii="Times New Roman" w:hAnsi="Times New Roman"/>
          <w:sz w:val="24"/>
          <w:szCs w:val="24"/>
        </w:rPr>
      </w:pPr>
      <w:r w:rsidRPr="00FB1D3C">
        <w:rPr>
          <w:rFonts w:ascii="Times New Roman" w:hAnsi="Times New Roman"/>
          <w:sz w:val="24"/>
          <w:szCs w:val="24"/>
        </w:rPr>
        <w:t>применение ядохимикатов и биологических средств при вспышке массового размножения вредителей сельского и лесного хозяйства;</w:t>
      </w:r>
    </w:p>
    <w:p w14:paraId="5EC3145C" w14:textId="77777777" w:rsidR="00954F6A" w:rsidRPr="00FB1D3C" w:rsidRDefault="00F0783D" w:rsidP="0085792F">
      <w:pPr>
        <w:pStyle w:val="aa"/>
        <w:keepLines/>
        <w:widowControl w:val="0"/>
        <w:numPr>
          <w:ilvl w:val="0"/>
          <w:numId w:val="102"/>
        </w:numPr>
        <w:spacing w:line="240" w:lineRule="auto"/>
        <w:ind w:left="567" w:hanging="283"/>
        <w:rPr>
          <w:rFonts w:ascii="Times New Roman" w:hAnsi="Times New Roman"/>
          <w:sz w:val="24"/>
          <w:szCs w:val="24"/>
        </w:rPr>
      </w:pPr>
      <w:r w:rsidRPr="00FB1D3C">
        <w:rPr>
          <w:rFonts w:ascii="Times New Roman" w:hAnsi="Times New Roman"/>
          <w:sz w:val="24"/>
          <w:szCs w:val="24"/>
        </w:rPr>
        <w:t>отстрел и отлов животных в случаях возникновения эпизоотии особо опасных заболеваний.</w:t>
      </w:r>
    </w:p>
    <w:p w14:paraId="7CF0E7EF" w14:textId="77777777" w:rsidR="00EE0A55" w:rsidRPr="00FB1D3C" w:rsidRDefault="004D3DB9" w:rsidP="00EE6AC8">
      <w:pPr>
        <w:pStyle w:val="3"/>
        <w:numPr>
          <w:ilvl w:val="0"/>
          <w:numId w:val="0"/>
        </w:numPr>
        <w:ind w:left="720"/>
        <w:rPr>
          <w:b w:val="0"/>
          <w:i/>
          <w:sz w:val="24"/>
        </w:rPr>
      </w:pPr>
      <w:bookmarkStart w:id="322" w:name="_Toc164417538"/>
      <w:bookmarkStart w:id="323" w:name="R322"/>
      <w:r w:rsidRPr="00FB1D3C">
        <w:rPr>
          <w:b w:val="0"/>
          <w:i/>
          <w:sz w:val="24"/>
        </w:rPr>
        <w:t>3.2.2</w:t>
      </w:r>
      <w:r w:rsidR="00EE0A55" w:rsidRPr="00FB1D3C">
        <w:rPr>
          <w:b w:val="0"/>
          <w:i/>
          <w:sz w:val="24"/>
        </w:rPr>
        <w:t>. Объекты культурного наследия</w:t>
      </w:r>
      <w:bookmarkEnd w:id="322"/>
    </w:p>
    <w:bookmarkEnd w:id="323"/>
    <w:p w14:paraId="40FEA5D9" w14:textId="2C9DE929" w:rsidR="00EE0A55" w:rsidRPr="00FB1D3C" w:rsidRDefault="00EE0A55" w:rsidP="0085792F">
      <w:pPr>
        <w:keepLines/>
        <w:widowControl w:val="0"/>
        <w:ind w:firstLine="709"/>
        <w:jc w:val="both"/>
      </w:pPr>
      <w:r w:rsidRPr="00FB1D3C">
        <w:t>На территории Катандинского СП выделены</w:t>
      </w:r>
      <w:r w:rsidR="00CC693D" w:rsidRPr="00FB1D3C">
        <w:t xml:space="preserve"> </w:t>
      </w:r>
      <w:r w:rsidR="00B039E1" w:rsidRPr="00FB1D3C">
        <w:t>4</w:t>
      </w:r>
      <w:r w:rsidRPr="00FB1D3C">
        <w:t xml:space="preserve"> объект</w:t>
      </w:r>
      <w:r w:rsidR="00FA7AB8" w:rsidRPr="00FB1D3C">
        <w:t>а</w:t>
      </w:r>
      <w:r w:rsidRPr="00FB1D3C">
        <w:t xml:space="preserve"> культурного наследия (памятники истории), 1 объект культурного наследия федерального значения (памятник археологии) и 16 выявленных объектов культурного наследия (памятники археологии). </w:t>
      </w:r>
    </w:p>
    <w:p w14:paraId="042D5093" w14:textId="77777777" w:rsidR="00EE0A55" w:rsidRPr="00FB1D3C" w:rsidRDefault="00EE0A55" w:rsidP="0085792F">
      <w:pPr>
        <w:keepLines/>
        <w:widowControl w:val="0"/>
        <w:ind w:firstLine="709"/>
        <w:jc w:val="both"/>
      </w:pPr>
      <w:r w:rsidRPr="00FB1D3C">
        <w:t>Проектом предусматривается:</w:t>
      </w:r>
      <w:r w:rsidR="004D3DB9" w:rsidRPr="00FB1D3C">
        <w:t xml:space="preserve">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r w:rsidR="00CC693D" w:rsidRPr="00FB1D3C">
        <w:t>.</w:t>
      </w:r>
    </w:p>
    <w:p w14:paraId="5978C99A" w14:textId="77777777" w:rsidR="00EE0A55" w:rsidRPr="00FB1D3C" w:rsidRDefault="00EE0A55" w:rsidP="0085792F">
      <w:pPr>
        <w:pStyle w:val="aa"/>
        <w:keepLines/>
        <w:widowControl w:val="0"/>
        <w:numPr>
          <w:ilvl w:val="0"/>
          <w:numId w:val="103"/>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Требование, предусмотренное частью 1 статьи 36 Федерального закона от 25 июня 2002 года № 73-Ф3 «Об объектах культурного наследия (памятников истории и культуры) народов Российской Федерации» и Закон Республики Алтай от 6 июля 2017 года № 37-РЗ «О регулировании некоторых вопросов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в Республике Алтай и признании утратившими силу некоторых законодательных актов Республики Алтай», в соответствии с которыми применение мер по обеспечению сохранности объектов культурного наследия при проектировании и проведении землеустроительных, земляных, строительных, мелиоративных, хозяйственных и иных работ (далее – хозяйственных работ), которые включают:</w:t>
      </w:r>
    </w:p>
    <w:p w14:paraId="09DB0D9D" w14:textId="77777777" w:rsidR="005F2F4D" w:rsidRPr="00FB1D3C" w:rsidRDefault="00EE0A55" w:rsidP="0085792F">
      <w:pPr>
        <w:pStyle w:val="ConsPlusNormal"/>
        <w:keepLines/>
        <w:numPr>
          <w:ilvl w:val="0"/>
          <w:numId w:val="104"/>
        </w:numPr>
        <w:ind w:left="567" w:hanging="283"/>
        <w:jc w:val="both"/>
        <w:rPr>
          <w:rFonts w:ascii="Times New Roman" w:hAnsi="Times New Roman" w:cs="Times New Roman"/>
        </w:rPr>
      </w:pPr>
      <w:r w:rsidRPr="00FB1D3C">
        <w:rPr>
          <w:rFonts w:ascii="Times New Roman" w:hAnsi="Times New Roman" w:cs="Times New Roman"/>
          <w:color w:val="000000"/>
        </w:rPr>
        <w:t>Проектирование и проведение земляных, строительных, мелиоративных, хозяйственных работ, указанных в статье 30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r w:rsidRPr="00FB1D3C">
        <w:rPr>
          <w:rFonts w:ascii="Times New Roman" w:hAnsi="Times New Roman" w:cs="Times New Roman"/>
        </w:rPr>
        <w:t>;</w:t>
      </w:r>
    </w:p>
    <w:p w14:paraId="33A5EC65" w14:textId="77777777" w:rsidR="00EE0A55" w:rsidRPr="00FB1D3C" w:rsidRDefault="00EE0A55" w:rsidP="0085792F">
      <w:pPr>
        <w:pStyle w:val="ConsPlusNormal"/>
        <w:keepLines/>
        <w:numPr>
          <w:ilvl w:val="0"/>
          <w:numId w:val="104"/>
        </w:numPr>
        <w:ind w:left="567" w:hanging="283"/>
        <w:jc w:val="both"/>
        <w:rPr>
          <w:rFonts w:ascii="Times New Roman" w:hAnsi="Times New Roman" w:cs="Times New Roman"/>
        </w:rPr>
      </w:pPr>
      <w:r w:rsidRPr="00FB1D3C">
        <w:rPr>
          <w:rFonts w:ascii="Times New Roman" w:hAnsi="Times New Roman" w:cs="Times New Roman"/>
        </w:rPr>
        <w:t xml:space="preserve">Согласование проектирования и проведения работ с органами охраны объектов культурного наследия (разделов об обеспечении сохранности объектов культурного наследия регионального значения с </w:t>
      </w:r>
      <w:r w:rsidRPr="00FB1D3C">
        <w:rPr>
          <w:rFonts w:ascii="Times New Roman" w:hAnsi="Times New Roman" w:cs="Times New Roman"/>
          <w:color w:val="000000"/>
        </w:rPr>
        <w:t>региональным органом охраны объектов культурного наследия</w:t>
      </w:r>
      <w:r w:rsidRPr="00FB1D3C">
        <w:rPr>
          <w:rFonts w:ascii="Times New Roman" w:hAnsi="Times New Roman" w:cs="Times New Roman"/>
        </w:rPr>
        <w:t>.</w:t>
      </w:r>
    </w:p>
    <w:p w14:paraId="7F6AA68B" w14:textId="77777777" w:rsidR="005F2F4D" w:rsidRPr="00FB1D3C" w:rsidRDefault="00EE0A55" w:rsidP="0085792F">
      <w:pPr>
        <w:pStyle w:val="aa"/>
        <w:keepLines/>
        <w:widowControl w:val="0"/>
        <w:numPr>
          <w:ilvl w:val="0"/>
          <w:numId w:val="103"/>
        </w:numPr>
        <w:spacing w:after="0" w:line="240" w:lineRule="auto"/>
        <w:ind w:left="284" w:hanging="284"/>
        <w:jc w:val="both"/>
        <w:rPr>
          <w:rFonts w:ascii="Times New Roman" w:hAnsi="Times New Roman"/>
          <w:color w:val="000000"/>
          <w:sz w:val="24"/>
          <w:szCs w:val="24"/>
        </w:rPr>
      </w:pPr>
      <w:r w:rsidRPr="00FB1D3C">
        <w:rPr>
          <w:rFonts w:ascii="Times New Roman" w:hAnsi="Times New Roman"/>
          <w:sz w:val="24"/>
          <w:szCs w:val="24"/>
        </w:rPr>
        <w:lastRenderedPageBreak/>
        <w:t xml:space="preserve">Выполнение </w:t>
      </w:r>
      <w:r w:rsidRPr="00FB1D3C">
        <w:rPr>
          <w:rFonts w:ascii="Times New Roman" w:hAnsi="Times New Roman"/>
          <w:color w:val="000000"/>
          <w:sz w:val="24"/>
          <w:szCs w:val="24"/>
        </w:rPr>
        <w:t>требований, предусмотренных частью 4 статьи 36 Федерального закона от 25 июня 2002 года № 73-Ф3 «Об объектах культурного наследия (памятниках истории и культуры) народов Российской Федерации», согласно которым, в случае обнаружения в ходе проведения изыскательских, проектных, земляных, строительных, мелиоративных, хозяйственных работ объектов обладающих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r w:rsidR="005F2F4D" w:rsidRPr="00FB1D3C">
        <w:rPr>
          <w:rFonts w:ascii="Times New Roman" w:hAnsi="Times New Roman"/>
          <w:color w:val="000000"/>
          <w:sz w:val="24"/>
          <w:szCs w:val="24"/>
        </w:rPr>
        <w:t>.</w:t>
      </w:r>
    </w:p>
    <w:p w14:paraId="39842A1E" w14:textId="77777777" w:rsidR="005F2F4D" w:rsidRPr="00FB1D3C" w:rsidRDefault="00EE0A55" w:rsidP="0085792F">
      <w:pPr>
        <w:pStyle w:val="aa"/>
        <w:keepLines/>
        <w:widowControl w:val="0"/>
        <w:numPr>
          <w:ilvl w:val="0"/>
          <w:numId w:val="103"/>
        </w:numPr>
        <w:spacing w:after="0" w:line="240" w:lineRule="auto"/>
        <w:ind w:left="284" w:hanging="284"/>
        <w:jc w:val="both"/>
        <w:rPr>
          <w:rFonts w:ascii="Times New Roman" w:hAnsi="Times New Roman"/>
          <w:color w:val="000000"/>
          <w:sz w:val="24"/>
          <w:szCs w:val="24"/>
        </w:rPr>
      </w:pPr>
      <w:r w:rsidRPr="00FB1D3C">
        <w:rPr>
          <w:rFonts w:ascii="Times New Roman" w:hAnsi="Times New Roman"/>
          <w:sz w:val="24"/>
          <w:szCs w:val="24"/>
        </w:rPr>
        <w:t>Уведомление собственников и пользователей земельных участков, в границах которых находятся объекты археологического наследия, о расположении археологических объектов на принадлежащих им земельных участках, о требованиях к использованию данных земельных участков.</w:t>
      </w:r>
      <w:r w:rsidR="005F2F4D" w:rsidRPr="00FB1D3C">
        <w:rPr>
          <w:rFonts w:ascii="Times New Roman" w:hAnsi="Times New Roman"/>
          <w:sz w:val="24"/>
          <w:szCs w:val="24"/>
        </w:rPr>
        <w:br/>
      </w:r>
      <w:r w:rsidRPr="00FB1D3C">
        <w:rPr>
          <w:rFonts w:ascii="Times New Roman" w:hAnsi="Times New Roman"/>
          <w:sz w:val="24"/>
          <w:szCs w:val="24"/>
        </w:rPr>
        <w:t xml:space="preserve">Заключение охранных обязательств собственниками (пользователями) объектов культурного наследия на земельные участки, в границах которых находятся объекты археологического наследия, с </w:t>
      </w:r>
      <w:r w:rsidRPr="00FB1D3C">
        <w:rPr>
          <w:rFonts w:ascii="Times New Roman" w:hAnsi="Times New Roman"/>
          <w:color w:val="000000"/>
          <w:sz w:val="24"/>
          <w:szCs w:val="24"/>
        </w:rPr>
        <w:t>региональным органом охраны объектов культурного наследия</w:t>
      </w:r>
      <w:r w:rsidRPr="00FB1D3C">
        <w:rPr>
          <w:rFonts w:ascii="Times New Roman" w:hAnsi="Times New Roman"/>
          <w:sz w:val="24"/>
          <w:szCs w:val="24"/>
        </w:rPr>
        <w:t xml:space="preserve"> Республики Алтай.</w:t>
      </w:r>
    </w:p>
    <w:p w14:paraId="1E50920C" w14:textId="77777777" w:rsidR="005F2F4D" w:rsidRPr="00FB1D3C" w:rsidRDefault="00EE0A55" w:rsidP="0085792F">
      <w:pPr>
        <w:pStyle w:val="aa"/>
        <w:keepLines/>
        <w:widowControl w:val="0"/>
        <w:numPr>
          <w:ilvl w:val="0"/>
          <w:numId w:val="103"/>
        </w:numPr>
        <w:spacing w:after="0" w:line="240" w:lineRule="auto"/>
        <w:ind w:left="284" w:hanging="284"/>
        <w:jc w:val="both"/>
        <w:rPr>
          <w:rFonts w:ascii="Times New Roman" w:hAnsi="Times New Roman"/>
          <w:color w:val="000000"/>
          <w:sz w:val="24"/>
          <w:szCs w:val="24"/>
        </w:rPr>
      </w:pPr>
      <w:r w:rsidRPr="00FB1D3C">
        <w:rPr>
          <w:rFonts w:ascii="Times New Roman" w:hAnsi="Times New Roman"/>
          <w:sz w:val="24"/>
          <w:szCs w:val="24"/>
        </w:rPr>
        <w:t xml:space="preserve">Возобновление приостановленных работ по письменному разрешению </w:t>
      </w:r>
      <w:r w:rsidRPr="00FB1D3C">
        <w:rPr>
          <w:rFonts w:ascii="Times New Roman" w:hAnsi="Times New Roman"/>
          <w:color w:val="000000"/>
          <w:sz w:val="24"/>
          <w:szCs w:val="24"/>
        </w:rPr>
        <w:t>регионального органа охраны объектов культурного наследия</w:t>
      </w:r>
      <w:r w:rsidRPr="00FB1D3C">
        <w:rPr>
          <w:rFonts w:ascii="Times New Roman" w:hAnsi="Times New Roman"/>
          <w:sz w:val="24"/>
          <w:szCs w:val="24"/>
        </w:rPr>
        <w:t xml:space="preserve"> Республики Алтай после устранения угрозы нарушения целостности и сохранности объекта культурного наследия.</w:t>
      </w:r>
    </w:p>
    <w:p w14:paraId="13FFA556" w14:textId="77777777" w:rsidR="00EE0A55" w:rsidRPr="00FB1D3C" w:rsidRDefault="00EE0A55" w:rsidP="0085792F">
      <w:pPr>
        <w:pStyle w:val="aa"/>
        <w:keepLines/>
        <w:widowControl w:val="0"/>
        <w:numPr>
          <w:ilvl w:val="0"/>
          <w:numId w:val="103"/>
        </w:numPr>
        <w:spacing w:after="0" w:line="240" w:lineRule="auto"/>
        <w:ind w:left="284" w:hanging="284"/>
        <w:jc w:val="both"/>
        <w:rPr>
          <w:rFonts w:ascii="Times New Roman" w:hAnsi="Times New Roman"/>
          <w:color w:val="000000"/>
          <w:sz w:val="24"/>
          <w:szCs w:val="24"/>
        </w:rPr>
      </w:pPr>
      <w:r w:rsidRPr="00FB1D3C">
        <w:rPr>
          <w:rFonts w:ascii="Times New Roman" w:hAnsi="Times New Roman"/>
          <w:sz w:val="24"/>
          <w:szCs w:val="24"/>
        </w:rPr>
        <w:t xml:space="preserve">Согласование с </w:t>
      </w:r>
      <w:r w:rsidRPr="00FB1D3C">
        <w:rPr>
          <w:rFonts w:ascii="Times New Roman" w:hAnsi="Times New Roman"/>
          <w:color w:val="000000"/>
          <w:sz w:val="24"/>
          <w:szCs w:val="24"/>
        </w:rPr>
        <w:t xml:space="preserve">региональным органом охраны объектов культурного наследия </w:t>
      </w:r>
      <w:r w:rsidRPr="00FB1D3C">
        <w:rPr>
          <w:rFonts w:ascii="Times New Roman" w:hAnsi="Times New Roman"/>
          <w:sz w:val="24"/>
          <w:szCs w:val="24"/>
        </w:rPr>
        <w:t>решений органов местного самоуправления о предоставлении земельных участков в аренду, в границах которых находятся объекты археологического наследия и решений об изменении правового режима данных земельных участков</w:t>
      </w:r>
      <w:r w:rsidR="005F2F4D" w:rsidRPr="00FB1D3C">
        <w:rPr>
          <w:rFonts w:ascii="Times New Roman" w:hAnsi="Times New Roman"/>
          <w:sz w:val="24"/>
          <w:szCs w:val="24"/>
        </w:rPr>
        <w:t>.</w:t>
      </w:r>
    </w:p>
    <w:bookmarkEnd w:id="313"/>
    <w:bookmarkEnd w:id="314"/>
    <w:bookmarkEnd w:id="315"/>
    <w:p w14:paraId="517698F3" w14:textId="77777777" w:rsidR="004D3DB9" w:rsidRPr="00FB1D3C" w:rsidRDefault="004D3DB9" w:rsidP="0085792F">
      <w:pPr>
        <w:pStyle w:val="ConsPlusNormal"/>
        <w:keepLines/>
        <w:tabs>
          <w:tab w:val="left" w:pos="709"/>
          <w:tab w:val="left" w:pos="1134"/>
        </w:tabs>
        <w:ind w:firstLine="709"/>
        <w:jc w:val="both"/>
        <w:rPr>
          <w:rFonts w:ascii="Times New Roman" w:hAnsi="Times New Roman" w:cs="Times New Roman"/>
        </w:rPr>
      </w:pPr>
    </w:p>
    <w:p w14:paraId="4DD691C5" w14:textId="77777777" w:rsidR="005F2F4D" w:rsidRPr="00FB1D3C" w:rsidRDefault="005F2F4D" w:rsidP="0085792F">
      <w:pPr>
        <w:keepLines/>
        <w:widowControl w:val="0"/>
        <w:rPr>
          <w:bCs/>
          <w:i/>
          <w:caps/>
          <w:noProof/>
          <w:snapToGrid w:val="0"/>
        </w:rPr>
      </w:pPr>
      <w:bookmarkStart w:id="324" w:name="_Toc235855599"/>
      <w:bookmarkStart w:id="325" w:name="_Toc270354763"/>
      <w:bookmarkStart w:id="326" w:name="_Toc274600862"/>
      <w:bookmarkStart w:id="327" w:name="_Toc280028599"/>
      <w:r w:rsidRPr="00FB1D3C">
        <w:br w:type="page"/>
      </w:r>
    </w:p>
    <w:p w14:paraId="3BA31732" w14:textId="43F960E8" w:rsidR="00DE77DC" w:rsidRPr="00FB1D3C" w:rsidRDefault="00EE6AC8" w:rsidP="00EE6AC8">
      <w:pPr>
        <w:pStyle w:val="3"/>
        <w:numPr>
          <w:ilvl w:val="0"/>
          <w:numId w:val="0"/>
        </w:numPr>
        <w:rPr>
          <w:rStyle w:val="affffffff3"/>
          <w:b w:val="0"/>
          <w:i/>
          <w:color w:val="auto"/>
          <w:sz w:val="24"/>
        </w:rPr>
      </w:pPr>
      <w:bookmarkStart w:id="328" w:name="_Toc164417539"/>
      <w:bookmarkStart w:id="329" w:name="R323"/>
      <w:bookmarkEnd w:id="324"/>
      <w:bookmarkEnd w:id="325"/>
      <w:bookmarkEnd w:id="326"/>
      <w:bookmarkEnd w:id="327"/>
      <w:r w:rsidRPr="00FB1D3C">
        <w:rPr>
          <w:rStyle w:val="affffffff3"/>
          <w:b w:val="0"/>
          <w:i/>
          <w:color w:val="auto"/>
          <w:sz w:val="24"/>
        </w:rPr>
        <w:lastRenderedPageBreak/>
        <w:t>3.2.3 мероприятия по охране атмосферного воздуха</w:t>
      </w:r>
      <w:bookmarkEnd w:id="328"/>
    </w:p>
    <w:bookmarkEnd w:id="329"/>
    <w:p w14:paraId="7ABDB0D4" w14:textId="77777777" w:rsidR="004D3DB9" w:rsidRPr="00FB1D3C" w:rsidRDefault="004D3DB9" w:rsidP="0085792F">
      <w:pPr>
        <w:pStyle w:val="ConsPlusNormal"/>
        <w:keepLines/>
        <w:tabs>
          <w:tab w:val="left" w:pos="709"/>
          <w:tab w:val="left" w:pos="1134"/>
        </w:tabs>
        <w:ind w:firstLine="709"/>
        <w:jc w:val="both"/>
        <w:rPr>
          <w:rFonts w:ascii="Times New Roman" w:hAnsi="Times New Roman" w:cs="Times New Roman"/>
          <w:color w:val="000000"/>
        </w:rPr>
      </w:pPr>
      <w:r w:rsidRPr="00FB1D3C">
        <w:rPr>
          <w:rFonts w:ascii="Times New Roman" w:hAnsi="Times New Roman" w:cs="Times New Roman"/>
          <w:bCs/>
          <w:color w:val="000000"/>
        </w:rPr>
        <w:t xml:space="preserve">Для устранения негативного воздействия санитарно-гигиенических и экологических факторов на жилую застройку собственникам производственных предприятий необходимо выполнить следующие мероприятия: </w:t>
      </w:r>
      <w:r w:rsidRPr="00FB1D3C">
        <w:rPr>
          <w:rFonts w:ascii="Times New Roman" w:hAnsi="Times New Roman" w:cs="Times New Roman"/>
          <w:color w:val="000000"/>
        </w:rPr>
        <w:t>разработать проекты санитарно-защитных зон с учетом расчетов ожидаемого загрязнения атмосферного воздуха и уровней физического воздействия на атмосферный воздух и подтвердить их результатами натурных исследований и измерений.</w:t>
      </w:r>
    </w:p>
    <w:p w14:paraId="5A35A2C9" w14:textId="77777777" w:rsidR="004D3DB9" w:rsidRPr="00FB1D3C" w:rsidRDefault="004D3DB9" w:rsidP="0085792F">
      <w:pPr>
        <w:keepLines/>
        <w:widowControl w:val="0"/>
        <w:tabs>
          <w:tab w:val="left" w:pos="709"/>
          <w:tab w:val="left" w:pos="1134"/>
        </w:tabs>
        <w:ind w:firstLine="709"/>
        <w:jc w:val="both"/>
        <w:rPr>
          <w:color w:val="000000"/>
        </w:rPr>
      </w:pPr>
      <w:r w:rsidRPr="00FB1D3C">
        <w:rPr>
          <w:color w:val="000000"/>
        </w:rPr>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производств при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14:paraId="56B2D6E7" w14:textId="77777777" w:rsidR="004D3DB9" w:rsidRPr="00FB1D3C" w:rsidRDefault="004D3DB9" w:rsidP="0085792F">
      <w:pPr>
        <w:keepLines/>
        <w:widowControl w:val="0"/>
        <w:tabs>
          <w:tab w:val="left" w:pos="709"/>
          <w:tab w:val="left" w:pos="1134"/>
        </w:tabs>
        <w:ind w:firstLine="709"/>
        <w:jc w:val="both"/>
        <w:rPr>
          <w:color w:val="000000"/>
        </w:rPr>
      </w:pPr>
      <w:r w:rsidRPr="00FB1D3C">
        <w:rPr>
          <w:color w:val="000000"/>
        </w:rPr>
        <w:t>Проектом предлагается упорядочение размещения производственных объектов в соответствии с классом опасности. Посадка защитных лесополос по периметру предприятий, расположенных в непосредственной близости от жилой застройки.</w:t>
      </w:r>
    </w:p>
    <w:p w14:paraId="25EB4C9D" w14:textId="77777777" w:rsidR="004D3DB9" w:rsidRPr="00FB1D3C" w:rsidRDefault="004D3DB9" w:rsidP="0085792F">
      <w:pPr>
        <w:keepLines/>
        <w:widowControl w:val="0"/>
        <w:tabs>
          <w:tab w:val="left" w:pos="709"/>
          <w:tab w:val="left" w:pos="1134"/>
        </w:tabs>
        <w:ind w:firstLine="709"/>
        <w:jc w:val="both"/>
        <w:rPr>
          <w:color w:val="000000"/>
        </w:rPr>
      </w:pPr>
      <w:r w:rsidRPr="00FB1D3C">
        <w:t>В санитарно-защитной зоне кладбища запрещается строительство зданий и сооружений, не связанных с обслуживанием объектов похоронного назначения, за исключением культовых и обрядовых объектов.</w:t>
      </w:r>
      <w:r w:rsidRPr="00FB1D3C">
        <w:rPr>
          <w:lang w:eastAsia="en-US"/>
        </w:rPr>
        <w:t xml:space="preserve"> По территории санитарно-защитных зон и кладбищ запрещается прокладка сетей централизованного хозяйственно-питьевого водоснабжения.</w:t>
      </w:r>
    </w:p>
    <w:p w14:paraId="4EE6DDB4" w14:textId="77777777" w:rsidR="0019363C" w:rsidRPr="00FB1D3C" w:rsidRDefault="0019363C" w:rsidP="0085792F">
      <w:pPr>
        <w:pStyle w:val="ConsPlusNormal"/>
        <w:keepLines/>
        <w:tabs>
          <w:tab w:val="left" w:pos="709"/>
          <w:tab w:val="left" w:pos="1134"/>
        </w:tabs>
        <w:ind w:firstLine="709"/>
        <w:jc w:val="both"/>
        <w:rPr>
          <w:rFonts w:ascii="Times New Roman" w:hAnsi="Times New Roman" w:cs="Times New Roman"/>
        </w:rPr>
      </w:pPr>
      <w:r w:rsidRPr="00FB1D3C">
        <w:rPr>
          <w:rFonts w:ascii="Times New Roman" w:hAnsi="Times New Roman" w:cs="Times New Roman"/>
          <w:bCs/>
        </w:rPr>
        <w:t xml:space="preserve">При проектировании размещения скотомогильников необходимо учитывать соблюдение </w:t>
      </w:r>
      <w:r w:rsidRPr="00FB1D3C">
        <w:rPr>
          <w:rFonts w:ascii="Times New Roman" w:hAnsi="Times New Roman" w:cs="Times New Roman"/>
        </w:rPr>
        <w:t xml:space="preserve">санитарно-защитных зон, которые составляют от скотомогильника до жилых, общественных зданий, животноводческих ферм (комплексов) – </w:t>
      </w:r>
      <w:smartTag w:uri="urn:schemas-microsoft-com:office:smarttags" w:element="metricconverter">
        <w:smartTagPr>
          <w:attr w:name="ProductID" w:val="1000 м"/>
        </w:smartTagPr>
        <w:r w:rsidRPr="00FB1D3C">
          <w:rPr>
            <w:rFonts w:ascii="Times New Roman" w:hAnsi="Times New Roman" w:cs="Times New Roman"/>
          </w:rPr>
          <w:t>1000 м</w:t>
        </w:r>
      </w:smartTag>
      <w:r w:rsidRPr="00FB1D3C">
        <w:rPr>
          <w:rFonts w:ascii="Times New Roman" w:hAnsi="Times New Roman" w:cs="Times New Roman"/>
        </w:rPr>
        <w:t xml:space="preserve">., </w:t>
      </w:r>
      <w:smartTag w:uri="urn:schemas-microsoft-com:office:smarttags" w:element="metricconverter">
        <w:smartTagPr>
          <w:attr w:name="ProductID" w:val="500 м"/>
        </w:smartTagPr>
        <w:r w:rsidRPr="00FB1D3C">
          <w:rPr>
            <w:rFonts w:ascii="Times New Roman" w:hAnsi="Times New Roman" w:cs="Times New Roman"/>
          </w:rPr>
          <w:t>500 м</w:t>
        </w:r>
      </w:smartTag>
      <w:r w:rsidRPr="00FB1D3C">
        <w:rPr>
          <w:rFonts w:ascii="Times New Roman" w:hAnsi="Times New Roman" w:cs="Times New Roman"/>
        </w:rPr>
        <w:t>, при условии,</w:t>
      </w:r>
      <w:r w:rsidR="00B1662B" w:rsidRPr="00FB1D3C">
        <w:rPr>
          <w:rFonts w:ascii="Times New Roman" w:hAnsi="Times New Roman" w:cs="Times New Roman"/>
        </w:rPr>
        <w:t xml:space="preserve"> </w:t>
      </w:r>
      <w:r w:rsidR="0011003F" w:rsidRPr="00FB1D3C">
        <w:rPr>
          <w:rFonts w:ascii="Times New Roman" w:hAnsi="Times New Roman" w:cs="Times New Roman"/>
        </w:rPr>
        <w:t>что</w:t>
      </w:r>
      <w:r w:rsidRPr="00FB1D3C">
        <w:rPr>
          <w:rFonts w:ascii="Times New Roman" w:hAnsi="Times New Roman" w:cs="Times New Roman"/>
        </w:rPr>
        <w:t xml:space="preserve"> скотомогильник оборудован биологической камерой.</w:t>
      </w:r>
    </w:p>
    <w:p w14:paraId="09D424DA" w14:textId="77777777" w:rsidR="00C107A6" w:rsidRPr="00FB1D3C" w:rsidRDefault="00C107A6" w:rsidP="0085792F">
      <w:pPr>
        <w:keepLines/>
        <w:widowControl w:val="0"/>
        <w:spacing w:after="240"/>
        <w:ind w:firstLine="709"/>
        <w:jc w:val="both"/>
      </w:pPr>
      <w:bookmarkStart w:id="330" w:name="_Toc235855600"/>
      <w:bookmarkStart w:id="331" w:name="_Toc270354764"/>
      <w:bookmarkStart w:id="332" w:name="_Toc274600863"/>
      <w:r w:rsidRPr="00FB1D3C">
        <w:t>В результате проектных решений организовывается четкое функциональное зонирование, формирование единой системы комплексов и объектов с устройством санитарно-защитных зон, создания благоприятных условий для размещения жилого массива.</w:t>
      </w:r>
    </w:p>
    <w:p w14:paraId="2A96663C" w14:textId="77777777" w:rsidR="00B73994" w:rsidRPr="00FB1D3C" w:rsidRDefault="0011003F" w:rsidP="00EE6AC8">
      <w:pPr>
        <w:pStyle w:val="3"/>
        <w:numPr>
          <w:ilvl w:val="0"/>
          <w:numId w:val="0"/>
        </w:numPr>
        <w:ind w:left="720"/>
      </w:pPr>
      <w:bookmarkStart w:id="333" w:name="_Toc164417540"/>
      <w:bookmarkStart w:id="334" w:name="R324"/>
      <w:bookmarkEnd w:id="330"/>
      <w:bookmarkEnd w:id="331"/>
      <w:bookmarkEnd w:id="332"/>
      <w:r w:rsidRPr="00FB1D3C">
        <w:t>3.2.4 Мероприятия по охране водной среды</w:t>
      </w:r>
      <w:bookmarkEnd w:id="333"/>
    </w:p>
    <w:bookmarkEnd w:id="334"/>
    <w:p w14:paraId="66DCD79F" w14:textId="77777777" w:rsidR="0019363C" w:rsidRPr="00FB1D3C" w:rsidRDefault="0019363C" w:rsidP="0085792F">
      <w:pPr>
        <w:pStyle w:val="S0"/>
        <w:keepLines/>
        <w:widowControl w:val="0"/>
        <w:tabs>
          <w:tab w:val="left" w:pos="1080"/>
        </w:tabs>
        <w:spacing w:line="240" w:lineRule="auto"/>
      </w:pPr>
      <w:r w:rsidRPr="00FB1D3C">
        <w:t xml:space="preserve">Генеральным планом предусмотрены следующие мероприятия по восстановлению и предотвращению загрязнения водных объектов: </w:t>
      </w:r>
    </w:p>
    <w:p w14:paraId="4148E812" w14:textId="77777777" w:rsidR="0019363C" w:rsidRPr="00FB1D3C" w:rsidRDefault="0019363C" w:rsidP="0085792F">
      <w:pPr>
        <w:pStyle w:val="aa"/>
        <w:keepLines/>
        <w:widowControl w:val="0"/>
        <w:numPr>
          <w:ilvl w:val="0"/>
          <w:numId w:val="105"/>
        </w:numPr>
        <w:tabs>
          <w:tab w:val="left" w:pos="900"/>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организация и благоустройство водоохранных зон и прибрежных защитных полос, расчистка прибрежных территорий;</w:t>
      </w:r>
    </w:p>
    <w:p w14:paraId="24FBD74D" w14:textId="77777777" w:rsidR="00F1540E" w:rsidRPr="00FB1D3C" w:rsidRDefault="00F1540E" w:rsidP="0085792F">
      <w:pPr>
        <w:pStyle w:val="afffffffa"/>
        <w:keepLines/>
        <w:spacing w:line="240" w:lineRule="auto"/>
        <w:ind w:firstLine="709"/>
        <w:rPr>
          <w:szCs w:val="24"/>
        </w:rPr>
      </w:pPr>
      <w:r w:rsidRPr="00FB1D3C">
        <w:rPr>
          <w:szCs w:val="24"/>
        </w:rPr>
        <w:t xml:space="preserve">В границах прибрежных защитных полос наряду с установленнымич. 15, ст. 65 Водного кодекса РФ ограничениями запрещаются: </w:t>
      </w:r>
    </w:p>
    <w:p w14:paraId="6C7F79DD" w14:textId="77777777" w:rsidR="0011003F" w:rsidRPr="00FB1D3C" w:rsidRDefault="00F1540E" w:rsidP="0085792F">
      <w:pPr>
        <w:pStyle w:val="afffffffa"/>
        <w:keepLines/>
        <w:numPr>
          <w:ilvl w:val="0"/>
          <w:numId w:val="105"/>
        </w:numPr>
        <w:spacing w:line="240" w:lineRule="auto"/>
        <w:ind w:left="284" w:hanging="284"/>
        <w:rPr>
          <w:szCs w:val="24"/>
        </w:rPr>
      </w:pPr>
      <w:r w:rsidRPr="00FB1D3C">
        <w:rPr>
          <w:szCs w:val="24"/>
        </w:rPr>
        <w:t xml:space="preserve">распашка земель; </w:t>
      </w:r>
    </w:p>
    <w:p w14:paraId="71730BC4" w14:textId="77777777" w:rsidR="0011003F" w:rsidRPr="00FB1D3C" w:rsidRDefault="00F1540E" w:rsidP="0085792F">
      <w:pPr>
        <w:pStyle w:val="afffffffa"/>
        <w:keepLines/>
        <w:numPr>
          <w:ilvl w:val="0"/>
          <w:numId w:val="105"/>
        </w:numPr>
        <w:spacing w:line="240" w:lineRule="auto"/>
        <w:ind w:left="284" w:hanging="284"/>
        <w:rPr>
          <w:szCs w:val="24"/>
        </w:rPr>
      </w:pPr>
      <w:r w:rsidRPr="00FB1D3C">
        <w:rPr>
          <w:szCs w:val="24"/>
        </w:rPr>
        <w:t xml:space="preserve">размещение отвалов размываемых грунтов; </w:t>
      </w:r>
    </w:p>
    <w:p w14:paraId="65976167" w14:textId="77777777" w:rsidR="0011003F" w:rsidRPr="00FB1D3C" w:rsidRDefault="00F1540E" w:rsidP="0085792F">
      <w:pPr>
        <w:pStyle w:val="afffffffa"/>
        <w:keepLines/>
        <w:numPr>
          <w:ilvl w:val="0"/>
          <w:numId w:val="105"/>
        </w:numPr>
        <w:spacing w:line="240" w:lineRule="auto"/>
        <w:ind w:left="284" w:hanging="284"/>
        <w:rPr>
          <w:szCs w:val="24"/>
        </w:rPr>
      </w:pPr>
      <w:r w:rsidRPr="00FB1D3C">
        <w:rPr>
          <w:szCs w:val="24"/>
        </w:rPr>
        <w:t>выпас сельскохозяйственных животных и организация для них летних лагерей, ванн.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порядке</w:t>
      </w:r>
      <w:r w:rsidR="0011003F" w:rsidRPr="00FB1D3C">
        <w:rPr>
          <w:szCs w:val="24"/>
        </w:rPr>
        <w:t>,</w:t>
      </w:r>
      <w:r w:rsidRPr="00FB1D3C">
        <w:rPr>
          <w:szCs w:val="24"/>
        </w:rPr>
        <w:t xml:space="preserve"> установленном постановлением Правительства РФ от 10 января 2009 г. № 17 «Об утверждении правил установления на местности границ водоохранных зон и границ прибрежных защитных полос водных объектов»</w:t>
      </w:r>
      <w:r w:rsidR="0011003F" w:rsidRPr="00FB1D3C">
        <w:rPr>
          <w:szCs w:val="24"/>
        </w:rPr>
        <w:t>;</w:t>
      </w:r>
    </w:p>
    <w:p w14:paraId="7B80885A" w14:textId="77777777" w:rsidR="0011003F" w:rsidRPr="00FB1D3C" w:rsidRDefault="0019363C" w:rsidP="0085792F">
      <w:pPr>
        <w:pStyle w:val="afffffffa"/>
        <w:keepLines/>
        <w:numPr>
          <w:ilvl w:val="0"/>
          <w:numId w:val="105"/>
        </w:numPr>
        <w:spacing w:line="240" w:lineRule="auto"/>
        <w:ind w:left="284" w:hanging="284"/>
        <w:rPr>
          <w:szCs w:val="24"/>
        </w:rPr>
      </w:pPr>
      <w:r w:rsidRPr="00FB1D3C">
        <w:t>организация контроля уровня загрязнения поверхностных и грунтовых вод;</w:t>
      </w:r>
    </w:p>
    <w:p w14:paraId="0CFBE008" w14:textId="77777777" w:rsidR="0011003F" w:rsidRPr="00FB1D3C" w:rsidRDefault="0019363C" w:rsidP="0085792F">
      <w:pPr>
        <w:pStyle w:val="afffffffa"/>
        <w:keepLines/>
        <w:numPr>
          <w:ilvl w:val="0"/>
          <w:numId w:val="105"/>
        </w:numPr>
        <w:spacing w:line="240" w:lineRule="auto"/>
        <w:ind w:left="284" w:hanging="284"/>
        <w:rPr>
          <w:szCs w:val="24"/>
        </w:rPr>
      </w:pPr>
      <w:r w:rsidRPr="00FB1D3C">
        <w:t>разработка проекта установления границ поясов ЗСО подземных источников водоснабжения;</w:t>
      </w:r>
    </w:p>
    <w:p w14:paraId="35CE45C9" w14:textId="77777777" w:rsidR="0011003F" w:rsidRPr="00FB1D3C" w:rsidRDefault="0019363C" w:rsidP="0085792F">
      <w:pPr>
        <w:pStyle w:val="afffffffa"/>
        <w:keepLines/>
        <w:numPr>
          <w:ilvl w:val="0"/>
          <w:numId w:val="105"/>
        </w:numPr>
        <w:spacing w:line="240" w:lineRule="auto"/>
        <w:ind w:left="284" w:hanging="284"/>
        <w:rPr>
          <w:szCs w:val="24"/>
        </w:rPr>
      </w:pPr>
      <w:r w:rsidRPr="00FB1D3C">
        <w:t>организация контроля уровня загрязнения поверхностных и грунтовых вод</w:t>
      </w:r>
      <w:r w:rsidR="0011003F" w:rsidRPr="00FB1D3C">
        <w:t>;</w:t>
      </w:r>
    </w:p>
    <w:p w14:paraId="4557F04F" w14:textId="77777777" w:rsidR="00BA62B6" w:rsidRPr="00FB1D3C" w:rsidRDefault="00BA62B6" w:rsidP="0085792F">
      <w:pPr>
        <w:pStyle w:val="afffffffa"/>
        <w:keepLines/>
        <w:numPr>
          <w:ilvl w:val="0"/>
          <w:numId w:val="105"/>
        </w:numPr>
        <w:spacing w:line="240" w:lineRule="auto"/>
        <w:ind w:left="284" w:hanging="284"/>
        <w:rPr>
          <w:szCs w:val="24"/>
        </w:rPr>
      </w:pPr>
      <w:r w:rsidRPr="00FB1D3C">
        <w:rPr>
          <w:color w:val="000000"/>
        </w:rPr>
        <w:t>строительств</w:t>
      </w:r>
      <w:r w:rsidR="00B67BD5" w:rsidRPr="00FB1D3C">
        <w:rPr>
          <w:color w:val="000000"/>
        </w:rPr>
        <w:t>о</w:t>
      </w:r>
      <w:r w:rsidRPr="00FB1D3C">
        <w:rPr>
          <w:color w:val="000000"/>
        </w:rPr>
        <w:t xml:space="preserve"> ливневой канализации открытого типа вдоль основных улиц и дорог села, с выбросом в пониженные места за пределами поселка;</w:t>
      </w:r>
    </w:p>
    <w:p w14:paraId="59AADAB1" w14:textId="77777777" w:rsidR="0019363C" w:rsidRPr="00FB1D3C" w:rsidRDefault="0019363C" w:rsidP="0085792F">
      <w:pPr>
        <w:keepLines/>
        <w:widowControl w:val="0"/>
        <w:jc w:val="center"/>
        <w:rPr>
          <w:i/>
          <w:iCs/>
        </w:rPr>
      </w:pPr>
    </w:p>
    <w:p w14:paraId="044677C2" w14:textId="0459C11C" w:rsidR="00DE77DC" w:rsidRPr="00FB1D3C" w:rsidRDefault="0019363C" w:rsidP="00EE6AC8">
      <w:pPr>
        <w:pStyle w:val="3"/>
        <w:numPr>
          <w:ilvl w:val="0"/>
          <w:numId w:val="0"/>
        </w:numPr>
        <w:rPr>
          <w:b w:val="0"/>
          <w:i/>
          <w:sz w:val="24"/>
        </w:rPr>
      </w:pPr>
      <w:bookmarkStart w:id="335" w:name="_Toc174778057"/>
      <w:bookmarkStart w:id="336" w:name="_Toc174855997"/>
      <w:bookmarkStart w:id="337" w:name="_Toc235855601"/>
      <w:bookmarkStart w:id="338" w:name="_Toc270354765"/>
      <w:bookmarkStart w:id="339" w:name="_Toc274600864"/>
      <w:bookmarkStart w:id="340" w:name="_Toc280028601"/>
      <w:bookmarkStart w:id="341" w:name="R325"/>
      <w:bookmarkStart w:id="342" w:name="_Toc164417541"/>
      <w:r w:rsidRPr="00FB1D3C">
        <w:rPr>
          <w:b w:val="0"/>
          <w:i/>
          <w:sz w:val="24"/>
        </w:rPr>
        <w:t>3.2.</w:t>
      </w:r>
      <w:r w:rsidR="00397B5B" w:rsidRPr="00FB1D3C">
        <w:rPr>
          <w:b w:val="0"/>
          <w:i/>
          <w:sz w:val="24"/>
        </w:rPr>
        <w:t>5</w:t>
      </w:r>
      <w:r w:rsidRPr="00FB1D3C">
        <w:rPr>
          <w:b w:val="0"/>
          <w:i/>
          <w:sz w:val="24"/>
        </w:rPr>
        <w:t>.</w:t>
      </w:r>
      <w:r w:rsidR="00397B5B" w:rsidRPr="00FB1D3C">
        <w:rPr>
          <w:b w:val="0"/>
          <w:i/>
          <w:sz w:val="24"/>
        </w:rPr>
        <w:t xml:space="preserve"> </w:t>
      </w:r>
      <w:r w:rsidRPr="00FB1D3C">
        <w:rPr>
          <w:b w:val="0"/>
          <w:i/>
          <w:sz w:val="24"/>
        </w:rPr>
        <w:t>Мероприятия по предотвращению загрязнения и разрушения почвенного покрова</w:t>
      </w:r>
      <w:bookmarkEnd w:id="335"/>
      <w:bookmarkEnd w:id="336"/>
      <w:bookmarkEnd w:id="337"/>
      <w:bookmarkEnd w:id="338"/>
      <w:bookmarkEnd w:id="339"/>
      <w:bookmarkEnd w:id="340"/>
      <w:bookmarkEnd w:id="341"/>
      <w:bookmarkEnd w:id="342"/>
    </w:p>
    <w:p w14:paraId="1E6CFE7B" w14:textId="77777777" w:rsidR="00397B5B" w:rsidRPr="00FB1D3C" w:rsidRDefault="005D5637" w:rsidP="0085792F">
      <w:pPr>
        <w:keepLines/>
        <w:widowControl w:val="0"/>
        <w:ind w:firstLine="709"/>
        <w:jc w:val="both"/>
      </w:pPr>
      <w:r w:rsidRPr="00FB1D3C">
        <w:t>Основными причинами загрязнения почвы в населенных пунктах являются:</w:t>
      </w:r>
    </w:p>
    <w:p w14:paraId="566B8694" w14:textId="77777777" w:rsidR="00397B5B" w:rsidRPr="00FB1D3C" w:rsidRDefault="005D5637" w:rsidP="0085792F">
      <w:pPr>
        <w:pStyle w:val="aa"/>
        <w:keepLines/>
        <w:widowControl w:val="0"/>
        <w:numPr>
          <w:ilvl w:val="0"/>
          <w:numId w:val="106"/>
        </w:numPr>
        <w:spacing w:after="0"/>
        <w:ind w:left="284" w:hanging="284"/>
        <w:jc w:val="both"/>
        <w:rPr>
          <w:rFonts w:ascii="Times New Roman" w:hAnsi="Times New Roman"/>
          <w:sz w:val="24"/>
          <w:szCs w:val="24"/>
        </w:rPr>
      </w:pPr>
      <w:r w:rsidRPr="00FB1D3C">
        <w:rPr>
          <w:rFonts w:ascii="Times New Roman" w:hAnsi="Times New Roman"/>
          <w:sz w:val="24"/>
          <w:szCs w:val="24"/>
        </w:rPr>
        <w:t>отсутствие водонепроницаемых покрытий дорог и производственных территорий;</w:t>
      </w:r>
    </w:p>
    <w:p w14:paraId="7616CA0F" w14:textId="77777777" w:rsidR="00397B5B" w:rsidRPr="00FB1D3C" w:rsidRDefault="005D5637" w:rsidP="0085792F">
      <w:pPr>
        <w:pStyle w:val="aa"/>
        <w:keepLines/>
        <w:widowControl w:val="0"/>
        <w:numPr>
          <w:ilvl w:val="0"/>
          <w:numId w:val="106"/>
        </w:numPr>
        <w:spacing w:after="0"/>
        <w:ind w:left="284" w:hanging="284"/>
        <w:jc w:val="both"/>
        <w:rPr>
          <w:rFonts w:ascii="Times New Roman" w:hAnsi="Times New Roman"/>
          <w:sz w:val="24"/>
          <w:szCs w:val="24"/>
        </w:rPr>
      </w:pPr>
      <w:r w:rsidRPr="00FB1D3C">
        <w:rPr>
          <w:rFonts w:ascii="Times New Roman" w:hAnsi="Times New Roman"/>
          <w:sz w:val="24"/>
          <w:szCs w:val="24"/>
        </w:rPr>
        <w:t>жилая застройка, не имеющая централизованной системы канализации;</w:t>
      </w:r>
    </w:p>
    <w:p w14:paraId="635289AC" w14:textId="77777777" w:rsidR="00397B5B" w:rsidRPr="00FB1D3C" w:rsidRDefault="005D5637" w:rsidP="0085792F">
      <w:pPr>
        <w:pStyle w:val="aa"/>
        <w:keepLines/>
        <w:widowControl w:val="0"/>
        <w:numPr>
          <w:ilvl w:val="0"/>
          <w:numId w:val="106"/>
        </w:numPr>
        <w:spacing w:after="0"/>
        <w:ind w:left="284" w:hanging="284"/>
        <w:jc w:val="both"/>
        <w:rPr>
          <w:rFonts w:ascii="Times New Roman" w:hAnsi="Times New Roman"/>
          <w:sz w:val="24"/>
          <w:szCs w:val="24"/>
        </w:rPr>
      </w:pPr>
      <w:r w:rsidRPr="00FB1D3C">
        <w:rPr>
          <w:rFonts w:ascii="Times New Roman" w:hAnsi="Times New Roman"/>
          <w:sz w:val="24"/>
          <w:szCs w:val="24"/>
        </w:rPr>
        <w:t>размещение коммунальных отходов на несанкционированных и необорудованных площадках</w:t>
      </w:r>
      <w:r w:rsidR="00397B5B" w:rsidRPr="00FB1D3C">
        <w:rPr>
          <w:rFonts w:ascii="Times New Roman" w:hAnsi="Times New Roman"/>
          <w:sz w:val="24"/>
          <w:szCs w:val="24"/>
        </w:rPr>
        <w:t>;</w:t>
      </w:r>
    </w:p>
    <w:p w14:paraId="70787ECC" w14:textId="77777777" w:rsidR="005D5637" w:rsidRPr="00FB1D3C" w:rsidRDefault="00397B5B" w:rsidP="0085792F">
      <w:pPr>
        <w:pStyle w:val="aa"/>
        <w:keepLines/>
        <w:widowControl w:val="0"/>
        <w:numPr>
          <w:ilvl w:val="0"/>
          <w:numId w:val="106"/>
        </w:numPr>
        <w:spacing w:after="0"/>
        <w:ind w:left="284" w:hanging="284"/>
        <w:jc w:val="both"/>
        <w:rPr>
          <w:rFonts w:ascii="Times New Roman" w:hAnsi="Times New Roman"/>
          <w:sz w:val="24"/>
          <w:szCs w:val="24"/>
        </w:rPr>
      </w:pPr>
      <w:r w:rsidRPr="00FB1D3C">
        <w:rPr>
          <w:rFonts w:ascii="Times New Roman" w:hAnsi="Times New Roman"/>
          <w:sz w:val="24"/>
          <w:szCs w:val="24"/>
        </w:rPr>
        <w:lastRenderedPageBreak/>
        <w:t>ф</w:t>
      </w:r>
      <w:r w:rsidR="005D5637" w:rsidRPr="00FB1D3C">
        <w:rPr>
          <w:rFonts w:ascii="Times New Roman" w:hAnsi="Times New Roman"/>
          <w:sz w:val="24"/>
          <w:szCs w:val="24"/>
        </w:rPr>
        <w:t>изические изменения в почве происходят в результате механического воздействия на нее при строительных работах, прокладке коммуникаций.</w:t>
      </w:r>
    </w:p>
    <w:p w14:paraId="59A546DA" w14:textId="77777777" w:rsidR="005D5637" w:rsidRPr="00FB1D3C" w:rsidRDefault="005D5637" w:rsidP="0085792F">
      <w:pPr>
        <w:keepLines/>
        <w:widowControl w:val="0"/>
        <w:ind w:firstLine="709"/>
        <w:jc w:val="both"/>
      </w:pPr>
      <w:r w:rsidRPr="00FB1D3C">
        <w:t>В целях сохранения почв от загрязнения намечается проведение следующих мероприятий:</w:t>
      </w:r>
    </w:p>
    <w:p w14:paraId="349C0505" w14:textId="77777777" w:rsidR="00397B5B" w:rsidRPr="00FB1D3C" w:rsidRDefault="005D5637" w:rsidP="0085792F">
      <w:pPr>
        <w:pStyle w:val="12"/>
        <w:keepLines/>
        <w:widowControl w:val="0"/>
        <w:numPr>
          <w:ilvl w:val="0"/>
          <w:numId w:val="107"/>
        </w:numPr>
        <w:tabs>
          <w:tab w:val="left" w:pos="900"/>
        </w:tabs>
        <w:spacing w:line="240" w:lineRule="auto"/>
        <w:ind w:left="284" w:hanging="284"/>
      </w:pPr>
      <w:r w:rsidRPr="00FB1D3C">
        <w:t>засыпка загрязнённых земельных участков инертными материалами (песок, гравий);</w:t>
      </w:r>
    </w:p>
    <w:p w14:paraId="607952E7" w14:textId="77777777" w:rsidR="00397B5B" w:rsidRPr="00FB1D3C" w:rsidRDefault="005D5637" w:rsidP="0085792F">
      <w:pPr>
        <w:pStyle w:val="12"/>
        <w:keepLines/>
        <w:widowControl w:val="0"/>
        <w:numPr>
          <w:ilvl w:val="0"/>
          <w:numId w:val="107"/>
        </w:numPr>
        <w:tabs>
          <w:tab w:val="left" w:pos="900"/>
        </w:tabs>
        <w:spacing w:line="240" w:lineRule="auto"/>
        <w:ind w:left="284" w:hanging="284"/>
      </w:pPr>
      <w:r w:rsidRPr="00FB1D3C">
        <w:t>организация регулярной очистки территории населенных пунктов от жидких и твердых отходов;</w:t>
      </w:r>
    </w:p>
    <w:p w14:paraId="296E49B3" w14:textId="77777777" w:rsidR="00397B5B" w:rsidRPr="00FB1D3C" w:rsidRDefault="005D5637" w:rsidP="0085792F">
      <w:pPr>
        <w:pStyle w:val="12"/>
        <w:keepLines/>
        <w:widowControl w:val="0"/>
        <w:numPr>
          <w:ilvl w:val="0"/>
          <w:numId w:val="107"/>
        </w:numPr>
        <w:tabs>
          <w:tab w:val="left" w:pos="900"/>
        </w:tabs>
        <w:spacing w:line="240" w:lineRule="auto"/>
        <w:ind w:left="284" w:hanging="284"/>
      </w:pPr>
      <w:r w:rsidRPr="00FB1D3C">
        <w:t>строительство ливневой канализации;</w:t>
      </w:r>
    </w:p>
    <w:p w14:paraId="070E3372" w14:textId="77777777" w:rsidR="00397B5B" w:rsidRPr="00FB1D3C" w:rsidRDefault="005D5637" w:rsidP="0085792F">
      <w:pPr>
        <w:pStyle w:val="12"/>
        <w:keepLines/>
        <w:widowControl w:val="0"/>
        <w:numPr>
          <w:ilvl w:val="0"/>
          <w:numId w:val="107"/>
        </w:numPr>
        <w:tabs>
          <w:tab w:val="left" w:pos="900"/>
        </w:tabs>
        <w:spacing w:line="240" w:lineRule="auto"/>
        <w:ind w:left="284" w:hanging="284"/>
      </w:pPr>
      <w:r w:rsidRPr="00FB1D3C">
        <w:t>очистка всех сбросов, осуществляемых производственными предприятиями и котельными;</w:t>
      </w:r>
    </w:p>
    <w:p w14:paraId="46D8409B" w14:textId="77777777" w:rsidR="00397B5B" w:rsidRPr="00FB1D3C" w:rsidRDefault="005D5637" w:rsidP="0085792F">
      <w:pPr>
        <w:pStyle w:val="12"/>
        <w:keepLines/>
        <w:widowControl w:val="0"/>
        <w:numPr>
          <w:ilvl w:val="0"/>
          <w:numId w:val="107"/>
        </w:numPr>
        <w:tabs>
          <w:tab w:val="left" w:pos="900"/>
        </w:tabs>
        <w:spacing w:line="240" w:lineRule="auto"/>
        <w:ind w:left="284" w:hanging="284"/>
      </w:pPr>
      <w:r w:rsidRPr="00FB1D3C">
        <w:t>высадка зелёных насаждений;</w:t>
      </w:r>
    </w:p>
    <w:p w14:paraId="713349E1" w14:textId="77777777" w:rsidR="00397B5B" w:rsidRPr="00FB1D3C" w:rsidRDefault="005D5637" w:rsidP="0085792F">
      <w:pPr>
        <w:pStyle w:val="12"/>
        <w:keepLines/>
        <w:widowControl w:val="0"/>
        <w:numPr>
          <w:ilvl w:val="0"/>
          <w:numId w:val="107"/>
        </w:numPr>
        <w:tabs>
          <w:tab w:val="left" w:pos="900"/>
        </w:tabs>
        <w:spacing w:line="240" w:lineRule="auto"/>
        <w:ind w:left="284" w:hanging="284"/>
      </w:pPr>
      <w:r w:rsidRPr="00FB1D3C">
        <w:t>сохранение верхнего питательного слоя почвы и рекультивация</w:t>
      </w:r>
      <w:r w:rsidR="00397B5B" w:rsidRPr="00FB1D3C">
        <w:t xml:space="preserve"> </w:t>
      </w:r>
      <w:r w:rsidRPr="00FB1D3C">
        <w:t>земель</w:t>
      </w:r>
      <w:r w:rsidR="00397B5B" w:rsidRPr="00FB1D3C">
        <w:t>,</w:t>
      </w:r>
      <w:r w:rsidRPr="00FB1D3C">
        <w:t xml:space="preserve"> нарушенных при строительных работах и прокладке инженерных сетей;</w:t>
      </w:r>
    </w:p>
    <w:p w14:paraId="57A63931" w14:textId="77777777" w:rsidR="00397B5B" w:rsidRPr="00FB1D3C" w:rsidRDefault="005D5637" w:rsidP="0085792F">
      <w:pPr>
        <w:pStyle w:val="12"/>
        <w:keepLines/>
        <w:widowControl w:val="0"/>
        <w:numPr>
          <w:ilvl w:val="0"/>
          <w:numId w:val="107"/>
        </w:numPr>
        <w:tabs>
          <w:tab w:val="left" w:pos="900"/>
        </w:tabs>
        <w:spacing w:line="240" w:lineRule="auto"/>
        <w:ind w:left="284" w:hanging="284"/>
      </w:pPr>
      <w:r w:rsidRPr="00FB1D3C">
        <w:t>выявление и ликвидация несанкционированных свалок, засоренных участков с последующей рекультивацией территории;</w:t>
      </w:r>
    </w:p>
    <w:p w14:paraId="1EED01C4" w14:textId="77777777" w:rsidR="00397B5B" w:rsidRPr="00FB1D3C" w:rsidRDefault="005D5637" w:rsidP="0085792F">
      <w:pPr>
        <w:pStyle w:val="12"/>
        <w:keepLines/>
        <w:widowControl w:val="0"/>
        <w:numPr>
          <w:ilvl w:val="0"/>
          <w:numId w:val="107"/>
        </w:numPr>
        <w:tabs>
          <w:tab w:val="left" w:pos="900"/>
        </w:tabs>
        <w:spacing w:line="240" w:lineRule="auto"/>
        <w:ind w:left="284" w:hanging="284"/>
      </w:pPr>
      <w:r w:rsidRPr="00FB1D3C">
        <w:t>учет и статистическое наблюдение за нарушенными землями</w:t>
      </w:r>
      <w:r w:rsidR="00F1540E" w:rsidRPr="00FB1D3C">
        <w:t>;</w:t>
      </w:r>
    </w:p>
    <w:p w14:paraId="05698470" w14:textId="77777777" w:rsidR="00397B5B" w:rsidRPr="00FB1D3C" w:rsidRDefault="00F1540E" w:rsidP="0085792F">
      <w:pPr>
        <w:pStyle w:val="12"/>
        <w:keepLines/>
        <w:widowControl w:val="0"/>
        <w:numPr>
          <w:ilvl w:val="0"/>
          <w:numId w:val="107"/>
        </w:numPr>
        <w:tabs>
          <w:tab w:val="left" w:pos="900"/>
        </w:tabs>
        <w:spacing w:line="240" w:lineRule="auto"/>
        <w:ind w:left="284" w:hanging="284"/>
      </w:pPr>
      <w:r w:rsidRPr="00FB1D3C">
        <w:t>устройство твердого покрытия в местах установки мусорных емкостей в целях предохранения почвы от загрязнения;</w:t>
      </w:r>
    </w:p>
    <w:p w14:paraId="3C0A740F" w14:textId="77777777" w:rsidR="00F1540E" w:rsidRPr="00FB1D3C" w:rsidRDefault="00F1540E" w:rsidP="0085792F">
      <w:pPr>
        <w:pStyle w:val="12"/>
        <w:keepLines/>
        <w:widowControl w:val="0"/>
        <w:numPr>
          <w:ilvl w:val="0"/>
          <w:numId w:val="107"/>
        </w:numPr>
        <w:tabs>
          <w:tab w:val="left" w:pos="900"/>
        </w:tabs>
        <w:spacing w:line="240" w:lineRule="auto"/>
        <w:ind w:left="284" w:hanging="284"/>
      </w:pPr>
      <w:r w:rsidRPr="00FB1D3C">
        <w:t xml:space="preserve">мониторинг загрязнения почвенного покрова. </w:t>
      </w:r>
    </w:p>
    <w:p w14:paraId="78134634" w14:textId="77777777" w:rsidR="005D5637" w:rsidRPr="00FB1D3C" w:rsidRDefault="005D5637" w:rsidP="0085792F">
      <w:pPr>
        <w:keepLines/>
        <w:widowControl w:val="0"/>
        <w:autoSpaceDE w:val="0"/>
        <w:autoSpaceDN w:val="0"/>
        <w:adjustRightInd w:val="0"/>
        <w:ind w:firstLine="709"/>
        <w:jc w:val="both"/>
        <w:rPr>
          <w:lang w:eastAsia="ar-SA"/>
        </w:rPr>
      </w:pPr>
      <w:r w:rsidRPr="00FB1D3C">
        <w:rPr>
          <w:lang w:eastAsia="ar-SA"/>
        </w:rPr>
        <w:t>Мероприятия по охране почв земель сельскохозяйственного назначения предусматривают:</w:t>
      </w:r>
    </w:p>
    <w:p w14:paraId="1679222B" w14:textId="77777777" w:rsidR="00397B5B" w:rsidRPr="00FB1D3C" w:rsidRDefault="005D5637" w:rsidP="0085792F">
      <w:pPr>
        <w:pStyle w:val="aa"/>
        <w:keepLines/>
        <w:widowControl w:val="0"/>
        <w:numPr>
          <w:ilvl w:val="0"/>
          <w:numId w:val="108"/>
        </w:numPr>
        <w:autoSpaceDE w:val="0"/>
        <w:autoSpaceDN w:val="0"/>
        <w:adjustRightInd w:val="0"/>
        <w:spacing w:after="0" w:line="240" w:lineRule="auto"/>
        <w:ind w:left="284" w:hanging="284"/>
        <w:jc w:val="both"/>
        <w:rPr>
          <w:rFonts w:ascii="Times New Roman" w:hAnsi="Times New Roman"/>
          <w:sz w:val="24"/>
          <w:szCs w:val="24"/>
          <w:lang w:eastAsia="ar-SA"/>
        </w:rPr>
      </w:pPr>
      <w:r w:rsidRPr="00FB1D3C">
        <w:rPr>
          <w:rFonts w:ascii="Times New Roman" w:hAnsi="Times New Roman"/>
          <w:sz w:val="24"/>
          <w:szCs w:val="24"/>
          <w:lang w:eastAsia="ar-SA"/>
        </w:rPr>
        <w:t>применение щадящей агротехнической обработки почв на сельскохозяйственных угодьях;</w:t>
      </w:r>
    </w:p>
    <w:p w14:paraId="4020870A" w14:textId="77777777" w:rsidR="00397B5B" w:rsidRPr="00FB1D3C" w:rsidRDefault="005D5637" w:rsidP="0085792F">
      <w:pPr>
        <w:pStyle w:val="aa"/>
        <w:keepLines/>
        <w:widowControl w:val="0"/>
        <w:numPr>
          <w:ilvl w:val="0"/>
          <w:numId w:val="108"/>
        </w:numPr>
        <w:autoSpaceDE w:val="0"/>
        <w:autoSpaceDN w:val="0"/>
        <w:adjustRightInd w:val="0"/>
        <w:spacing w:after="0" w:line="240" w:lineRule="auto"/>
        <w:ind w:left="284" w:hanging="284"/>
        <w:jc w:val="both"/>
        <w:rPr>
          <w:rFonts w:ascii="Times New Roman" w:hAnsi="Times New Roman"/>
          <w:sz w:val="24"/>
          <w:szCs w:val="24"/>
          <w:lang w:eastAsia="ar-SA"/>
        </w:rPr>
      </w:pPr>
      <w:r w:rsidRPr="00FB1D3C">
        <w:rPr>
          <w:rFonts w:ascii="Times New Roman" w:hAnsi="Times New Roman"/>
          <w:sz w:val="24"/>
          <w:szCs w:val="24"/>
          <w:lang w:eastAsia="ar-SA"/>
        </w:rPr>
        <w:t>внесение в почву органических и минеральных удобрений в научно - обоснованном объеме;</w:t>
      </w:r>
    </w:p>
    <w:p w14:paraId="3AE9660C" w14:textId="77777777" w:rsidR="005D5637" w:rsidRPr="00FB1D3C" w:rsidRDefault="005D5637" w:rsidP="0085792F">
      <w:pPr>
        <w:pStyle w:val="aa"/>
        <w:keepLines/>
        <w:widowControl w:val="0"/>
        <w:numPr>
          <w:ilvl w:val="0"/>
          <w:numId w:val="108"/>
        </w:numPr>
        <w:autoSpaceDE w:val="0"/>
        <w:autoSpaceDN w:val="0"/>
        <w:adjustRightInd w:val="0"/>
        <w:spacing w:after="0" w:line="240" w:lineRule="auto"/>
        <w:ind w:left="284" w:hanging="284"/>
        <w:jc w:val="both"/>
        <w:rPr>
          <w:rFonts w:ascii="Times New Roman" w:hAnsi="Times New Roman"/>
          <w:sz w:val="24"/>
          <w:szCs w:val="24"/>
          <w:lang w:eastAsia="ar-SA"/>
        </w:rPr>
      </w:pPr>
      <w:r w:rsidRPr="00FB1D3C">
        <w:rPr>
          <w:rFonts w:ascii="Times New Roman" w:hAnsi="Times New Roman"/>
          <w:sz w:val="24"/>
          <w:szCs w:val="24"/>
          <w:lang w:eastAsia="ar-SA"/>
        </w:rPr>
        <w:t>соблюдение пастбищеоборота, что способствует регулированию нагрузки на естественные кормовые угодья.</w:t>
      </w:r>
    </w:p>
    <w:p w14:paraId="454F7495" w14:textId="77777777" w:rsidR="0019363C" w:rsidRPr="00FB1D3C" w:rsidRDefault="0019363C" w:rsidP="00EE6AC8">
      <w:pPr>
        <w:pStyle w:val="3"/>
        <w:numPr>
          <w:ilvl w:val="0"/>
          <w:numId w:val="0"/>
        </w:numPr>
        <w:ind w:left="720"/>
        <w:rPr>
          <w:b w:val="0"/>
          <w:i/>
          <w:sz w:val="24"/>
        </w:rPr>
      </w:pPr>
      <w:bookmarkStart w:id="343" w:name="_Toc270354766"/>
      <w:bookmarkStart w:id="344" w:name="_Toc274600865"/>
      <w:bookmarkStart w:id="345" w:name="_Toc280028602"/>
      <w:bookmarkStart w:id="346" w:name="_Toc164417542"/>
      <w:bookmarkStart w:id="347" w:name="R326"/>
      <w:r w:rsidRPr="00FB1D3C">
        <w:rPr>
          <w:b w:val="0"/>
          <w:i/>
          <w:sz w:val="24"/>
        </w:rPr>
        <w:t>3.2.</w:t>
      </w:r>
      <w:r w:rsidR="00FC6BC3" w:rsidRPr="00FB1D3C">
        <w:rPr>
          <w:b w:val="0"/>
          <w:i/>
          <w:sz w:val="24"/>
        </w:rPr>
        <w:t>6</w:t>
      </w:r>
      <w:r w:rsidRPr="00FB1D3C">
        <w:rPr>
          <w:b w:val="0"/>
          <w:i/>
          <w:sz w:val="24"/>
        </w:rPr>
        <w:t xml:space="preserve"> Мероприятия по </w:t>
      </w:r>
      <w:r w:rsidR="00746775" w:rsidRPr="00FB1D3C">
        <w:rPr>
          <w:b w:val="0"/>
          <w:i/>
          <w:sz w:val="24"/>
        </w:rPr>
        <w:t>охране</w:t>
      </w:r>
      <w:r w:rsidRPr="00FB1D3C">
        <w:rPr>
          <w:b w:val="0"/>
          <w:i/>
          <w:sz w:val="24"/>
        </w:rPr>
        <w:t xml:space="preserve"> лес</w:t>
      </w:r>
      <w:bookmarkEnd w:id="343"/>
      <w:bookmarkEnd w:id="344"/>
      <w:bookmarkEnd w:id="345"/>
      <w:r w:rsidR="00746775" w:rsidRPr="00FB1D3C">
        <w:rPr>
          <w:b w:val="0"/>
          <w:i/>
          <w:sz w:val="24"/>
        </w:rPr>
        <w:t>ов</w:t>
      </w:r>
      <w:bookmarkEnd w:id="346"/>
    </w:p>
    <w:bookmarkEnd w:id="347"/>
    <w:p w14:paraId="4F1DAF3B" w14:textId="77777777" w:rsidR="005D5637" w:rsidRPr="00FB1D3C" w:rsidRDefault="005D5637" w:rsidP="0085792F">
      <w:pPr>
        <w:pStyle w:val="ConsPlusNormal"/>
        <w:keepLines/>
        <w:ind w:firstLine="709"/>
        <w:jc w:val="both"/>
        <w:rPr>
          <w:rFonts w:ascii="Times New Roman" w:hAnsi="Times New Roman" w:cs="Times New Roman"/>
        </w:rPr>
      </w:pPr>
      <w:r w:rsidRPr="00FB1D3C">
        <w:rPr>
          <w:rFonts w:ascii="Times New Roman" w:hAnsi="Times New Roman" w:cs="Times New Roman"/>
        </w:rPr>
        <w:t>Общие положения и основные требования по охране и защите лесов установлены Лесным кодексом РФ.</w:t>
      </w:r>
    </w:p>
    <w:p w14:paraId="40D8520F" w14:textId="77777777" w:rsidR="005D5637" w:rsidRPr="00FB1D3C" w:rsidRDefault="005D5637" w:rsidP="0085792F">
      <w:pPr>
        <w:pStyle w:val="ConsPlusNormal"/>
        <w:keepLines/>
        <w:ind w:firstLine="709"/>
        <w:jc w:val="both"/>
        <w:rPr>
          <w:rFonts w:ascii="Times New Roman" w:hAnsi="Times New Roman" w:cs="Times New Roman"/>
        </w:rPr>
      </w:pPr>
      <w:r w:rsidRPr="00FB1D3C">
        <w:rPr>
          <w:rFonts w:ascii="Times New Roman" w:hAnsi="Times New Roman" w:cs="Times New Roman"/>
        </w:rPr>
        <w:t>Леса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w:t>
      </w:r>
    </w:p>
    <w:p w14:paraId="45D0EB4E" w14:textId="77777777" w:rsidR="005D5637" w:rsidRPr="00FB1D3C" w:rsidRDefault="005D5637" w:rsidP="0085792F">
      <w:pPr>
        <w:pStyle w:val="ConsPlusNormal"/>
        <w:keepLines/>
        <w:ind w:firstLine="709"/>
        <w:jc w:val="both"/>
        <w:rPr>
          <w:rFonts w:ascii="Times New Roman" w:hAnsi="Times New Roman" w:cs="Times New Roman"/>
        </w:rPr>
      </w:pPr>
      <w:r w:rsidRPr="00FB1D3C">
        <w:rPr>
          <w:rFonts w:ascii="Times New Roman" w:hAnsi="Times New Roman" w:cs="Times New Roman"/>
        </w:rPr>
        <w:t xml:space="preserve">Охрана и защита лесов осуществляются органами государственной власти, органами местного самоуправления в пределах их полномочий, определенных в соответствии со статьями 81 - </w:t>
      </w:r>
      <w:hyperlink r:id="rId26" w:history="1">
        <w:r w:rsidRPr="00FB1D3C">
          <w:rPr>
            <w:rFonts w:ascii="Times New Roman" w:hAnsi="Times New Roman" w:cs="Times New Roman"/>
          </w:rPr>
          <w:t>84</w:t>
        </w:r>
      </w:hyperlink>
      <w:r w:rsidRPr="00FB1D3C">
        <w:rPr>
          <w:rFonts w:ascii="Times New Roman" w:hAnsi="Times New Roman" w:cs="Times New Roman"/>
        </w:rPr>
        <w:t xml:space="preserve"> Лесного кодекса РФ, другими федеральными законами.</w:t>
      </w:r>
    </w:p>
    <w:p w14:paraId="7ADFF1B7" w14:textId="77777777" w:rsidR="005D5637" w:rsidRPr="00FB1D3C" w:rsidRDefault="005D5637" w:rsidP="0085792F">
      <w:pPr>
        <w:pStyle w:val="ConsPlusNormal"/>
        <w:keepLines/>
        <w:ind w:firstLine="709"/>
        <w:jc w:val="both"/>
        <w:rPr>
          <w:rFonts w:ascii="Times New Roman" w:hAnsi="Times New Roman" w:cs="Times New Roman"/>
        </w:rPr>
      </w:pPr>
      <w:r w:rsidRPr="00FB1D3C">
        <w:rPr>
          <w:rFonts w:ascii="Times New Roman" w:hAnsi="Times New Roman" w:cs="Times New Roman"/>
        </w:rPr>
        <w:t>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проектом освоения лесов.</w:t>
      </w:r>
    </w:p>
    <w:p w14:paraId="7C48E646" w14:textId="77777777" w:rsidR="005D5637" w:rsidRPr="00FB1D3C" w:rsidRDefault="005D5637" w:rsidP="0085792F">
      <w:pPr>
        <w:pStyle w:val="ConsPlusNormal"/>
        <w:keepLines/>
        <w:ind w:firstLine="709"/>
        <w:jc w:val="both"/>
        <w:rPr>
          <w:rFonts w:ascii="Times New Roman" w:hAnsi="Times New Roman" w:cs="Times New Roman"/>
        </w:rPr>
      </w:pPr>
      <w:r w:rsidRPr="00FB1D3C">
        <w:rPr>
          <w:rFonts w:ascii="Times New Roman" w:hAnsi="Times New Roman" w:cs="Times New Roman"/>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14:paraId="13B701BF" w14:textId="77777777" w:rsidR="00981E57" w:rsidRPr="00FB1D3C" w:rsidRDefault="005D5637" w:rsidP="0085792F">
      <w:pPr>
        <w:pStyle w:val="ConsPlusNormal"/>
        <w:keepLines/>
        <w:numPr>
          <w:ilvl w:val="0"/>
          <w:numId w:val="109"/>
        </w:numPr>
        <w:ind w:left="284" w:hanging="284"/>
        <w:jc w:val="both"/>
        <w:rPr>
          <w:rFonts w:ascii="Times New Roman" w:hAnsi="Times New Roman" w:cs="Times New Roman"/>
        </w:rPr>
      </w:pPr>
      <w:r w:rsidRPr="00FB1D3C">
        <w:rPr>
          <w:rFonts w:ascii="Times New Roman" w:hAnsi="Times New Roman" w:cs="Times New Roman"/>
        </w:rPr>
        <w:t>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14:paraId="6ECAA8AB" w14:textId="77777777" w:rsidR="00981E57" w:rsidRPr="00FB1D3C" w:rsidRDefault="005D5637" w:rsidP="0085792F">
      <w:pPr>
        <w:pStyle w:val="ConsPlusNormal"/>
        <w:keepLines/>
        <w:numPr>
          <w:ilvl w:val="0"/>
          <w:numId w:val="109"/>
        </w:numPr>
        <w:ind w:left="284" w:hanging="284"/>
        <w:jc w:val="both"/>
        <w:rPr>
          <w:rFonts w:ascii="Times New Roman" w:hAnsi="Times New Roman" w:cs="Times New Roman"/>
        </w:rPr>
      </w:pPr>
      <w:r w:rsidRPr="00FB1D3C">
        <w:rPr>
          <w:rFonts w:ascii="Times New Roman" w:hAnsi="Times New Roman" w:cs="Times New Roman"/>
        </w:rPr>
        <w:t>бросать горящие спички, окурки и горячую золу из курительных трубок, стекло (стеклянные бутылки, банки и др.);</w:t>
      </w:r>
    </w:p>
    <w:p w14:paraId="6FB58F5F" w14:textId="77777777" w:rsidR="00981E57" w:rsidRPr="00FB1D3C" w:rsidRDefault="005D5637" w:rsidP="0085792F">
      <w:pPr>
        <w:pStyle w:val="ConsPlusNormal"/>
        <w:keepLines/>
        <w:numPr>
          <w:ilvl w:val="0"/>
          <w:numId w:val="109"/>
        </w:numPr>
        <w:ind w:left="284" w:hanging="284"/>
        <w:jc w:val="both"/>
        <w:rPr>
          <w:rFonts w:ascii="Times New Roman" w:hAnsi="Times New Roman" w:cs="Times New Roman"/>
        </w:rPr>
      </w:pPr>
      <w:r w:rsidRPr="00FB1D3C">
        <w:rPr>
          <w:rFonts w:ascii="Times New Roman" w:hAnsi="Times New Roman" w:cs="Times New Roman"/>
        </w:rPr>
        <w:t>употреблять при охоте пыжи из горючих или тлеющих материалов;</w:t>
      </w:r>
    </w:p>
    <w:p w14:paraId="234A150B" w14:textId="77777777" w:rsidR="00981E57" w:rsidRPr="00FB1D3C" w:rsidRDefault="005D5637" w:rsidP="0085792F">
      <w:pPr>
        <w:pStyle w:val="ConsPlusNormal"/>
        <w:keepLines/>
        <w:numPr>
          <w:ilvl w:val="0"/>
          <w:numId w:val="109"/>
        </w:numPr>
        <w:ind w:left="284" w:hanging="284"/>
        <w:jc w:val="both"/>
        <w:rPr>
          <w:rFonts w:ascii="Times New Roman" w:hAnsi="Times New Roman" w:cs="Times New Roman"/>
        </w:rPr>
      </w:pPr>
      <w:r w:rsidRPr="00FB1D3C">
        <w:rPr>
          <w:rFonts w:ascii="Times New Roman" w:hAnsi="Times New Roman" w:cs="Times New Roman"/>
        </w:rPr>
        <w:t>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14:paraId="6C15FF44" w14:textId="77777777" w:rsidR="00981E57" w:rsidRPr="00FB1D3C" w:rsidRDefault="005D5637" w:rsidP="0085792F">
      <w:pPr>
        <w:pStyle w:val="ConsPlusNormal"/>
        <w:keepLines/>
        <w:numPr>
          <w:ilvl w:val="0"/>
          <w:numId w:val="109"/>
        </w:numPr>
        <w:ind w:left="284" w:hanging="284"/>
        <w:jc w:val="both"/>
        <w:rPr>
          <w:rFonts w:ascii="Times New Roman" w:hAnsi="Times New Roman" w:cs="Times New Roman"/>
        </w:rPr>
      </w:pPr>
      <w:r w:rsidRPr="00FB1D3C">
        <w:rPr>
          <w:rFonts w:ascii="Times New Roman" w:hAnsi="Times New Roman" w:cs="Times New Roman"/>
        </w:rPr>
        <w:t>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22EEBD5B" w14:textId="77777777" w:rsidR="005D5637" w:rsidRPr="00FB1D3C" w:rsidRDefault="005D5637" w:rsidP="0085792F">
      <w:pPr>
        <w:pStyle w:val="ConsPlusNormal"/>
        <w:keepLines/>
        <w:numPr>
          <w:ilvl w:val="0"/>
          <w:numId w:val="109"/>
        </w:numPr>
        <w:ind w:left="284" w:hanging="284"/>
        <w:jc w:val="both"/>
        <w:rPr>
          <w:rFonts w:ascii="Times New Roman" w:hAnsi="Times New Roman" w:cs="Times New Roman"/>
        </w:rPr>
      </w:pPr>
      <w:r w:rsidRPr="00FB1D3C">
        <w:rPr>
          <w:rFonts w:ascii="Times New Roman" w:hAnsi="Times New Roman" w:cs="Times New Roman"/>
        </w:rPr>
        <w:lastRenderedPageBreak/>
        <w:t>выполнять работы с открытым огнем на торфяниках.</w:t>
      </w:r>
    </w:p>
    <w:p w14:paraId="3BE30408" w14:textId="77777777" w:rsidR="005D5637" w:rsidRPr="00FB1D3C" w:rsidRDefault="005D5637" w:rsidP="0085792F">
      <w:pPr>
        <w:pStyle w:val="ConsPlusNormal"/>
        <w:keepLines/>
        <w:ind w:firstLine="709"/>
        <w:jc w:val="both"/>
        <w:rPr>
          <w:rFonts w:ascii="Times New Roman" w:hAnsi="Times New Roman" w:cs="Times New Roman"/>
        </w:rPr>
      </w:pPr>
      <w:r w:rsidRPr="00FB1D3C">
        <w:rPr>
          <w:rFonts w:ascii="Times New Roman" w:hAnsi="Times New Roman" w:cs="Times New Roman"/>
        </w:rPr>
        <w:t>Запрещается засорение леса бытовыми, строительными, промышленными и иными отходами, и мусором.</w:t>
      </w:r>
    </w:p>
    <w:p w14:paraId="0F1E74AF" w14:textId="77777777" w:rsidR="0018638A" w:rsidRPr="00FB1D3C" w:rsidRDefault="005D5637" w:rsidP="0085792F">
      <w:pPr>
        <w:pStyle w:val="ConsPlusNormal"/>
        <w:keepLines/>
        <w:ind w:firstLine="709"/>
        <w:jc w:val="both"/>
        <w:rPr>
          <w:rFonts w:ascii="Times New Roman" w:hAnsi="Times New Roman" w:cs="Times New Roman"/>
          <w:u w:val="single"/>
        </w:rPr>
      </w:pPr>
      <w:r w:rsidRPr="00FB1D3C">
        <w:rPr>
          <w:rFonts w:ascii="Times New Roman" w:hAnsi="Times New Roman" w:cs="Times New Roman"/>
        </w:rPr>
        <w:t>Сжигание мусора</w:t>
      </w:r>
      <w:r w:rsidR="0018638A" w:rsidRPr="00FB1D3C">
        <w:rPr>
          <w:rFonts w:ascii="Times New Roman" w:hAnsi="Times New Roman" w:cs="Times New Roman"/>
        </w:rPr>
        <w:t xml:space="preserve"> определено Порядком определения мест и способов сжигания мусора, травы, листвы и иных отходов, материалов или изделий на территории Катандинского сельского поселения, утвержденный </w:t>
      </w:r>
      <w:hyperlink r:id="rId27" w:history="1">
        <w:r w:rsidR="0018638A" w:rsidRPr="00FB1D3C">
          <w:rPr>
            <w:rStyle w:val="a5"/>
            <w:rFonts w:ascii="Times New Roman" w:hAnsi="Times New Roman" w:cs="Times New Roman"/>
            <w:u w:val="single"/>
          </w:rPr>
          <w:t>Постановлением №25 от 29.03.2022 г.</w:t>
        </w:r>
      </w:hyperlink>
    </w:p>
    <w:p w14:paraId="1E6F25E2" w14:textId="77777777" w:rsidR="0019363C" w:rsidRPr="00FB1D3C" w:rsidRDefault="0019363C" w:rsidP="00EE6AC8">
      <w:pPr>
        <w:keepLines/>
        <w:widowControl w:val="0"/>
        <w:ind w:firstLine="709"/>
        <w:jc w:val="center"/>
        <w:rPr>
          <w:i/>
          <w:color w:val="000000"/>
        </w:rPr>
      </w:pPr>
    </w:p>
    <w:p w14:paraId="290D0D72" w14:textId="43DCE957" w:rsidR="0019363C" w:rsidRPr="00FB1D3C" w:rsidRDefault="00EE6AC8" w:rsidP="00EE6AC8">
      <w:pPr>
        <w:pStyle w:val="11"/>
        <w:numPr>
          <w:ilvl w:val="0"/>
          <w:numId w:val="99"/>
        </w:numPr>
      </w:pPr>
      <w:bookmarkStart w:id="348" w:name="_Toc257977357"/>
      <w:bookmarkStart w:id="349" w:name="_Toc260674016"/>
      <w:bookmarkStart w:id="350" w:name="_Toc266385658"/>
      <w:bookmarkStart w:id="351" w:name="_Toc270354767"/>
      <w:bookmarkStart w:id="352" w:name="_Toc274600866"/>
      <w:bookmarkStart w:id="353" w:name="_Toc92475919"/>
      <w:bookmarkStart w:id="354" w:name="_Toc164417543"/>
      <w:r w:rsidRPr="00FB1D3C">
        <w:t>ПЕРЕЧЕНЬ ОСНОВНЫХ ФАКТОРОВ РИСКА ВОЗНИКНОВЕНИЯ ЧРЕЗВЫЧАЙНЫХ СИТУАЦИЙ ПРИРОДНОГО И ТЕХНОГЕННОГО ХАРАКТЕРА</w:t>
      </w:r>
      <w:bookmarkEnd w:id="348"/>
      <w:bookmarkEnd w:id="349"/>
      <w:bookmarkEnd w:id="350"/>
      <w:bookmarkEnd w:id="351"/>
      <w:bookmarkEnd w:id="352"/>
      <w:bookmarkEnd w:id="353"/>
      <w:bookmarkEnd w:id="354"/>
    </w:p>
    <w:p w14:paraId="7240D138" w14:textId="77777777" w:rsidR="005D5637" w:rsidRPr="00FB1D3C" w:rsidRDefault="005D5637" w:rsidP="0085792F">
      <w:pPr>
        <w:pStyle w:val="Default"/>
        <w:keepLines/>
        <w:ind w:firstLine="709"/>
        <w:jc w:val="both"/>
        <w:rPr>
          <w:rFonts w:ascii="Times New Roman" w:hAnsi="Times New Roman"/>
        </w:rPr>
      </w:pPr>
      <w:r w:rsidRPr="00FB1D3C">
        <w:rPr>
          <w:rFonts w:ascii="Times New Roman" w:hAnsi="Times New Roman"/>
        </w:rPr>
        <w:t>Зоны, подверженные воздействию чрезвычайных ситуаций природного и техногенного характера, определены на основе Паспорта безопасности территории сельского поселения, в соответствии с СТП Республики Алтай.</w:t>
      </w:r>
    </w:p>
    <w:p w14:paraId="3BA7560B" w14:textId="77777777" w:rsidR="005D5637" w:rsidRPr="00FB1D3C" w:rsidRDefault="005D5637" w:rsidP="0085792F">
      <w:pPr>
        <w:pStyle w:val="a7"/>
        <w:keepLines/>
        <w:widowControl w:val="0"/>
        <w:ind w:firstLine="709"/>
        <w:rPr>
          <w:bCs/>
          <w:sz w:val="24"/>
        </w:rPr>
      </w:pPr>
      <w:r w:rsidRPr="00FB1D3C">
        <w:rPr>
          <w:bCs/>
          <w:sz w:val="24"/>
        </w:rPr>
        <w:t>На территории сельского поселения нет крупных взрывоопасных и пожароопасных объектов, но возможно возникновение чрезвычайных ситуаций техногенного и природного характера.</w:t>
      </w:r>
    </w:p>
    <w:p w14:paraId="1F5FA11C" w14:textId="77777777" w:rsidR="0019363C" w:rsidRPr="00FB1D3C" w:rsidRDefault="0019363C" w:rsidP="00816FBA">
      <w:pPr>
        <w:pStyle w:val="3"/>
        <w:numPr>
          <w:ilvl w:val="0"/>
          <w:numId w:val="0"/>
        </w:numPr>
        <w:ind w:left="1148"/>
        <w:rPr>
          <w:b w:val="0"/>
          <w:i/>
        </w:rPr>
      </w:pPr>
      <w:bookmarkStart w:id="355" w:name="_Toc257977358"/>
      <w:bookmarkStart w:id="356" w:name="_Toc260674017"/>
      <w:bookmarkStart w:id="357" w:name="_Toc266385659"/>
      <w:bookmarkStart w:id="358" w:name="_Toc270354768"/>
      <w:bookmarkStart w:id="359" w:name="_Toc274600867"/>
      <w:bookmarkStart w:id="360" w:name="_Toc92475920"/>
      <w:bookmarkStart w:id="361" w:name="_Toc164417544"/>
      <w:r w:rsidRPr="00FB1D3C">
        <w:rPr>
          <w:b w:val="0"/>
          <w:i/>
        </w:rPr>
        <w:t>4.1</w:t>
      </w:r>
      <w:r w:rsidR="008E658E" w:rsidRPr="00FB1D3C">
        <w:rPr>
          <w:b w:val="0"/>
          <w:i/>
        </w:rPr>
        <w:t xml:space="preserve"> </w:t>
      </w:r>
      <w:r w:rsidRPr="00FB1D3C">
        <w:rPr>
          <w:b w:val="0"/>
          <w:i/>
        </w:rPr>
        <w:t>Чрезвычайные ситуации природного характера</w:t>
      </w:r>
      <w:bookmarkEnd w:id="355"/>
      <w:bookmarkEnd w:id="356"/>
      <w:bookmarkEnd w:id="357"/>
      <w:bookmarkEnd w:id="358"/>
      <w:bookmarkEnd w:id="359"/>
      <w:bookmarkEnd w:id="360"/>
      <w:bookmarkEnd w:id="361"/>
    </w:p>
    <w:p w14:paraId="32B46964" w14:textId="77777777" w:rsidR="0019363C" w:rsidRPr="00FB1D3C" w:rsidRDefault="0019363C" w:rsidP="0085792F">
      <w:pPr>
        <w:pStyle w:val="2fd"/>
        <w:keepLines/>
        <w:widowControl w:val="0"/>
        <w:ind w:firstLine="709"/>
        <w:rPr>
          <w:b/>
          <w:sz w:val="24"/>
        </w:rPr>
      </w:pPr>
    </w:p>
    <w:p w14:paraId="4E3C0056" w14:textId="77777777" w:rsidR="0021734A" w:rsidRPr="00FB1D3C" w:rsidRDefault="0021734A" w:rsidP="0085792F">
      <w:pPr>
        <w:keepLines/>
        <w:widowControl w:val="0"/>
        <w:ind w:firstLine="709"/>
        <w:jc w:val="both"/>
        <w:rPr>
          <w:color w:val="000000"/>
        </w:rPr>
      </w:pPr>
      <w:r w:rsidRPr="00FB1D3C">
        <w:rPr>
          <w:color w:val="000000"/>
        </w:rPr>
        <w:t xml:space="preserve">В </w:t>
      </w:r>
      <w:r w:rsidR="00794372" w:rsidRPr="00FB1D3C">
        <w:rPr>
          <w:color w:val="000000"/>
        </w:rPr>
        <w:t>населенных пунктах</w:t>
      </w:r>
      <w:r w:rsidRPr="00FB1D3C">
        <w:rPr>
          <w:color w:val="000000"/>
        </w:rPr>
        <w:t xml:space="preserve"> </w:t>
      </w:r>
      <w:r w:rsidR="0057257C" w:rsidRPr="00FB1D3C">
        <w:rPr>
          <w:color w:val="000000"/>
        </w:rPr>
        <w:t>Катандинского</w:t>
      </w:r>
      <w:r w:rsidR="007C4EA0" w:rsidRPr="00FB1D3C">
        <w:rPr>
          <w:color w:val="000000"/>
        </w:rPr>
        <w:t xml:space="preserve"> СП </w:t>
      </w:r>
      <w:r w:rsidRPr="00FB1D3C">
        <w:rPr>
          <w:color w:val="000000"/>
        </w:rPr>
        <w:t>Усть-Коксинского района Республики Алтай возможны следующие природные чрезвычайные ситуации</w:t>
      </w:r>
      <w:r w:rsidR="006E4879" w:rsidRPr="00FB1D3C">
        <w:rPr>
          <w:color w:val="000000"/>
        </w:rPr>
        <w:t xml:space="preserve"> (табл.2</w:t>
      </w:r>
      <w:r w:rsidR="004A5E0D" w:rsidRPr="00FB1D3C">
        <w:rPr>
          <w:color w:val="000000"/>
        </w:rPr>
        <w:t>5</w:t>
      </w:r>
      <w:r w:rsidR="006E4879" w:rsidRPr="00FB1D3C">
        <w:rPr>
          <w:color w:val="000000"/>
        </w:rPr>
        <w:t>)</w:t>
      </w:r>
      <w:r w:rsidRPr="00FB1D3C">
        <w:rPr>
          <w:color w:val="000000"/>
        </w:rPr>
        <w:t xml:space="preserve">: </w:t>
      </w:r>
    </w:p>
    <w:p w14:paraId="6EE5C95E" w14:textId="77777777" w:rsidR="008E658E" w:rsidRPr="00FB1D3C" w:rsidRDefault="008A68FA" w:rsidP="0085792F">
      <w:pPr>
        <w:pStyle w:val="ab"/>
        <w:keepLines/>
        <w:widowControl w:val="0"/>
        <w:numPr>
          <w:ilvl w:val="0"/>
          <w:numId w:val="110"/>
        </w:numPr>
        <w:tabs>
          <w:tab w:val="left" w:pos="1620"/>
        </w:tabs>
        <w:autoSpaceDE w:val="0"/>
        <w:ind w:left="284" w:hanging="284"/>
        <w:rPr>
          <w:sz w:val="24"/>
          <w:szCs w:val="24"/>
        </w:rPr>
      </w:pPr>
      <w:r w:rsidRPr="00FB1D3C">
        <w:rPr>
          <w:sz w:val="24"/>
          <w:szCs w:val="24"/>
        </w:rPr>
        <w:t>опасные геологические процессы (экзогенные и сейсмологические)</w:t>
      </w:r>
      <w:r w:rsidR="008E658E" w:rsidRPr="00FB1D3C">
        <w:rPr>
          <w:sz w:val="24"/>
          <w:szCs w:val="24"/>
        </w:rPr>
        <w:t>;</w:t>
      </w:r>
    </w:p>
    <w:p w14:paraId="006B0B18" w14:textId="77777777" w:rsidR="008E658E" w:rsidRPr="00FB1D3C" w:rsidRDefault="008A68FA" w:rsidP="0085792F">
      <w:pPr>
        <w:pStyle w:val="ab"/>
        <w:keepLines/>
        <w:widowControl w:val="0"/>
        <w:numPr>
          <w:ilvl w:val="0"/>
          <w:numId w:val="110"/>
        </w:numPr>
        <w:tabs>
          <w:tab w:val="left" w:pos="1620"/>
        </w:tabs>
        <w:autoSpaceDE w:val="0"/>
        <w:ind w:left="284" w:hanging="284"/>
        <w:rPr>
          <w:sz w:val="24"/>
          <w:szCs w:val="24"/>
        </w:rPr>
      </w:pPr>
      <w:r w:rsidRPr="00FB1D3C">
        <w:rPr>
          <w:sz w:val="24"/>
          <w:szCs w:val="24"/>
        </w:rPr>
        <w:t>опасные гидрологические явления и процессы</w:t>
      </w:r>
      <w:r w:rsidR="008E658E" w:rsidRPr="00FB1D3C">
        <w:rPr>
          <w:sz w:val="24"/>
          <w:szCs w:val="24"/>
        </w:rPr>
        <w:t>;</w:t>
      </w:r>
    </w:p>
    <w:p w14:paraId="25955995" w14:textId="77777777" w:rsidR="008E658E" w:rsidRPr="00FB1D3C" w:rsidRDefault="008A68FA" w:rsidP="0085792F">
      <w:pPr>
        <w:pStyle w:val="ab"/>
        <w:keepLines/>
        <w:widowControl w:val="0"/>
        <w:numPr>
          <w:ilvl w:val="0"/>
          <w:numId w:val="110"/>
        </w:numPr>
        <w:tabs>
          <w:tab w:val="left" w:pos="1620"/>
        </w:tabs>
        <w:autoSpaceDE w:val="0"/>
        <w:ind w:left="284" w:hanging="284"/>
        <w:rPr>
          <w:sz w:val="24"/>
          <w:szCs w:val="24"/>
        </w:rPr>
      </w:pPr>
      <w:r w:rsidRPr="00FB1D3C">
        <w:rPr>
          <w:sz w:val="24"/>
          <w:szCs w:val="24"/>
        </w:rPr>
        <w:t>опасные метеорологические явления и процессы</w:t>
      </w:r>
      <w:r w:rsidR="008E658E" w:rsidRPr="00FB1D3C">
        <w:rPr>
          <w:sz w:val="24"/>
          <w:szCs w:val="24"/>
        </w:rPr>
        <w:t>;</w:t>
      </w:r>
    </w:p>
    <w:p w14:paraId="6D9A7601" w14:textId="77777777" w:rsidR="008A68FA" w:rsidRPr="00FB1D3C" w:rsidRDefault="008A68FA" w:rsidP="0085792F">
      <w:pPr>
        <w:pStyle w:val="ab"/>
        <w:keepLines/>
        <w:widowControl w:val="0"/>
        <w:numPr>
          <w:ilvl w:val="0"/>
          <w:numId w:val="110"/>
        </w:numPr>
        <w:tabs>
          <w:tab w:val="left" w:pos="1620"/>
        </w:tabs>
        <w:autoSpaceDE w:val="0"/>
        <w:ind w:left="284" w:hanging="284"/>
        <w:rPr>
          <w:sz w:val="24"/>
          <w:szCs w:val="24"/>
        </w:rPr>
      </w:pPr>
      <w:r w:rsidRPr="00FB1D3C">
        <w:rPr>
          <w:sz w:val="24"/>
          <w:szCs w:val="24"/>
        </w:rPr>
        <w:t>природные (лесные) пожары.</w:t>
      </w:r>
    </w:p>
    <w:p w14:paraId="59ADF7A4" w14:textId="77777777" w:rsidR="006E4879" w:rsidRPr="00FB1D3C" w:rsidRDefault="006E4879" w:rsidP="0085792F">
      <w:pPr>
        <w:pStyle w:val="a7"/>
        <w:keepLines/>
        <w:widowControl w:val="0"/>
        <w:spacing w:after="240"/>
        <w:jc w:val="right"/>
        <w:rPr>
          <w:sz w:val="24"/>
        </w:rPr>
      </w:pPr>
      <w:r w:rsidRPr="00FB1D3C">
        <w:rPr>
          <w:sz w:val="24"/>
        </w:rPr>
        <w:t>Таблица 2</w:t>
      </w:r>
      <w:r w:rsidR="004A5E0D" w:rsidRPr="00FB1D3C">
        <w:rPr>
          <w:sz w:val="24"/>
        </w:rPr>
        <w:t>5</w:t>
      </w:r>
    </w:p>
    <w:tbl>
      <w:tblPr>
        <w:tblW w:w="9398" w:type="dxa"/>
        <w:tblInd w:w="106" w:type="dxa"/>
        <w:tblLayout w:type="fixed"/>
        <w:tblCellMar>
          <w:left w:w="0" w:type="dxa"/>
          <w:right w:w="0" w:type="dxa"/>
        </w:tblCellMar>
        <w:tblLook w:val="01E0" w:firstRow="1" w:lastRow="1" w:firstColumn="1" w:lastColumn="1" w:noHBand="0" w:noVBand="0"/>
      </w:tblPr>
      <w:tblGrid>
        <w:gridCol w:w="696"/>
        <w:gridCol w:w="2652"/>
        <w:gridCol w:w="2320"/>
        <w:gridCol w:w="54"/>
        <w:gridCol w:w="3676"/>
      </w:tblGrid>
      <w:tr w:rsidR="006E4879" w:rsidRPr="00FB1D3C" w14:paraId="786B308D" w14:textId="77777777" w:rsidTr="008E658E">
        <w:trPr>
          <w:trHeight w:hRule="exact" w:val="868"/>
          <w:tblHeader/>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0226C6"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eastAsia="Times New Roman" w:hAnsi="Times New Roman"/>
                <w:b/>
                <w:bCs/>
                <w:sz w:val="20"/>
                <w:szCs w:val="20"/>
              </w:rPr>
              <w:t xml:space="preserve">№ </w:t>
            </w:r>
            <w:r w:rsidRPr="00FB1D3C">
              <w:rPr>
                <w:rFonts w:ascii="Times New Roman" w:eastAsia="Times New Roman" w:hAnsi="Times New Roman"/>
                <w:b/>
                <w:bCs/>
                <w:spacing w:val="-1"/>
                <w:sz w:val="20"/>
                <w:szCs w:val="20"/>
              </w:rPr>
              <w:t>п/п</w:t>
            </w:r>
          </w:p>
        </w:tc>
        <w:tc>
          <w:tcPr>
            <w:tcW w:w="2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962564" w14:textId="77777777" w:rsidR="006E4879" w:rsidRPr="00FB1D3C" w:rsidRDefault="006E4879" w:rsidP="0085792F">
            <w:pPr>
              <w:pStyle w:val="TableParagraph"/>
              <w:keepLines/>
              <w:ind w:firstLine="0"/>
              <w:rPr>
                <w:rFonts w:ascii="Times New Roman" w:eastAsia="Times New Roman" w:hAnsi="Times New Roman"/>
                <w:sz w:val="20"/>
                <w:szCs w:val="20"/>
              </w:rPr>
            </w:pPr>
          </w:p>
          <w:p w14:paraId="46252E4B"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b/>
                <w:spacing w:val="-1"/>
                <w:sz w:val="20"/>
                <w:szCs w:val="20"/>
              </w:rPr>
              <w:t>Источник</w:t>
            </w:r>
            <w:r w:rsidRPr="00FB1D3C">
              <w:rPr>
                <w:rFonts w:ascii="Times New Roman" w:hAnsi="Times New Roman"/>
                <w:b/>
                <w:sz w:val="20"/>
                <w:szCs w:val="20"/>
              </w:rPr>
              <w:t xml:space="preserve"> </w:t>
            </w:r>
            <w:r w:rsidRPr="00FB1D3C">
              <w:rPr>
                <w:rFonts w:ascii="Times New Roman" w:hAnsi="Times New Roman"/>
                <w:b/>
                <w:spacing w:val="-1"/>
                <w:sz w:val="20"/>
                <w:szCs w:val="20"/>
              </w:rPr>
              <w:t>природной ЧС</w:t>
            </w:r>
          </w:p>
        </w:tc>
        <w:tc>
          <w:tcPr>
            <w:tcW w:w="2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6DD03C"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b/>
                <w:spacing w:val="-1"/>
                <w:sz w:val="20"/>
                <w:szCs w:val="20"/>
              </w:rPr>
              <w:t>Наименование</w:t>
            </w:r>
            <w:r w:rsidRPr="00FB1D3C">
              <w:rPr>
                <w:rFonts w:ascii="Times New Roman" w:hAnsi="Times New Roman"/>
                <w:b/>
                <w:spacing w:val="27"/>
                <w:sz w:val="20"/>
                <w:szCs w:val="20"/>
              </w:rPr>
              <w:t xml:space="preserve"> </w:t>
            </w:r>
            <w:r w:rsidRPr="00FB1D3C">
              <w:rPr>
                <w:rFonts w:ascii="Times New Roman" w:hAnsi="Times New Roman"/>
                <w:b/>
                <w:spacing w:val="-2"/>
                <w:sz w:val="20"/>
                <w:szCs w:val="20"/>
              </w:rPr>
              <w:t>поражающего</w:t>
            </w:r>
            <w:r w:rsidRPr="00FB1D3C">
              <w:rPr>
                <w:rFonts w:ascii="Times New Roman" w:hAnsi="Times New Roman"/>
                <w:b/>
                <w:spacing w:val="1"/>
                <w:sz w:val="20"/>
                <w:szCs w:val="20"/>
              </w:rPr>
              <w:t xml:space="preserve"> </w:t>
            </w:r>
            <w:r w:rsidRPr="00FB1D3C">
              <w:rPr>
                <w:rFonts w:ascii="Times New Roman" w:hAnsi="Times New Roman"/>
                <w:b/>
                <w:spacing w:val="-1"/>
                <w:sz w:val="20"/>
                <w:szCs w:val="20"/>
              </w:rPr>
              <w:t>фактора</w:t>
            </w:r>
          </w:p>
        </w:tc>
        <w:tc>
          <w:tcPr>
            <w:tcW w:w="37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EDA513B" w14:textId="77777777" w:rsidR="006E4879" w:rsidRPr="00FB1D3C" w:rsidRDefault="006E4879" w:rsidP="0085792F">
            <w:pPr>
              <w:pStyle w:val="TableParagraph"/>
              <w:keepLines/>
              <w:ind w:firstLine="0"/>
              <w:rPr>
                <w:rFonts w:ascii="Times New Roman" w:eastAsia="Times New Roman" w:hAnsi="Times New Roman"/>
                <w:sz w:val="20"/>
                <w:szCs w:val="20"/>
                <w:lang w:val="ru-RU"/>
              </w:rPr>
            </w:pPr>
            <w:r w:rsidRPr="00FB1D3C">
              <w:rPr>
                <w:rFonts w:ascii="Times New Roman" w:hAnsi="Times New Roman"/>
                <w:b/>
                <w:spacing w:val="-1"/>
                <w:sz w:val="20"/>
                <w:szCs w:val="20"/>
                <w:lang w:val="ru-RU"/>
              </w:rPr>
              <w:t>Характер</w:t>
            </w:r>
            <w:r w:rsidRPr="00FB1D3C">
              <w:rPr>
                <w:rFonts w:ascii="Times New Roman" w:hAnsi="Times New Roman"/>
                <w:b/>
                <w:sz w:val="20"/>
                <w:szCs w:val="20"/>
                <w:lang w:val="ru-RU"/>
              </w:rPr>
              <w:t xml:space="preserve"> </w:t>
            </w:r>
            <w:r w:rsidRPr="00FB1D3C">
              <w:rPr>
                <w:rFonts w:ascii="Times New Roman" w:hAnsi="Times New Roman"/>
                <w:b/>
                <w:spacing w:val="-1"/>
                <w:sz w:val="20"/>
                <w:szCs w:val="20"/>
                <w:lang w:val="ru-RU"/>
              </w:rPr>
              <w:t>действия,</w:t>
            </w:r>
            <w:r w:rsidRPr="00FB1D3C">
              <w:rPr>
                <w:rFonts w:ascii="Times New Roman" w:hAnsi="Times New Roman"/>
                <w:b/>
                <w:sz w:val="20"/>
                <w:szCs w:val="20"/>
                <w:lang w:val="ru-RU"/>
              </w:rPr>
              <w:t xml:space="preserve"> </w:t>
            </w:r>
            <w:r w:rsidRPr="00FB1D3C">
              <w:rPr>
                <w:rFonts w:ascii="Times New Roman" w:hAnsi="Times New Roman"/>
                <w:b/>
                <w:spacing w:val="-1"/>
                <w:sz w:val="20"/>
                <w:szCs w:val="20"/>
                <w:lang w:val="ru-RU"/>
              </w:rPr>
              <w:t>проявления</w:t>
            </w:r>
            <w:r w:rsidRPr="00FB1D3C">
              <w:rPr>
                <w:rFonts w:ascii="Times New Roman" w:hAnsi="Times New Roman"/>
                <w:b/>
                <w:spacing w:val="23"/>
                <w:sz w:val="20"/>
                <w:szCs w:val="20"/>
                <w:lang w:val="ru-RU"/>
              </w:rPr>
              <w:t xml:space="preserve"> </w:t>
            </w:r>
            <w:r w:rsidRPr="00FB1D3C">
              <w:rPr>
                <w:rFonts w:ascii="Times New Roman" w:hAnsi="Times New Roman"/>
                <w:b/>
                <w:spacing w:val="-2"/>
                <w:sz w:val="20"/>
                <w:szCs w:val="20"/>
                <w:lang w:val="ru-RU"/>
              </w:rPr>
              <w:t>поражающего</w:t>
            </w:r>
            <w:r w:rsidRPr="00FB1D3C">
              <w:rPr>
                <w:rFonts w:ascii="Times New Roman" w:hAnsi="Times New Roman"/>
                <w:b/>
                <w:spacing w:val="1"/>
                <w:sz w:val="20"/>
                <w:szCs w:val="20"/>
                <w:lang w:val="ru-RU"/>
              </w:rPr>
              <w:t xml:space="preserve"> </w:t>
            </w:r>
            <w:r w:rsidRPr="00FB1D3C">
              <w:rPr>
                <w:rFonts w:ascii="Times New Roman" w:hAnsi="Times New Roman"/>
                <w:b/>
                <w:spacing w:val="-1"/>
                <w:sz w:val="20"/>
                <w:szCs w:val="20"/>
                <w:lang w:val="ru-RU"/>
              </w:rPr>
              <w:t>фактора</w:t>
            </w:r>
            <w:r w:rsidRPr="00FB1D3C">
              <w:rPr>
                <w:rFonts w:ascii="Times New Roman" w:hAnsi="Times New Roman"/>
                <w:b/>
                <w:spacing w:val="1"/>
                <w:sz w:val="20"/>
                <w:szCs w:val="20"/>
                <w:lang w:val="ru-RU"/>
              </w:rPr>
              <w:t xml:space="preserve"> </w:t>
            </w:r>
            <w:r w:rsidRPr="00FB1D3C">
              <w:rPr>
                <w:rFonts w:ascii="Times New Roman" w:hAnsi="Times New Roman"/>
                <w:b/>
                <w:spacing w:val="-2"/>
                <w:sz w:val="20"/>
                <w:szCs w:val="20"/>
                <w:lang w:val="ru-RU"/>
              </w:rPr>
              <w:t>источника</w:t>
            </w:r>
            <w:r w:rsidRPr="00FB1D3C">
              <w:rPr>
                <w:rFonts w:ascii="Times New Roman" w:hAnsi="Times New Roman"/>
                <w:b/>
                <w:spacing w:val="40"/>
                <w:sz w:val="20"/>
                <w:szCs w:val="20"/>
                <w:lang w:val="ru-RU"/>
              </w:rPr>
              <w:t xml:space="preserve"> </w:t>
            </w:r>
            <w:r w:rsidRPr="00FB1D3C">
              <w:rPr>
                <w:rFonts w:ascii="Times New Roman" w:hAnsi="Times New Roman"/>
                <w:b/>
                <w:spacing w:val="-1"/>
                <w:sz w:val="20"/>
                <w:szCs w:val="20"/>
                <w:lang w:val="ru-RU"/>
              </w:rPr>
              <w:t>природной ЧС</w:t>
            </w:r>
          </w:p>
        </w:tc>
      </w:tr>
      <w:tr w:rsidR="006E4879" w:rsidRPr="00FB1D3C" w14:paraId="6466C962" w14:textId="77777777" w:rsidTr="008E658E">
        <w:trPr>
          <w:trHeight w:hRule="exact" w:val="275"/>
          <w:tblHeader/>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32958C" w14:textId="77777777" w:rsidR="006E4879" w:rsidRPr="00FB1D3C" w:rsidRDefault="006E4879" w:rsidP="0085792F">
            <w:pPr>
              <w:pStyle w:val="TableParagraph"/>
              <w:keepLines/>
              <w:ind w:firstLine="0"/>
              <w:rPr>
                <w:rFonts w:ascii="Times New Roman" w:eastAsia="Times New Roman" w:hAnsi="Times New Roman"/>
                <w:b/>
                <w:bCs/>
                <w:sz w:val="20"/>
                <w:szCs w:val="20"/>
                <w:lang w:val="ru-RU"/>
              </w:rPr>
            </w:pPr>
            <w:r w:rsidRPr="00FB1D3C">
              <w:rPr>
                <w:rFonts w:ascii="Times New Roman" w:eastAsia="Times New Roman" w:hAnsi="Times New Roman"/>
                <w:b/>
                <w:bCs/>
                <w:sz w:val="20"/>
                <w:szCs w:val="20"/>
                <w:lang w:val="ru-RU"/>
              </w:rPr>
              <w:t>1</w:t>
            </w:r>
          </w:p>
        </w:tc>
        <w:tc>
          <w:tcPr>
            <w:tcW w:w="265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9FED4F" w14:textId="77777777" w:rsidR="006E4879" w:rsidRPr="00FB1D3C" w:rsidRDefault="006E4879" w:rsidP="0085792F">
            <w:pPr>
              <w:pStyle w:val="TableParagraph"/>
              <w:keepLines/>
              <w:ind w:firstLine="0"/>
              <w:rPr>
                <w:rFonts w:ascii="Times New Roman" w:eastAsia="Times New Roman" w:hAnsi="Times New Roman"/>
                <w:sz w:val="20"/>
                <w:szCs w:val="20"/>
                <w:lang w:val="ru-RU"/>
              </w:rPr>
            </w:pPr>
            <w:r w:rsidRPr="00FB1D3C">
              <w:rPr>
                <w:rFonts w:ascii="Times New Roman" w:eastAsia="Times New Roman" w:hAnsi="Times New Roman"/>
                <w:sz w:val="20"/>
                <w:szCs w:val="20"/>
                <w:lang w:val="ru-RU"/>
              </w:rPr>
              <w:t>2</w:t>
            </w:r>
          </w:p>
        </w:tc>
        <w:tc>
          <w:tcPr>
            <w:tcW w:w="23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FB42F" w14:textId="77777777" w:rsidR="006E4879" w:rsidRPr="00FB1D3C" w:rsidRDefault="006E4879" w:rsidP="0085792F">
            <w:pPr>
              <w:pStyle w:val="TableParagraph"/>
              <w:keepLines/>
              <w:ind w:firstLine="0"/>
              <w:rPr>
                <w:rFonts w:ascii="Times New Roman" w:hAnsi="Times New Roman"/>
                <w:b/>
                <w:spacing w:val="-1"/>
                <w:sz w:val="20"/>
                <w:szCs w:val="20"/>
                <w:lang w:val="ru-RU"/>
              </w:rPr>
            </w:pPr>
            <w:r w:rsidRPr="00FB1D3C">
              <w:rPr>
                <w:rFonts w:ascii="Times New Roman" w:hAnsi="Times New Roman"/>
                <w:b/>
                <w:spacing w:val="-1"/>
                <w:sz w:val="20"/>
                <w:szCs w:val="20"/>
                <w:lang w:val="ru-RU"/>
              </w:rPr>
              <w:t>3</w:t>
            </w:r>
          </w:p>
        </w:tc>
        <w:tc>
          <w:tcPr>
            <w:tcW w:w="37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329049AA" w14:textId="77777777" w:rsidR="006E4879" w:rsidRPr="00FB1D3C" w:rsidRDefault="006E4879" w:rsidP="0085792F">
            <w:pPr>
              <w:pStyle w:val="TableParagraph"/>
              <w:keepLines/>
              <w:ind w:firstLine="0"/>
              <w:rPr>
                <w:rFonts w:ascii="Times New Roman" w:hAnsi="Times New Roman"/>
                <w:b/>
                <w:spacing w:val="-1"/>
                <w:sz w:val="20"/>
                <w:szCs w:val="20"/>
                <w:lang w:val="ru-RU"/>
              </w:rPr>
            </w:pPr>
            <w:r w:rsidRPr="00FB1D3C">
              <w:rPr>
                <w:rFonts w:ascii="Times New Roman" w:hAnsi="Times New Roman"/>
                <w:b/>
                <w:spacing w:val="-1"/>
                <w:sz w:val="20"/>
                <w:szCs w:val="20"/>
                <w:lang w:val="ru-RU"/>
              </w:rPr>
              <w:t>4</w:t>
            </w:r>
          </w:p>
        </w:tc>
      </w:tr>
      <w:tr w:rsidR="006E4879" w:rsidRPr="00FB1D3C" w14:paraId="39FE656D" w14:textId="77777777" w:rsidTr="008E658E">
        <w:trPr>
          <w:trHeight w:hRule="exact" w:val="240"/>
        </w:trPr>
        <w:tc>
          <w:tcPr>
            <w:tcW w:w="69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8B182"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b/>
                <w:sz w:val="20"/>
                <w:szCs w:val="20"/>
              </w:rPr>
              <w:t>1</w:t>
            </w:r>
          </w:p>
        </w:tc>
        <w:tc>
          <w:tcPr>
            <w:tcW w:w="870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14:paraId="3DCE9A33"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b/>
                <w:spacing w:val="-1"/>
                <w:sz w:val="20"/>
                <w:szCs w:val="20"/>
              </w:rPr>
              <w:t>Опасные</w:t>
            </w:r>
            <w:r w:rsidRPr="00FB1D3C">
              <w:rPr>
                <w:rFonts w:ascii="Times New Roman" w:hAnsi="Times New Roman"/>
                <w:b/>
                <w:spacing w:val="-2"/>
                <w:sz w:val="20"/>
                <w:szCs w:val="20"/>
              </w:rPr>
              <w:t xml:space="preserve"> </w:t>
            </w:r>
            <w:r w:rsidRPr="00FB1D3C">
              <w:rPr>
                <w:rFonts w:ascii="Times New Roman" w:hAnsi="Times New Roman"/>
                <w:b/>
                <w:spacing w:val="-1"/>
                <w:sz w:val="20"/>
                <w:szCs w:val="20"/>
              </w:rPr>
              <w:t>геологические</w:t>
            </w:r>
            <w:r w:rsidRPr="00FB1D3C">
              <w:rPr>
                <w:rFonts w:ascii="Times New Roman" w:hAnsi="Times New Roman"/>
                <w:b/>
                <w:sz w:val="20"/>
                <w:szCs w:val="20"/>
              </w:rPr>
              <w:t xml:space="preserve"> </w:t>
            </w:r>
            <w:r w:rsidRPr="00FB1D3C">
              <w:rPr>
                <w:rFonts w:ascii="Times New Roman" w:hAnsi="Times New Roman"/>
                <w:b/>
                <w:spacing w:val="-1"/>
                <w:sz w:val="20"/>
                <w:szCs w:val="20"/>
              </w:rPr>
              <w:t>процессы</w:t>
            </w:r>
          </w:p>
        </w:tc>
      </w:tr>
      <w:tr w:rsidR="006E4879" w:rsidRPr="00FB1D3C" w14:paraId="1878EFEB" w14:textId="77777777" w:rsidTr="008E658E">
        <w:trPr>
          <w:trHeight w:hRule="exact" w:val="337"/>
        </w:trPr>
        <w:tc>
          <w:tcPr>
            <w:tcW w:w="696" w:type="dxa"/>
            <w:vMerge w:val="restart"/>
            <w:tcBorders>
              <w:top w:val="single" w:sz="6" w:space="0" w:color="000000"/>
              <w:left w:val="single" w:sz="5" w:space="0" w:color="000000"/>
              <w:right w:val="single" w:sz="5" w:space="0" w:color="000000"/>
            </w:tcBorders>
            <w:vAlign w:val="center"/>
          </w:tcPr>
          <w:p w14:paraId="6F85EAB3" w14:textId="77777777" w:rsidR="006E4879" w:rsidRPr="00FB1D3C" w:rsidRDefault="006E4879" w:rsidP="0085792F">
            <w:pPr>
              <w:pStyle w:val="TableParagraph"/>
              <w:keepLines/>
              <w:ind w:firstLine="0"/>
              <w:rPr>
                <w:rFonts w:ascii="Times New Roman" w:eastAsia="Times New Roman" w:hAnsi="Times New Roman"/>
                <w:sz w:val="20"/>
                <w:szCs w:val="20"/>
              </w:rPr>
            </w:pPr>
          </w:p>
          <w:p w14:paraId="7F89C8A3" w14:textId="77777777" w:rsidR="006E4879" w:rsidRPr="00FB1D3C" w:rsidRDefault="006E4879" w:rsidP="0085792F">
            <w:pPr>
              <w:pStyle w:val="TableParagraph"/>
              <w:keepLines/>
              <w:ind w:firstLine="0"/>
              <w:rPr>
                <w:rFonts w:ascii="Times New Roman" w:eastAsia="Times New Roman" w:hAnsi="Times New Roman"/>
                <w:sz w:val="20"/>
                <w:szCs w:val="20"/>
              </w:rPr>
            </w:pPr>
          </w:p>
          <w:p w14:paraId="63E31FE8" w14:textId="77777777" w:rsidR="006E4879" w:rsidRPr="00FB1D3C" w:rsidRDefault="006E4879" w:rsidP="0085792F">
            <w:pPr>
              <w:pStyle w:val="TableParagraph"/>
              <w:keepLines/>
              <w:ind w:firstLine="0"/>
              <w:rPr>
                <w:rFonts w:ascii="Times New Roman" w:eastAsia="Times New Roman" w:hAnsi="Times New Roman"/>
                <w:sz w:val="20"/>
                <w:szCs w:val="20"/>
                <w:lang w:val="ru-RU"/>
              </w:rPr>
            </w:pPr>
            <w:r w:rsidRPr="00FB1D3C">
              <w:rPr>
                <w:rFonts w:ascii="Times New Roman" w:hAnsi="Times New Roman"/>
                <w:spacing w:val="-1"/>
                <w:sz w:val="20"/>
                <w:szCs w:val="20"/>
              </w:rPr>
              <w:t>1.</w:t>
            </w:r>
            <w:r w:rsidR="008E658E" w:rsidRPr="00FB1D3C">
              <w:rPr>
                <w:rFonts w:ascii="Times New Roman" w:hAnsi="Times New Roman"/>
                <w:spacing w:val="-1"/>
                <w:sz w:val="20"/>
                <w:szCs w:val="20"/>
                <w:lang w:val="ru-RU"/>
              </w:rPr>
              <w:t>1</w:t>
            </w:r>
          </w:p>
        </w:tc>
        <w:tc>
          <w:tcPr>
            <w:tcW w:w="2652" w:type="dxa"/>
            <w:vMerge w:val="restart"/>
            <w:tcBorders>
              <w:top w:val="single" w:sz="6" w:space="0" w:color="000000"/>
              <w:left w:val="single" w:sz="5" w:space="0" w:color="000000"/>
              <w:right w:val="single" w:sz="6" w:space="0" w:color="000000"/>
            </w:tcBorders>
            <w:vAlign w:val="center"/>
          </w:tcPr>
          <w:p w14:paraId="1B4BE984"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Землетрясение</w:t>
            </w:r>
          </w:p>
        </w:tc>
        <w:tc>
          <w:tcPr>
            <w:tcW w:w="2320" w:type="dxa"/>
            <w:vMerge w:val="restart"/>
            <w:tcBorders>
              <w:top w:val="single" w:sz="6" w:space="0" w:color="000000"/>
              <w:left w:val="single" w:sz="6" w:space="0" w:color="000000"/>
              <w:bottom w:val="single" w:sz="6" w:space="0" w:color="000000"/>
              <w:right w:val="single" w:sz="6" w:space="0" w:color="000000"/>
            </w:tcBorders>
            <w:vAlign w:val="center"/>
          </w:tcPr>
          <w:p w14:paraId="4A4A2573" w14:textId="77777777" w:rsidR="006E4879" w:rsidRPr="00FB1D3C" w:rsidRDefault="00CF078C"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Сейсмический</w:t>
            </w:r>
          </w:p>
        </w:tc>
        <w:tc>
          <w:tcPr>
            <w:tcW w:w="3730" w:type="dxa"/>
            <w:gridSpan w:val="2"/>
            <w:tcBorders>
              <w:top w:val="single" w:sz="6" w:space="0" w:color="000000"/>
              <w:left w:val="single" w:sz="6" w:space="0" w:color="000000"/>
              <w:bottom w:val="single" w:sz="5" w:space="0" w:color="000000"/>
              <w:right w:val="single" w:sz="5" w:space="0" w:color="000000"/>
            </w:tcBorders>
            <w:vAlign w:val="center"/>
          </w:tcPr>
          <w:p w14:paraId="198B84F8"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Сейсмический</w:t>
            </w:r>
            <w:r w:rsidRPr="00FB1D3C">
              <w:rPr>
                <w:rFonts w:ascii="Times New Roman" w:hAnsi="Times New Roman"/>
                <w:sz w:val="20"/>
                <w:szCs w:val="20"/>
              </w:rPr>
              <w:t xml:space="preserve"> </w:t>
            </w:r>
            <w:r w:rsidRPr="00FB1D3C">
              <w:rPr>
                <w:rFonts w:ascii="Times New Roman" w:hAnsi="Times New Roman"/>
                <w:spacing w:val="-1"/>
                <w:sz w:val="20"/>
                <w:szCs w:val="20"/>
              </w:rPr>
              <w:t>удар</w:t>
            </w:r>
          </w:p>
        </w:tc>
      </w:tr>
      <w:tr w:rsidR="006E4879" w:rsidRPr="00FB1D3C" w14:paraId="28ADDE36" w14:textId="77777777" w:rsidTr="008E658E">
        <w:trPr>
          <w:trHeight w:hRule="exact" w:val="414"/>
        </w:trPr>
        <w:tc>
          <w:tcPr>
            <w:tcW w:w="696" w:type="dxa"/>
            <w:vMerge/>
            <w:tcBorders>
              <w:left w:val="single" w:sz="5" w:space="0" w:color="000000"/>
              <w:right w:val="single" w:sz="5" w:space="0" w:color="000000"/>
            </w:tcBorders>
            <w:vAlign w:val="center"/>
          </w:tcPr>
          <w:p w14:paraId="7298CB55" w14:textId="77777777" w:rsidR="006E4879" w:rsidRPr="00FB1D3C" w:rsidRDefault="006E4879" w:rsidP="0085792F">
            <w:pPr>
              <w:keepLines/>
              <w:widowControl w:val="0"/>
              <w:rPr>
                <w:sz w:val="20"/>
                <w:szCs w:val="20"/>
              </w:rPr>
            </w:pPr>
          </w:p>
        </w:tc>
        <w:tc>
          <w:tcPr>
            <w:tcW w:w="2652" w:type="dxa"/>
            <w:vMerge/>
            <w:tcBorders>
              <w:left w:val="single" w:sz="5" w:space="0" w:color="000000"/>
              <w:right w:val="single" w:sz="6" w:space="0" w:color="000000"/>
            </w:tcBorders>
            <w:vAlign w:val="center"/>
          </w:tcPr>
          <w:p w14:paraId="6ABD6839" w14:textId="77777777" w:rsidR="006E4879" w:rsidRPr="00FB1D3C" w:rsidRDefault="006E4879" w:rsidP="0085792F">
            <w:pPr>
              <w:keepLines/>
              <w:widowControl w:val="0"/>
              <w:rPr>
                <w:sz w:val="20"/>
                <w:szCs w:val="20"/>
              </w:rPr>
            </w:pPr>
          </w:p>
        </w:tc>
        <w:tc>
          <w:tcPr>
            <w:tcW w:w="2320" w:type="dxa"/>
            <w:vMerge/>
            <w:tcBorders>
              <w:top w:val="single" w:sz="6" w:space="0" w:color="000000"/>
              <w:left w:val="single" w:sz="6" w:space="0" w:color="000000"/>
              <w:bottom w:val="single" w:sz="6" w:space="0" w:color="000000"/>
              <w:right w:val="single" w:sz="6" w:space="0" w:color="000000"/>
            </w:tcBorders>
            <w:vAlign w:val="center"/>
          </w:tcPr>
          <w:p w14:paraId="7F5445B8" w14:textId="77777777" w:rsidR="006E4879" w:rsidRPr="00FB1D3C" w:rsidRDefault="006E4879" w:rsidP="0085792F">
            <w:pPr>
              <w:keepLines/>
              <w:widowControl w:val="0"/>
              <w:rPr>
                <w:sz w:val="20"/>
                <w:szCs w:val="20"/>
              </w:rPr>
            </w:pPr>
          </w:p>
        </w:tc>
        <w:tc>
          <w:tcPr>
            <w:tcW w:w="3730" w:type="dxa"/>
            <w:gridSpan w:val="2"/>
            <w:tcBorders>
              <w:top w:val="single" w:sz="5" w:space="0" w:color="000000"/>
              <w:left w:val="single" w:sz="6" w:space="0" w:color="000000"/>
              <w:bottom w:val="single" w:sz="5" w:space="0" w:color="000000"/>
              <w:right w:val="single" w:sz="5" w:space="0" w:color="000000"/>
            </w:tcBorders>
            <w:vAlign w:val="center"/>
          </w:tcPr>
          <w:p w14:paraId="5F039D13"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Взрывная волна</w:t>
            </w:r>
          </w:p>
        </w:tc>
      </w:tr>
      <w:tr w:rsidR="006E4879" w:rsidRPr="00FB1D3C" w14:paraId="0CF684F2" w14:textId="77777777" w:rsidTr="008E658E">
        <w:trPr>
          <w:trHeight w:hRule="exact" w:val="291"/>
        </w:trPr>
        <w:tc>
          <w:tcPr>
            <w:tcW w:w="696" w:type="dxa"/>
            <w:vMerge/>
            <w:tcBorders>
              <w:left w:val="single" w:sz="5" w:space="0" w:color="000000"/>
              <w:right w:val="single" w:sz="5" w:space="0" w:color="000000"/>
            </w:tcBorders>
            <w:vAlign w:val="center"/>
          </w:tcPr>
          <w:p w14:paraId="31327E35" w14:textId="77777777" w:rsidR="006E4879" w:rsidRPr="00FB1D3C" w:rsidRDefault="006E4879" w:rsidP="0085792F">
            <w:pPr>
              <w:keepLines/>
              <w:widowControl w:val="0"/>
              <w:rPr>
                <w:sz w:val="20"/>
                <w:szCs w:val="20"/>
              </w:rPr>
            </w:pPr>
          </w:p>
        </w:tc>
        <w:tc>
          <w:tcPr>
            <w:tcW w:w="2652" w:type="dxa"/>
            <w:vMerge/>
            <w:tcBorders>
              <w:left w:val="single" w:sz="5" w:space="0" w:color="000000"/>
              <w:right w:val="single" w:sz="6" w:space="0" w:color="000000"/>
            </w:tcBorders>
            <w:vAlign w:val="center"/>
          </w:tcPr>
          <w:p w14:paraId="792080C1" w14:textId="77777777" w:rsidR="006E4879" w:rsidRPr="00FB1D3C" w:rsidRDefault="006E4879" w:rsidP="0085792F">
            <w:pPr>
              <w:keepLines/>
              <w:widowControl w:val="0"/>
              <w:rPr>
                <w:sz w:val="20"/>
                <w:szCs w:val="20"/>
              </w:rPr>
            </w:pPr>
          </w:p>
        </w:tc>
        <w:tc>
          <w:tcPr>
            <w:tcW w:w="2320" w:type="dxa"/>
            <w:vMerge w:val="restart"/>
            <w:tcBorders>
              <w:top w:val="single" w:sz="6" w:space="0" w:color="000000"/>
              <w:left w:val="single" w:sz="6" w:space="0" w:color="000000"/>
              <w:bottom w:val="single" w:sz="6" w:space="0" w:color="000000"/>
              <w:right w:val="single" w:sz="6" w:space="0" w:color="000000"/>
            </w:tcBorders>
            <w:vAlign w:val="center"/>
          </w:tcPr>
          <w:p w14:paraId="6EF87395" w14:textId="77777777" w:rsidR="006E4879" w:rsidRPr="00FB1D3C" w:rsidRDefault="00CF078C" w:rsidP="0085792F">
            <w:pPr>
              <w:keepLines/>
              <w:widowControl w:val="0"/>
              <w:jc w:val="center"/>
              <w:rPr>
                <w:sz w:val="20"/>
                <w:szCs w:val="20"/>
              </w:rPr>
            </w:pPr>
            <w:r w:rsidRPr="00FB1D3C">
              <w:rPr>
                <w:sz w:val="20"/>
                <w:szCs w:val="20"/>
              </w:rPr>
              <w:t>Экзогенный</w:t>
            </w:r>
          </w:p>
        </w:tc>
        <w:tc>
          <w:tcPr>
            <w:tcW w:w="3730" w:type="dxa"/>
            <w:gridSpan w:val="2"/>
            <w:tcBorders>
              <w:top w:val="single" w:sz="5" w:space="0" w:color="000000"/>
              <w:left w:val="single" w:sz="6" w:space="0" w:color="000000"/>
              <w:bottom w:val="single" w:sz="5" w:space="0" w:color="000000"/>
              <w:right w:val="single" w:sz="5" w:space="0" w:color="000000"/>
            </w:tcBorders>
            <w:vAlign w:val="center"/>
          </w:tcPr>
          <w:p w14:paraId="4C77048D"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Гравитационное</w:t>
            </w:r>
            <w:r w:rsidRPr="00FB1D3C">
              <w:rPr>
                <w:rFonts w:ascii="Times New Roman" w:hAnsi="Times New Roman"/>
                <w:sz w:val="20"/>
                <w:szCs w:val="20"/>
              </w:rPr>
              <w:t xml:space="preserve"> </w:t>
            </w:r>
            <w:r w:rsidRPr="00FB1D3C">
              <w:rPr>
                <w:rFonts w:ascii="Times New Roman" w:hAnsi="Times New Roman"/>
                <w:spacing w:val="-1"/>
                <w:sz w:val="20"/>
                <w:szCs w:val="20"/>
              </w:rPr>
              <w:t>смещение</w:t>
            </w:r>
            <w:r w:rsidRPr="00FB1D3C">
              <w:rPr>
                <w:rFonts w:ascii="Times New Roman" w:hAnsi="Times New Roman"/>
                <w:sz w:val="20"/>
                <w:szCs w:val="20"/>
              </w:rPr>
              <w:t xml:space="preserve"> </w:t>
            </w:r>
            <w:r w:rsidRPr="00FB1D3C">
              <w:rPr>
                <w:rFonts w:ascii="Times New Roman" w:hAnsi="Times New Roman"/>
                <w:spacing w:val="-1"/>
                <w:sz w:val="20"/>
                <w:szCs w:val="20"/>
              </w:rPr>
              <w:t>горных</w:t>
            </w:r>
            <w:r w:rsidRPr="00FB1D3C">
              <w:rPr>
                <w:rFonts w:ascii="Times New Roman" w:hAnsi="Times New Roman"/>
                <w:sz w:val="20"/>
                <w:szCs w:val="20"/>
              </w:rPr>
              <w:t xml:space="preserve"> </w:t>
            </w:r>
            <w:r w:rsidRPr="00FB1D3C">
              <w:rPr>
                <w:rFonts w:ascii="Times New Roman" w:hAnsi="Times New Roman"/>
                <w:spacing w:val="-1"/>
                <w:sz w:val="20"/>
                <w:szCs w:val="20"/>
              </w:rPr>
              <w:t>пород</w:t>
            </w:r>
          </w:p>
        </w:tc>
      </w:tr>
      <w:tr w:rsidR="006E4879" w:rsidRPr="00FB1D3C" w14:paraId="7894D77F" w14:textId="77777777" w:rsidTr="008E658E">
        <w:trPr>
          <w:trHeight w:hRule="exact" w:val="291"/>
        </w:trPr>
        <w:tc>
          <w:tcPr>
            <w:tcW w:w="696" w:type="dxa"/>
            <w:vMerge/>
            <w:tcBorders>
              <w:left w:val="single" w:sz="5" w:space="0" w:color="000000"/>
              <w:bottom w:val="single" w:sz="5" w:space="0" w:color="000000"/>
              <w:right w:val="single" w:sz="5" w:space="0" w:color="000000"/>
            </w:tcBorders>
            <w:vAlign w:val="center"/>
          </w:tcPr>
          <w:p w14:paraId="6856E4B8" w14:textId="77777777" w:rsidR="006E4879" w:rsidRPr="00FB1D3C" w:rsidRDefault="006E4879" w:rsidP="0085792F">
            <w:pPr>
              <w:keepLines/>
              <w:widowControl w:val="0"/>
              <w:rPr>
                <w:sz w:val="20"/>
                <w:szCs w:val="20"/>
              </w:rPr>
            </w:pPr>
          </w:p>
        </w:tc>
        <w:tc>
          <w:tcPr>
            <w:tcW w:w="2652" w:type="dxa"/>
            <w:vMerge/>
            <w:tcBorders>
              <w:left w:val="single" w:sz="5" w:space="0" w:color="000000"/>
              <w:bottom w:val="single" w:sz="5" w:space="0" w:color="000000"/>
              <w:right w:val="single" w:sz="6" w:space="0" w:color="000000"/>
            </w:tcBorders>
            <w:vAlign w:val="center"/>
          </w:tcPr>
          <w:p w14:paraId="68915882" w14:textId="77777777" w:rsidR="006E4879" w:rsidRPr="00FB1D3C" w:rsidRDefault="006E4879" w:rsidP="0085792F">
            <w:pPr>
              <w:keepLines/>
              <w:widowControl w:val="0"/>
              <w:rPr>
                <w:sz w:val="20"/>
                <w:szCs w:val="20"/>
              </w:rPr>
            </w:pPr>
          </w:p>
        </w:tc>
        <w:tc>
          <w:tcPr>
            <w:tcW w:w="2320" w:type="dxa"/>
            <w:vMerge/>
            <w:tcBorders>
              <w:top w:val="single" w:sz="6" w:space="0" w:color="000000"/>
              <w:left w:val="single" w:sz="6" w:space="0" w:color="000000"/>
              <w:bottom w:val="single" w:sz="6" w:space="0" w:color="000000"/>
              <w:right w:val="single" w:sz="6" w:space="0" w:color="000000"/>
            </w:tcBorders>
            <w:vAlign w:val="center"/>
          </w:tcPr>
          <w:p w14:paraId="2AFD621F" w14:textId="77777777" w:rsidR="006E4879" w:rsidRPr="00FB1D3C" w:rsidRDefault="006E4879" w:rsidP="0085792F">
            <w:pPr>
              <w:keepLines/>
              <w:widowControl w:val="0"/>
              <w:rPr>
                <w:sz w:val="20"/>
                <w:szCs w:val="20"/>
              </w:rPr>
            </w:pPr>
          </w:p>
        </w:tc>
        <w:tc>
          <w:tcPr>
            <w:tcW w:w="3730" w:type="dxa"/>
            <w:gridSpan w:val="2"/>
            <w:tcBorders>
              <w:top w:val="single" w:sz="5" w:space="0" w:color="000000"/>
              <w:left w:val="single" w:sz="6" w:space="0" w:color="000000"/>
              <w:bottom w:val="single" w:sz="5" w:space="0" w:color="000000"/>
              <w:right w:val="single" w:sz="5" w:space="0" w:color="000000"/>
            </w:tcBorders>
            <w:vAlign w:val="center"/>
          </w:tcPr>
          <w:p w14:paraId="55AA1282"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Затопление</w:t>
            </w:r>
            <w:r w:rsidRPr="00FB1D3C">
              <w:rPr>
                <w:rFonts w:ascii="Times New Roman" w:hAnsi="Times New Roman"/>
                <w:sz w:val="20"/>
                <w:szCs w:val="20"/>
              </w:rPr>
              <w:t xml:space="preserve"> </w:t>
            </w:r>
            <w:r w:rsidRPr="00FB1D3C">
              <w:rPr>
                <w:rFonts w:ascii="Times New Roman" w:hAnsi="Times New Roman"/>
                <w:spacing w:val="-1"/>
                <w:sz w:val="20"/>
                <w:szCs w:val="20"/>
              </w:rPr>
              <w:t>поверхностными</w:t>
            </w:r>
            <w:r w:rsidRPr="00FB1D3C">
              <w:rPr>
                <w:rFonts w:ascii="Times New Roman" w:hAnsi="Times New Roman"/>
                <w:sz w:val="20"/>
                <w:szCs w:val="20"/>
              </w:rPr>
              <w:t xml:space="preserve"> </w:t>
            </w:r>
            <w:r w:rsidRPr="00FB1D3C">
              <w:rPr>
                <w:rFonts w:ascii="Times New Roman" w:hAnsi="Times New Roman"/>
                <w:spacing w:val="-1"/>
                <w:sz w:val="20"/>
                <w:szCs w:val="20"/>
              </w:rPr>
              <w:t>водами</w:t>
            </w:r>
          </w:p>
        </w:tc>
      </w:tr>
      <w:tr w:rsidR="006E4879" w:rsidRPr="00FB1D3C" w14:paraId="59451A53" w14:textId="77777777" w:rsidTr="008E658E">
        <w:trPr>
          <w:trHeight w:hRule="exact" w:val="240"/>
        </w:trPr>
        <w:tc>
          <w:tcPr>
            <w:tcW w:w="696"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11C0DEA" w14:textId="77777777" w:rsidR="006E4879" w:rsidRPr="00FB1D3C" w:rsidRDefault="006E4879" w:rsidP="0085792F">
            <w:pPr>
              <w:pStyle w:val="TableParagraph"/>
              <w:keepLines/>
              <w:ind w:firstLine="0"/>
              <w:rPr>
                <w:rFonts w:ascii="Times New Roman" w:eastAsia="Times New Roman" w:hAnsi="Times New Roman"/>
                <w:b/>
                <w:bCs/>
                <w:sz w:val="20"/>
                <w:szCs w:val="20"/>
              </w:rPr>
            </w:pPr>
            <w:r w:rsidRPr="00FB1D3C">
              <w:rPr>
                <w:rFonts w:ascii="Times New Roman" w:hAnsi="Times New Roman"/>
                <w:b/>
                <w:bCs/>
                <w:sz w:val="20"/>
                <w:szCs w:val="20"/>
              </w:rPr>
              <w:t>2</w:t>
            </w:r>
          </w:p>
        </w:tc>
        <w:tc>
          <w:tcPr>
            <w:tcW w:w="8702" w:type="dxa"/>
            <w:gridSpan w:val="4"/>
            <w:tcBorders>
              <w:top w:val="single" w:sz="5" w:space="0" w:color="000000"/>
              <w:left w:val="single" w:sz="5" w:space="0" w:color="000000"/>
              <w:bottom w:val="single" w:sz="5" w:space="0" w:color="000000"/>
              <w:right w:val="single" w:sz="5" w:space="0" w:color="000000"/>
            </w:tcBorders>
            <w:shd w:val="clear" w:color="auto" w:fill="F2F2F2"/>
            <w:vAlign w:val="center"/>
          </w:tcPr>
          <w:p w14:paraId="2C4E7757" w14:textId="77777777" w:rsidR="006E4879" w:rsidRPr="00FB1D3C" w:rsidRDefault="006E4879" w:rsidP="0085792F">
            <w:pPr>
              <w:pStyle w:val="TableParagraph"/>
              <w:keepLines/>
              <w:ind w:firstLine="0"/>
              <w:rPr>
                <w:rFonts w:ascii="Times New Roman" w:eastAsia="Times New Roman" w:hAnsi="Times New Roman"/>
                <w:sz w:val="20"/>
                <w:szCs w:val="20"/>
                <w:lang w:val="ru-RU"/>
              </w:rPr>
            </w:pPr>
            <w:r w:rsidRPr="00FB1D3C">
              <w:rPr>
                <w:rFonts w:ascii="Times New Roman" w:hAnsi="Times New Roman"/>
                <w:b/>
                <w:spacing w:val="-1"/>
                <w:sz w:val="20"/>
                <w:szCs w:val="20"/>
                <w:lang w:val="ru-RU"/>
              </w:rPr>
              <w:t>Опасные</w:t>
            </w:r>
            <w:r w:rsidRPr="00FB1D3C">
              <w:rPr>
                <w:rFonts w:ascii="Times New Roman" w:hAnsi="Times New Roman"/>
                <w:b/>
                <w:spacing w:val="-2"/>
                <w:sz w:val="20"/>
                <w:szCs w:val="20"/>
                <w:lang w:val="ru-RU"/>
              </w:rPr>
              <w:t xml:space="preserve"> </w:t>
            </w:r>
            <w:r w:rsidRPr="00FB1D3C">
              <w:rPr>
                <w:rFonts w:ascii="Times New Roman" w:hAnsi="Times New Roman"/>
                <w:b/>
                <w:spacing w:val="-1"/>
                <w:sz w:val="20"/>
                <w:szCs w:val="20"/>
                <w:lang w:val="ru-RU"/>
              </w:rPr>
              <w:t>гидрологические</w:t>
            </w:r>
            <w:r w:rsidRPr="00FB1D3C">
              <w:rPr>
                <w:rFonts w:ascii="Times New Roman" w:hAnsi="Times New Roman"/>
                <w:b/>
                <w:sz w:val="20"/>
                <w:szCs w:val="20"/>
                <w:lang w:val="ru-RU"/>
              </w:rPr>
              <w:t xml:space="preserve"> </w:t>
            </w:r>
            <w:r w:rsidRPr="00FB1D3C">
              <w:rPr>
                <w:rFonts w:ascii="Times New Roman" w:hAnsi="Times New Roman"/>
                <w:b/>
                <w:spacing w:val="-1"/>
                <w:sz w:val="20"/>
                <w:szCs w:val="20"/>
                <w:lang w:val="ru-RU"/>
              </w:rPr>
              <w:t>явления</w:t>
            </w:r>
            <w:r w:rsidRPr="00FB1D3C">
              <w:rPr>
                <w:rFonts w:ascii="Times New Roman" w:hAnsi="Times New Roman"/>
                <w:b/>
                <w:sz w:val="20"/>
                <w:szCs w:val="20"/>
                <w:lang w:val="ru-RU"/>
              </w:rPr>
              <w:t xml:space="preserve"> и </w:t>
            </w:r>
            <w:r w:rsidRPr="00FB1D3C">
              <w:rPr>
                <w:rFonts w:ascii="Times New Roman" w:hAnsi="Times New Roman"/>
                <w:b/>
                <w:spacing w:val="-1"/>
                <w:sz w:val="20"/>
                <w:szCs w:val="20"/>
                <w:lang w:val="ru-RU"/>
              </w:rPr>
              <w:t>процессы</w:t>
            </w:r>
          </w:p>
        </w:tc>
      </w:tr>
      <w:tr w:rsidR="006E4879" w:rsidRPr="00FB1D3C" w14:paraId="0B504B04" w14:textId="77777777" w:rsidTr="008E658E">
        <w:trPr>
          <w:trHeight w:hRule="exact" w:val="439"/>
        </w:trPr>
        <w:tc>
          <w:tcPr>
            <w:tcW w:w="696" w:type="dxa"/>
            <w:vMerge w:val="restart"/>
            <w:tcBorders>
              <w:top w:val="single" w:sz="5" w:space="0" w:color="000000"/>
              <w:left w:val="single" w:sz="5" w:space="0" w:color="000000"/>
              <w:right w:val="single" w:sz="5" w:space="0" w:color="000000"/>
            </w:tcBorders>
            <w:vAlign w:val="center"/>
          </w:tcPr>
          <w:p w14:paraId="4B0FBFB3" w14:textId="77777777" w:rsidR="006E4879" w:rsidRPr="00FB1D3C" w:rsidRDefault="006E4879" w:rsidP="0085792F">
            <w:pPr>
              <w:pStyle w:val="TableParagraph"/>
              <w:keepLines/>
              <w:ind w:firstLine="0"/>
              <w:rPr>
                <w:rFonts w:ascii="Times New Roman" w:eastAsia="Times New Roman" w:hAnsi="Times New Roman"/>
                <w:sz w:val="20"/>
                <w:szCs w:val="20"/>
                <w:lang w:val="ru-RU"/>
              </w:rPr>
            </w:pPr>
          </w:p>
          <w:p w14:paraId="363A1A95" w14:textId="77777777" w:rsidR="006E4879" w:rsidRPr="00FB1D3C" w:rsidRDefault="006E4879" w:rsidP="0085792F">
            <w:pPr>
              <w:pStyle w:val="TableParagraph"/>
              <w:keepLines/>
              <w:ind w:firstLine="0"/>
              <w:rPr>
                <w:rFonts w:ascii="Times New Roman" w:eastAsia="Times New Roman" w:hAnsi="Times New Roman"/>
                <w:sz w:val="20"/>
                <w:szCs w:val="20"/>
                <w:lang w:val="ru-RU"/>
              </w:rPr>
            </w:pPr>
          </w:p>
          <w:p w14:paraId="6E1A96D3" w14:textId="77777777" w:rsidR="006E4879" w:rsidRPr="00FB1D3C" w:rsidRDefault="006E4879" w:rsidP="0085792F">
            <w:pPr>
              <w:pStyle w:val="TableParagraph"/>
              <w:keepLines/>
              <w:ind w:firstLine="0"/>
              <w:rPr>
                <w:rFonts w:ascii="Times New Roman" w:eastAsia="Times New Roman" w:hAnsi="Times New Roman"/>
                <w:sz w:val="20"/>
                <w:szCs w:val="20"/>
                <w:lang w:val="ru-RU"/>
              </w:rPr>
            </w:pPr>
          </w:p>
          <w:p w14:paraId="0D190E8C"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2.1</w:t>
            </w:r>
          </w:p>
        </w:tc>
        <w:tc>
          <w:tcPr>
            <w:tcW w:w="2652" w:type="dxa"/>
            <w:vMerge w:val="restart"/>
            <w:tcBorders>
              <w:top w:val="single" w:sz="5" w:space="0" w:color="000000"/>
              <w:left w:val="single" w:sz="5" w:space="0" w:color="000000"/>
              <w:right w:val="single" w:sz="5" w:space="0" w:color="000000"/>
            </w:tcBorders>
            <w:vAlign w:val="center"/>
          </w:tcPr>
          <w:p w14:paraId="154FC7EF"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Подтопление</w:t>
            </w:r>
          </w:p>
        </w:tc>
        <w:tc>
          <w:tcPr>
            <w:tcW w:w="2374" w:type="dxa"/>
            <w:gridSpan w:val="2"/>
            <w:tcBorders>
              <w:top w:val="single" w:sz="5" w:space="0" w:color="000000"/>
              <w:left w:val="single" w:sz="5" w:space="0" w:color="000000"/>
              <w:bottom w:val="single" w:sz="5" w:space="0" w:color="000000"/>
              <w:right w:val="single" w:sz="5" w:space="0" w:color="000000"/>
            </w:tcBorders>
            <w:vAlign w:val="center"/>
          </w:tcPr>
          <w:p w14:paraId="30B5E2B5"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2"/>
                <w:sz w:val="20"/>
                <w:szCs w:val="20"/>
              </w:rPr>
              <w:t>Гидростатический</w:t>
            </w:r>
          </w:p>
        </w:tc>
        <w:tc>
          <w:tcPr>
            <w:tcW w:w="3676" w:type="dxa"/>
            <w:tcBorders>
              <w:top w:val="single" w:sz="5" w:space="0" w:color="000000"/>
              <w:left w:val="single" w:sz="5" w:space="0" w:color="000000"/>
              <w:bottom w:val="single" w:sz="5" w:space="0" w:color="000000"/>
              <w:right w:val="single" w:sz="5" w:space="0" w:color="000000"/>
            </w:tcBorders>
            <w:vAlign w:val="center"/>
          </w:tcPr>
          <w:p w14:paraId="4CC70D26"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Повышение</w:t>
            </w:r>
            <w:r w:rsidRPr="00FB1D3C">
              <w:rPr>
                <w:rFonts w:ascii="Times New Roman" w:hAnsi="Times New Roman"/>
                <w:sz w:val="20"/>
                <w:szCs w:val="20"/>
              </w:rPr>
              <w:t xml:space="preserve"> </w:t>
            </w:r>
            <w:r w:rsidRPr="00FB1D3C">
              <w:rPr>
                <w:rFonts w:ascii="Times New Roman" w:hAnsi="Times New Roman"/>
                <w:spacing w:val="-1"/>
                <w:sz w:val="20"/>
                <w:szCs w:val="20"/>
              </w:rPr>
              <w:t>уровня</w:t>
            </w:r>
            <w:r w:rsidRPr="00FB1D3C">
              <w:rPr>
                <w:rFonts w:ascii="Times New Roman" w:hAnsi="Times New Roman"/>
                <w:sz w:val="20"/>
                <w:szCs w:val="20"/>
              </w:rPr>
              <w:t xml:space="preserve"> </w:t>
            </w:r>
            <w:r w:rsidRPr="00FB1D3C">
              <w:rPr>
                <w:rFonts w:ascii="Times New Roman" w:hAnsi="Times New Roman"/>
                <w:spacing w:val="-1"/>
                <w:sz w:val="20"/>
                <w:szCs w:val="20"/>
              </w:rPr>
              <w:t>грунтовых</w:t>
            </w:r>
            <w:r w:rsidRPr="00FB1D3C">
              <w:rPr>
                <w:rFonts w:ascii="Times New Roman" w:hAnsi="Times New Roman"/>
                <w:spacing w:val="1"/>
                <w:sz w:val="20"/>
                <w:szCs w:val="20"/>
              </w:rPr>
              <w:t xml:space="preserve"> </w:t>
            </w:r>
            <w:r w:rsidRPr="00FB1D3C">
              <w:rPr>
                <w:rFonts w:ascii="Times New Roman" w:hAnsi="Times New Roman"/>
                <w:spacing w:val="-1"/>
                <w:sz w:val="20"/>
                <w:szCs w:val="20"/>
              </w:rPr>
              <w:t>вод</w:t>
            </w:r>
          </w:p>
        </w:tc>
      </w:tr>
      <w:tr w:rsidR="006E4879" w:rsidRPr="00FB1D3C" w14:paraId="602EE4CE" w14:textId="77777777" w:rsidTr="008E658E">
        <w:trPr>
          <w:trHeight w:hRule="exact" w:val="671"/>
        </w:trPr>
        <w:tc>
          <w:tcPr>
            <w:tcW w:w="696" w:type="dxa"/>
            <w:vMerge/>
            <w:tcBorders>
              <w:left w:val="single" w:sz="5" w:space="0" w:color="000000"/>
              <w:right w:val="single" w:sz="5" w:space="0" w:color="000000"/>
            </w:tcBorders>
            <w:vAlign w:val="center"/>
          </w:tcPr>
          <w:p w14:paraId="225A949F" w14:textId="77777777" w:rsidR="006E4879" w:rsidRPr="00FB1D3C" w:rsidRDefault="006E4879" w:rsidP="0085792F">
            <w:pPr>
              <w:keepLines/>
              <w:widowControl w:val="0"/>
              <w:rPr>
                <w:sz w:val="20"/>
                <w:szCs w:val="20"/>
              </w:rPr>
            </w:pPr>
          </w:p>
        </w:tc>
        <w:tc>
          <w:tcPr>
            <w:tcW w:w="2652" w:type="dxa"/>
            <w:vMerge/>
            <w:tcBorders>
              <w:left w:val="single" w:sz="5" w:space="0" w:color="000000"/>
              <w:right w:val="single" w:sz="5" w:space="0" w:color="000000"/>
            </w:tcBorders>
            <w:vAlign w:val="center"/>
          </w:tcPr>
          <w:p w14:paraId="08046C22" w14:textId="77777777" w:rsidR="006E4879" w:rsidRPr="00FB1D3C" w:rsidRDefault="006E4879" w:rsidP="0085792F">
            <w:pPr>
              <w:keepLines/>
              <w:widowControl w:val="0"/>
              <w:rPr>
                <w:sz w:val="20"/>
                <w:szCs w:val="20"/>
              </w:rPr>
            </w:pPr>
          </w:p>
        </w:tc>
        <w:tc>
          <w:tcPr>
            <w:tcW w:w="2374" w:type="dxa"/>
            <w:gridSpan w:val="2"/>
            <w:tcBorders>
              <w:top w:val="single" w:sz="5" w:space="0" w:color="000000"/>
              <w:left w:val="single" w:sz="5" w:space="0" w:color="000000"/>
              <w:bottom w:val="single" w:sz="5" w:space="0" w:color="000000"/>
              <w:right w:val="single" w:sz="5" w:space="0" w:color="000000"/>
            </w:tcBorders>
            <w:vAlign w:val="center"/>
          </w:tcPr>
          <w:p w14:paraId="2CB51C0F"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Гидродинамический</w:t>
            </w:r>
          </w:p>
        </w:tc>
        <w:tc>
          <w:tcPr>
            <w:tcW w:w="3676" w:type="dxa"/>
            <w:tcBorders>
              <w:top w:val="single" w:sz="5" w:space="0" w:color="000000"/>
              <w:left w:val="single" w:sz="5" w:space="0" w:color="000000"/>
              <w:bottom w:val="single" w:sz="5" w:space="0" w:color="000000"/>
              <w:right w:val="single" w:sz="5" w:space="0" w:color="000000"/>
            </w:tcBorders>
            <w:vAlign w:val="center"/>
          </w:tcPr>
          <w:p w14:paraId="3B023EC5" w14:textId="77777777" w:rsidR="006E4879" w:rsidRPr="00FB1D3C" w:rsidRDefault="006E4879" w:rsidP="0085792F">
            <w:pPr>
              <w:pStyle w:val="TableParagraph"/>
              <w:keepLines/>
              <w:tabs>
                <w:tab w:val="left" w:pos="2105"/>
                <w:tab w:val="left" w:pos="3154"/>
              </w:tabs>
              <w:ind w:firstLine="0"/>
              <w:rPr>
                <w:rFonts w:ascii="Times New Roman" w:eastAsia="Times New Roman" w:hAnsi="Times New Roman"/>
                <w:sz w:val="20"/>
                <w:szCs w:val="20"/>
                <w:lang w:val="ru-RU"/>
              </w:rPr>
            </w:pPr>
            <w:r w:rsidRPr="00FB1D3C">
              <w:rPr>
                <w:rFonts w:ascii="Times New Roman" w:hAnsi="Times New Roman"/>
                <w:spacing w:val="-1"/>
                <w:sz w:val="20"/>
                <w:szCs w:val="20"/>
                <w:lang w:val="ru-RU"/>
              </w:rPr>
              <w:t>Гидродинамическое</w:t>
            </w:r>
            <w:r w:rsidRPr="00FB1D3C">
              <w:rPr>
                <w:rFonts w:ascii="Times New Roman" w:hAnsi="Times New Roman"/>
                <w:spacing w:val="-1"/>
                <w:sz w:val="20"/>
                <w:szCs w:val="20"/>
                <w:lang w:val="ru-RU"/>
              </w:rPr>
              <w:tab/>
            </w:r>
            <w:r w:rsidRPr="00FB1D3C">
              <w:rPr>
                <w:rFonts w:ascii="Times New Roman" w:hAnsi="Times New Roman"/>
                <w:spacing w:val="-1"/>
                <w:w w:val="95"/>
                <w:sz w:val="20"/>
                <w:szCs w:val="20"/>
                <w:lang w:val="ru-RU"/>
              </w:rPr>
              <w:t>давление</w:t>
            </w:r>
            <w:r w:rsidRPr="00FB1D3C">
              <w:rPr>
                <w:rFonts w:ascii="Times New Roman" w:hAnsi="Times New Roman"/>
                <w:spacing w:val="-1"/>
                <w:sz w:val="20"/>
                <w:szCs w:val="20"/>
                <w:lang w:val="ru-RU"/>
              </w:rPr>
              <w:tab/>
            </w:r>
            <w:r w:rsidRPr="00FB1D3C">
              <w:rPr>
                <w:rFonts w:ascii="Times New Roman" w:hAnsi="Times New Roman"/>
                <w:spacing w:val="-1"/>
                <w:w w:val="95"/>
                <w:sz w:val="20"/>
                <w:szCs w:val="20"/>
                <w:lang w:val="ru-RU"/>
              </w:rPr>
              <w:t xml:space="preserve"> </w:t>
            </w:r>
            <w:r w:rsidRPr="00FB1D3C">
              <w:rPr>
                <w:rFonts w:ascii="Times New Roman" w:hAnsi="Times New Roman"/>
                <w:spacing w:val="-1"/>
                <w:sz w:val="20"/>
                <w:szCs w:val="20"/>
                <w:lang w:val="ru-RU"/>
              </w:rPr>
              <w:t>потока</w:t>
            </w:r>
            <w:r w:rsidRPr="00FB1D3C">
              <w:rPr>
                <w:rFonts w:ascii="Times New Roman" w:hAnsi="Times New Roman"/>
                <w:spacing w:val="26"/>
                <w:sz w:val="20"/>
                <w:szCs w:val="20"/>
                <w:lang w:val="ru-RU"/>
              </w:rPr>
              <w:t xml:space="preserve"> г</w:t>
            </w:r>
            <w:r w:rsidRPr="00FB1D3C">
              <w:rPr>
                <w:rFonts w:ascii="Times New Roman" w:hAnsi="Times New Roman"/>
                <w:spacing w:val="-1"/>
                <w:sz w:val="20"/>
                <w:szCs w:val="20"/>
                <w:lang w:val="ru-RU"/>
              </w:rPr>
              <w:t>рунтовых</w:t>
            </w:r>
            <w:r w:rsidRPr="00FB1D3C">
              <w:rPr>
                <w:rFonts w:ascii="Times New Roman" w:hAnsi="Times New Roman"/>
                <w:spacing w:val="1"/>
                <w:sz w:val="20"/>
                <w:szCs w:val="20"/>
                <w:lang w:val="ru-RU"/>
              </w:rPr>
              <w:t xml:space="preserve"> </w:t>
            </w:r>
            <w:r w:rsidRPr="00FB1D3C">
              <w:rPr>
                <w:rFonts w:ascii="Times New Roman" w:hAnsi="Times New Roman"/>
                <w:spacing w:val="-1"/>
                <w:sz w:val="20"/>
                <w:szCs w:val="20"/>
                <w:lang w:val="ru-RU"/>
              </w:rPr>
              <w:t>вод</w:t>
            </w:r>
          </w:p>
        </w:tc>
      </w:tr>
      <w:tr w:rsidR="006E4879" w:rsidRPr="00FB1D3C" w14:paraId="6E2F1754" w14:textId="77777777" w:rsidTr="008E658E">
        <w:trPr>
          <w:trHeight w:hRule="exact" w:val="439"/>
        </w:trPr>
        <w:tc>
          <w:tcPr>
            <w:tcW w:w="696" w:type="dxa"/>
            <w:vMerge/>
            <w:tcBorders>
              <w:left w:val="single" w:sz="5" w:space="0" w:color="000000"/>
              <w:bottom w:val="single" w:sz="5" w:space="0" w:color="000000"/>
              <w:right w:val="single" w:sz="5" w:space="0" w:color="000000"/>
            </w:tcBorders>
            <w:vAlign w:val="center"/>
          </w:tcPr>
          <w:p w14:paraId="020C997E" w14:textId="77777777" w:rsidR="006E4879" w:rsidRPr="00FB1D3C" w:rsidRDefault="006E4879" w:rsidP="0085792F">
            <w:pPr>
              <w:keepLines/>
              <w:widowControl w:val="0"/>
              <w:rPr>
                <w:sz w:val="20"/>
                <w:szCs w:val="20"/>
              </w:rPr>
            </w:pPr>
          </w:p>
        </w:tc>
        <w:tc>
          <w:tcPr>
            <w:tcW w:w="2652" w:type="dxa"/>
            <w:vMerge/>
            <w:tcBorders>
              <w:left w:val="single" w:sz="5" w:space="0" w:color="000000"/>
              <w:bottom w:val="single" w:sz="5" w:space="0" w:color="000000"/>
              <w:right w:val="single" w:sz="5" w:space="0" w:color="000000"/>
            </w:tcBorders>
            <w:vAlign w:val="center"/>
          </w:tcPr>
          <w:p w14:paraId="38692468" w14:textId="77777777" w:rsidR="006E4879" w:rsidRPr="00FB1D3C" w:rsidRDefault="006E4879" w:rsidP="0085792F">
            <w:pPr>
              <w:keepLines/>
              <w:widowControl w:val="0"/>
              <w:rPr>
                <w:sz w:val="20"/>
                <w:szCs w:val="20"/>
              </w:rPr>
            </w:pPr>
          </w:p>
        </w:tc>
        <w:tc>
          <w:tcPr>
            <w:tcW w:w="2374" w:type="dxa"/>
            <w:gridSpan w:val="2"/>
            <w:tcBorders>
              <w:top w:val="single" w:sz="5" w:space="0" w:color="000000"/>
              <w:left w:val="single" w:sz="5" w:space="0" w:color="000000"/>
              <w:bottom w:val="single" w:sz="5" w:space="0" w:color="000000"/>
              <w:right w:val="single" w:sz="5" w:space="0" w:color="000000"/>
            </w:tcBorders>
            <w:vAlign w:val="center"/>
          </w:tcPr>
          <w:p w14:paraId="34A67503"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Гидрохимический</w:t>
            </w:r>
          </w:p>
        </w:tc>
        <w:tc>
          <w:tcPr>
            <w:tcW w:w="3676" w:type="dxa"/>
            <w:tcBorders>
              <w:top w:val="single" w:sz="5" w:space="0" w:color="000000"/>
              <w:left w:val="single" w:sz="5" w:space="0" w:color="000000"/>
              <w:bottom w:val="single" w:sz="5" w:space="0" w:color="000000"/>
              <w:right w:val="single" w:sz="5" w:space="0" w:color="000000"/>
            </w:tcBorders>
            <w:vAlign w:val="center"/>
          </w:tcPr>
          <w:p w14:paraId="70E3CCA7"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Загрязнение (засоление)</w:t>
            </w:r>
            <w:r w:rsidRPr="00FB1D3C">
              <w:rPr>
                <w:rFonts w:ascii="Times New Roman" w:hAnsi="Times New Roman"/>
                <w:sz w:val="20"/>
                <w:szCs w:val="20"/>
              </w:rPr>
              <w:t xml:space="preserve"> </w:t>
            </w:r>
            <w:r w:rsidRPr="00FB1D3C">
              <w:rPr>
                <w:rFonts w:ascii="Times New Roman" w:hAnsi="Times New Roman"/>
                <w:spacing w:val="-1"/>
                <w:sz w:val="20"/>
                <w:szCs w:val="20"/>
              </w:rPr>
              <w:t>почв,</w:t>
            </w:r>
            <w:r w:rsidRPr="00FB1D3C">
              <w:rPr>
                <w:rFonts w:ascii="Times New Roman" w:hAnsi="Times New Roman"/>
                <w:sz w:val="20"/>
                <w:szCs w:val="20"/>
              </w:rPr>
              <w:t xml:space="preserve"> </w:t>
            </w:r>
            <w:r w:rsidRPr="00FB1D3C">
              <w:rPr>
                <w:rFonts w:ascii="Times New Roman" w:hAnsi="Times New Roman"/>
                <w:spacing w:val="-1"/>
                <w:sz w:val="20"/>
                <w:szCs w:val="20"/>
              </w:rPr>
              <w:t>грунтов</w:t>
            </w:r>
          </w:p>
        </w:tc>
      </w:tr>
      <w:tr w:rsidR="006E4879" w:rsidRPr="00FB1D3C" w14:paraId="512C0262" w14:textId="77777777" w:rsidTr="008E658E">
        <w:trPr>
          <w:trHeight w:hRule="exact" w:val="577"/>
        </w:trPr>
        <w:tc>
          <w:tcPr>
            <w:tcW w:w="696" w:type="dxa"/>
            <w:vMerge w:val="restart"/>
            <w:tcBorders>
              <w:top w:val="single" w:sz="5" w:space="0" w:color="000000"/>
              <w:left w:val="single" w:sz="5" w:space="0" w:color="000000"/>
              <w:right w:val="single" w:sz="5" w:space="0" w:color="000000"/>
            </w:tcBorders>
            <w:vAlign w:val="center"/>
          </w:tcPr>
          <w:p w14:paraId="1F9EEAAD" w14:textId="77777777" w:rsidR="006E4879" w:rsidRPr="00FB1D3C" w:rsidRDefault="006E4879" w:rsidP="0085792F">
            <w:pPr>
              <w:pStyle w:val="TableParagraph"/>
              <w:keepLines/>
              <w:ind w:firstLine="0"/>
              <w:rPr>
                <w:rFonts w:ascii="Times New Roman" w:eastAsia="Times New Roman" w:hAnsi="Times New Roman"/>
                <w:sz w:val="20"/>
                <w:szCs w:val="20"/>
              </w:rPr>
            </w:pPr>
          </w:p>
          <w:p w14:paraId="2E9DBDC0"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2.2</w:t>
            </w:r>
          </w:p>
        </w:tc>
        <w:tc>
          <w:tcPr>
            <w:tcW w:w="2652" w:type="dxa"/>
            <w:vMerge w:val="restart"/>
            <w:tcBorders>
              <w:top w:val="single" w:sz="5" w:space="0" w:color="000000"/>
              <w:left w:val="single" w:sz="5" w:space="0" w:color="000000"/>
              <w:right w:val="single" w:sz="5" w:space="0" w:color="000000"/>
            </w:tcBorders>
            <w:vAlign w:val="center"/>
          </w:tcPr>
          <w:p w14:paraId="74852C7D"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Русловая эрозия</w:t>
            </w:r>
          </w:p>
        </w:tc>
        <w:tc>
          <w:tcPr>
            <w:tcW w:w="2374" w:type="dxa"/>
            <w:gridSpan w:val="2"/>
            <w:vMerge w:val="restart"/>
            <w:tcBorders>
              <w:top w:val="single" w:sz="5" w:space="0" w:color="000000"/>
              <w:left w:val="single" w:sz="5" w:space="0" w:color="000000"/>
              <w:right w:val="single" w:sz="5" w:space="0" w:color="000000"/>
            </w:tcBorders>
            <w:vAlign w:val="center"/>
          </w:tcPr>
          <w:p w14:paraId="3408AB07"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Гидродинамический</w:t>
            </w:r>
          </w:p>
        </w:tc>
        <w:tc>
          <w:tcPr>
            <w:tcW w:w="3676" w:type="dxa"/>
            <w:tcBorders>
              <w:top w:val="single" w:sz="5" w:space="0" w:color="000000"/>
              <w:left w:val="single" w:sz="5" w:space="0" w:color="000000"/>
              <w:bottom w:val="single" w:sz="5" w:space="0" w:color="000000"/>
              <w:right w:val="single" w:sz="5" w:space="0" w:color="000000"/>
            </w:tcBorders>
            <w:vAlign w:val="center"/>
          </w:tcPr>
          <w:p w14:paraId="4B95E982" w14:textId="77777777" w:rsidR="006E4879" w:rsidRPr="00FB1D3C" w:rsidRDefault="006E4879" w:rsidP="0085792F">
            <w:pPr>
              <w:pStyle w:val="TableParagraph"/>
              <w:keepLines/>
              <w:tabs>
                <w:tab w:val="left" w:pos="2104"/>
                <w:tab w:val="left" w:pos="3154"/>
              </w:tabs>
              <w:ind w:firstLine="0"/>
              <w:rPr>
                <w:rFonts w:ascii="Times New Roman" w:eastAsia="Times New Roman" w:hAnsi="Times New Roman"/>
                <w:spacing w:val="-4"/>
                <w:sz w:val="20"/>
                <w:szCs w:val="20"/>
              </w:rPr>
            </w:pPr>
            <w:r w:rsidRPr="00FB1D3C">
              <w:rPr>
                <w:rFonts w:ascii="Times New Roman" w:hAnsi="Times New Roman"/>
                <w:spacing w:val="-4"/>
                <w:sz w:val="20"/>
                <w:szCs w:val="20"/>
              </w:rPr>
              <w:t>Гидродинамическое</w:t>
            </w:r>
            <w:r w:rsidRPr="00FB1D3C">
              <w:rPr>
                <w:rFonts w:ascii="Times New Roman" w:hAnsi="Times New Roman"/>
                <w:spacing w:val="-4"/>
                <w:sz w:val="20"/>
                <w:szCs w:val="20"/>
                <w:lang w:val="ru-RU"/>
              </w:rPr>
              <w:t xml:space="preserve"> </w:t>
            </w:r>
            <w:r w:rsidRPr="00FB1D3C">
              <w:rPr>
                <w:rFonts w:ascii="Times New Roman" w:hAnsi="Times New Roman"/>
                <w:spacing w:val="-4"/>
                <w:sz w:val="20"/>
                <w:szCs w:val="20"/>
              </w:rPr>
              <w:tab/>
            </w:r>
            <w:r w:rsidRPr="00FB1D3C">
              <w:rPr>
                <w:rFonts w:ascii="Times New Roman" w:hAnsi="Times New Roman"/>
                <w:spacing w:val="-4"/>
                <w:w w:val="95"/>
                <w:sz w:val="20"/>
                <w:szCs w:val="20"/>
              </w:rPr>
              <w:t>давление</w:t>
            </w:r>
            <w:r w:rsidRPr="00FB1D3C">
              <w:rPr>
                <w:rFonts w:ascii="Times New Roman" w:hAnsi="Times New Roman"/>
                <w:spacing w:val="-4"/>
                <w:w w:val="95"/>
                <w:sz w:val="20"/>
                <w:szCs w:val="20"/>
                <w:lang w:val="ru-RU"/>
              </w:rPr>
              <w:t xml:space="preserve"> </w:t>
            </w:r>
            <w:r w:rsidRPr="00FB1D3C">
              <w:rPr>
                <w:rFonts w:ascii="Times New Roman" w:hAnsi="Times New Roman"/>
                <w:spacing w:val="-4"/>
                <w:sz w:val="20"/>
                <w:szCs w:val="20"/>
              </w:rPr>
              <w:t>потока воды</w:t>
            </w:r>
          </w:p>
        </w:tc>
      </w:tr>
      <w:tr w:rsidR="006E4879" w:rsidRPr="00FB1D3C" w14:paraId="7B9BF55B" w14:textId="77777777" w:rsidTr="008E658E">
        <w:trPr>
          <w:trHeight w:hRule="exact" w:val="274"/>
        </w:trPr>
        <w:tc>
          <w:tcPr>
            <w:tcW w:w="696" w:type="dxa"/>
            <w:vMerge/>
            <w:tcBorders>
              <w:left w:val="single" w:sz="5" w:space="0" w:color="000000"/>
              <w:bottom w:val="single" w:sz="5" w:space="0" w:color="000000"/>
              <w:right w:val="single" w:sz="5" w:space="0" w:color="000000"/>
            </w:tcBorders>
            <w:vAlign w:val="center"/>
          </w:tcPr>
          <w:p w14:paraId="2064417F" w14:textId="77777777" w:rsidR="006E4879" w:rsidRPr="00FB1D3C" w:rsidRDefault="006E4879" w:rsidP="0085792F">
            <w:pPr>
              <w:keepLines/>
              <w:widowControl w:val="0"/>
              <w:rPr>
                <w:sz w:val="20"/>
                <w:szCs w:val="20"/>
              </w:rPr>
            </w:pPr>
          </w:p>
        </w:tc>
        <w:tc>
          <w:tcPr>
            <w:tcW w:w="2652" w:type="dxa"/>
            <w:vMerge/>
            <w:tcBorders>
              <w:left w:val="single" w:sz="5" w:space="0" w:color="000000"/>
              <w:bottom w:val="single" w:sz="5" w:space="0" w:color="000000"/>
              <w:right w:val="single" w:sz="5" w:space="0" w:color="000000"/>
            </w:tcBorders>
            <w:vAlign w:val="center"/>
          </w:tcPr>
          <w:p w14:paraId="41315B16" w14:textId="77777777" w:rsidR="006E4879" w:rsidRPr="00FB1D3C" w:rsidRDefault="006E4879" w:rsidP="0085792F">
            <w:pPr>
              <w:keepLines/>
              <w:widowControl w:val="0"/>
              <w:rPr>
                <w:sz w:val="20"/>
                <w:szCs w:val="20"/>
              </w:rPr>
            </w:pPr>
          </w:p>
        </w:tc>
        <w:tc>
          <w:tcPr>
            <w:tcW w:w="2374" w:type="dxa"/>
            <w:gridSpan w:val="2"/>
            <w:vMerge/>
            <w:tcBorders>
              <w:left w:val="single" w:sz="5" w:space="0" w:color="000000"/>
              <w:bottom w:val="single" w:sz="5" w:space="0" w:color="000000"/>
              <w:right w:val="single" w:sz="5" w:space="0" w:color="000000"/>
            </w:tcBorders>
            <w:vAlign w:val="center"/>
          </w:tcPr>
          <w:p w14:paraId="1D802C71" w14:textId="77777777" w:rsidR="006E4879" w:rsidRPr="00FB1D3C" w:rsidRDefault="006E4879" w:rsidP="0085792F">
            <w:pPr>
              <w:keepLines/>
              <w:widowControl w:val="0"/>
              <w:rPr>
                <w:sz w:val="20"/>
                <w:szCs w:val="20"/>
              </w:rPr>
            </w:pPr>
          </w:p>
        </w:tc>
        <w:tc>
          <w:tcPr>
            <w:tcW w:w="3676" w:type="dxa"/>
            <w:tcBorders>
              <w:top w:val="single" w:sz="5" w:space="0" w:color="000000"/>
              <w:left w:val="single" w:sz="5" w:space="0" w:color="000000"/>
              <w:bottom w:val="single" w:sz="5" w:space="0" w:color="000000"/>
              <w:right w:val="single" w:sz="5" w:space="0" w:color="000000"/>
            </w:tcBorders>
            <w:vAlign w:val="center"/>
          </w:tcPr>
          <w:p w14:paraId="5935AF89"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Деформация речного русла</w:t>
            </w:r>
          </w:p>
        </w:tc>
      </w:tr>
      <w:tr w:rsidR="006E4879" w:rsidRPr="00FB1D3C" w14:paraId="0666967F" w14:textId="77777777" w:rsidTr="008E658E">
        <w:trPr>
          <w:trHeight w:hRule="exact" w:val="292"/>
        </w:trPr>
        <w:tc>
          <w:tcPr>
            <w:tcW w:w="696" w:type="dxa"/>
            <w:tcBorders>
              <w:top w:val="single" w:sz="5" w:space="0" w:color="000000"/>
              <w:left w:val="single" w:sz="5" w:space="0" w:color="000000"/>
              <w:bottom w:val="single" w:sz="5" w:space="0" w:color="000000"/>
              <w:right w:val="single" w:sz="5" w:space="0" w:color="000000"/>
            </w:tcBorders>
            <w:vAlign w:val="center"/>
          </w:tcPr>
          <w:p w14:paraId="2920950D"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2.3</w:t>
            </w:r>
          </w:p>
        </w:tc>
        <w:tc>
          <w:tcPr>
            <w:tcW w:w="2652" w:type="dxa"/>
            <w:tcBorders>
              <w:top w:val="single" w:sz="5" w:space="0" w:color="000000"/>
              <w:left w:val="single" w:sz="5" w:space="0" w:color="000000"/>
              <w:bottom w:val="single" w:sz="5" w:space="0" w:color="000000"/>
              <w:right w:val="single" w:sz="5" w:space="0" w:color="000000"/>
            </w:tcBorders>
            <w:vAlign w:val="center"/>
          </w:tcPr>
          <w:p w14:paraId="6202EA43"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Наводнение</w:t>
            </w:r>
          </w:p>
        </w:tc>
        <w:tc>
          <w:tcPr>
            <w:tcW w:w="2374" w:type="dxa"/>
            <w:gridSpan w:val="2"/>
            <w:tcBorders>
              <w:top w:val="single" w:sz="5" w:space="0" w:color="000000"/>
              <w:left w:val="single" w:sz="5" w:space="0" w:color="000000"/>
              <w:bottom w:val="single" w:sz="5" w:space="0" w:color="000000"/>
              <w:right w:val="single" w:sz="5" w:space="0" w:color="000000"/>
            </w:tcBorders>
            <w:vAlign w:val="center"/>
          </w:tcPr>
          <w:p w14:paraId="24E204AD"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Гидродинамический</w:t>
            </w:r>
          </w:p>
        </w:tc>
        <w:tc>
          <w:tcPr>
            <w:tcW w:w="3676" w:type="dxa"/>
            <w:tcBorders>
              <w:top w:val="single" w:sz="5" w:space="0" w:color="000000"/>
              <w:left w:val="single" w:sz="5" w:space="0" w:color="000000"/>
              <w:bottom w:val="single" w:sz="5" w:space="0" w:color="000000"/>
              <w:right w:val="single" w:sz="5" w:space="0" w:color="000000"/>
            </w:tcBorders>
            <w:vAlign w:val="center"/>
          </w:tcPr>
          <w:p w14:paraId="0DDA2FC0"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Поток (течение)</w:t>
            </w:r>
            <w:r w:rsidRPr="00FB1D3C">
              <w:rPr>
                <w:rFonts w:ascii="Times New Roman" w:hAnsi="Times New Roman"/>
                <w:sz w:val="20"/>
                <w:szCs w:val="20"/>
              </w:rPr>
              <w:t xml:space="preserve"> </w:t>
            </w:r>
            <w:r w:rsidRPr="00FB1D3C">
              <w:rPr>
                <w:rFonts w:ascii="Times New Roman" w:hAnsi="Times New Roman"/>
                <w:spacing w:val="-1"/>
                <w:sz w:val="20"/>
                <w:szCs w:val="20"/>
              </w:rPr>
              <w:t>воды</w:t>
            </w:r>
          </w:p>
        </w:tc>
      </w:tr>
      <w:tr w:rsidR="006E4879" w:rsidRPr="00FB1D3C" w14:paraId="0E02AF13" w14:textId="77777777" w:rsidTr="008E658E">
        <w:trPr>
          <w:trHeight w:hRule="exact" w:val="252"/>
        </w:trPr>
        <w:tc>
          <w:tcPr>
            <w:tcW w:w="696" w:type="dxa"/>
            <w:vMerge w:val="restart"/>
            <w:tcBorders>
              <w:top w:val="single" w:sz="5" w:space="0" w:color="000000"/>
              <w:left w:val="single" w:sz="5" w:space="0" w:color="000000"/>
              <w:right w:val="single" w:sz="5" w:space="0" w:color="000000"/>
            </w:tcBorders>
            <w:vAlign w:val="center"/>
          </w:tcPr>
          <w:p w14:paraId="28A82D07" w14:textId="77777777" w:rsidR="006E4879" w:rsidRPr="00FB1D3C" w:rsidRDefault="006E4879" w:rsidP="0085792F">
            <w:pPr>
              <w:pStyle w:val="TableParagraph"/>
              <w:keepLines/>
              <w:ind w:firstLine="0"/>
              <w:rPr>
                <w:rFonts w:ascii="Times New Roman" w:eastAsia="Times New Roman" w:hAnsi="Times New Roman"/>
                <w:sz w:val="20"/>
                <w:szCs w:val="20"/>
              </w:rPr>
            </w:pPr>
          </w:p>
          <w:p w14:paraId="56D4236F"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2.4</w:t>
            </w:r>
          </w:p>
        </w:tc>
        <w:tc>
          <w:tcPr>
            <w:tcW w:w="2652" w:type="dxa"/>
            <w:vMerge w:val="restart"/>
            <w:tcBorders>
              <w:top w:val="single" w:sz="5" w:space="0" w:color="000000"/>
              <w:left w:val="single" w:sz="5" w:space="0" w:color="000000"/>
              <w:right w:val="single" w:sz="5" w:space="0" w:color="000000"/>
            </w:tcBorders>
            <w:vAlign w:val="center"/>
          </w:tcPr>
          <w:p w14:paraId="23603484"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Лавина</w:t>
            </w:r>
            <w:r w:rsidRPr="00FB1D3C">
              <w:rPr>
                <w:rFonts w:ascii="Times New Roman" w:hAnsi="Times New Roman"/>
                <w:sz w:val="20"/>
                <w:szCs w:val="20"/>
              </w:rPr>
              <w:t xml:space="preserve"> </w:t>
            </w:r>
            <w:r w:rsidRPr="00FB1D3C">
              <w:rPr>
                <w:rFonts w:ascii="Times New Roman" w:hAnsi="Times New Roman"/>
                <w:spacing w:val="-1"/>
                <w:sz w:val="20"/>
                <w:szCs w:val="20"/>
              </w:rPr>
              <w:t>снежная</w:t>
            </w:r>
          </w:p>
        </w:tc>
        <w:tc>
          <w:tcPr>
            <w:tcW w:w="2374" w:type="dxa"/>
            <w:gridSpan w:val="2"/>
            <w:tcBorders>
              <w:top w:val="single" w:sz="5" w:space="0" w:color="000000"/>
              <w:left w:val="single" w:sz="5" w:space="0" w:color="000000"/>
              <w:bottom w:val="single" w:sz="5" w:space="0" w:color="000000"/>
              <w:right w:val="single" w:sz="5" w:space="0" w:color="000000"/>
            </w:tcBorders>
            <w:vAlign w:val="center"/>
          </w:tcPr>
          <w:p w14:paraId="3CCB619A"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Гравитационный</w:t>
            </w:r>
          </w:p>
        </w:tc>
        <w:tc>
          <w:tcPr>
            <w:tcW w:w="3676" w:type="dxa"/>
            <w:tcBorders>
              <w:top w:val="single" w:sz="5" w:space="0" w:color="000000"/>
              <w:left w:val="single" w:sz="5" w:space="0" w:color="000000"/>
              <w:bottom w:val="single" w:sz="5" w:space="0" w:color="000000"/>
              <w:right w:val="single" w:sz="5" w:space="0" w:color="000000"/>
            </w:tcBorders>
            <w:vAlign w:val="center"/>
          </w:tcPr>
          <w:p w14:paraId="616C2CE1"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Смещение (движение)</w:t>
            </w:r>
            <w:r w:rsidRPr="00FB1D3C">
              <w:rPr>
                <w:rFonts w:ascii="Times New Roman" w:hAnsi="Times New Roman"/>
                <w:sz w:val="20"/>
                <w:szCs w:val="20"/>
              </w:rPr>
              <w:t xml:space="preserve"> </w:t>
            </w:r>
            <w:r w:rsidRPr="00FB1D3C">
              <w:rPr>
                <w:rFonts w:ascii="Times New Roman" w:hAnsi="Times New Roman"/>
                <w:spacing w:val="-1"/>
                <w:sz w:val="20"/>
                <w:szCs w:val="20"/>
              </w:rPr>
              <w:t>снежных</w:t>
            </w:r>
            <w:r w:rsidRPr="00FB1D3C">
              <w:rPr>
                <w:rFonts w:ascii="Times New Roman" w:hAnsi="Times New Roman"/>
                <w:spacing w:val="1"/>
                <w:sz w:val="20"/>
                <w:szCs w:val="20"/>
              </w:rPr>
              <w:t xml:space="preserve"> </w:t>
            </w:r>
            <w:r w:rsidRPr="00FB1D3C">
              <w:rPr>
                <w:rFonts w:ascii="Times New Roman" w:hAnsi="Times New Roman"/>
                <w:spacing w:val="-1"/>
                <w:sz w:val="20"/>
                <w:szCs w:val="20"/>
              </w:rPr>
              <w:t>масс</w:t>
            </w:r>
          </w:p>
        </w:tc>
      </w:tr>
      <w:tr w:rsidR="006E4879" w:rsidRPr="00FB1D3C" w14:paraId="6ED88A59" w14:textId="77777777" w:rsidTr="008E658E">
        <w:trPr>
          <w:trHeight w:hRule="exact" w:val="283"/>
        </w:trPr>
        <w:tc>
          <w:tcPr>
            <w:tcW w:w="696" w:type="dxa"/>
            <w:vMerge/>
            <w:tcBorders>
              <w:left w:val="single" w:sz="5" w:space="0" w:color="000000"/>
              <w:right w:val="single" w:sz="5" w:space="0" w:color="000000"/>
            </w:tcBorders>
            <w:vAlign w:val="center"/>
          </w:tcPr>
          <w:p w14:paraId="18031EA2" w14:textId="77777777" w:rsidR="006E4879" w:rsidRPr="00FB1D3C" w:rsidRDefault="006E4879" w:rsidP="0085792F">
            <w:pPr>
              <w:keepLines/>
              <w:widowControl w:val="0"/>
              <w:rPr>
                <w:sz w:val="20"/>
                <w:szCs w:val="20"/>
              </w:rPr>
            </w:pPr>
          </w:p>
        </w:tc>
        <w:tc>
          <w:tcPr>
            <w:tcW w:w="2652" w:type="dxa"/>
            <w:vMerge/>
            <w:tcBorders>
              <w:left w:val="single" w:sz="5" w:space="0" w:color="000000"/>
              <w:right w:val="single" w:sz="5" w:space="0" w:color="000000"/>
            </w:tcBorders>
            <w:vAlign w:val="center"/>
          </w:tcPr>
          <w:p w14:paraId="4ABADF34" w14:textId="77777777" w:rsidR="006E4879" w:rsidRPr="00FB1D3C" w:rsidRDefault="006E4879" w:rsidP="0085792F">
            <w:pPr>
              <w:keepLines/>
              <w:widowControl w:val="0"/>
              <w:rPr>
                <w:sz w:val="20"/>
                <w:szCs w:val="20"/>
              </w:rPr>
            </w:pPr>
          </w:p>
        </w:tc>
        <w:tc>
          <w:tcPr>
            <w:tcW w:w="2374" w:type="dxa"/>
            <w:gridSpan w:val="2"/>
            <w:tcBorders>
              <w:top w:val="single" w:sz="5" w:space="0" w:color="000000"/>
              <w:left w:val="single" w:sz="5" w:space="0" w:color="000000"/>
              <w:bottom w:val="single" w:sz="5" w:space="0" w:color="000000"/>
              <w:right w:val="single" w:sz="5" w:space="0" w:color="000000"/>
            </w:tcBorders>
            <w:vAlign w:val="center"/>
          </w:tcPr>
          <w:p w14:paraId="7E11AA20"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Аэродинамический</w:t>
            </w:r>
          </w:p>
        </w:tc>
        <w:tc>
          <w:tcPr>
            <w:tcW w:w="3676" w:type="dxa"/>
            <w:tcBorders>
              <w:top w:val="single" w:sz="5" w:space="0" w:color="000000"/>
              <w:left w:val="single" w:sz="5" w:space="0" w:color="000000"/>
              <w:bottom w:val="single" w:sz="5" w:space="0" w:color="000000"/>
              <w:right w:val="single" w:sz="5" w:space="0" w:color="000000"/>
            </w:tcBorders>
            <w:vAlign w:val="center"/>
          </w:tcPr>
          <w:p w14:paraId="06B87E79" w14:textId="77777777" w:rsidR="006E4879" w:rsidRPr="00FB1D3C" w:rsidRDefault="006E4879" w:rsidP="0085792F">
            <w:pPr>
              <w:pStyle w:val="TableParagraph"/>
              <w:keepLines/>
              <w:ind w:firstLine="0"/>
              <w:rPr>
                <w:rFonts w:ascii="Times New Roman" w:eastAsia="Times New Roman" w:hAnsi="Times New Roman"/>
                <w:sz w:val="20"/>
                <w:szCs w:val="20"/>
                <w:lang w:val="ru-RU"/>
              </w:rPr>
            </w:pPr>
            <w:r w:rsidRPr="00FB1D3C">
              <w:rPr>
                <w:rFonts w:ascii="Times New Roman" w:hAnsi="Times New Roman"/>
                <w:spacing w:val="-1"/>
                <w:sz w:val="20"/>
                <w:szCs w:val="20"/>
                <w:lang w:val="ru-RU"/>
              </w:rPr>
              <w:t>Ударная воздушная</w:t>
            </w:r>
            <w:r w:rsidRPr="00FB1D3C">
              <w:rPr>
                <w:rFonts w:ascii="Times New Roman" w:hAnsi="Times New Roman"/>
                <w:sz w:val="20"/>
                <w:szCs w:val="20"/>
                <w:lang w:val="ru-RU"/>
              </w:rPr>
              <w:t xml:space="preserve"> </w:t>
            </w:r>
            <w:r w:rsidRPr="00FB1D3C">
              <w:rPr>
                <w:rFonts w:ascii="Times New Roman" w:hAnsi="Times New Roman"/>
                <w:spacing w:val="-1"/>
                <w:sz w:val="20"/>
                <w:szCs w:val="20"/>
                <w:lang w:val="ru-RU"/>
              </w:rPr>
              <w:t>волна, Звуковой</w:t>
            </w:r>
            <w:r w:rsidRPr="00FB1D3C">
              <w:rPr>
                <w:rFonts w:ascii="Times New Roman" w:hAnsi="Times New Roman"/>
                <w:sz w:val="20"/>
                <w:szCs w:val="20"/>
                <w:lang w:val="ru-RU"/>
              </w:rPr>
              <w:t xml:space="preserve"> </w:t>
            </w:r>
            <w:r w:rsidRPr="00FB1D3C">
              <w:rPr>
                <w:rFonts w:ascii="Times New Roman" w:hAnsi="Times New Roman"/>
                <w:spacing w:val="-1"/>
                <w:sz w:val="20"/>
                <w:szCs w:val="20"/>
                <w:lang w:val="ru-RU"/>
              </w:rPr>
              <w:t>удар</w:t>
            </w:r>
          </w:p>
        </w:tc>
      </w:tr>
      <w:tr w:rsidR="006E4879" w:rsidRPr="00FB1D3C" w14:paraId="6E006880" w14:textId="77777777" w:rsidTr="008E658E">
        <w:trPr>
          <w:trHeight w:hRule="exact" w:val="274"/>
        </w:trPr>
        <w:tc>
          <w:tcPr>
            <w:tcW w:w="696" w:type="dxa"/>
            <w:vMerge/>
            <w:tcBorders>
              <w:left w:val="single" w:sz="5" w:space="0" w:color="000000"/>
              <w:bottom w:val="single" w:sz="5" w:space="0" w:color="000000"/>
              <w:right w:val="single" w:sz="5" w:space="0" w:color="000000"/>
            </w:tcBorders>
            <w:vAlign w:val="center"/>
          </w:tcPr>
          <w:p w14:paraId="0440607D" w14:textId="77777777" w:rsidR="006E4879" w:rsidRPr="00FB1D3C" w:rsidRDefault="006E4879" w:rsidP="0085792F">
            <w:pPr>
              <w:keepLines/>
              <w:widowControl w:val="0"/>
              <w:rPr>
                <w:sz w:val="20"/>
                <w:szCs w:val="20"/>
              </w:rPr>
            </w:pPr>
          </w:p>
        </w:tc>
        <w:tc>
          <w:tcPr>
            <w:tcW w:w="2652" w:type="dxa"/>
            <w:vMerge/>
            <w:tcBorders>
              <w:left w:val="single" w:sz="5" w:space="0" w:color="000000"/>
              <w:bottom w:val="single" w:sz="5" w:space="0" w:color="000000"/>
              <w:right w:val="single" w:sz="5" w:space="0" w:color="000000"/>
            </w:tcBorders>
            <w:vAlign w:val="center"/>
          </w:tcPr>
          <w:p w14:paraId="34C23B1B" w14:textId="77777777" w:rsidR="006E4879" w:rsidRPr="00FB1D3C" w:rsidRDefault="006E4879" w:rsidP="0085792F">
            <w:pPr>
              <w:keepLines/>
              <w:widowControl w:val="0"/>
              <w:rPr>
                <w:sz w:val="20"/>
                <w:szCs w:val="20"/>
              </w:rPr>
            </w:pPr>
          </w:p>
        </w:tc>
        <w:tc>
          <w:tcPr>
            <w:tcW w:w="2374" w:type="dxa"/>
            <w:gridSpan w:val="2"/>
            <w:tcBorders>
              <w:top w:val="single" w:sz="5" w:space="0" w:color="000000"/>
              <w:left w:val="single" w:sz="5" w:space="0" w:color="000000"/>
              <w:bottom w:val="single" w:sz="5" w:space="0" w:color="000000"/>
              <w:right w:val="single" w:sz="5" w:space="0" w:color="000000"/>
            </w:tcBorders>
            <w:vAlign w:val="center"/>
          </w:tcPr>
          <w:p w14:paraId="1A624E48"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Динамический</w:t>
            </w:r>
          </w:p>
        </w:tc>
        <w:tc>
          <w:tcPr>
            <w:tcW w:w="3676" w:type="dxa"/>
            <w:tcBorders>
              <w:top w:val="single" w:sz="5" w:space="0" w:color="000000"/>
              <w:left w:val="single" w:sz="5" w:space="0" w:color="000000"/>
              <w:bottom w:val="single" w:sz="5" w:space="0" w:color="000000"/>
              <w:right w:val="single" w:sz="5" w:space="0" w:color="000000"/>
            </w:tcBorders>
            <w:vAlign w:val="center"/>
          </w:tcPr>
          <w:p w14:paraId="4861E0F8" w14:textId="77777777" w:rsidR="006E4879" w:rsidRPr="00FB1D3C" w:rsidRDefault="006E4879" w:rsidP="0085792F">
            <w:pPr>
              <w:pStyle w:val="TableParagraph"/>
              <w:keepLines/>
              <w:ind w:firstLine="0"/>
              <w:rPr>
                <w:rFonts w:ascii="Times New Roman" w:eastAsia="Times New Roman" w:hAnsi="Times New Roman"/>
                <w:sz w:val="20"/>
                <w:szCs w:val="20"/>
                <w:lang w:val="ru-RU"/>
              </w:rPr>
            </w:pPr>
            <w:r w:rsidRPr="00FB1D3C">
              <w:rPr>
                <w:rFonts w:ascii="Times New Roman" w:hAnsi="Times New Roman"/>
                <w:spacing w:val="-1"/>
                <w:sz w:val="20"/>
                <w:szCs w:val="20"/>
                <w:lang w:val="ru-RU"/>
              </w:rPr>
              <w:t>Удар.Давление</w:t>
            </w:r>
            <w:r w:rsidRPr="00FB1D3C">
              <w:rPr>
                <w:rFonts w:ascii="Times New Roman" w:hAnsi="Times New Roman"/>
                <w:sz w:val="20"/>
                <w:szCs w:val="20"/>
                <w:lang w:val="ru-RU"/>
              </w:rPr>
              <w:t xml:space="preserve"> </w:t>
            </w:r>
            <w:r w:rsidRPr="00FB1D3C">
              <w:rPr>
                <w:rFonts w:ascii="Times New Roman" w:hAnsi="Times New Roman"/>
                <w:spacing w:val="-1"/>
                <w:sz w:val="20"/>
                <w:szCs w:val="20"/>
                <w:lang w:val="ru-RU"/>
              </w:rPr>
              <w:t>смещенных масс</w:t>
            </w:r>
            <w:r w:rsidRPr="00FB1D3C">
              <w:rPr>
                <w:rFonts w:ascii="Times New Roman" w:hAnsi="Times New Roman"/>
                <w:sz w:val="20"/>
                <w:szCs w:val="20"/>
                <w:lang w:val="ru-RU"/>
              </w:rPr>
              <w:t xml:space="preserve"> </w:t>
            </w:r>
            <w:r w:rsidRPr="00FB1D3C">
              <w:rPr>
                <w:rFonts w:ascii="Times New Roman" w:hAnsi="Times New Roman"/>
                <w:spacing w:val="-1"/>
                <w:sz w:val="20"/>
                <w:szCs w:val="20"/>
                <w:lang w:val="ru-RU"/>
              </w:rPr>
              <w:t>снега</w:t>
            </w:r>
          </w:p>
        </w:tc>
      </w:tr>
      <w:tr w:rsidR="006E4879" w:rsidRPr="00FB1D3C" w14:paraId="2570E382" w14:textId="77777777" w:rsidTr="008E658E">
        <w:trPr>
          <w:trHeight w:hRule="exact" w:val="240"/>
        </w:trPr>
        <w:tc>
          <w:tcPr>
            <w:tcW w:w="696"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20B5F19C" w14:textId="77777777" w:rsidR="006E4879" w:rsidRPr="00FB1D3C" w:rsidRDefault="006E4879" w:rsidP="0085792F">
            <w:pPr>
              <w:pStyle w:val="TableParagraph"/>
              <w:keepLines/>
              <w:ind w:firstLine="0"/>
              <w:rPr>
                <w:rFonts w:ascii="Times New Roman" w:eastAsia="Times New Roman" w:hAnsi="Times New Roman"/>
                <w:b/>
                <w:bCs/>
                <w:sz w:val="20"/>
                <w:szCs w:val="20"/>
              </w:rPr>
            </w:pPr>
            <w:r w:rsidRPr="00FB1D3C">
              <w:rPr>
                <w:rFonts w:ascii="Times New Roman" w:hAnsi="Times New Roman"/>
                <w:b/>
                <w:bCs/>
                <w:sz w:val="20"/>
                <w:szCs w:val="20"/>
              </w:rPr>
              <w:t>3</w:t>
            </w:r>
          </w:p>
        </w:tc>
        <w:tc>
          <w:tcPr>
            <w:tcW w:w="8702" w:type="dxa"/>
            <w:gridSpan w:val="4"/>
            <w:tcBorders>
              <w:top w:val="single" w:sz="5" w:space="0" w:color="000000"/>
              <w:left w:val="single" w:sz="5" w:space="0" w:color="000000"/>
              <w:bottom w:val="single" w:sz="5" w:space="0" w:color="000000"/>
              <w:right w:val="single" w:sz="5" w:space="0" w:color="000000"/>
            </w:tcBorders>
            <w:shd w:val="clear" w:color="auto" w:fill="F2F2F2"/>
            <w:vAlign w:val="center"/>
          </w:tcPr>
          <w:p w14:paraId="7F02B1EE" w14:textId="77777777" w:rsidR="006E4879" w:rsidRPr="00FB1D3C" w:rsidRDefault="006E4879" w:rsidP="0085792F">
            <w:pPr>
              <w:pStyle w:val="TableParagraph"/>
              <w:keepLines/>
              <w:ind w:firstLine="0"/>
              <w:rPr>
                <w:rFonts w:ascii="Times New Roman" w:eastAsia="Times New Roman" w:hAnsi="Times New Roman"/>
                <w:b/>
                <w:bCs/>
                <w:sz w:val="20"/>
                <w:szCs w:val="20"/>
                <w:lang w:val="ru-RU"/>
              </w:rPr>
            </w:pPr>
            <w:r w:rsidRPr="00FB1D3C">
              <w:rPr>
                <w:rFonts w:ascii="Times New Roman" w:hAnsi="Times New Roman"/>
                <w:b/>
                <w:bCs/>
                <w:spacing w:val="-1"/>
                <w:sz w:val="20"/>
                <w:szCs w:val="20"/>
                <w:lang w:val="ru-RU"/>
              </w:rPr>
              <w:t>Опасные</w:t>
            </w:r>
            <w:r w:rsidRPr="00FB1D3C">
              <w:rPr>
                <w:rFonts w:ascii="Times New Roman" w:hAnsi="Times New Roman"/>
                <w:b/>
                <w:bCs/>
                <w:spacing w:val="-2"/>
                <w:sz w:val="20"/>
                <w:szCs w:val="20"/>
                <w:lang w:val="ru-RU"/>
              </w:rPr>
              <w:t xml:space="preserve"> </w:t>
            </w:r>
            <w:r w:rsidRPr="00FB1D3C">
              <w:rPr>
                <w:rFonts w:ascii="Times New Roman" w:hAnsi="Times New Roman"/>
                <w:b/>
                <w:bCs/>
                <w:spacing w:val="-1"/>
                <w:sz w:val="20"/>
                <w:szCs w:val="20"/>
                <w:lang w:val="ru-RU"/>
              </w:rPr>
              <w:t>метеорологические</w:t>
            </w:r>
            <w:r w:rsidRPr="00FB1D3C">
              <w:rPr>
                <w:rFonts w:ascii="Times New Roman" w:hAnsi="Times New Roman"/>
                <w:b/>
                <w:bCs/>
                <w:sz w:val="20"/>
                <w:szCs w:val="20"/>
                <w:lang w:val="ru-RU"/>
              </w:rPr>
              <w:t xml:space="preserve"> </w:t>
            </w:r>
            <w:r w:rsidRPr="00FB1D3C">
              <w:rPr>
                <w:rFonts w:ascii="Times New Roman" w:hAnsi="Times New Roman"/>
                <w:b/>
                <w:bCs/>
                <w:spacing w:val="-1"/>
                <w:sz w:val="20"/>
                <w:szCs w:val="20"/>
                <w:lang w:val="ru-RU"/>
              </w:rPr>
              <w:t>явления</w:t>
            </w:r>
            <w:r w:rsidRPr="00FB1D3C">
              <w:rPr>
                <w:rFonts w:ascii="Times New Roman" w:hAnsi="Times New Roman"/>
                <w:b/>
                <w:bCs/>
                <w:sz w:val="20"/>
                <w:szCs w:val="20"/>
                <w:lang w:val="ru-RU"/>
              </w:rPr>
              <w:t xml:space="preserve"> и</w:t>
            </w:r>
            <w:r w:rsidRPr="00FB1D3C">
              <w:rPr>
                <w:rFonts w:ascii="Times New Roman" w:hAnsi="Times New Roman"/>
                <w:b/>
                <w:bCs/>
                <w:spacing w:val="-2"/>
                <w:sz w:val="20"/>
                <w:szCs w:val="20"/>
                <w:lang w:val="ru-RU"/>
              </w:rPr>
              <w:t xml:space="preserve"> </w:t>
            </w:r>
            <w:r w:rsidRPr="00FB1D3C">
              <w:rPr>
                <w:rFonts w:ascii="Times New Roman" w:hAnsi="Times New Roman"/>
                <w:b/>
                <w:bCs/>
                <w:spacing w:val="-1"/>
                <w:sz w:val="20"/>
                <w:szCs w:val="20"/>
                <w:lang w:val="ru-RU"/>
              </w:rPr>
              <w:t xml:space="preserve">процессы </w:t>
            </w:r>
          </w:p>
        </w:tc>
      </w:tr>
      <w:tr w:rsidR="006E4879" w:rsidRPr="00FB1D3C" w14:paraId="76BCC846" w14:textId="77777777" w:rsidTr="008E658E">
        <w:trPr>
          <w:trHeight w:hRule="exact" w:val="326"/>
        </w:trPr>
        <w:tc>
          <w:tcPr>
            <w:tcW w:w="696" w:type="dxa"/>
            <w:vMerge w:val="restart"/>
            <w:tcBorders>
              <w:top w:val="single" w:sz="5" w:space="0" w:color="000000"/>
              <w:left w:val="single" w:sz="5" w:space="0" w:color="000000"/>
              <w:right w:val="single" w:sz="5" w:space="0" w:color="000000"/>
            </w:tcBorders>
            <w:vAlign w:val="center"/>
          </w:tcPr>
          <w:p w14:paraId="76D4C95D" w14:textId="77777777" w:rsidR="006E4879" w:rsidRPr="00FB1D3C" w:rsidRDefault="006E4879" w:rsidP="0085792F">
            <w:pPr>
              <w:pStyle w:val="TableParagraph"/>
              <w:keepLines/>
              <w:ind w:firstLine="0"/>
              <w:rPr>
                <w:rFonts w:ascii="Times New Roman" w:eastAsia="Times New Roman" w:hAnsi="Times New Roman"/>
                <w:sz w:val="20"/>
                <w:szCs w:val="20"/>
                <w:lang w:val="ru-RU"/>
              </w:rPr>
            </w:pPr>
          </w:p>
          <w:p w14:paraId="5C3DFE81"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3.1</w:t>
            </w:r>
          </w:p>
        </w:tc>
        <w:tc>
          <w:tcPr>
            <w:tcW w:w="2652" w:type="dxa"/>
            <w:vMerge w:val="restart"/>
            <w:tcBorders>
              <w:top w:val="single" w:sz="5" w:space="0" w:color="000000"/>
              <w:left w:val="single" w:sz="5" w:space="0" w:color="000000"/>
              <w:right w:val="single" w:sz="5" w:space="0" w:color="000000"/>
            </w:tcBorders>
            <w:vAlign w:val="center"/>
          </w:tcPr>
          <w:p w14:paraId="51596F4F" w14:textId="77777777" w:rsidR="006E4879" w:rsidRPr="00FB1D3C" w:rsidRDefault="006E4879" w:rsidP="0085792F">
            <w:pPr>
              <w:pStyle w:val="TableParagraph"/>
              <w:keepLines/>
              <w:ind w:firstLine="0"/>
              <w:rPr>
                <w:rFonts w:ascii="Times New Roman" w:eastAsia="Times New Roman" w:hAnsi="Times New Roman"/>
                <w:sz w:val="20"/>
                <w:szCs w:val="20"/>
              </w:rPr>
            </w:pPr>
          </w:p>
          <w:p w14:paraId="6F0FF85F"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Сильный</w:t>
            </w:r>
            <w:r w:rsidRPr="00FB1D3C">
              <w:rPr>
                <w:rFonts w:ascii="Times New Roman" w:hAnsi="Times New Roman"/>
                <w:sz w:val="20"/>
                <w:szCs w:val="20"/>
              </w:rPr>
              <w:t xml:space="preserve"> </w:t>
            </w:r>
            <w:r w:rsidRPr="00FB1D3C">
              <w:rPr>
                <w:rFonts w:ascii="Times New Roman" w:hAnsi="Times New Roman"/>
                <w:spacing w:val="-1"/>
                <w:sz w:val="20"/>
                <w:szCs w:val="20"/>
              </w:rPr>
              <w:t>ветер</w:t>
            </w:r>
          </w:p>
        </w:tc>
        <w:tc>
          <w:tcPr>
            <w:tcW w:w="2320" w:type="dxa"/>
            <w:vMerge w:val="restart"/>
            <w:tcBorders>
              <w:top w:val="single" w:sz="5" w:space="0" w:color="000000"/>
              <w:left w:val="single" w:sz="5" w:space="0" w:color="000000"/>
              <w:right w:val="single" w:sz="5" w:space="0" w:color="000000"/>
            </w:tcBorders>
            <w:vAlign w:val="center"/>
          </w:tcPr>
          <w:p w14:paraId="52B84A13" w14:textId="77777777" w:rsidR="006E4879" w:rsidRPr="00FB1D3C" w:rsidRDefault="006E4879" w:rsidP="0085792F">
            <w:pPr>
              <w:pStyle w:val="TableParagraph"/>
              <w:keepLines/>
              <w:ind w:firstLine="0"/>
              <w:rPr>
                <w:rFonts w:ascii="Times New Roman" w:eastAsia="Times New Roman" w:hAnsi="Times New Roman"/>
                <w:sz w:val="20"/>
                <w:szCs w:val="20"/>
              </w:rPr>
            </w:pPr>
          </w:p>
          <w:p w14:paraId="02FE9498"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Аэродинамический</w:t>
            </w: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7B974EF3"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Ветровой поток</w:t>
            </w:r>
          </w:p>
        </w:tc>
      </w:tr>
      <w:tr w:rsidR="006E4879" w:rsidRPr="00FB1D3C" w14:paraId="55C83FA1" w14:textId="77777777" w:rsidTr="008E658E">
        <w:trPr>
          <w:trHeight w:hRule="exact" w:val="288"/>
        </w:trPr>
        <w:tc>
          <w:tcPr>
            <w:tcW w:w="696" w:type="dxa"/>
            <w:vMerge/>
            <w:tcBorders>
              <w:left w:val="single" w:sz="5" w:space="0" w:color="000000"/>
              <w:right w:val="single" w:sz="5" w:space="0" w:color="000000"/>
            </w:tcBorders>
            <w:vAlign w:val="center"/>
          </w:tcPr>
          <w:p w14:paraId="435C09E9" w14:textId="77777777" w:rsidR="006E4879" w:rsidRPr="00FB1D3C" w:rsidRDefault="006E4879" w:rsidP="0085792F">
            <w:pPr>
              <w:keepLines/>
              <w:widowControl w:val="0"/>
              <w:rPr>
                <w:sz w:val="20"/>
                <w:szCs w:val="20"/>
              </w:rPr>
            </w:pPr>
          </w:p>
        </w:tc>
        <w:tc>
          <w:tcPr>
            <w:tcW w:w="2652" w:type="dxa"/>
            <w:vMerge/>
            <w:tcBorders>
              <w:left w:val="single" w:sz="5" w:space="0" w:color="000000"/>
              <w:right w:val="single" w:sz="5" w:space="0" w:color="000000"/>
            </w:tcBorders>
            <w:vAlign w:val="center"/>
          </w:tcPr>
          <w:p w14:paraId="3CF4F973" w14:textId="77777777" w:rsidR="006E4879" w:rsidRPr="00FB1D3C" w:rsidRDefault="006E4879" w:rsidP="0085792F">
            <w:pPr>
              <w:keepLines/>
              <w:widowControl w:val="0"/>
              <w:rPr>
                <w:sz w:val="20"/>
                <w:szCs w:val="20"/>
              </w:rPr>
            </w:pPr>
          </w:p>
        </w:tc>
        <w:tc>
          <w:tcPr>
            <w:tcW w:w="2320" w:type="dxa"/>
            <w:vMerge/>
            <w:tcBorders>
              <w:left w:val="single" w:sz="5" w:space="0" w:color="000000"/>
              <w:right w:val="single" w:sz="5" w:space="0" w:color="000000"/>
            </w:tcBorders>
            <w:vAlign w:val="center"/>
          </w:tcPr>
          <w:p w14:paraId="1D128766" w14:textId="77777777" w:rsidR="006E4879" w:rsidRPr="00FB1D3C" w:rsidRDefault="006E4879" w:rsidP="0085792F">
            <w:pPr>
              <w:keepLines/>
              <w:widowControl w:val="0"/>
              <w:rPr>
                <w:sz w:val="20"/>
                <w:szCs w:val="20"/>
              </w:rPr>
            </w:pP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6AE106A1"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Ветровая</w:t>
            </w:r>
            <w:r w:rsidRPr="00FB1D3C">
              <w:rPr>
                <w:rFonts w:ascii="Times New Roman" w:hAnsi="Times New Roman"/>
                <w:sz w:val="20"/>
                <w:szCs w:val="20"/>
              </w:rPr>
              <w:t xml:space="preserve"> </w:t>
            </w:r>
            <w:r w:rsidRPr="00FB1D3C">
              <w:rPr>
                <w:rFonts w:ascii="Times New Roman" w:hAnsi="Times New Roman"/>
                <w:spacing w:val="-2"/>
                <w:sz w:val="20"/>
                <w:szCs w:val="20"/>
              </w:rPr>
              <w:t>нагрузка</w:t>
            </w:r>
          </w:p>
        </w:tc>
      </w:tr>
      <w:tr w:rsidR="006E4879" w:rsidRPr="00FB1D3C" w14:paraId="6068C557" w14:textId="77777777" w:rsidTr="008E658E">
        <w:trPr>
          <w:trHeight w:hRule="exact" w:val="277"/>
        </w:trPr>
        <w:tc>
          <w:tcPr>
            <w:tcW w:w="696" w:type="dxa"/>
            <w:vMerge/>
            <w:tcBorders>
              <w:left w:val="single" w:sz="5" w:space="0" w:color="000000"/>
              <w:bottom w:val="single" w:sz="5" w:space="0" w:color="000000"/>
              <w:right w:val="single" w:sz="5" w:space="0" w:color="000000"/>
            </w:tcBorders>
            <w:vAlign w:val="center"/>
          </w:tcPr>
          <w:p w14:paraId="7E3DE81D" w14:textId="77777777" w:rsidR="006E4879" w:rsidRPr="00FB1D3C" w:rsidRDefault="006E4879" w:rsidP="0085792F">
            <w:pPr>
              <w:keepLines/>
              <w:widowControl w:val="0"/>
              <w:rPr>
                <w:sz w:val="20"/>
                <w:szCs w:val="20"/>
              </w:rPr>
            </w:pPr>
          </w:p>
        </w:tc>
        <w:tc>
          <w:tcPr>
            <w:tcW w:w="2652" w:type="dxa"/>
            <w:vMerge/>
            <w:tcBorders>
              <w:left w:val="single" w:sz="5" w:space="0" w:color="000000"/>
              <w:bottom w:val="single" w:sz="5" w:space="0" w:color="000000"/>
              <w:right w:val="single" w:sz="5" w:space="0" w:color="000000"/>
            </w:tcBorders>
            <w:vAlign w:val="center"/>
          </w:tcPr>
          <w:p w14:paraId="27FE9E91" w14:textId="77777777" w:rsidR="006E4879" w:rsidRPr="00FB1D3C" w:rsidRDefault="006E4879" w:rsidP="0085792F">
            <w:pPr>
              <w:keepLines/>
              <w:widowControl w:val="0"/>
              <w:rPr>
                <w:sz w:val="20"/>
                <w:szCs w:val="20"/>
              </w:rPr>
            </w:pPr>
          </w:p>
        </w:tc>
        <w:tc>
          <w:tcPr>
            <w:tcW w:w="2320" w:type="dxa"/>
            <w:vMerge/>
            <w:tcBorders>
              <w:left w:val="single" w:sz="5" w:space="0" w:color="000000"/>
              <w:bottom w:val="single" w:sz="5" w:space="0" w:color="000000"/>
              <w:right w:val="single" w:sz="5" w:space="0" w:color="000000"/>
            </w:tcBorders>
            <w:vAlign w:val="center"/>
          </w:tcPr>
          <w:p w14:paraId="6E15E83B" w14:textId="77777777" w:rsidR="006E4879" w:rsidRPr="00FB1D3C" w:rsidRDefault="006E4879" w:rsidP="0085792F">
            <w:pPr>
              <w:keepLines/>
              <w:widowControl w:val="0"/>
              <w:rPr>
                <w:sz w:val="20"/>
                <w:szCs w:val="20"/>
              </w:rPr>
            </w:pP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597B0B2E"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Аэродинамическое давление</w:t>
            </w:r>
            <w:r w:rsidRPr="00FB1D3C">
              <w:rPr>
                <w:rFonts w:ascii="Times New Roman" w:hAnsi="Times New Roman"/>
                <w:sz w:val="20"/>
                <w:szCs w:val="20"/>
              </w:rPr>
              <w:t xml:space="preserve"> </w:t>
            </w:r>
            <w:r w:rsidRPr="00FB1D3C">
              <w:rPr>
                <w:rFonts w:ascii="Times New Roman" w:hAnsi="Times New Roman"/>
                <w:spacing w:val="-1"/>
                <w:sz w:val="20"/>
                <w:szCs w:val="20"/>
              </w:rPr>
              <w:t>Вибрация</w:t>
            </w:r>
          </w:p>
        </w:tc>
      </w:tr>
      <w:tr w:rsidR="006E4879" w:rsidRPr="00FB1D3C" w14:paraId="3A86AC71" w14:textId="77777777" w:rsidTr="008E658E">
        <w:trPr>
          <w:trHeight w:hRule="exact" w:val="295"/>
        </w:trPr>
        <w:tc>
          <w:tcPr>
            <w:tcW w:w="696" w:type="dxa"/>
            <w:tcBorders>
              <w:top w:val="single" w:sz="5" w:space="0" w:color="000000"/>
              <w:left w:val="single" w:sz="5" w:space="0" w:color="000000"/>
              <w:bottom w:val="single" w:sz="5" w:space="0" w:color="000000"/>
              <w:right w:val="single" w:sz="5" w:space="0" w:color="000000"/>
            </w:tcBorders>
            <w:vAlign w:val="center"/>
          </w:tcPr>
          <w:p w14:paraId="2E678E72"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3.2</w:t>
            </w:r>
          </w:p>
        </w:tc>
        <w:tc>
          <w:tcPr>
            <w:tcW w:w="8702" w:type="dxa"/>
            <w:gridSpan w:val="4"/>
            <w:tcBorders>
              <w:top w:val="single" w:sz="5" w:space="0" w:color="000000"/>
              <w:left w:val="single" w:sz="5" w:space="0" w:color="000000"/>
              <w:bottom w:val="single" w:sz="5" w:space="0" w:color="000000"/>
              <w:right w:val="single" w:sz="5" w:space="0" w:color="000000"/>
            </w:tcBorders>
            <w:vAlign w:val="center"/>
          </w:tcPr>
          <w:p w14:paraId="55D07E35"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Сильные</w:t>
            </w:r>
            <w:r w:rsidRPr="00FB1D3C">
              <w:rPr>
                <w:rFonts w:ascii="Times New Roman" w:hAnsi="Times New Roman"/>
                <w:sz w:val="20"/>
                <w:szCs w:val="20"/>
              </w:rPr>
              <w:t xml:space="preserve"> </w:t>
            </w:r>
            <w:r w:rsidRPr="00FB1D3C">
              <w:rPr>
                <w:rFonts w:ascii="Times New Roman" w:hAnsi="Times New Roman"/>
                <w:spacing w:val="-2"/>
                <w:sz w:val="20"/>
                <w:szCs w:val="20"/>
              </w:rPr>
              <w:t>осадки</w:t>
            </w:r>
          </w:p>
        </w:tc>
      </w:tr>
      <w:tr w:rsidR="006E4879" w:rsidRPr="00FB1D3C" w14:paraId="4E9B4D13" w14:textId="77777777" w:rsidTr="008E658E">
        <w:trPr>
          <w:trHeight w:hRule="exact" w:val="271"/>
        </w:trPr>
        <w:tc>
          <w:tcPr>
            <w:tcW w:w="696" w:type="dxa"/>
            <w:vMerge w:val="restart"/>
            <w:tcBorders>
              <w:top w:val="single" w:sz="5" w:space="0" w:color="000000"/>
              <w:left w:val="single" w:sz="5" w:space="0" w:color="000000"/>
              <w:right w:val="single" w:sz="5" w:space="0" w:color="000000"/>
            </w:tcBorders>
            <w:vAlign w:val="center"/>
          </w:tcPr>
          <w:p w14:paraId="5B92482F"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lastRenderedPageBreak/>
              <w:t>3.2.1</w:t>
            </w:r>
          </w:p>
        </w:tc>
        <w:tc>
          <w:tcPr>
            <w:tcW w:w="2652" w:type="dxa"/>
            <w:vMerge w:val="restart"/>
            <w:tcBorders>
              <w:top w:val="single" w:sz="5" w:space="0" w:color="000000"/>
              <w:left w:val="single" w:sz="5" w:space="0" w:color="000000"/>
              <w:right w:val="single" w:sz="5" w:space="0" w:color="000000"/>
            </w:tcBorders>
            <w:vAlign w:val="center"/>
          </w:tcPr>
          <w:p w14:paraId="15E82AD0"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Сильный</w:t>
            </w:r>
            <w:r w:rsidRPr="00FB1D3C">
              <w:rPr>
                <w:rFonts w:ascii="Times New Roman" w:hAnsi="Times New Roman"/>
                <w:sz w:val="20"/>
                <w:szCs w:val="20"/>
              </w:rPr>
              <w:t xml:space="preserve"> </w:t>
            </w:r>
            <w:r w:rsidRPr="00FB1D3C">
              <w:rPr>
                <w:rFonts w:ascii="Times New Roman" w:hAnsi="Times New Roman"/>
                <w:spacing w:val="-1"/>
                <w:sz w:val="20"/>
                <w:szCs w:val="20"/>
              </w:rPr>
              <w:t>снегопад</w:t>
            </w:r>
          </w:p>
        </w:tc>
        <w:tc>
          <w:tcPr>
            <w:tcW w:w="2320" w:type="dxa"/>
            <w:vMerge w:val="restart"/>
            <w:tcBorders>
              <w:top w:val="single" w:sz="5" w:space="0" w:color="000000"/>
              <w:left w:val="single" w:sz="5" w:space="0" w:color="000000"/>
              <w:right w:val="single" w:sz="5" w:space="0" w:color="000000"/>
            </w:tcBorders>
            <w:vAlign w:val="center"/>
          </w:tcPr>
          <w:p w14:paraId="06BF2B15"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Гидродинамический</w:t>
            </w: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6EE47CF9"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Снеговая</w:t>
            </w:r>
            <w:r w:rsidRPr="00FB1D3C">
              <w:rPr>
                <w:rFonts w:ascii="Times New Roman" w:hAnsi="Times New Roman"/>
                <w:sz w:val="20"/>
                <w:szCs w:val="20"/>
              </w:rPr>
              <w:t xml:space="preserve"> </w:t>
            </w:r>
            <w:r w:rsidRPr="00FB1D3C">
              <w:rPr>
                <w:rFonts w:ascii="Times New Roman" w:hAnsi="Times New Roman"/>
                <w:spacing w:val="-1"/>
                <w:sz w:val="20"/>
                <w:szCs w:val="20"/>
              </w:rPr>
              <w:t>нагрузка</w:t>
            </w:r>
          </w:p>
        </w:tc>
      </w:tr>
      <w:tr w:rsidR="006E4879" w:rsidRPr="00FB1D3C" w14:paraId="52A5544A" w14:textId="77777777" w:rsidTr="008E658E">
        <w:trPr>
          <w:trHeight w:hRule="exact" w:val="281"/>
        </w:trPr>
        <w:tc>
          <w:tcPr>
            <w:tcW w:w="696" w:type="dxa"/>
            <w:vMerge/>
            <w:tcBorders>
              <w:left w:val="single" w:sz="5" w:space="0" w:color="000000"/>
              <w:bottom w:val="single" w:sz="5" w:space="0" w:color="000000"/>
              <w:right w:val="single" w:sz="5" w:space="0" w:color="000000"/>
            </w:tcBorders>
            <w:vAlign w:val="center"/>
          </w:tcPr>
          <w:p w14:paraId="36E8AC0B" w14:textId="77777777" w:rsidR="006E4879" w:rsidRPr="00FB1D3C" w:rsidRDefault="006E4879" w:rsidP="0085792F">
            <w:pPr>
              <w:keepLines/>
              <w:widowControl w:val="0"/>
              <w:rPr>
                <w:sz w:val="20"/>
                <w:szCs w:val="20"/>
              </w:rPr>
            </w:pPr>
          </w:p>
        </w:tc>
        <w:tc>
          <w:tcPr>
            <w:tcW w:w="2652" w:type="dxa"/>
            <w:vMerge/>
            <w:tcBorders>
              <w:left w:val="single" w:sz="5" w:space="0" w:color="000000"/>
              <w:bottom w:val="single" w:sz="5" w:space="0" w:color="000000"/>
              <w:right w:val="single" w:sz="5" w:space="0" w:color="000000"/>
            </w:tcBorders>
            <w:vAlign w:val="center"/>
          </w:tcPr>
          <w:p w14:paraId="171CE92E" w14:textId="77777777" w:rsidR="006E4879" w:rsidRPr="00FB1D3C" w:rsidRDefault="006E4879" w:rsidP="0085792F">
            <w:pPr>
              <w:keepLines/>
              <w:widowControl w:val="0"/>
              <w:rPr>
                <w:sz w:val="20"/>
                <w:szCs w:val="20"/>
              </w:rPr>
            </w:pPr>
          </w:p>
        </w:tc>
        <w:tc>
          <w:tcPr>
            <w:tcW w:w="2320" w:type="dxa"/>
            <w:vMerge/>
            <w:tcBorders>
              <w:left w:val="single" w:sz="5" w:space="0" w:color="000000"/>
              <w:bottom w:val="single" w:sz="5" w:space="0" w:color="000000"/>
              <w:right w:val="single" w:sz="5" w:space="0" w:color="000000"/>
            </w:tcBorders>
            <w:vAlign w:val="center"/>
          </w:tcPr>
          <w:p w14:paraId="4B2A529E" w14:textId="77777777" w:rsidR="006E4879" w:rsidRPr="00FB1D3C" w:rsidRDefault="006E4879" w:rsidP="0085792F">
            <w:pPr>
              <w:keepLines/>
              <w:widowControl w:val="0"/>
              <w:rPr>
                <w:sz w:val="20"/>
                <w:szCs w:val="20"/>
              </w:rPr>
            </w:pP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31B04720"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Снежные</w:t>
            </w:r>
            <w:r w:rsidRPr="00FB1D3C">
              <w:rPr>
                <w:rFonts w:ascii="Times New Roman" w:hAnsi="Times New Roman"/>
                <w:sz w:val="20"/>
                <w:szCs w:val="20"/>
              </w:rPr>
              <w:t xml:space="preserve"> </w:t>
            </w:r>
            <w:r w:rsidRPr="00FB1D3C">
              <w:rPr>
                <w:rFonts w:ascii="Times New Roman" w:hAnsi="Times New Roman"/>
                <w:spacing w:val="-1"/>
                <w:sz w:val="20"/>
                <w:szCs w:val="20"/>
              </w:rPr>
              <w:t>заносы</w:t>
            </w:r>
          </w:p>
        </w:tc>
      </w:tr>
      <w:tr w:rsidR="006E4879" w:rsidRPr="00FB1D3C" w14:paraId="38E86348" w14:textId="77777777" w:rsidTr="008E658E">
        <w:trPr>
          <w:trHeight w:hRule="exact" w:val="286"/>
        </w:trPr>
        <w:tc>
          <w:tcPr>
            <w:tcW w:w="696" w:type="dxa"/>
            <w:vMerge w:val="restart"/>
            <w:tcBorders>
              <w:top w:val="single" w:sz="5" w:space="0" w:color="000000"/>
              <w:left w:val="single" w:sz="5" w:space="0" w:color="000000"/>
              <w:right w:val="single" w:sz="5" w:space="0" w:color="000000"/>
            </w:tcBorders>
            <w:vAlign w:val="center"/>
          </w:tcPr>
          <w:p w14:paraId="2B9F8788" w14:textId="77777777" w:rsidR="006E4879" w:rsidRPr="00FB1D3C" w:rsidRDefault="006E4879" w:rsidP="0085792F">
            <w:pPr>
              <w:pStyle w:val="TableParagraph"/>
              <w:keepLines/>
              <w:ind w:firstLine="0"/>
              <w:rPr>
                <w:rFonts w:ascii="Times New Roman" w:eastAsia="Times New Roman" w:hAnsi="Times New Roman"/>
                <w:sz w:val="20"/>
                <w:szCs w:val="20"/>
              </w:rPr>
            </w:pPr>
          </w:p>
          <w:p w14:paraId="221F2E6C"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3.2.2</w:t>
            </w:r>
          </w:p>
        </w:tc>
        <w:tc>
          <w:tcPr>
            <w:tcW w:w="2652" w:type="dxa"/>
            <w:vMerge w:val="restart"/>
            <w:tcBorders>
              <w:top w:val="single" w:sz="5" w:space="0" w:color="000000"/>
              <w:left w:val="single" w:sz="5" w:space="0" w:color="000000"/>
              <w:right w:val="single" w:sz="5" w:space="0" w:color="000000"/>
            </w:tcBorders>
            <w:vAlign w:val="center"/>
          </w:tcPr>
          <w:p w14:paraId="214499B0" w14:textId="77777777" w:rsidR="006E4879" w:rsidRPr="00FB1D3C" w:rsidRDefault="006E4879" w:rsidP="0085792F">
            <w:pPr>
              <w:pStyle w:val="TableParagraph"/>
              <w:keepLines/>
              <w:ind w:firstLine="0"/>
              <w:rPr>
                <w:rFonts w:ascii="Times New Roman" w:eastAsia="Times New Roman" w:hAnsi="Times New Roman"/>
                <w:sz w:val="20"/>
                <w:szCs w:val="20"/>
              </w:rPr>
            </w:pPr>
          </w:p>
          <w:p w14:paraId="5FC8AE1B"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Сильная</w:t>
            </w:r>
            <w:r w:rsidRPr="00FB1D3C">
              <w:rPr>
                <w:rFonts w:ascii="Times New Roman" w:hAnsi="Times New Roman"/>
                <w:sz w:val="20"/>
                <w:szCs w:val="20"/>
              </w:rPr>
              <w:t xml:space="preserve"> </w:t>
            </w:r>
            <w:r w:rsidRPr="00FB1D3C">
              <w:rPr>
                <w:rFonts w:ascii="Times New Roman" w:hAnsi="Times New Roman"/>
                <w:spacing w:val="-2"/>
                <w:sz w:val="20"/>
                <w:szCs w:val="20"/>
              </w:rPr>
              <w:t>метель</w:t>
            </w:r>
          </w:p>
        </w:tc>
        <w:tc>
          <w:tcPr>
            <w:tcW w:w="2320" w:type="dxa"/>
            <w:vMerge w:val="restart"/>
            <w:tcBorders>
              <w:top w:val="single" w:sz="5" w:space="0" w:color="000000"/>
              <w:left w:val="single" w:sz="5" w:space="0" w:color="000000"/>
              <w:right w:val="single" w:sz="5" w:space="0" w:color="000000"/>
            </w:tcBorders>
            <w:vAlign w:val="center"/>
          </w:tcPr>
          <w:p w14:paraId="30CC325A" w14:textId="77777777" w:rsidR="006E4879" w:rsidRPr="00FB1D3C" w:rsidRDefault="006E4879" w:rsidP="0085792F">
            <w:pPr>
              <w:pStyle w:val="TableParagraph"/>
              <w:keepLines/>
              <w:ind w:firstLine="0"/>
              <w:rPr>
                <w:rFonts w:ascii="Times New Roman" w:eastAsia="Times New Roman" w:hAnsi="Times New Roman"/>
                <w:sz w:val="20"/>
                <w:szCs w:val="20"/>
              </w:rPr>
            </w:pPr>
          </w:p>
          <w:p w14:paraId="24B479CB"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Гидродинамический</w:t>
            </w: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3AB12515"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Снеговая</w:t>
            </w:r>
            <w:r w:rsidRPr="00FB1D3C">
              <w:rPr>
                <w:rFonts w:ascii="Times New Roman" w:hAnsi="Times New Roman"/>
                <w:sz w:val="20"/>
                <w:szCs w:val="20"/>
              </w:rPr>
              <w:t xml:space="preserve"> </w:t>
            </w:r>
            <w:r w:rsidRPr="00FB1D3C">
              <w:rPr>
                <w:rFonts w:ascii="Times New Roman" w:hAnsi="Times New Roman"/>
                <w:spacing w:val="-1"/>
                <w:sz w:val="20"/>
                <w:szCs w:val="20"/>
              </w:rPr>
              <w:t>нагрузка</w:t>
            </w:r>
          </w:p>
        </w:tc>
      </w:tr>
      <w:tr w:rsidR="006E4879" w:rsidRPr="00FB1D3C" w14:paraId="62663490" w14:textId="77777777" w:rsidTr="008E658E">
        <w:trPr>
          <w:trHeight w:hRule="exact" w:val="240"/>
        </w:trPr>
        <w:tc>
          <w:tcPr>
            <w:tcW w:w="696" w:type="dxa"/>
            <w:vMerge/>
            <w:tcBorders>
              <w:left w:val="single" w:sz="5" w:space="0" w:color="000000"/>
              <w:right w:val="single" w:sz="5" w:space="0" w:color="000000"/>
            </w:tcBorders>
            <w:vAlign w:val="center"/>
          </w:tcPr>
          <w:p w14:paraId="46359407" w14:textId="77777777" w:rsidR="006E4879" w:rsidRPr="00FB1D3C" w:rsidRDefault="006E4879" w:rsidP="0085792F">
            <w:pPr>
              <w:keepLines/>
              <w:widowControl w:val="0"/>
              <w:rPr>
                <w:sz w:val="20"/>
                <w:szCs w:val="20"/>
              </w:rPr>
            </w:pPr>
          </w:p>
        </w:tc>
        <w:tc>
          <w:tcPr>
            <w:tcW w:w="2652" w:type="dxa"/>
            <w:vMerge/>
            <w:tcBorders>
              <w:left w:val="single" w:sz="5" w:space="0" w:color="000000"/>
              <w:right w:val="single" w:sz="5" w:space="0" w:color="000000"/>
            </w:tcBorders>
            <w:vAlign w:val="center"/>
          </w:tcPr>
          <w:p w14:paraId="107CA657" w14:textId="77777777" w:rsidR="006E4879" w:rsidRPr="00FB1D3C" w:rsidRDefault="006E4879" w:rsidP="0085792F">
            <w:pPr>
              <w:keepLines/>
              <w:widowControl w:val="0"/>
              <w:rPr>
                <w:sz w:val="20"/>
                <w:szCs w:val="20"/>
              </w:rPr>
            </w:pPr>
          </w:p>
        </w:tc>
        <w:tc>
          <w:tcPr>
            <w:tcW w:w="2320" w:type="dxa"/>
            <w:vMerge/>
            <w:tcBorders>
              <w:left w:val="single" w:sz="5" w:space="0" w:color="000000"/>
              <w:right w:val="single" w:sz="5" w:space="0" w:color="000000"/>
            </w:tcBorders>
            <w:vAlign w:val="center"/>
          </w:tcPr>
          <w:p w14:paraId="19060A42" w14:textId="77777777" w:rsidR="006E4879" w:rsidRPr="00FB1D3C" w:rsidRDefault="006E4879" w:rsidP="0085792F">
            <w:pPr>
              <w:keepLines/>
              <w:widowControl w:val="0"/>
              <w:rPr>
                <w:sz w:val="20"/>
                <w:szCs w:val="20"/>
              </w:rPr>
            </w:pP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17C457BA"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Снежные</w:t>
            </w:r>
            <w:r w:rsidRPr="00FB1D3C">
              <w:rPr>
                <w:rFonts w:ascii="Times New Roman" w:hAnsi="Times New Roman"/>
                <w:sz w:val="20"/>
                <w:szCs w:val="20"/>
              </w:rPr>
              <w:t xml:space="preserve"> </w:t>
            </w:r>
            <w:r w:rsidRPr="00FB1D3C">
              <w:rPr>
                <w:rFonts w:ascii="Times New Roman" w:hAnsi="Times New Roman"/>
                <w:spacing w:val="-1"/>
                <w:sz w:val="20"/>
                <w:szCs w:val="20"/>
              </w:rPr>
              <w:t>заносы</w:t>
            </w:r>
          </w:p>
        </w:tc>
      </w:tr>
      <w:tr w:rsidR="006E4879" w:rsidRPr="00FB1D3C" w14:paraId="72AE22F9" w14:textId="77777777" w:rsidTr="008E658E">
        <w:trPr>
          <w:trHeight w:hRule="exact" w:val="240"/>
        </w:trPr>
        <w:tc>
          <w:tcPr>
            <w:tcW w:w="696" w:type="dxa"/>
            <w:vMerge/>
            <w:tcBorders>
              <w:left w:val="single" w:sz="5" w:space="0" w:color="000000"/>
              <w:bottom w:val="single" w:sz="5" w:space="0" w:color="000000"/>
              <w:right w:val="single" w:sz="5" w:space="0" w:color="000000"/>
            </w:tcBorders>
            <w:vAlign w:val="center"/>
          </w:tcPr>
          <w:p w14:paraId="05FB68C9" w14:textId="77777777" w:rsidR="006E4879" w:rsidRPr="00FB1D3C" w:rsidRDefault="006E4879" w:rsidP="0085792F">
            <w:pPr>
              <w:keepLines/>
              <w:widowControl w:val="0"/>
              <w:rPr>
                <w:sz w:val="20"/>
                <w:szCs w:val="20"/>
              </w:rPr>
            </w:pPr>
          </w:p>
        </w:tc>
        <w:tc>
          <w:tcPr>
            <w:tcW w:w="2652" w:type="dxa"/>
            <w:vMerge/>
            <w:tcBorders>
              <w:left w:val="single" w:sz="5" w:space="0" w:color="000000"/>
              <w:bottom w:val="single" w:sz="5" w:space="0" w:color="000000"/>
              <w:right w:val="single" w:sz="5" w:space="0" w:color="000000"/>
            </w:tcBorders>
            <w:vAlign w:val="center"/>
          </w:tcPr>
          <w:p w14:paraId="18EF8CC9" w14:textId="77777777" w:rsidR="006E4879" w:rsidRPr="00FB1D3C" w:rsidRDefault="006E4879" w:rsidP="0085792F">
            <w:pPr>
              <w:keepLines/>
              <w:widowControl w:val="0"/>
              <w:rPr>
                <w:sz w:val="20"/>
                <w:szCs w:val="20"/>
              </w:rPr>
            </w:pPr>
          </w:p>
        </w:tc>
        <w:tc>
          <w:tcPr>
            <w:tcW w:w="2320" w:type="dxa"/>
            <w:vMerge/>
            <w:tcBorders>
              <w:left w:val="single" w:sz="5" w:space="0" w:color="000000"/>
              <w:bottom w:val="single" w:sz="5" w:space="0" w:color="000000"/>
              <w:right w:val="single" w:sz="5" w:space="0" w:color="000000"/>
            </w:tcBorders>
            <w:vAlign w:val="center"/>
          </w:tcPr>
          <w:p w14:paraId="38F8C37A" w14:textId="77777777" w:rsidR="006E4879" w:rsidRPr="00FB1D3C" w:rsidRDefault="006E4879" w:rsidP="0085792F">
            <w:pPr>
              <w:keepLines/>
              <w:widowControl w:val="0"/>
              <w:rPr>
                <w:sz w:val="20"/>
                <w:szCs w:val="20"/>
              </w:rPr>
            </w:pP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3A6FEB99"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Ветровая</w:t>
            </w:r>
            <w:r w:rsidRPr="00FB1D3C">
              <w:rPr>
                <w:rFonts w:ascii="Times New Roman" w:hAnsi="Times New Roman"/>
                <w:sz w:val="20"/>
                <w:szCs w:val="20"/>
              </w:rPr>
              <w:t xml:space="preserve"> </w:t>
            </w:r>
            <w:r w:rsidRPr="00FB1D3C">
              <w:rPr>
                <w:rFonts w:ascii="Times New Roman" w:hAnsi="Times New Roman"/>
                <w:spacing w:val="-2"/>
                <w:sz w:val="20"/>
                <w:szCs w:val="20"/>
              </w:rPr>
              <w:t>нагрузка</w:t>
            </w:r>
          </w:p>
        </w:tc>
      </w:tr>
      <w:tr w:rsidR="006E4879" w:rsidRPr="00FB1D3C" w14:paraId="73D4D14A" w14:textId="77777777" w:rsidTr="008E658E">
        <w:trPr>
          <w:trHeight w:hRule="exact" w:val="307"/>
        </w:trPr>
        <w:tc>
          <w:tcPr>
            <w:tcW w:w="696" w:type="dxa"/>
            <w:tcBorders>
              <w:top w:val="single" w:sz="5" w:space="0" w:color="000000"/>
              <w:left w:val="single" w:sz="5" w:space="0" w:color="000000"/>
              <w:bottom w:val="single" w:sz="5" w:space="0" w:color="000000"/>
              <w:right w:val="single" w:sz="5" w:space="0" w:color="000000"/>
            </w:tcBorders>
            <w:vAlign w:val="center"/>
          </w:tcPr>
          <w:p w14:paraId="1D8094DC"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3.2.3</w:t>
            </w:r>
          </w:p>
        </w:tc>
        <w:tc>
          <w:tcPr>
            <w:tcW w:w="2652" w:type="dxa"/>
            <w:tcBorders>
              <w:top w:val="single" w:sz="5" w:space="0" w:color="000000"/>
              <w:left w:val="single" w:sz="5" w:space="0" w:color="000000"/>
              <w:bottom w:val="single" w:sz="5" w:space="0" w:color="000000"/>
              <w:right w:val="single" w:sz="5" w:space="0" w:color="000000"/>
            </w:tcBorders>
            <w:vAlign w:val="center"/>
          </w:tcPr>
          <w:p w14:paraId="68DB6CB3"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Гололед</w:t>
            </w:r>
          </w:p>
        </w:tc>
        <w:tc>
          <w:tcPr>
            <w:tcW w:w="2320" w:type="dxa"/>
            <w:tcBorders>
              <w:top w:val="single" w:sz="5" w:space="0" w:color="000000"/>
              <w:left w:val="single" w:sz="5" w:space="0" w:color="000000"/>
              <w:bottom w:val="single" w:sz="5" w:space="0" w:color="000000"/>
              <w:right w:val="single" w:sz="5" w:space="0" w:color="000000"/>
            </w:tcBorders>
            <w:vAlign w:val="center"/>
          </w:tcPr>
          <w:p w14:paraId="44E5F262"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Гравитационный</w:t>
            </w: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44906DE5"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Гололедная</w:t>
            </w:r>
            <w:r w:rsidRPr="00FB1D3C">
              <w:rPr>
                <w:rFonts w:ascii="Times New Roman" w:hAnsi="Times New Roman"/>
                <w:sz w:val="20"/>
                <w:szCs w:val="20"/>
              </w:rPr>
              <w:t xml:space="preserve"> </w:t>
            </w:r>
            <w:r w:rsidRPr="00FB1D3C">
              <w:rPr>
                <w:rFonts w:ascii="Times New Roman" w:hAnsi="Times New Roman"/>
                <w:spacing w:val="-1"/>
                <w:sz w:val="20"/>
                <w:szCs w:val="20"/>
              </w:rPr>
              <w:t>нагрузка</w:t>
            </w:r>
          </w:p>
        </w:tc>
      </w:tr>
      <w:tr w:rsidR="006E4879" w:rsidRPr="00FB1D3C" w14:paraId="30BBE30E" w14:textId="77777777" w:rsidTr="008E658E">
        <w:trPr>
          <w:trHeight w:hRule="exact" w:val="293"/>
        </w:trPr>
        <w:tc>
          <w:tcPr>
            <w:tcW w:w="696" w:type="dxa"/>
            <w:tcBorders>
              <w:top w:val="single" w:sz="5" w:space="0" w:color="000000"/>
              <w:left w:val="single" w:sz="5" w:space="0" w:color="000000"/>
              <w:bottom w:val="single" w:sz="5" w:space="0" w:color="000000"/>
              <w:right w:val="single" w:sz="5" w:space="0" w:color="000000"/>
            </w:tcBorders>
            <w:vAlign w:val="center"/>
          </w:tcPr>
          <w:p w14:paraId="466E01B0"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3.3</w:t>
            </w:r>
          </w:p>
        </w:tc>
        <w:tc>
          <w:tcPr>
            <w:tcW w:w="2652" w:type="dxa"/>
            <w:tcBorders>
              <w:top w:val="single" w:sz="5" w:space="0" w:color="000000"/>
              <w:left w:val="single" w:sz="5" w:space="0" w:color="000000"/>
              <w:bottom w:val="single" w:sz="5" w:space="0" w:color="000000"/>
              <w:right w:val="single" w:sz="5" w:space="0" w:color="000000"/>
            </w:tcBorders>
            <w:vAlign w:val="center"/>
          </w:tcPr>
          <w:p w14:paraId="054395E2"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Заморозок</w:t>
            </w:r>
          </w:p>
        </w:tc>
        <w:tc>
          <w:tcPr>
            <w:tcW w:w="2320" w:type="dxa"/>
            <w:tcBorders>
              <w:top w:val="single" w:sz="5" w:space="0" w:color="000000"/>
              <w:left w:val="single" w:sz="5" w:space="0" w:color="000000"/>
              <w:bottom w:val="single" w:sz="5" w:space="0" w:color="000000"/>
              <w:right w:val="single" w:sz="5" w:space="0" w:color="000000"/>
            </w:tcBorders>
            <w:vAlign w:val="center"/>
          </w:tcPr>
          <w:p w14:paraId="0CD9A385"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Тепловой</w:t>
            </w: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1462E36F"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Охлаждение почвы,</w:t>
            </w:r>
            <w:r w:rsidRPr="00FB1D3C">
              <w:rPr>
                <w:rFonts w:ascii="Times New Roman" w:hAnsi="Times New Roman"/>
                <w:sz w:val="20"/>
                <w:szCs w:val="20"/>
              </w:rPr>
              <w:t xml:space="preserve"> </w:t>
            </w:r>
            <w:r w:rsidRPr="00FB1D3C">
              <w:rPr>
                <w:rFonts w:ascii="Times New Roman" w:hAnsi="Times New Roman"/>
                <w:spacing w:val="-1"/>
                <w:sz w:val="20"/>
                <w:szCs w:val="20"/>
              </w:rPr>
              <w:t>воздуха</w:t>
            </w:r>
          </w:p>
        </w:tc>
      </w:tr>
      <w:tr w:rsidR="006E4879" w:rsidRPr="00FB1D3C" w14:paraId="3E586FD3" w14:textId="77777777" w:rsidTr="008E658E">
        <w:trPr>
          <w:trHeight w:hRule="exact" w:val="240"/>
        </w:trPr>
        <w:tc>
          <w:tcPr>
            <w:tcW w:w="696"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33025FBC" w14:textId="77777777" w:rsidR="006E4879" w:rsidRPr="00FB1D3C" w:rsidRDefault="006E4879" w:rsidP="0085792F">
            <w:pPr>
              <w:pStyle w:val="TableParagraph"/>
              <w:keepLines/>
              <w:ind w:firstLine="0"/>
              <w:rPr>
                <w:rFonts w:ascii="Times New Roman" w:eastAsia="Times New Roman" w:hAnsi="Times New Roman"/>
                <w:b/>
                <w:bCs/>
                <w:sz w:val="20"/>
                <w:szCs w:val="20"/>
              </w:rPr>
            </w:pPr>
            <w:r w:rsidRPr="00FB1D3C">
              <w:rPr>
                <w:rFonts w:ascii="Times New Roman" w:hAnsi="Times New Roman"/>
                <w:b/>
                <w:bCs/>
                <w:sz w:val="20"/>
                <w:szCs w:val="20"/>
              </w:rPr>
              <w:t>4</w:t>
            </w:r>
          </w:p>
        </w:tc>
        <w:tc>
          <w:tcPr>
            <w:tcW w:w="8702" w:type="dxa"/>
            <w:gridSpan w:val="4"/>
            <w:tcBorders>
              <w:top w:val="single" w:sz="5" w:space="0" w:color="000000"/>
              <w:left w:val="single" w:sz="5" w:space="0" w:color="000000"/>
              <w:bottom w:val="single" w:sz="5" w:space="0" w:color="000000"/>
              <w:right w:val="single" w:sz="5" w:space="0" w:color="000000"/>
            </w:tcBorders>
            <w:shd w:val="clear" w:color="auto" w:fill="F2F2F2"/>
            <w:vAlign w:val="center"/>
          </w:tcPr>
          <w:p w14:paraId="7D1F8C5B"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b/>
                <w:spacing w:val="-1"/>
                <w:sz w:val="20"/>
                <w:szCs w:val="20"/>
              </w:rPr>
              <w:t>Природные</w:t>
            </w:r>
            <w:r w:rsidRPr="00FB1D3C">
              <w:rPr>
                <w:rFonts w:ascii="Times New Roman" w:hAnsi="Times New Roman"/>
                <w:b/>
                <w:sz w:val="20"/>
                <w:szCs w:val="20"/>
              </w:rPr>
              <w:t xml:space="preserve"> </w:t>
            </w:r>
            <w:r w:rsidRPr="00FB1D3C">
              <w:rPr>
                <w:rFonts w:ascii="Times New Roman" w:hAnsi="Times New Roman"/>
                <w:b/>
                <w:spacing w:val="-1"/>
                <w:sz w:val="20"/>
                <w:szCs w:val="20"/>
              </w:rPr>
              <w:t>пожары</w:t>
            </w:r>
          </w:p>
        </w:tc>
      </w:tr>
      <w:tr w:rsidR="006E4879" w:rsidRPr="00FB1D3C" w14:paraId="69609460" w14:textId="77777777" w:rsidTr="008E658E">
        <w:trPr>
          <w:trHeight w:hRule="exact" w:val="220"/>
        </w:trPr>
        <w:tc>
          <w:tcPr>
            <w:tcW w:w="696" w:type="dxa"/>
            <w:vMerge w:val="restart"/>
            <w:tcBorders>
              <w:top w:val="single" w:sz="5" w:space="0" w:color="000000"/>
              <w:left w:val="single" w:sz="5" w:space="0" w:color="000000"/>
              <w:right w:val="single" w:sz="5" w:space="0" w:color="000000"/>
            </w:tcBorders>
            <w:vAlign w:val="center"/>
          </w:tcPr>
          <w:p w14:paraId="61C6D9BA"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4.1</w:t>
            </w:r>
          </w:p>
        </w:tc>
        <w:tc>
          <w:tcPr>
            <w:tcW w:w="2652" w:type="dxa"/>
            <w:vMerge w:val="restart"/>
            <w:tcBorders>
              <w:top w:val="single" w:sz="5" w:space="0" w:color="000000"/>
              <w:left w:val="single" w:sz="5" w:space="0" w:color="000000"/>
              <w:right w:val="single" w:sz="5" w:space="0" w:color="000000"/>
            </w:tcBorders>
            <w:vAlign w:val="center"/>
          </w:tcPr>
          <w:p w14:paraId="249B99E0" w14:textId="77777777" w:rsidR="006E4879" w:rsidRPr="00FB1D3C" w:rsidRDefault="006E4879" w:rsidP="0085792F">
            <w:pPr>
              <w:pStyle w:val="TableParagraph"/>
              <w:keepLines/>
              <w:ind w:firstLine="0"/>
              <w:rPr>
                <w:rFonts w:ascii="Times New Roman" w:eastAsia="Times New Roman" w:hAnsi="Times New Roman"/>
                <w:sz w:val="20"/>
                <w:szCs w:val="20"/>
              </w:rPr>
            </w:pPr>
          </w:p>
        </w:tc>
        <w:tc>
          <w:tcPr>
            <w:tcW w:w="2320" w:type="dxa"/>
            <w:vMerge w:val="restart"/>
            <w:tcBorders>
              <w:top w:val="single" w:sz="5" w:space="0" w:color="000000"/>
              <w:left w:val="single" w:sz="5" w:space="0" w:color="000000"/>
              <w:right w:val="single" w:sz="5" w:space="0" w:color="000000"/>
            </w:tcBorders>
            <w:vAlign w:val="center"/>
          </w:tcPr>
          <w:p w14:paraId="006AF009" w14:textId="77777777" w:rsidR="006E4879" w:rsidRPr="00FB1D3C" w:rsidRDefault="006E4879" w:rsidP="0085792F">
            <w:pPr>
              <w:pStyle w:val="TableParagraph"/>
              <w:keepLines/>
              <w:ind w:firstLine="0"/>
              <w:rPr>
                <w:rFonts w:ascii="Times New Roman" w:eastAsia="Times New Roman" w:hAnsi="Times New Roman"/>
                <w:sz w:val="20"/>
                <w:szCs w:val="20"/>
              </w:rPr>
            </w:pPr>
          </w:p>
          <w:p w14:paraId="21872B97"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Теплофизический</w:t>
            </w: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599FFAAD"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z w:val="20"/>
                <w:szCs w:val="20"/>
              </w:rPr>
              <w:t>Пламя</w:t>
            </w:r>
          </w:p>
        </w:tc>
      </w:tr>
      <w:tr w:rsidR="006E4879" w:rsidRPr="00FB1D3C" w14:paraId="0D421D24" w14:textId="77777777" w:rsidTr="008E658E">
        <w:trPr>
          <w:trHeight w:hRule="exact" w:val="281"/>
        </w:trPr>
        <w:tc>
          <w:tcPr>
            <w:tcW w:w="696" w:type="dxa"/>
            <w:vMerge/>
            <w:tcBorders>
              <w:left w:val="single" w:sz="5" w:space="0" w:color="000000"/>
              <w:right w:val="single" w:sz="5" w:space="0" w:color="000000"/>
            </w:tcBorders>
            <w:vAlign w:val="center"/>
          </w:tcPr>
          <w:p w14:paraId="39292102" w14:textId="77777777" w:rsidR="006E4879" w:rsidRPr="00FB1D3C" w:rsidRDefault="006E4879" w:rsidP="0085792F">
            <w:pPr>
              <w:keepLines/>
              <w:widowControl w:val="0"/>
              <w:rPr>
                <w:sz w:val="20"/>
                <w:szCs w:val="20"/>
              </w:rPr>
            </w:pPr>
          </w:p>
        </w:tc>
        <w:tc>
          <w:tcPr>
            <w:tcW w:w="2652" w:type="dxa"/>
            <w:vMerge/>
            <w:tcBorders>
              <w:left w:val="single" w:sz="5" w:space="0" w:color="000000"/>
              <w:right w:val="single" w:sz="5" w:space="0" w:color="000000"/>
            </w:tcBorders>
            <w:vAlign w:val="center"/>
          </w:tcPr>
          <w:p w14:paraId="79E42669" w14:textId="77777777" w:rsidR="006E4879" w:rsidRPr="00FB1D3C" w:rsidRDefault="006E4879" w:rsidP="0085792F">
            <w:pPr>
              <w:keepLines/>
              <w:widowControl w:val="0"/>
              <w:rPr>
                <w:sz w:val="20"/>
                <w:szCs w:val="20"/>
              </w:rPr>
            </w:pPr>
          </w:p>
        </w:tc>
        <w:tc>
          <w:tcPr>
            <w:tcW w:w="2320" w:type="dxa"/>
            <w:vMerge/>
            <w:tcBorders>
              <w:left w:val="single" w:sz="5" w:space="0" w:color="000000"/>
              <w:right w:val="single" w:sz="5" w:space="0" w:color="000000"/>
            </w:tcBorders>
            <w:vAlign w:val="center"/>
          </w:tcPr>
          <w:p w14:paraId="40A27E6F" w14:textId="77777777" w:rsidR="006E4879" w:rsidRPr="00FB1D3C" w:rsidRDefault="006E4879" w:rsidP="0085792F">
            <w:pPr>
              <w:keepLines/>
              <w:widowControl w:val="0"/>
              <w:rPr>
                <w:sz w:val="20"/>
                <w:szCs w:val="20"/>
              </w:rPr>
            </w:pP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34D93E91"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Нагрев теплым</w:t>
            </w:r>
            <w:r w:rsidRPr="00FB1D3C">
              <w:rPr>
                <w:rFonts w:ascii="Times New Roman" w:hAnsi="Times New Roman"/>
                <w:sz w:val="20"/>
                <w:szCs w:val="20"/>
              </w:rPr>
              <w:t xml:space="preserve"> </w:t>
            </w:r>
            <w:r w:rsidRPr="00FB1D3C">
              <w:rPr>
                <w:rFonts w:ascii="Times New Roman" w:hAnsi="Times New Roman"/>
                <w:spacing w:val="-1"/>
                <w:sz w:val="20"/>
                <w:szCs w:val="20"/>
              </w:rPr>
              <w:t>потоком</w:t>
            </w:r>
          </w:p>
        </w:tc>
      </w:tr>
      <w:tr w:rsidR="006E4879" w:rsidRPr="00FB1D3C" w14:paraId="1EBD76CE" w14:textId="77777777" w:rsidTr="008E658E">
        <w:trPr>
          <w:trHeight w:hRule="exact" w:val="289"/>
        </w:trPr>
        <w:tc>
          <w:tcPr>
            <w:tcW w:w="696" w:type="dxa"/>
            <w:vMerge/>
            <w:tcBorders>
              <w:left w:val="single" w:sz="5" w:space="0" w:color="000000"/>
              <w:right w:val="single" w:sz="5" w:space="0" w:color="000000"/>
            </w:tcBorders>
            <w:vAlign w:val="center"/>
          </w:tcPr>
          <w:p w14:paraId="3C64A719" w14:textId="77777777" w:rsidR="006E4879" w:rsidRPr="00FB1D3C" w:rsidRDefault="006E4879" w:rsidP="0085792F">
            <w:pPr>
              <w:keepLines/>
              <w:widowControl w:val="0"/>
              <w:rPr>
                <w:sz w:val="20"/>
                <w:szCs w:val="20"/>
              </w:rPr>
            </w:pPr>
          </w:p>
        </w:tc>
        <w:tc>
          <w:tcPr>
            <w:tcW w:w="2652" w:type="dxa"/>
            <w:vMerge/>
            <w:tcBorders>
              <w:left w:val="single" w:sz="5" w:space="0" w:color="000000"/>
              <w:right w:val="single" w:sz="5" w:space="0" w:color="000000"/>
            </w:tcBorders>
            <w:vAlign w:val="center"/>
          </w:tcPr>
          <w:p w14:paraId="7C6B4CAF" w14:textId="77777777" w:rsidR="006E4879" w:rsidRPr="00FB1D3C" w:rsidRDefault="006E4879" w:rsidP="0085792F">
            <w:pPr>
              <w:keepLines/>
              <w:widowControl w:val="0"/>
              <w:rPr>
                <w:sz w:val="20"/>
                <w:szCs w:val="20"/>
              </w:rPr>
            </w:pPr>
          </w:p>
        </w:tc>
        <w:tc>
          <w:tcPr>
            <w:tcW w:w="2320" w:type="dxa"/>
            <w:vMerge/>
            <w:tcBorders>
              <w:left w:val="single" w:sz="5" w:space="0" w:color="000000"/>
              <w:bottom w:val="single" w:sz="5" w:space="0" w:color="000000"/>
              <w:right w:val="single" w:sz="5" w:space="0" w:color="000000"/>
            </w:tcBorders>
            <w:vAlign w:val="center"/>
          </w:tcPr>
          <w:p w14:paraId="3B69D747" w14:textId="77777777" w:rsidR="006E4879" w:rsidRPr="00FB1D3C" w:rsidRDefault="006E4879" w:rsidP="0085792F">
            <w:pPr>
              <w:keepLines/>
              <w:widowControl w:val="0"/>
              <w:rPr>
                <w:sz w:val="20"/>
                <w:szCs w:val="20"/>
              </w:rPr>
            </w:pP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66748274"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Тепловой удар</w:t>
            </w:r>
          </w:p>
        </w:tc>
      </w:tr>
      <w:tr w:rsidR="006E4879" w:rsidRPr="00FB1D3C" w14:paraId="7D657959" w14:textId="77777777" w:rsidTr="008E658E">
        <w:trPr>
          <w:trHeight w:hRule="exact" w:val="286"/>
        </w:trPr>
        <w:tc>
          <w:tcPr>
            <w:tcW w:w="696" w:type="dxa"/>
            <w:vMerge/>
            <w:tcBorders>
              <w:left w:val="single" w:sz="5" w:space="0" w:color="000000"/>
              <w:right w:val="single" w:sz="5" w:space="0" w:color="000000"/>
            </w:tcBorders>
            <w:vAlign w:val="center"/>
          </w:tcPr>
          <w:p w14:paraId="65838E6E" w14:textId="77777777" w:rsidR="006E4879" w:rsidRPr="00FB1D3C" w:rsidRDefault="006E4879" w:rsidP="0085792F">
            <w:pPr>
              <w:keepLines/>
              <w:widowControl w:val="0"/>
              <w:rPr>
                <w:sz w:val="20"/>
                <w:szCs w:val="20"/>
              </w:rPr>
            </w:pPr>
          </w:p>
        </w:tc>
        <w:tc>
          <w:tcPr>
            <w:tcW w:w="2652" w:type="dxa"/>
            <w:vMerge/>
            <w:tcBorders>
              <w:left w:val="single" w:sz="5" w:space="0" w:color="000000"/>
              <w:right w:val="single" w:sz="5" w:space="0" w:color="000000"/>
            </w:tcBorders>
            <w:vAlign w:val="center"/>
          </w:tcPr>
          <w:p w14:paraId="02FC0AC0" w14:textId="77777777" w:rsidR="006E4879" w:rsidRPr="00FB1D3C" w:rsidRDefault="006E4879" w:rsidP="0085792F">
            <w:pPr>
              <w:keepLines/>
              <w:widowControl w:val="0"/>
              <w:rPr>
                <w:sz w:val="20"/>
                <w:szCs w:val="20"/>
              </w:rPr>
            </w:pPr>
          </w:p>
        </w:tc>
        <w:tc>
          <w:tcPr>
            <w:tcW w:w="2320" w:type="dxa"/>
            <w:vMerge w:val="restart"/>
            <w:tcBorders>
              <w:top w:val="single" w:sz="5" w:space="0" w:color="000000"/>
              <w:left w:val="single" w:sz="5" w:space="0" w:color="000000"/>
              <w:right w:val="single" w:sz="5" w:space="0" w:color="000000"/>
            </w:tcBorders>
            <w:vAlign w:val="center"/>
          </w:tcPr>
          <w:p w14:paraId="1A3513BC"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Химический</w:t>
            </w: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0142DEAE" w14:textId="77777777" w:rsidR="006E4879" w:rsidRPr="00FB1D3C" w:rsidRDefault="006E4879" w:rsidP="0085792F">
            <w:pPr>
              <w:pStyle w:val="TableParagraph"/>
              <w:keepLines/>
              <w:ind w:firstLine="0"/>
              <w:rPr>
                <w:rFonts w:ascii="Times New Roman" w:eastAsia="Times New Roman" w:hAnsi="Times New Roman"/>
                <w:sz w:val="20"/>
                <w:szCs w:val="20"/>
              </w:rPr>
            </w:pPr>
            <w:r w:rsidRPr="00FB1D3C">
              <w:rPr>
                <w:rFonts w:ascii="Times New Roman" w:hAnsi="Times New Roman"/>
                <w:spacing w:val="-1"/>
                <w:sz w:val="20"/>
                <w:szCs w:val="20"/>
              </w:rPr>
              <w:t>Помутнение</w:t>
            </w:r>
            <w:r w:rsidRPr="00FB1D3C">
              <w:rPr>
                <w:rFonts w:ascii="Times New Roman" w:hAnsi="Times New Roman"/>
                <w:sz w:val="20"/>
                <w:szCs w:val="20"/>
              </w:rPr>
              <w:t xml:space="preserve"> </w:t>
            </w:r>
            <w:r w:rsidRPr="00FB1D3C">
              <w:rPr>
                <w:rFonts w:ascii="Times New Roman" w:hAnsi="Times New Roman"/>
                <w:spacing w:val="-1"/>
                <w:sz w:val="20"/>
                <w:szCs w:val="20"/>
              </w:rPr>
              <w:t>воздуха</w:t>
            </w:r>
          </w:p>
        </w:tc>
      </w:tr>
      <w:tr w:rsidR="006E4879" w:rsidRPr="00FB1D3C" w14:paraId="4A698E8F" w14:textId="77777777" w:rsidTr="008E658E">
        <w:trPr>
          <w:trHeight w:hRule="exact" w:val="555"/>
        </w:trPr>
        <w:tc>
          <w:tcPr>
            <w:tcW w:w="696" w:type="dxa"/>
            <w:tcBorders>
              <w:left w:val="single" w:sz="5" w:space="0" w:color="000000"/>
              <w:right w:val="single" w:sz="5" w:space="0" w:color="000000"/>
            </w:tcBorders>
            <w:vAlign w:val="center"/>
          </w:tcPr>
          <w:p w14:paraId="38ED37C1" w14:textId="77777777" w:rsidR="006E4879" w:rsidRPr="00FB1D3C" w:rsidRDefault="006E4879" w:rsidP="0085792F">
            <w:pPr>
              <w:keepLines/>
              <w:widowControl w:val="0"/>
              <w:rPr>
                <w:sz w:val="20"/>
                <w:szCs w:val="20"/>
              </w:rPr>
            </w:pPr>
          </w:p>
        </w:tc>
        <w:tc>
          <w:tcPr>
            <w:tcW w:w="2652" w:type="dxa"/>
            <w:tcBorders>
              <w:left w:val="single" w:sz="5" w:space="0" w:color="000000"/>
              <w:right w:val="single" w:sz="5" w:space="0" w:color="000000"/>
            </w:tcBorders>
            <w:vAlign w:val="center"/>
          </w:tcPr>
          <w:p w14:paraId="7F80C632" w14:textId="77777777" w:rsidR="006E4879" w:rsidRPr="00FB1D3C" w:rsidRDefault="006E4879" w:rsidP="0085792F">
            <w:pPr>
              <w:keepLines/>
              <w:widowControl w:val="0"/>
              <w:rPr>
                <w:sz w:val="20"/>
                <w:szCs w:val="20"/>
              </w:rPr>
            </w:pPr>
          </w:p>
        </w:tc>
        <w:tc>
          <w:tcPr>
            <w:tcW w:w="2320" w:type="dxa"/>
            <w:vMerge/>
            <w:tcBorders>
              <w:left w:val="single" w:sz="5" w:space="0" w:color="000000"/>
              <w:right w:val="single" w:sz="5" w:space="0" w:color="000000"/>
            </w:tcBorders>
            <w:vAlign w:val="center"/>
          </w:tcPr>
          <w:p w14:paraId="0A405943" w14:textId="77777777" w:rsidR="006E4879" w:rsidRPr="00FB1D3C" w:rsidRDefault="006E4879" w:rsidP="0085792F">
            <w:pPr>
              <w:pStyle w:val="TableParagraph"/>
              <w:keepLines/>
              <w:ind w:firstLine="0"/>
              <w:rPr>
                <w:rFonts w:ascii="Times New Roman" w:hAnsi="Times New Roman"/>
                <w:spacing w:val="-1"/>
                <w:sz w:val="20"/>
                <w:szCs w:val="20"/>
              </w:rPr>
            </w:pP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61AD24CC" w14:textId="77777777" w:rsidR="006E4879" w:rsidRPr="00FB1D3C" w:rsidRDefault="006E4879" w:rsidP="0085792F">
            <w:pPr>
              <w:pStyle w:val="TableParagraph"/>
              <w:keepLines/>
              <w:ind w:firstLine="0"/>
              <w:rPr>
                <w:rFonts w:ascii="Times New Roman" w:hAnsi="Times New Roman"/>
                <w:spacing w:val="-1"/>
                <w:sz w:val="20"/>
                <w:szCs w:val="20"/>
                <w:lang w:val="ru-RU"/>
              </w:rPr>
            </w:pPr>
            <w:r w:rsidRPr="00FB1D3C">
              <w:rPr>
                <w:rFonts w:ascii="Times New Roman" w:hAnsi="Times New Roman"/>
                <w:spacing w:val="-1"/>
                <w:sz w:val="20"/>
                <w:szCs w:val="20"/>
                <w:lang w:val="ru-RU"/>
              </w:rPr>
              <w:t>Загрязнение</w:t>
            </w:r>
            <w:r w:rsidRPr="00FB1D3C">
              <w:rPr>
                <w:rFonts w:ascii="Times New Roman" w:hAnsi="Times New Roman"/>
                <w:spacing w:val="14"/>
                <w:sz w:val="20"/>
                <w:szCs w:val="20"/>
                <w:lang w:val="ru-RU"/>
              </w:rPr>
              <w:t xml:space="preserve"> </w:t>
            </w:r>
            <w:r w:rsidRPr="00FB1D3C">
              <w:rPr>
                <w:rFonts w:ascii="Times New Roman" w:hAnsi="Times New Roman"/>
                <w:spacing w:val="-1"/>
                <w:sz w:val="20"/>
                <w:szCs w:val="20"/>
                <w:lang w:val="ru-RU"/>
              </w:rPr>
              <w:t>атмосферы,</w:t>
            </w:r>
            <w:r w:rsidRPr="00FB1D3C">
              <w:rPr>
                <w:rFonts w:ascii="Times New Roman" w:hAnsi="Times New Roman"/>
                <w:sz w:val="20"/>
                <w:szCs w:val="20"/>
                <w:lang w:val="ru-RU"/>
              </w:rPr>
              <w:t xml:space="preserve"> </w:t>
            </w:r>
            <w:r w:rsidRPr="00FB1D3C">
              <w:rPr>
                <w:rFonts w:ascii="Times New Roman" w:hAnsi="Times New Roman"/>
                <w:spacing w:val="15"/>
                <w:sz w:val="20"/>
                <w:szCs w:val="20"/>
                <w:lang w:val="ru-RU"/>
              </w:rPr>
              <w:t xml:space="preserve"> </w:t>
            </w:r>
            <w:r w:rsidRPr="00FB1D3C">
              <w:rPr>
                <w:rFonts w:ascii="Times New Roman" w:hAnsi="Times New Roman"/>
                <w:spacing w:val="-1"/>
                <w:sz w:val="20"/>
                <w:szCs w:val="20"/>
                <w:lang w:val="ru-RU"/>
              </w:rPr>
              <w:t>почвы,</w:t>
            </w:r>
            <w:r w:rsidRPr="00FB1D3C">
              <w:rPr>
                <w:rFonts w:ascii="Times New Roman" w:hAnsi="Times New Roman"/>
                <w:sz w:val="20"/>
                <w:szCs w:val="20"/>
                <w:lang w:val="ru-RU"/>
              </w:rPr>
              <w:t xml:space="preserve"> </w:t>
            </w:r>
            <w:r w:rsidRPr="00FB1D3C">
              <w:rPr>
                <w:rFonts w:ascii="Times New Roman" w:hAnsi="Times New Roman"/>
                <w:spacing w:val="15"/>
                <w:sz w:val="20"/>
                <w:szCs w:val="20"/>
                <w:lang w:val="ru-RU"/>
              </w:rPr>
              <w:t xml:space="preserve"> </w:t>
            </w:r>
            <w:r w:rsidRPr="00FB1D3C">
              <w:rPr>
                <w:rFonts w:ascii="Times New Roman" w:hAnsi="Times New Roman"/>
                <w:spacing w:val="-1"/>
                <w:sz w:val="20"/>
                <w:szCs w:val="20"/>
                <w:lang w:val="ru-RU"/>
              </w:rPr>
              <w:t>грунтов,</w:t>
            </w:r>
            <w:r w:rsidRPr="00FB1D3C">
              <w:rPr>
                <w:rFonts w:ascii="Times New Roman" w:hAnsi="Times New Roman"/>
                <w:spacing w:val="25"/>
                <w:sz w:val="20"/>
                <w:szCs w:val="20"/>
                <w:lang w:val="ru-RU"/>
              </w:rPr>
              <w:t xml:space="preserve"> </w:t>
            </w:r>
            <w:r w:rsidRPr="00FB1D3C">
              <w:rPr>
                <w:rFonts w:ascii="Times New Roman" w:hAnsi="Times New Roman"/>
                <w:spacing w:val="-1"/>
                <w:sz w:val="20"/>
                <w:szCs w:val="20"/>
                <w:lang w:val="ru-RU"/>
              </w:rPr>
              <w:t>гидросферы</w:t>
            </w:r>
          </w:p>
        </w:tc>
      </w:tr>
      <w:tr w:rsidR="006E4879" w:rsidRPr="00FB1D3C" w14:paraId="0B0CD3BB" w14:textId="77777777" w:rsidTr="008E658E">
        <w:trPr>
          <w:trHeight w:hRule="exact" w:val="286"/>
        </w:trPr>
        <w:tc>
          <w:tcPr>
            <w:tcW w:w="696" w:type="dxa"/>
            <w:tcBorders>
              <w:left w:val="single" w:sz="5" w:space="0" w:color="000000"/>
              <w:bottom w:val="single" w:sz="5" w:space="0" w:color="000000"/>
              <w:right w:val="single" w:sz="5" w:space="0" w:color="000000"/>
            </w:tcBorders>
            <w:vAlign w:val="center"/>
          </w:tcPr>
          <w:p w14:paraId="4E8EE5BB" w14:textId="77777777" w:rsidR="006E4879" w:rsidRPr="00FB1D3C" w:rsidRDefault="006E4879" w:rsidP="0085792F">
            <w:pPr>
              <w:keepLines/>
              <w:widowControl w:val="0"/>
              <w:rPr>
                <w:sz w:val="20"/>
                <w:szCs w:val="20"/>
              </w:rPr>
            </w:pPr>
          </w:p>
        </w:tc>
        <w:tc>
          <w:tcPr>
            <w:tcW w:w="2652" w:type="dxa"/>
            <w:tcBorders>
              <w:left w:val="single" w:sz="5" w:space="0" w:color="000000"/>
              <w:bottom w:val="single" w:sz="5" w:space="0" w:color="000000"/>
              <w:right w:val="single" w:sz="5" w:space="0" w:color="000000"/>
            </w:tcBorders>
            <w:vAlign w:val="center"/>
          </w:tcPr>
          <w:p w14:paraId="5B101258" w14:textId="77777777" w:rsidR="006E4879" w:rsidRPr="00FB1D3C" w:rsidRDefault="006E4879" w:rsidP="0085792F">
            <w:pPr>
              <w:keepLines/>
              <w:widowControl w:val="0"/>
              <w:rPr>
                <w:sz w:val="20"/>
                <w:szCs w:val="20"/>
              </w:rPr>
            </w:pPr>
          </w:p>
        </w:tc>
        <w:tc>
          <w:tcPr>
            <w:tcW w:w="2320" w:type="dxa"/>
            <w:vMerge/>
            <w:tcBorders>
              <w:left w:val="single" w:sz="5" w:space="0" w:color="000000"/>
              <w:bottom w:val="single" w:sz="5" w:space="0" w:color="000000"/>
              <w:right w:val="single" w:sz="5" w:space="0" w:color="000000"/>
            </w:tcBorders>
            <w:vAlign w:val="center"/>
          </w:tcPr>
          <w:p w14:paraId="129CAAE4" w14:textId="77777777" w:rsidR="006E4879" w:rsidRPr="00FB1D3C" w:rsidRDefault="006E4879" w:rsidP="0085792F">
            <w:pPr>
              <w:pStyle w:val="TableParagraph"/>
              <w:keepLines/>
              <w:ind w:firstLine="0"/>
              <w:rPr>
                <w:rFonts w:ascii="Times New Roman" w:hAnsi="Times New Roman"/>
                <w:spacing w:val="-1"/>
                <w:sz w:val="20"/>
                <w:szCs w:val="20"/>
                <w:lang w:val="ru-RU"/>
              </w:rPr>
            </w:pPr>
          </w:p>
        </w:tc>
        <w:tc>
          <w:tcPr>
            <w:tcW w:w="3730" w:type="dxa"/>
            <w:gridSpan w:val="2"/>
            <w:tcBorders>
              <w:top w:val="single" w:sz="5" w:space="0" w:color="000000"/>
              <w:left w:val="single" w:sz="5" w:space="0" w:color="000000"/>
              <w:bottom w:val="single" w:sz="5" w:space="0" w:color="000000"/>
              <w:right w:val="single" w:sz="5" w:space="0" w:color="000000"/>
            </w:tcBorders>
            <w:vAlign w:val="center"/>
          </w:tcPr>
          <w:p w14:paraId="1F54960A" w14:textId="77777777" w:rsidR="006E4879" w:rsidRPr="00FB1D3C" w:rsidRDefault="006E4879" w:rsidP="0085792F">
            <w:pPr>
              <w:pStyle w:val="TableParagraph"/>
              <w:keepLines/>
              <w:ind w:firstLine="0"/>
              <w:rPr>
                <w:rFonts w:ascii="Times New Roman" w:hAnsi="Times New Roman"/>
                <w:spacing w:val="-1"/>
                <w:sz w:val="20"/>
                <w:szCs w:val="20"/>
                <w:lang w:val="ru-RU"/>
              </w:rPr>
            </w:pPr>
            <w:r w:rsidRPr="00FB1D3C">
              <w:rPr>
                <w:rFonts w:ascii="Times New Roman" w:hAnsi="Times New Roman"/>
                <w:spacing w:val="-1"/>
                <w:sz w:val="20"/>
                <w:szCs w:val="20"/>
              </w:rPr>
              <w:t>Опасные</w:t>
            </w:r>
            <w:r w:rsidRPr="00FB1D3C">
              <w:rPr>
                <w:rFonts w:ascii="Times New Roman" w:hAnsi="Times New Roman"/>
                <w:sz w:val="20"/>
                <w:szCs w:val="20"/>
              </w:rPr>
              <w:t xml:space="preserve"> </w:t>
            </w:r>
            <w:r w:rsidRPr="00FB1D3C">
              <w:rPr>
                <w:rFonts w:ascii="Times New Roman" w:hAnsi="Times New Roman"/>
                <w:spacing w:val="-1"/>
                <w:sz w:val="20"/>
                <w:szCs w:val="20"/>
              </w:rPr>
              <w:t>дымы</w:t>
            </w:r>
          </w:p>
        </w:tc>
      </w:tr>
    </w:tbl>
    <w:p w14:paraId="06235519" w14:textId="77777777" w:rsidR="004945E4" w:rsidRPr="00FB1D3C" w:rsidRDefault="0019363C" w:rsidP="0085792F">
      <w:pPr>
        <w:keepLines/>
        <w:widowControl w:val="0"/>
        <w:tabs>
          <w:tab w:val="left" w:pos="0"/>
        </w:tabs>
        <w:spacing w:before="240" w:after="240"/>
        <w:jc w:val="center"/>
        <w:rPr>
          <w:i/>
          <w:spacing w:val="-10"/>
        </w:rPr>
      </w:pPr>
      <w:r w:rsidRPr="00FB1D3C">
        <w:rPr>
          <w:i/>
          <w:spacing w:val="-10"/>
        </w:rPr>
        <w:t>Риски тектонической активности.</w:t>
      </w:r>
    </w:p>
    <w:p w14:paraId="14846159" w14:textId="77777777" w:rsidR="008E658E" w:rsidRPr="00FB1D3C" w:rsidRDefault="00A14022" w:rsidP="0085792F">
      <w:pPr>
        <w:keepLines/>
        <w:widowControl w:val="0"/>
        <w:spacing w:after="240"/>
        <w:ind w:firstLine="709"/>
        <w:jc w:val="both"/>
      </w:pPr>
      <w:r w:rsidRPr="00FB1D3C">
        <w:t xml:space="preserve">В соответствии с картами ОСР-97 и списком населенных пунктов Российской Федерации, расположенных в сейсмических районах, с указанием расчетной сейсмической интенсивности в баллах шкалы MSK-64 для средних грунтовых условий и трех степеней сейсмической опасности - А (10%), В (5%), С (1%) в течение 50 лет территория Усть-Коксинского района расположена в зоне сейсмической интенсивности в соответствии с нижеприведенной </w:t>
      </w:r>
      <w:r w:rsidR="008E658E" w:rsidRPr="00FB1D3C">
        <w:t>т</w:t>
      </w:r>
      <w:r w:rsidRPr="00FB1D3C">
        <w:t>аблицей 2</w:t>
      </w:r>
      <w:r w:rsidR="004A5E0D" w:rsidRPr="00FB1D3C">
        <w:t>6</w:t>
      </w:r>
      <w:r w:rsidRPr="00FB1D3C">
        <w:t xml:space="preserve"> и приложения 4 нормативов градостроительного проектирования Республики Алтай.</w:t>
      </w:r>
    </w:p>
    <w:p w14:paraId="35974ED3" w14:textId="77777777" w:rsidR="00B5784B" w:rsidRPr="00FB1D3C" w:rsidRDefault="00B5784B" w:rsidP="0085792F">
      <w:pPr>
        <w:keepLines/>
        <w:widowControl w:val="0"/>
        <w:jc w:val="right"/>
      </w:pPr>
      <w:r w:rsidRPr="00FB1D3C">
        <w:t>Таблица 2</w:t>
      </w:r>
      <w:r w:rsidR="004A5E0D" w:rsidRPr="00FB1D3C">
        <w:t>6</w:t>
      </w:r>
    </w:p>
    <w:p w14:paraId="08B7D709" w14:textId="77777777" w:rsidR="00B5784B" w:rsidRPr="00FB1D3C" w:rsidRDefault="00B5784B" w:rsidP="0085792F">
      <w:pPr>
        <w:keepLines/>
        <w:widowControl w:val="0"/>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318"/>
        <w:gridCol w:w="1283"/>
        <w:gridCol w:w="1283"/>
        <w:gridCol w:w="1745"/>
      </w:tblGrid>
      <w:tr w:rsidR="00497B8B" w:rsidRPr="00FB1D3C" w14:paraId="2CEC6B2E" w14:textId="77777777" w:rsidTr="00497B8B">
        <w:tc>
          <w:tcPr>
            <w:tcW w:w="2762" w:type="pct"/>
            <w:shd w:val="clear" w:color="auto" w:fill="auto"/>
          </w:tcPr>
          <w:p w14:paraId="0FC13AB5" w14:textId="77777777" w:rsidR="00497B8B" w:rsidRPr="00FB1D3C" w:rsidRDefault="00497B8B" w:rsidP="0085792F">
            <w:pPr>
              <w:pStyle w:val="ConsPlusNormal"/>
              <w:keepLines/>
              <w:ind w:firstLine="0"/>
              <w:rPr>
                <w:rFonts w:ascii="Times New Roman" w:hAnsi="Times New Roman" w:cs="Times New Roman"/>
              </w:rPr>
            </w:pPr>
            <w:r w:rsidRPr="00FB1D3C">
              <w:rPr>
                <w:rFonts w:ascii="Times New Roman" w:hAnsi="Times New Roman" w:cs="Times New Roman"/>
              </w:rPr>
              <w:t>Название населенных пунктов</w:t>
            </w:r>
          </w:p>
        </w:tc>
        <w:tc>
          <w:tcPr>
            <w:tcW w:w="2238" w:type="pct"/>
            <w:gridSpan w:val="3"/>
            <w:shd w:val="clear" w:color="auto" w:fill="auto"/>
          </w:tcPr>
          <w:p w14:paraId="02F5DB58" w14:textId="77777777" w:rsidR="00497B8B" w:rsidRPr="00FB1D3C" w:rsidRDefault="00497B8B" w:rsidP="0085792F">
            <w:pPr>
              <w:pStyle w:val="ConsPlusNormal"/>
              <w:keepLines/>
              <w:ind w:firstLine="0"/>
              <w:rPr>
                <w:rFonts w:ascii="Times New Roman" w:hAnsi="Times New Roman" w:cs="Times New Roman"/>
              </w:rPr>
            </w:pPr>
            <w:r w:rsidRPr="00FB1D3C">
              <w:rPr>
                <w:rFonts w:ascii="Times New Roman" w:hAnsi="Times New Roman" w:cs="Times New Roman"/>
              </w:rPr>
              <w:t>Карты ОСР-97</w:t>
            </w:r>
          </w:p>
        </w:tc>
      </w:tr>
      <w:tr w:rsidR="00497B8B" w:rsidRPr="00FB1D3C" w14:paraId="598E8341" w14:textId="77777777" w:rsidTr="00497B8B">
        <w:tc>
          <w:tcPr>
            <w:tcW w:w="2762" w:type="pct"/>
          </w:tcPr>
          <w:p w14:paraId="04D87DA3" w14:textId="77777777" w:rsidR="00497B8B" w:rsidRPr="00FB1D3C" w:rsidRDefault="00497B8B" w:rsidP="0085792F">
            <w:pPr>
              <w:pStyle w:val="ConsPlusNormal"/>
              <w:keepLines/>
              <w:ind w:firstLine="0"/>
              <w:rPr>
                <w:rFonts w:ascii="Times New Roman" w:hAnsi="Times New Roman" w:cs="Times New Roman"/>
              </w:rPr>
            </w:pPr>
          </w:p>
        </w:tc>
        <w:tc>
          <w:tcPr>
            <w:tcW w:w="666" w:type="pct"/>
          </w:tcPr>
          <w:p w14:paraId="005889FF" w14:textId="77777777" w:rsidR="00497B8B" w:rsidRPr="00FB1D3C" w:rsidRDefault="00497B8B" w:rsidP="0085792F">
            <w:pPr>
              <w:pStyle w:val="ConsPlusNormal"/>
              <w:keepLines/>
              <w:ind w:firstLine="0"/>
              <w:rPr>
                <w:rFonts w:ascii="Times New Roman" w:hAnsi="Times New Roman" w:cs="Times New Roman"/>
              </w:rPr>
            </w:pPr>
            <w:r w:rsidRPr="00FB1D3C">
              <w:rPr>
                <w:rFonts w:ascii="Times New Roman" w:hAnsi="Times New Roman" w:cs="Times New Roman"/>
              </w:rPr>
              <w:t>А</w:t>
            </w:r>
          </w:p>
        </w:tc>
        <w:tc>
          <w:tcPr>
            <w:tcW w:w="666" w:type="pct"/>
          </w:tcPr>
          <w:p w14:paraId="5FB29C74" w14:textId="77777777" w:rsidR="00497B8B" w:rsidRPr="00FB1D3C" w:rsidRDefault="00497B8B" w:rsidP="0085792F">
            <w:pPr>
              <w:pStyle w:val="ConsPlusNormal"/>
              <w:keepLines/>
              <w:ind w:firstLine="0"/>
              <w:rPr>
                <w:rFonts w:ascii="Times New Roman" w:hAnsi="Times New Roman" w:cs="Times New Roman"/>
              </w:rPr>
            </w:pPr>
            <w:r w:rsidRPr="00FB1D3C">
              <w:rPr>
                <w:rFonts w:ascii="Times New Roman" w:hAnsi="Times New Roman" w:cs="Times New Roman"/>
              </w:rPr>
              <w:t>В</w:t>
            </w:r>
          </w:p>
        </w:tc>
        <w:tc>
          <w:tcPr>
            <w:tcW w:w="905" w:type="pct"/>
          </w:tcPr>
          <w:p w14:paraId="6228FD69" w14:textId="77777777" w:rsidR="00497B8B" w:rsidRPr="00FB1D3C" w:rsidRDefault="00497B8B" w:rsidP="0085792F">
            <w:pPr>
              <w:pStyle w:val="ConsPlusNormal"/>
              <w:keepLines/>
              <w:ind w:firstLine="0"/>
              <w:rPr>
                <w:rFonts w:ascii="Times New Roman" w:hAnsi="Times New Roman" w:cs="Times New Roman"/>
              </w:rPr>
            </w:pPr>
            <w:r w:rsidRPr="00FB1D3C">
              <w:rPr>
                <w:rFonts w:ascii="Times New Roman" w:hAnsi="Times New Roman" w:cs="Times New Roman"/>
              </w:rPr>
              <w:t>С</w:t>
            </w:r>
          </w:p>
        </w:tc>
      </w:tr>
      <w:tr w:rsidR="00497B8B" w:rsidRPr="00FB1D3C" w14:paraId="559579F8" w14:textId="77777777" w:rsidTr="00497B8B">
        <w:trPr>
          <w:trHeight w:val="182"/>
        </w:trPr>
        <w:tc>
          <w:tcPr>
            <w:tcW w:w="2762" w:type="pct"/>
          </w:tcPr>
          <w:p w14:paraId="4B4E33D9" w14:textId="77777777" w:rsidR="00497B8B" w:rsidRPr="00FB1D3C" w:rsidRDefault="00497B8B" w:rsidP="0085792F">
            <w:pPr>
              <w:pStyle w:val="ConsPlusNormal"/>
              <w:keepLines/>
              <w:ind w:firstLine="0"/>
              <w:rPr>
                <w:rFonts w:ascii="Times New Roman" w:hAnsi="Times New Roman" w:cs="Times New Roman"/>
              </w:rPr>
            </w:pPr>
            <w:r w:rsidRPr="00FB1D3C">
              <w:rPr>
                <w:rFonts w:ascii="Times New Roman" w:hAnsi="Times New Roman" w:cs="Times New Roman"/>
              </w:rPr>
              <w:t>с. Катанда</w:t>
            </w:r>
          </w:p>
        </w:tc>
        <w:tc>
          <w:tcPr>
            <w:tcW w:w="666" w:type="pct"/>
          </w:tcPr>
          <w:p w14:paraId="1227E081" w14:textId="77777777" w:rsidR="00497B8B" w:rsidRPr="00FB1D3C" w:rsidRDefault="00497B8B" w:rsidP="0085792F">
            <w:pPr>
              <w:pStyle w:val="ConsPlusNormal"/>
              <w:keepLines/>
              <w:ind w:firstLine="0"/>
              <w:rPr>
                <w:rFonts w:ascii="Times New Roman" w:hAnsi="Times New Roman" w:cs="Times New Roman"/>
              </w:rPr>
            </w:pPr>
            <w:r w:rsidRPr="00FB1D3C">
              <w:rPr>
                <w:rFonts w:ascii="Times New Roman" w:hAnsi="Times New Roman" w:cs="Times New Roman"/>
              </w:rPr>
              <w:t>9</w:t>
            </w:r>
          </w:p>
        </w:tc>
        <w:tc>
          <w:tcPr>
            <w:tcW w:w="666" w:type="pct"/>
          </w:tcPr>
          <w:p w14:paraId="1EDC7215" w14:textId="77777777" w:rsidR="00497B8B" w:rsidRPr="00FB1D3C" w:rsidRDefault="00497B8B" w:rsidP="0085792F">
            <w:pPr>
              <w:pStyle w:val="ConsPlusNormal"/>
              <w:keepLines/>
              <w:ind w:firstLine="0"/>
              <w:rPr>
                <w:rFonts w:ascii="Times New Roman" w:hAnsi="Times New Roman" w:cs="Times New Roman"/>
              </w:rPr>
            </w:pPr>
            <w:r w:rsidRPr="00FB1D3C">
              <w:rPr>
                <w:rFonts w:ascii="Times New Roman" w:hAnsi="Times New Roman" w:cs="Times New Roman"/>
              </w:rPr>
              <w:t>9</w:t>
            </w:r>
          </w:p>
        </w:tc>
        <w:tc>
          <w:tcPr>
            <w:tcW w:w="905" w:type="pct"/>
          </w:tcPr>
          <w:p w14:paraId="0A115278" w14:textId="77777777" w:rsidR="00497B8B" w:rsidRPr="00FB1D3C" w:rsidRDefault="00497B8B" w:rsidP="0085792F">
            <w:pPr>
              <w:pStyle w:val="ConsPlusNormal"/>
              <w:keepLines/>
              <w:ind w:firstLine="0"/>
              <w:rPr>
                <w:rFonts w:ascii="Times New Roman" w:hAnsi="Times New Roman" w:cs="Times New Roman"/>
              </w:rPr>
            </w:pPr>
            <w:r w:rsidRPr="00FB1D3C">
              <w:rPr>
                <w:rFonts w:ascii="Times New Roman" w:hAnsi="Times New Roman" w:cs="Times New Roman"/>
              </w:rPr>
              <w:t>10</w:t>
            </w:r>
          </w:p>
        </w:tc>
      </w:tr>
    </w:tbl>
    <w:p w14:paraId="6274F7A8" w14:textId="77777777" w:rsidR="00B5784B" w:rsidRPr="00FB1D3C" w:rsidRDefault="00B5784B" w:rsidP="0085792F">
      <w:pPr>
        <w:pStyle w:val="ConsPlusNormal"/>
        <w:keepLines/>
        <w:spacing w:before="240"/>
        <w:ind w:firstLine="709"/>
        <w:jc w:val="both"/>
        <w:rPr>
          <w:rFonts w:ascii="Times New Roman" w:hAnsi="Times New Roman" w:cs="Times New Roman"/>
          <w:i/>
        </w:rPr>
      </w:pPr>
      <w:r w:rsidRPr="00FB1D3C">
        <w:rPr>
          <w:rFonts w:ascii="Times New Roman" w:hAnsi="Times New Roman" w:cs="Times New Roman"/>
          <w:i/>
        </w:rPr>
        <w:t>Примечание:</w:t>
      </w:r>
    </w:p>
    <w:p w14:paraId="3C4DDCB2" w14:textId="77777777" w:rsidR="00B5784B" w:rsidRPr="00FB1D3C" w:rsidRDefault="00B5784B" w:rsidP="0085792F">
      <w:pPr>
        <w:pStyle w:val="ConsPlusNormal"/>
        <w:keepLines/>
        <w:ind w:firstLine="709"/>
        <w:jc w:val="both"/>
        <w:rPr>
          <w:rFonts w:ascii="Times New Roman" w:hAnsi="Times New Roman" w:cs="Times New Roman"/>
          <w:i/>
        </w:rPr>
      </w:pPr>
      <w:r w:rsidRPr="00FB1D3C">
        <w:rPr>
          <w:rFonts w:ascii="Times New Roman" w:hAnsi="Times New Roman" w:cs="Times New Roman"/>
          <w:i/>
        </w:rPr>
        <w:t xml:space="preserve">Каждый населенный пункт, указанный в </w:t>
      </w:r>
      <w:hyperlink w:anchor="P3464" w:history="1">
        <w:r w:rsidRPr="00FB1D3C">
          <w:rPr>
            <w:rFonts w:ascii="Times New Roman" w:hAnsi="Times New Roman" w:cs="Times New Roman"/>
            <w:i/>
          </w:rPr>
          <w:t>Таблице</w:t>
        </w:r>
      </w:hyperlink>
      <w:r w:rsidRPr="00FB1D3C">
        <w:rPr>
          <w:rFonts w:ascii="Times New Roman" w:hAnsi="Times New Roman" w:cs="Times New Roman"/>
          <w:i/>
        </w:rPr>
        <w:t>, является узлом сетки 25 х 25 км</w:t>
      </w:r>
      <w:r w:rsidRPr="00FB1D3C">
        <w:rPr>
          <w:rFonts w:ascii="Times New Roman" w:hAnsi="Times New Roman" w:cs="Times New Roman"/>
          <w:i/>
          <w:vertAlign w:val="superscript"/>
        </w:rPr>
        <w:t>2</w:t>
      </w:r>
      <w:r w:rsidRPr="00FB1D3C">
        <w:rPr>
          <w:rFonts w:ascii="Times New Roman" w:hAnsi="Times New Roman" w:cs="Times New Roman"/>
          <w:i/>
        </w:rPr>
        <w:t>, пункты, расположенные на расстоянии до 30 км от границ между зонами балльности, должны быть отнесены к более сейсмоопасной зоне.</w:t>
      </w:r>
    </w:p>
    <w:p w14:paraId="12186B63" w14:textId="77777777" w:rsidR="00B5784B" w:rsidRPr="00FB1D3C" w:rsidRDefault="00497B8B" w:rsidP="0085792F">
      <w:pPr>
        <w:keepLines/>
        <w:widowControl w:val="0"/>
        <w:ind w:firstLine="709"/>
        <w:jc w:val="both"/>
      </w:pPr>
      <w:r w:rsidRPr="00FB1D3C">
        <w:t xml:space="preserve">На площадках строительства, где не проводилось сейсмическое микрорайонирование, в виде исключения допускается определять сейсмичность согласно картам ОСР-97 для территории Усть-Коксинского района,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 </w:t>
      </w:r>
    </w:p>
    <w:p w14:paraId="4DDC7CD2" w14:textId="77777777" w:rsidR="00BD6ADD" w:rsidRPr="00FB1D3C" w:rsidRDefault="00BD6ADD" w:rsidP="0085792F">
      <w:pPr>
        <w:keepLines/>
        <w:widowControl w:val="0"/>
        <w:tabs>
          <w:tab w:val="left" w:pos="0"/>
        </w:tabs>
        <w:spacing w:after="240"/>
        <w:ind w:firstLine="709"/>
        <w:jc w:val="both"/>
        <w:rPr>
          <w:spacing w:val="-10"/>
        </w:rPr>
      </w:pPr>
      <w:r w:rsidRPr="00FB1D3C">
        <w:t>Повреждения различной тяжести при сейсмическом событии в соответствии с картой сейсморайонирования ОСР-97 получат дорога автомобильного пользования регионального значения и мосты, а также линии электропередач и трансформаторные подстан</w:t>
      </w:r>
      <w:r w:rsidR="00433591" w:rsidRPr="00FB1D3C">
        <w:t>ц</w:t>
      </w:r>
      <w:r w:rsidRPr="00FB1D3C">
        <w:t>ии.</w:t>
      </w:r>
    </w:p>
    <w:p w14:paraId="1EAD658C" w14:textId="77777777" w:rsidR="00681CAA" w:rsidRPr="00FB1D3C" w:rsidRDefault="00433591" w:rsidP="0085792F">
      <w:pPr>
        <w:keepLines/>
        <w:widowControl w:val="0"/>
        <w:spacing w:after="240"/>
        <w:jc w:val="center"/>
        <w:rPr>
          <w:i/>
        </w:rPr>
      </w:pPr>
      <w:r w:rsidRPr="00FB1D3C">
        <w:rPr>
          <w:i/>
        </w:rPr>
        <w:t>Опасные экзогенные и геологические процессы</w:t>
      </w:r>
    </w:p>
    <w:p w14:paraId="7D1D7CDA" w14:textId="77777777" w:rsidR="00433591" w:rsidRPr="00FB1D3C" w:rsidRDefault="00433591" w:rsidP="0085792F">
      <w:pPr>
        <w:keepLines/>
        <w:widowControl w:val="0"/>
        <w:shd w:val="clear" w:color="auto" w:fill="FFFFFF"/>
        <w:ind w:firstLine="709"/>
        <w:jc w:val="both"/>
        <w:rPr>
          <w:spacing w:val="4"/>
        </w:rPr>
      </w:pPr>
      <w:r w:rsidRPr="00FB1D3C">
        <w:rPr>
          <w:spacing w:val="4"/>
        </w:rPr>
        <w:lastRenderedPageBreak/>
        <w:t xml:space="preserve">В высокогорьях часты локальные землетрясения. Они являются причиной активизации некоторых склоновых процессов (сход лавин, обвалы, осыпи). </w:t>
      </w:r>
    </w:p>
    <w:p w14:paraId="6F4BC4F5" w14:textId="77777777" w:rsidR="00433591" w:rsidRPr="00FB1D3C" w:rsidRDefault="00433591" w:rsidP="0085792F">
      <w:pPr>
        <w:keepLines/>
        <w:widowControl w:val="0"/>
        <w:spacing w:after="240"/>
        <w:ind w:firstLine="709"/>
        <w:jc w:val="both"/>
        <w:rPr>
          <w:bCs/>
        </w:rPr>
      </w:pPr>
      <w:r w:rsidRPr="00FB1D3C">
        <w:t>Сходу лавин способствует землетрясение даже силой в 5 баллов. В свою очередь лавины способствуют образованию селевых потоков, оползней, горных обвалов, водной эрозии и наводнений. Иногда лавины могут переходить в селевые потоки, но всегда играют значительную роль в подготовке и формировании селевых потоков. При сходе лавины, нарушая почвенно-растительный покров и уничтожая массивы селеохранного леса, стимулируют развитие процессов водной эрозии на склонах и повышают вероятность повторного селеобразования. В таблице 2</w:t>
      </w:r>
      <w:r w:rsidR="004E3C04" w:rsidRPr="00FB1D3C">
        <w:t>5</w:t>
      </w:r>
      <w:r w:rsidRPr="00FB1D3C">
        <w:t xml:space="preserve"> приведен каталог экзогенных геологических процессов, оказывающих негативное воздействие на территории села Тюнгур и пос. Кучерла.</w:t>
      </w:r>
    </w:p>
    <w:p w14:paraId="48CFDE51" w14:textId="77777777" w:rsidR="00433591" w:rsidRPr="00FB1D3C" w:rsidRDefault="00433591" w:rsidP="0085792F">
      <w:pPr>
        <w:keepLines/>
        <w:widowControl w:val="0"/>
        <w:spacing w:after="240"/>
        <w:jc w:val="center"/>
        <w:rPr>
          <w:i/>
        </w:rPr>
      </w:pPr>
      <w:r w:rsidRPr="00FB1D3C">
        <w:rPr>
          <w:i/>
        </w:rPr>
        <w:t>Опасные метеорологические явления и процессы</w:t>
      </w:r>
    </w:p>
    <w:p w14:paraId="6990B83E" w14:textId="77777777" w:rsidR="00E326F2" w:rsidRPr="00FB1D3C" w:rsidRDefault="00433591" w:rsidP="0085792F">
      <w:pPr>
        <w:keepLines/>
        <w:widowControl w:val="0"/>
        <w:ind w:firstLine="709"/>
        <w:jc w:val="both"/>
      </w:pPr>
      <w:r w:rsidRPr="00FB1D3C">
        <w:rPr>
          <w:u w:val="single"/>
        </w:rPr>
        <w:t>Заморозки</w:t>
      </w:r>
      <w:r w:rsidR="008E658E" w:rsidRPr="00FB1D3C">
        <w:rPr>
          <w:u w:val="single"/>
        </w:rPr>
        <w:t>.</w:t>
      </w:r>
      <w:r w:rsidR="00E326F2" w:rsidRPr="00FB1D3C">
        <w:rPr>
          <w:i/>
        </w:rPr>
        <w:t xml:space="preserve"> </w:t>
      </w:r>
      <w:r w:rsidR="00E326F2" w:rsidRPr="00FB1D3C">
        <w:t>В конце первой декады сентября, ночные заморозки обычно прекращают вегетацию большинства культур. После перехода температур через 0 градусов Цельсия начинается предзимье. Уже в августе в среднегорном и высокогорном климатических поясах на поверхности почвы начинаются заморозки. К концу первой декады заморозки наблюдаются и в низкогорном поясе.</w:t>
      </w:r>
    </w:p>
    <w:p w14:paraId="6FF91529" w14:textId="77777777" w:rsidR="00E326F2" w:rsidRPr="00FB1D3C" w:rsidRDefault="00D31BD0" w:rsidP="0085792F">
      <w:pPr>
        <w:keepLines/>
        <w:widowControl w:val="0"/>
        <w:ind w:firstLine="709"/>
        <w:jc w:val="both"/>
      </w:pPr>
      <w:r w:rsidRPr="00FB1D3C">
        <w:rPr>
          <w:snapToGrid w:val="0"/>
          <w:u w:val="single"/>
        </w:rPr>
        <w:t>Интенсивные и продолжительные осадки</w:t>
      </w:r>
      <w:r w:rsidR="008E658E" w:rsidRPr="00FB1D3C">
        <w:rPr>
          <w:snapToGrid w:val="0"/>
          <w:u w:val="single"/>
        </w:rPr>
        <w:t>.</w:t>
      </w:r>
      <w:r w:rsidRPr="00FB1D3C">
        <w:rPr>
          <w:snapToGrid w:val="0"/>
        </w:rPr>
        <w:t xml:space="preserve"> </w:t>
      </w:r>
      <w:r w:rsidRPr="00FB1D3C">
        <w:t>Территория сельского поселения относится к району, представленному сочетанием горных массивов и межгорных котловин. Среднегодовая температура зависит от высоты над уровнем моря, с повышением высоты температура понижается, но одновременно возрастает количество осадков. Среднегодовое количество осадков составляет 300-</w:t>
      </w:r>
      <w:smartTag w:uri="urn:schemas-microsoft-com:office:smarttags" w:element="metricconverter">
        <w:smartTagPr>
          <w:attr w:name="ProductID" w:val="500 мм"/>
        </w:smartTagPr>
        <w:r w:rsidRPr="00FB1D3C">
          <w:t>500 мм</w:t>
        </w:r>
      </w:smartTag>
      <w:r w:rsidRPr="00FB1D3C">
        <w:t>, большая часть осадков выпадает в теплый период.</w:t>
      </w:r>
      <w:r w:rsidR="00E326F2" w:rsidRPr="00FB1D3C">
        <w:rPr>
          <w:snapToGrid w:val="0"/>
        </w:rPr>
        <w:t>(в виде дождя) с неравномерным распределением по месяцам. Повторяемость числа случаев сильных дождей увеличивается от весны к лету, а к осени уменьшается.</w:t>
      </w:r>
    </w:p>
    <w:p w14:paraId="41ADC2A6" w14:textId="77777777" w:rsidR="00681CAA" w:rsidRPr="00FB1D3C" w:rsidRDefault="00902ED7" w:rsidP="0085792F">
      <w:pPr>
        <w:keepLines/>
        <w:widowControl w:val="0"/>
        <w:numPr>
          <w:ilvl w:val="12"/>
          <w:numId w:val="0"/>
        </w:numPr>
        <w:ind w:firstLine="709"/>
        <w:jc w:val="both"/>
      </w:pPr>
      <w:r w:rsidRPr="00FB1D3C">
        <w:rPr>
          <w:snapToGrid w:val="0"/>
          <w:u w:val="single"/>
        </w:rPr>
        <w:t>Лавины</w:t>
      </w:r>
      <w:r w:rsidR="008E658E" w:rsidRPr="00FB1D3C">
        <w:rPr>
          <w:snapToGrid w:val="0"/>
          <w:u w:val="single"/>
        </w:rPr>
        <w:t>.</w:t>
      </w:r>
      <w:r w:rsidR="00E326F2" w:rsidRPr="00FB1D3C">
        <w:rPr>
          <w:i/>
          <w:snapToGrid w:val="0"/>
        </w:rPr>
        <w:t xml:space="preserve"> </w:t>
      </w:r>
      <w:r w:rsidRPr="00FB1D3C">
        <w:t>В горах Республики в период с февраля по апрель имеет место сход снежных лавин.</w:t>
      </w:r>
    </w:p>
    <w:p w14:paraId="421144C7" w14:textId="77777777" w:rsidR="004F0E91" w:rsidRPr="00FB1D3C" w:rsidRDefault="004F0E91" w:rsidP="0085792F">
      <w:pPr>
        <w:keepLines/>
        <w:widowControl w:val="0"/>
        <w:tabs>
          <w:tab w:val="num" w:pos="567"/>
        </w:tabs>
        <w:ind w:firstLine="709"/>
        <w:contextualSpacing/>
        <w:jc w:val="both"/>
      </w:pPr>
      <w:r w:rsidRPr="00FB1D3C">
        <w:rPr>
          <w:u w:val="single"/>
        </w:rPr>
        <w:t>Снежные заносы</w:t>
      </w:r>
      <w:r w:rsidR="008E658E" w:rsidRPr="00FB1D3C">
        <w:rPr>
          <w:u w:val="single"/>
        </w:rPr>
        <w:t>.</w:t>
      </w:r>
      <w:r w:rsidRPr="00FB1D3C">
        <w:t xml:space="preserve"> На территории в зимнее время, весьма вероятны риски возникновения снежных заносов.</w:t>
      </w:r>
    </w:p>
    <w:p w14:paraId="2B886468" w14:textId="77777777" w:rsidR="004E3C04" w:rsidRPr="00FB1D3C" w:rsidRDefault="004E3C04" w:rsidP="0085792F">
      <w:pPr>
        <w:keepLines/>
        <w:widowControl w:val="0"/>
        <w:tabs>
          <w:tab w:val="left" w:pos="284"/>
          <w:tab w:val="left" w:pos="993"/>
        </w:tabs>
        <w:ind w:firstLine="709"/>
        <w:jc w:val="both"/>
      </w:pPr>
      <w:r w:rsidRPr="00FB1D3C">
        <w:t>Возникновение опасных метеорологических явлений может повлиять на территорию сельсовета и жизнедеятельность населения следующим образом:</w:t>
      </w:r>
    </w:p>
    <w:p w14:paraId="2A80A2A7" w14:textId="77777777" w:rsidR="008E658E" w:rsidRPr="00FB1D3C" w:rsidRDefault="004E3C04" w:rsidP="0085792F">
      <w:pPr>
        <w:pStyle w:val="1fff"/>
        <w:keepLines/>
        <w:widowControl w:val="0"/>
        <w:numPr>
          <w:ilvl w:val="0"/>
          <w:numId w:val="111"/>
        </w:numPr>
        <w:tabs>
          <w:tab w:val="left" w:pos="284"/>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режимообразующие факторы наледных процессов – низкие температуры января повышенное грунтовое питание рек, наличие криогенно-напорных источников, частичное промерзание русла рек;</w:t>
      </w:r>
    </w:p>
    <w:p w14:paraId="23ECB557" w14:textId="77777777" w:rsidR="008E658E" w:rsidRPr="00FB1D3C" w:rsidRDefault="004E3C04" w:rsidP="0085792F">
      <w:pPr>
        <w:pStyle w:val="1fff"/>
        <w:keepLines/>
        <w:widowControl w:val="0"/>
        <w:numPr>
          <w:ilvl w:val="0"/>
          <w:numId w:val="111"/>
        </w:numPr>
        <w:tabs>
          <w:tab w:val="left" w:pos="284"/>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может произойти разрушение построек, повреждение воздушных линий связи, электропередачи, повал деревьев, повреждение сельскохозяйственных культур. Так же может быть затруднена работа транспорта;</w:t>
      </w:r>
    </w:p>
    <w:p w14:paraId="4AF587D2" w14:textId="77777777" w:rsidR="008E658E" w:rsidRPr="00FB1D3C" w:rsidRDefault="004E3C04" w:rsidP="0085792F">
      <w:pPr>
        <w:pStyle w:val="1fff"/>
        <w:keepLines/>
        <w:widowControl w:val="0"/>
        <w:numPr>
          <w:ilvl w:val="0"/>
          <w:numId w:val="111"/>
        </w:numPr>
        <w:tabs>
          <w:tab w:val="left" w:pos="284"/>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при сильном ветре может произойти разрушение построек, повреждение воздушных линий связи, электропередачи, повал деревьев, повреждение сельскохозяйственных культур. Так же может быть затруднена работа транспорта;</w:t>
      </w:r>
    </w:p>
    <w:p w14:paraId="48686C7D" w14:textId="77777777" w:rsidR="008E658E" w:rsidRPr="00FB1D3C" w:rsidRDefault="004E3C04" w:rsidP="0085792F">
      <w:pPr>
        <w:pStyle w:val="1fff"/>
        <w:keepLines/>
        <w:widowControl w:val="0"/>
        <w:numPr>
          <w:ilvl w:val="0"/>
          <w:numId w:val="111"/>
        </w:numPr>
        <w:tabs>
          <w:tab w:val="left" w:pos="284"/>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 xml:space="preserve">при сильном дожде, ливне и продолжительном сильном дожде возможно затопление территории, дождевой паводок, размыв почвы, дорог; повреждение сельскохозяйственных культур, затруднения в работе транспорта и проведение наружных работ; </w:t>
      </w:r>
    </w:p>
    <w:p w14:paraId="6916D225" w14:textId="77777777" w:rsidR="00D14D90" w:rsidRPr="00FB1D3C" w:rsidRDefault="004E3C04" w:rsidP="0085792F">
      <w:pPr>
        <w:pStyle w:val="1fff"/>
        <w:keepLines/>
        <w:widowControl w:val="0"/>
        <w:numPr>
          <w:ilvl w:val="0"/>
          <w:numId w:val="111"/>
        </w:numPr>
        <w:tabs>
          <w:tab w:val="left" w:pos="284"/>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при сильном снегопаде может возникнуть аварийная ситуация из-за увеличения снеговой нагрузки на различные сооружения, деревья. Возможно возникновение снежных заносов и сход снежных лавин. Так же может быть затруднена работа транспорта;</w:t>
      </w:r>
    </w:p>
    <w:p w14:paraId="2B88D45F" w14:textId="77777777" w:rsidR="004E3C04" w:rsidRPr="00FB1D3C" w:rsidRDefault="004E3C04" w:rsidP="0085792F">
      <w:pPr>
        <w:pStyle w:val="1fff"/>
        <w:keepLines/>
        <w:widowControl w:val="0"/>
        <w:numPr>
          <w:ilvl w:val="0"/>
          <w:numId w:val="111"/>
        </w:numPr>
        <w:tabs>
          <w:tab w:val="left" w:pos="284"/>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при сильной метели из-за ветровой и снеговой нагрузки могут возникать снежные заносы, а так, же происходить повреждения и разрушения построенных линий связи и электропередач и затруднения в работе транспорта.</w:t>
      </w:r>
    </w:p>
    <w:p w14:paraId="3B480ED0" w14:textId="77777777" w:rsidR="004E3C04" w:rsidRPr="00FB1D3C" w:rsidRDefault="004E3C04" w:rsidP="0085792F">
      <w:pPr>
        <w:keepLines/>
        <w:widowControl w:val="0"/>
        <w:ind w:firstLine="709"/>
        <w:jc w:val="both"/>
      </w:pPr>
      <w:r w:rsidRPr="00FB1D3C">
        <w:t xml:space="preserve">Опасные природные явления на территории </w:t>
      </w:r>
      <w:r w:rsidR="004F0E91" w:rsidRPr="00FB1D3C">
        <w:t>сельсовета</w:t>
      </w:r>
      <w:r w:rsidRPr="00FB1D3C">
        <w:t xml:space="preserve"> могут стать причиной возникновения ЧС, представляют угрозу населению и могут причинить значительный материальный ущерб. Неблагоприятные природные явления (подтопления, сильные ветры, резкие колебания температуры) могут стать причиной аварий на транспортных коммуникациях, коммунальных и энергетических сетях, нарушения нормальных условий проживания населения.</w:t>
      </w:r>
    </w:p>
    <w:p w14:paraId="566D1448" w14:textId="77777777" w:rsidR="004E3C04" w:rsidRPr="00FB1D3C" w:rsidRDefault="004E3C04" w:rsidP="0085792F">
      <w:pPr>
        <w:keepLines/>
        <w:widowControl w:val="0"/>
        <w:numPr>
          <w:ilvl w:val="12"/>
          <w:numId w:val="0"/>
        </w:numPr>
        <w:ind w:firstLine="709"/>
        <w:jc w:val="both"/>
        <w:rPr>
          <w:snapToGrid w:val="0"/>
        </w:rPr>
      </w:pPr>
      <w:r w:rsidRPr="00FB1D3C">
        <w:rPr>
          <w:spacing w:val="-1"/>
        </w:rPr>
        <w:lastRenderedPageBreak/>
        <w:t>Результаты</w:t>
      </w:r>
      <w:r w:rsidRPr="00FB1D3C">
        <w:rPr>
          <w:spacing w:val="29"/>
        </w:rPr>
        <w:t xml:space="preserve"> </w:t>
      </w:r>
      <w:r w:rsidRPr="00FB1D3C">
        <w:rPr>
          <w:spacing w:val="-1"/>
        </w:rPr>
        <w:t>оценки</w:t>
      </w:r>
      <w:r w:rsidRPr="00FB1D3C">
        <w:rPr>
          <w:spacing w:val="28"/>
        </w:rPr>
        <w:t xml:space="preserve"> </w:t>
      </w:r>
      <w:r w:rsidRPr="00FB1D3C">
        <w:rPr>
          <w:spacing w:val="-1"/>
        </w:rPr>
        <w:t>опасности</w:t>
      </w:r>
      <w:r w:rsidRPr="00FB1D3C">
        <w:rPr>
          <w:spacing w:val="29"/>
        </w:rPr>
        <w:t xml:space="preserve"> </w:t>
      </w:r>
      <w:r w:rsidRPr="00FB1D3C">
        <w:rPr>
          <w:spacing w:val="-1"/>
        </w:rPr>
        <w:t>природных,</w:t>
      </w:r>
      <w:r w:rsidRPr="00FB1D3C">
        <w:rPr>
          <w:spacing w:val="28"/>
        </w:rPr>
        <w:t xml:space="preserve"> </w:t>
      </w:r>
      <w:r w:rsidRPr="00FB1D3C">
        <w:t>в</w:t>
      </w:r>
      <w:r w:rsidRPr="00FB1D3C">
        <w:rPr>
          <w:spacing w:val="28"/>
        </w:rPr>
        <w:t xml:space="preserve"> </w:t>
      </w:r>
      <w:r w:rsidRPr="00FB1D3C">
        <w:rPr>
          <w:spacing w:val="-1"/>
        </w:rPr>
        <w:t>том</w:t>
      </w:r>
      <w:r w:rsidRPr="00FB1D3C">
        <w:rPr>
          <w:spacing w:val="29"/>
        </w:rPr>
        <w:t xml:space="preserve"> </w:t>
      </w:r>
      <w:r w:rsidRPr="00FB1D3C">
        <w:t>числе</w:t>
      </w:r>
      <w:r w:rsidRPr="00FB1D3C">
        <w:rPr>
          <w:spacing w:val="26"/>
        </w:rPr>
        <w:t xml:space="preserve"> </w:t>
      </w:r>
      <w:r w:rsidRPr="00FB1D3C">
        <w:t>геофизических</w:t>
      </w:r>
      <w:r w:rsidRPr="00FB1D3C">
        <w:rPr>
          <w:spacing w:val="28"/>
        </w:rPr>
        <w:t xml:space="preserve"> </w:t>
      </w:r>
      <w:r w:rsidRPr="00FB1D3C">
        <w:rPr>
          <w:spacing w:val="-1"/>
        </w:rPr>
        <w:t>воздействий,</w:t>
      </w:r>
      <w:r w:rsidRPr="00FB1D3C">
        <w:rPr>
          <w:spacing w:val="21"/>
        </w:rPr>
        <w:t xml:space="preserve"> </w:t>
      </w:r>
      <w:r w:rsidRPr="00FB1D3C">
        <w:t>должны</w:t>
      </w:r>
      <w:r w:rsidRPr="00FB1D3C">
        <w:rPr>
          <w:spacing w:val="-1"/>
        </w:rPr>
        <w:t xml:space="preserve"> быть учтены при </w:t>
      </w:r>
      <w:r w:rsidRPr="00FB1D3C">
        <w:t>разработки</w:t>
      </w:r>
      <w:r w:rsidRPr="00FB1D3C">
        <w:rPr>
          <w:spacing w:val="-1"/>
        </w:rPr>
        <w:t xml:space="preserve"> документации</w:t>
      </w:r>
      <w:r w:rsidRPr="00FB1D3C">
        <w:t xml:space="preserve"> </w:t>
      </w:r>
      <w:r w:rsidRPr="00FB1D3C">
        <w:rPr>
          <w:spacing w:val="-1"/>
        </w:rPr>
        <w:t>на</w:t>
      </w:r>
      <w:r w:rsidRPr="00FB1D3C">
        <w:t xml:space="preserve"> строительство</w:t>
      </w:r>
      <w:r w:rsidRPr="00FB1D3C">
        <w:rPr>
          <w:spacing w:val="-1"/>
        </w:rPr>
        <w:t xml:space="preserve"> </w:t>
      </w:r>
      <w:r w:rsidRPr="00FB1D3C">
        <w:t xml:space="preserve">зданий и </w:t>
      </w:r>
      <w:r w:rsidRPr="00FB1D3C">
        <w:rPr>
          <w:spacing w:val="-1"/>
        </w:rPr>
        <w:t>сооружений.</w:t>
      </w:r>
    </w:p>
    <w:p w14:paraId="31AFFC61" w14:textId="77777777" w:rsidR="00681CAA" w:rsidRPr="00FB1D3C" w:rsidRDefault="00681CAA" w:rsidP="0085792F">
      <w:pPr>
        <w:keepLines/>
        <w:widowControl w:val="0"/>
        <w:spacing w:line="360" w:lineRule="auto"/>
        <w:jc w:val="right"/>
        <w:rPr>
          <w:highlight w:val="yellow"/>
        </w:rPr>
        <w:sectPr w:rsidR="00681CAA" w:rsidRPr="00FB1D3C" w:rsidSect="008F0DF5">
          <w:footerReference w:type="even" r:id="rId28"/>
          <w:footerReference w:type="default" r:id="rId29"/>
          <w:pgSz w:w="11906" w:h="16838"/>
          <w:pgMar w:top="568" w:right="566" w:bottom="567" w:left="1701" w:header="709" w:footer="454" w:gutter="0"/>
          <w:cols w:space="708"/>
          <w:docGrid w:linePitch="360"/>
        </w:sectPr>
      </w:pPr>
    </w:p>
    <w:p w14:paraId="4771D022" w14:textId="77777777" w:rsidR="00681CAA" w:rsidRPr="00FB1D3C" w:rsidRDefault="00681CAA" w:rsidP="0085792F">
      <w:pPr>
        <w:keepLines/>
        <w:widowControl w:val="0"/>
        <w:spacing w:line="360" w:lineRule="auto"/>
        <w:jc w:val="right"/>
      </w:pPr>
      <w:r w:rsidRPr="00FB1D3C">
        <w:lastRenderedPageBreak/>
        <w:t>Таблица 2</w:t>
      </w:r>
      <w:r w:rsidR="004A5E0D" w:rsidRPr="00FB1D3C">
        <w:t>7</w:t>
      </w:r>
    </w:p>
    <w:p w14:paraId="744A7959" w14:textId="77777777" w:rsidR="00681CAA" w:rsidRPr="00FB1D3C" w:rsidRDefault="00681CAA" w:rsidP="0085792F">
      <w:pPr>
        <w:keepLines/>
        <w:widowControl w:val="0"/>
        <w:ind w:left="720"/>
        <w:jc w:val="center"/>
      </w:pPr>
      <w:r w:rsidRPr="00FB1D3C">
        <w:t>Каталог экзогенных геологических процессов, оказывающих негативное воздействие на территории населенных пунктов и инженерно-хозяйственные объекты</w:t>
      </w:r>
    </w:p>
    <w:p w14:paraId="681E32BB" w14:textId="77777777" w:rsidR="00681CAA" w:rsidRPr="00FB1D3C" w:rsidRDefault="00681CAA" w:rsidP="0085792F">
      <w:pPr>
        <w:keepLines/>
        <w:widowControl w:val="0"/>
        <w:ind w:left="720"/>
        <w:jc w:val="center"/>
        <w:rPr>
          <w:sz w:val="28"/>
          <w:szCs w:val="28"/>
        </w:rPr>
      </w:pPr>
    </w:p>
    <w:tbl>
      <w:tblPr>
        <w:tblW w:w="15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2"/>
        <w:gridCol w:w="1117"/>
        <w:gridCol w:w="1806"/>
        <w:gridCol w:w="1973"/>
        <w:gridCol w:w="4139"/>
        <w:gridCol w:w="2187"/>
        <w:gridCol w:w="1542"/>
        <w:gridCol w:w="1805"/>
      </w:tblGrid>
      <w:tr w:rsidR="00681CAA" w:rsidRPr="00FB1D3C" w14:paraId="0B342D37" w14:textId="77777777" w:rsidTr="00967A4E">
        <w:trPr>
          <w:trHeight w:hRule="exact" w:val="810"/>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698D233F" w14:textId="77777777" w:rsidR="00681CAA" w:rsidRPr="00FB1D3C" w:rsidRDefault="00681CAA" w:rsidP="0085792F">
            <w:pPr>
              <w:keepLines/>
              <w:widowControl w:val="0"/>
              <w:jc w:val="center"/>
              <w:rPr>
                <w:color w:val="000000"/>
                <w:sz w:val="20"/>
                <w:szCs w:val="20"/>
              </w:rPr>
            </w:pPr>
            <w:r w:rsidRPr="00FB1D3C">
              <w:rPr>
                <w:color w:val="000000"/>
                <w:sz w:val="20"/>
                <w:szCs w:val="20"/>
              </w:rPr>
              <w:t>№ п/п</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14:paraId="668E16A1" w14:textId="77777777" w:rsidR="00681CAA" w:rsidRPr="00FB1D3C" w:rsidRDefault="00681CAA" w:rsidP="0085792F">
            <w:pPr>
              <w:keepLines/>
              <w:widowControl w:val="0"/>
              <w:jc w:val="center"/>
              <w:rPr>
                <w:color w:val="000000"/>
                <w:sz w:val="20"/>
                <w:szCs w:val="20"/>
              </w:rPr>
            </w:pPr>
            <w:r w:rsidRPr="00FB1D3C">
              <w:rPr>
                <w:color w:val="000000"/>
                <w:sz w:val="20"/>
                <w:szCs w:val="20"/>
              </w:rPr>
              <w:t>Населенный пункт. ИХО</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tcPr>
          <w:p w14:paraId="74070A28" w14:textId="77777777" w:rsidR="00681CAA" w:rsidRPr="00FB1D3C" w:rsidRDefault="00681CAA" w:rsidP="0085792F">
            <w:pPr>
              <w:keepLines/>
              <w:widowControl w:val="0"/>
              <w:jc w:val="center"/>
              <w:rPr>
                <w:color w:val="000000"/>
                <w:sz w:val="20"/>
                <w:szCs w:val="20"/>
              </w:rPr>
            </w:pPr>
            <w:r w:rsidRPr="00FB1D3C">
              <w:rPr>
                <w:color w:val="000000"/>
                <w:sz w:val="20"/>
                <w:szCs w:val="20"/>
              </w:rPr>
              <w:t>ЭГП (категория состояния ИХО)</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center"/>
          </w:tcPr>
          <w:p w14:paraId="4D1DA168" w14:textId="77777777" w:rsidR="00681CAA" w:rsidRPr="00FB1D3C" w:rsidRDefault="00681CAA" w:rsidP="0085792F">
            <w:pPr>
              <w:keepLines/>
              <w:widowControl w:val="0"/>
              <w:spacing w:line="235" w:lineRule="exact"/>
              <w:ind w:right="5" w:hanging="14"/>
              <w:jc w:val="center"/>
              <w:rPr>
                <w:color w:val="000000"/>
                <w:sz w:val="20"/>
                <w:szCs w:val="20"/>
              </w:rPr>
            </w:pPr>
            <w:r w:rsidRPr="00FB1D3C">
              <w:rPr>
                <w:color w:val="000000"/>
                <w:sz w:val="20"/>
                <w:szCs w:val="20"/>
              </w:rPr>
              <w:t>Административная и геоморфологическая привязка</w:t>
            </w:r>
          </w:p>
        </w:tc>
        <w:tc>
          <w:tcPr>
            <w:tcW w:w="4139" w:type="dxa"/>
            <w:tcBorders>
              <w:top w:val="single" w:sz="4" w:space="0" w:color="auto"/>
              <w:left w:val="single" w:sz="4" w:space="0" w:color="auto"/>
              <w:bottom w:val="single" w:sz="4" w:space="0" w:color="auto"/>
              <w:right w:val="single" w:sz="4" w:space="0" w:color="auto"/>
            </w:tcBorders>
            <w:shd w:val="clear" w:color="auto" w:fill="FFFFFF"/>
            <w:vAlign w:val="center"/>
          </w:tcPr>
          <w:p w14:paraId="04C5FCCF" w14:textId="77777777" w:rsidR="00681CAA" w:rsidRPr="00FB1D3C" w:rsidRDefault="00681CAA" w:rsidP="0085792F">
            <w:pPr>
              <w:keepLines/>
              <w:widowControl w:val="0"/>
              <w:spacing w:line="240" w:lineRule="exact"/>
              <w:ind w:right="38" w:hanging="19"/>
              <w:jc w:val="center"/>
              <w:rPr>
                <w:color w:val="000000"/>
                <w:sz w:val="20"/>
                <w:szCs w:val="20"/>
              </w:rPr>
            </w:pPr>
            <w:r w:rsidRPr="00FB1D3C">
              <w:rPr>
                <w:color w:val="000000"/>
                <w:sz w:val="20"/>
                <w:szCs w:val="20"/>
              </w:rPr>
              <w:t>Описание негативного воздействия ЭПП на ИХО</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14:paraId="3A804580" w14:textId="77777777" w:rsidR="00681CAA" w:rsidRPr="00FB1D3C" w:rsidRDefault="00681CAA" w:rsidP="0085792F">
            <w:pPr>
              <w:keepLines/>
              <w:widowControl w:val="0"/>
              <w:jc w:val="center"/>
              <w:rPr>
                <w:color w:val="000000"/>
                <w:sz w:val="20"/>
                <w:szCs w:val="20"/>
              </w:rPr>
            </w:pPr>
            <w:r w:rsidRPr="00FB1D3C">
              <w:rPr>
                <w:color w:val="000000"/>
                <w:sz w:val="20"/>
                <w:szCs w:val="20"/>
              </w:rPr>
              <w:t>ИХО в зоне влияния ЭПП</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65F71118" w14:textId="77777777" w:rsidR="00681CAA" w:rsidRPr="00FB1D3C" w:rsidRDefault="00681CAA" w:rsidP="0085792F">
            <w:pPr>
              <w:keepLines/>
              <w:widowControl w:val="0"/>
              <w:jc w:val="center"/>
              <w:rPr>
                <w:sz w:val="20"/>
                <w:szCs w:val="20"/>
              </w:rPr>
            </w:pPr>
            <w:r w:rsidRPr="00FB1D3C">
              <w:rPr>
                <w:sz w:val="20"/>
                <w:szCs w:val="20"/>
              </w:rPr>
              <w:t>Меры защиты</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14:paraId="5257BE81" w14:textId="77777777" w:rsidR="00681CAA" w:rsidRPr="00FB1D3C" w:rsidRDefault="00681CAA" w:rsidP="0085792F">
            <w:pPr>
              <w:keepLines/>
              <w:widowControl w:val="0"/>
              <w:spacing w:line="235" w:lineRule="exact"/>
              <w:ind w:hanging="10"/>
              <w:jc w:val="center"/>
              <w:rPr>
                <w:color w:val="000000"/>
                <w:sz w:val="20"/>
                <w:szCs w:val="20"/>
              </w:rPr>
            </w:pPr>
            <w:r w:rsidRPr="00FB1D3C">
              <w:rPr>
                <w:color w:val="000000"/>
                <w:sz w:val="20"/>
                <w:szCs w:val="20"/>
              </w:rPr>
              <w:t>Выводы и рекомендации</w:t>
            </w:r>
          </w:p>
        </w:tc>
      </w:tr>
      <w:tr w:rsidR="00681CAA" w:rsidRPr="00FB1D3C" w14:paraId="6F857522" w14:textId="77777777" w:rsidTr="00967A4E">
        <w:trPr>
          <w:trHeight w:hRule="exact" w:val="358"/>
        </w:trPr>
        <w:tc>
          <w:tcPr>
            <w:tcW w:w="1529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14:paraId="6BB73BFE" w14:textId="77777777" w:rsidR="00681CAA" w:rsidRPr="00FB1D3C" w:rsidRDefault="00681CAA" w:rsidP="0085792F">
            <w:pPr>
              <w:keepLines/>
              <w:widowControl w:val="0"/>
              <w:spacing w:line="235" w:lineRule="exact"/>
              <w:ind w:hanging="10"/>
              <w:jc w:val="center"/>
              <w:rPr>
                <w:color w:val="000000"/>
              </w:rPr>
            </w:pPr>
            <w:r w:rsidRPr="00FB1D3C">
              <w:rPr>
                <w:color w:val="000000"/>
              </w:rPr>
              <w:t>Уймонская межгорная впадина</w:t>
            </w:r>
          </w:p>
        </w:tc>
      </w:tr>
      <w:tr w:rsidR="00681CAA" w:rsidRPr="00FB1D3C" w14:paraId="25E793B7" w14:textId="77777777" w:rsidTr="002B5D11">
        <w:trPr>
          <w:trHeight w:hRule="exact" w:val="1526"/>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6DEB8EE9" w14:textId="77777777" w:rsidR="00681CAA" w:rsidRPr="00FB1D3C" w:rsidRDefault="00681CAA" w:rsidP="0085792F">
            <w:pPr>
              <w:keepLines/>
              <w:widowControl w:val="0"/>
              <w:jc w:val="center"/>
              <w:rPr>
                <w:sz w:val="20"/>
                <w:szCs w:val="20"/>
              </w:rPr>
            </w:pPr>
            <w:r w:rsidRPr="00FB1D3C">
              <w:rPr>
                <w:color w:val="000000"/>
                <w:sz w:val="20"/>
                <w:szCs w:val="20"/>
              </w:rPr>
              <w:t>1</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14:paraId="00D680B3" w14:textId="77777777" w:rsidR="00681CAA" w:rsidRPr="00FB1D3C" w:rsidRDefault="00681CAA" w:rsidP="0085792F">
            <w:pPr>
              <w:keepLines/>
              <w:widowControl w:val="0"/>
              <w:jc w:val="center"/>
              <w:rPr>
                <w:color w:val="000000"/>
                <w:sz w:val="20"/>
                <w:szCs w:val="20"/>
              </w:rPr>
            </w:pPr>
            <w:r w:rsidRPr="00FB1D3C">
              <w:rPr>
                <w:color w:val="000000"/>
                <w:sz w:val="20"/>
                <w:szCs w:val="20"/>
              </w:rPr>
              <w:t>Тюнгур</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tcPr>
          <w:p w14:paraId="401416D6" w14:textId="77777777" w:rsidR="00681CAA" w:rsidRPr="00FB1D3C" w:rsidRDefault="00681CAA" w:rsidP="0085792F">
            <w:pPr>
              <w:keepLines/>
              <w:widowControl w:val="0"/>
              <w:spacing w:line="230" w:lineRule="exact"/>
              <w:ind w:left="19"/>
              <w:jc w:val="center"/>
              <w:rPr>
                <w:color w:val="000000"/>
                <w:sz w:val="20"/>
                <w:szCs w:val="20"/>
              </w:rPr>
            </w:pPr>
            <w:r w:rsidRPr="00FB1D3C">
              <w:rPr>
                <w:color w:val="000000"/>
                <w:sz w:val="20"/>
                <w:szCs w:val="20"/>
              </w:rPr>
              <w:t>Береговая эрозия (1)</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center"/>
          </w:tcPr>
          <w:p w14:paraId="5DBCF857" w14:textId="77777777" w:rsidR="00681CAA" w:rsidRPr="00FB1D3C" w:rsidRDefault="00681CAA" w:rsidP="0085792F">
            <w:pPr>
              <w:keepLines/>
              <w:widowControl w:val="0"/>
              <w:spacing w:line="226" w:lineRule="exact"/>
              <w:ind w:firstLine="24"/>
              <w:jc w:val="center"/>
              <w:rPr>
                <w:color w:val="000000"/>
                <w:sz w:val="20"/>
                <w:szCs w:val="20"/>
              </w:rPr>
            </w:pPr>
            <w:r w:rsidRPr="00FB1D3C">
              <w:rPr>
                <w:color w:val="000000"/>
                <w:sz w:val="20"/>
                <w:szCs w:val="20"/>
              </w:rPr>
              <w:t>Юго-западная окраина села, левобережье р. Катунь, уступ 1-й надпойменной террасы</w:t>
            </w:r>
          </w:p>
        </w:tc>
        <w:tc>
          <w:tcPr>
            <w:tcW w:w="4139" w:type="dxa"/>
            <w:tcBorders>
              <w:top w:val="single" w:sz="4" w:space="0" w:color="auto"/>
              <w:left w:val="single" w:sz="4" w:space="0" w:color="auto"/>
              <w:bottom w:val="single" w:sz="4" w:space="0" w:color="auto"/>
              <w:right w:val="single" w:sz="4" w:space="0" w:color="auto"/>
            </w:tcBorders>
            <w:shd w:val="clear" w:color="auto" w:fill="FFFFFF"/>
            <w:vAlign w:val="center"/>
          </w:tcPr>
          <w:p w14:paraId="35901CCA" w14:textId="77777777" w:rsidR="00681CAA" w:rsidRPr="00FB1D3C" w:rsidRDefault="00681CAA" w:rsidP="0085792F">
            <w:pPr>
              <w:keepLines/>
              <w:widowControl w:val="0"/>
              <w:spacing w:line="226" w:lineRule="exact"/>
              <w:ind w:right="38" w:firstLine="14"/>
              <w:jc w:val="center"/>
              <w:rPr>
                <w:color w:val="000000"/>
                <w:sz w:val="20"/>
                <w:szCs w:val="20"/>
              </w:rPr>
            </w:pPr>
            <w:r w:rsidRPr="00FB1D3C">
              <w:rPr>
                <w:color w:val="000000"/>
                <w:sz w:val="20"/>
                <w:szCs w:val="20"/>
              </w:rPr>
              <w:t>В сильные паводки и половодье наблюдается активизация береговой эрозии в пределах уступа террасы на отрезке 300м. В наводнение 1969г. была уничтожена часть террасы с черемуховой рощей</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14:paraId="74AD3C88" w14:textId="77777777" w:rsidR="00681CAA" w:rsidRPr="00FB1D3C" w:rsidRDefault="00681CAA" w:rsidP="0085792F">
            <w:pPr>
              <w:keepLines/>
              <w:widowControl w:val="0"/>
              <w:jc w:val="center"/>
              <w:rPr>
                <w:color w:val="000000"/>
                <w:sz w:val="20"/>
                <w:szCs w:val="20"/>
              </w:rPr>
            </w:pPr>
            <w:r w:rsidRPr="00FB1D3C">
              <w:rPr>
                <w:color w:val="000000"/>
                <w:sz w:val="20"/>
                <w:szCs w:val="20"/>
              </w:rPr>
              <w:t>Усадьбы в 7- 10м от уступа террасы, артезианская скважина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34F834BA" w14:textId="77777777" w:rsidR="00681CAA" w:rsidRPr="00FB1D3C" w:rsidRDefault="00681CAA" w:rsidP="0085792F">
            <w:pPr>
              <w:keepLines/>
              <w:widowControl w:val="0"/>
              <w:jc w:val="center"/>
              <w:rPr>
                <w:color w:val="000000"/>
                <w:sz w:val="20"/>
                <w:szCs w:val="20"/>
              </w:rPr>
            </w:pPr>
            <w:r w:rsidRPr="00FB1D3C">
              <w:rPr>
                <w:color w:val="000000"/>
                <w:sz w:val="20"/>
                <w:szCs w:val="20"/>
              </w:rPr>
              <w:t>-</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14:paraId="310B9F35" w14:textId="77777777" w:rsidR="00681CAA" w:rsidRPr="00FB1D3C" w:rsidRDefault="00681CAA" w:rsidP="0085792F">
            <w:pPr>
              <w:keepLines/>
              <w:widowControl w:val="0"/>
              <w:spacing w:line="226" w:lineRule="exact"/>
              <w:ind w:firstLine="14"/>
              <w:jc w:val="center"/>
              <w:rPr>
                <w:color w:val="000000"/>
                <w:sz w:val="20"/>
                <w:szCs w:val="20"/>
              </w:rPr>
            </w:pPr>
            <w:r w:rsidRPr="00FB1D3C">
              <w:rPr>
                <w:color w:val="000000"/>
                <w:sz w:val="20"/>
                <w:szCs w:val="20"/>
              </w:rPr>
              <w:t>Защитные дамбы</w:t>
            </w:r>
          </w:p>
        </w:tc>
      </w:tr>
      <w:tr w:rsidR="00681CAA" w:rsidRPr="00FB1D3C" w14:paraId="32F9DE0D" w14:textId="77777777" w:rsidTr="00967A4E">
        <w:trPr>
          <w:trHeight w:hRule="exact" w:val="1171"/>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401A96B1" w14:textId="77777777" w:rsidR="00681CAA" w:rsidRPr="00FB1D3C" w:rsidRDefault="00681CAA" w:rsidP="0085792F">
            <w:pPr>
              <w:keepLines/>
              <w:widowControl w:val="0"/>
              <w:jc w:val="center"/>
              <w:rPr>
                <w:sz w:val="20"/>
                <w:szCs w:val="20"/>
              </w:rPr>
            </w:pPr>
            <w:r w:rsidRPr="00FB1D3C">
              <w:rPr>
                <w:color w:val="000000"/>
                <w:sz w:val="20"/>
                <w:szCs w:val="20"/>
              </w:rPr>
              <w:t>2</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14:paraId="5713DB84" w14:textId="77777777" w:rsidR="00681CAA" w:rsidRPr="00FB1D3C" w:rsidRDefault="00681CAA" w:rsidP="0085792F">
            <w:pPr>
              <w:keepLines/>
              <w:widowControl w:val="0"/>
              <w:jc w:val="center"/>
              <w:rPr>
                <w:color w:val="000000"/>
                <w:sz w:val="20"/>
                <w:szCs w:val="20"/>
              </w:rPr>
            </w:pPr>
            <w:r w:rsidRPr="00FB1D3C">
              <w:rPr>
                <w:color w:val="000000"/>
                <w:sz w:val="20"/>
                <w:szCs w:val="20"/>
              </w:rPr>
              <w:t>-II-</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tcPr>
          <w:p w14:paraId="2FD94147" w14:textId="77777777" w:rsidR="00681CAA" w:rsidRPr="00FB1D3C" w:rsidRDefault="00681CAA" w:rsidP="0085792F">
            <w:pPr>
              <w:keepLines/>
              <w:widowControl w:val="0"/>
              <w:spacing w:line="230" w:lineRule="exact"/>
              <w:ind w:left="19"/>
              <w:jc w:val="center"/>
              <w:rPr>
                <w:color w:val="000000"/>
                <w:sz w:val="20"/>
                <w:szCs w:val="20"/>
              </w:rPr>
            </w:pPr>
            <w:r w:rsidRPr="00FB1D3C">
              <w:rPr>
                <w:color w:val="000000"/>
                <w:sz w:val="20"/>
                <w:szCs w:val="20"/>
              </w:rPr>
              <w:t>Береговая эрозия (2)</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center"/>
          </w:tcPr>
          <w:p w14:paraId="3CAA10F7" w14:textId="77777777" w:rsidR="00681CAA" w:rsidRPr="00FB1D3C" w:rsidRDefault="00681CAA" w:rsidP="0085792F">
            <w:pPr>
              <w:keepLines/>
              <w:widowControl w:val="0"/>
              <w:spacing w:line="226" w:lineRule="exact"/>
              <w:ind w:firstLine="24"/>
              <w:jc w:val="center"/>
              <w:rPr>
                <w:color w:val="000000"/>
                <w:sz w:val="20"/>
                <w:szCs w:val="20"/>
              </w:rPr>
            </w:pPr>
            <w:r w:rsidRPr="00FB1D3C">
              <w:rPr>
                <w:color w:val="000000"/>
                <w:sz w:val="20"/>
                <w:szCs w:val="20"/>
              </w:rPr>
              <w:t>Центральная часть села, левобережье р. Катунь, низкая пойма реки</w:t>
            </w:r>
          </w:p>
        </w:tc>
        <w:tc>
          <w:tcPr>
            <w:tcW w:w="4139" w:type="dxa"/>
            <w:tcBorders>
              <w:top w:val="single" w:sz="4" w:space="0" w:color="auto"/>
              <w:left w:val="single" w:sz="4" w:space="0" w:color="auto"/>
              <w:bottom w:val="single" w:sz="4" w:space="0" w:color="auto"/>
              <w:right w:val="single" w:sz="4" w:space="0" w:color="auto"/>
            </w:tcBorders>
            <w:shd w:val="clear" w:color="auto" w:fill="FFFFFF"/>
            <w:vAlign w:val="center"/>
          </w:tcPr>
          <w:p w14:paraId="6359BB34" w14:textId="77777777" w:rsidR="00681CAA" w:rsidRPr="00FB1D3C" w:rsidRDefault="00681CAA" w:rsidP="0085792F">
            <w:pPr>
              <w:keepLines/>
              <w:widowControl w:val="0"/>
              <w:spacing w:line="226" w:lineRule="exact"/>
              <w:ind w:right="38" w:firstLine="14"/>
              <w:jc w:val="center"/>
              <w:rPr>
                <w:color w:val="000000"/>
                <w:sz w:val="20"/>
                <w:szCs w:val="20"/>
              </w:rPr>
            </w:pPr>
            <w:r w:rsidRPr="00FB1D3C">
              <w:rPr>
                <w:color w:val="000000"/>
                <w:sz w:val="20"/>
                <w:szCs w:val="20"/>
              </w:rPr>
              <w:t>В половодье большие паводки в зоне подтопления оказывается поверхность низкой поймы и понижения в рельефе на высокой пойме на отрезке 1300м</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14:paraId="046FB42D" w14:textId="77777777" w:rsidR="00681CAA" w:rsidRPr="00FB1D3C" w:rsidRDefault="00681CAA" w:rsidP="0085792F">
            <w:pPr>
              <w:keepLines/>
              <w:widowControl w:val="0"/>
              <w:jc w:val="center"/>
              <w:rPr>
                <w:color w:val="000000"/>
                <w:sz w:val="20"/>
                <w:szCs w:val="20"/>
              </w:rPr>
            </w:pPr>
            <w:r w:rsidRPr="00FB1D3C">
              <w:rPr>
                <w:color w:val="000000"/>
                <w:sz w:val="20"/>
                <w:szCs w:val="20"/>
              </w:rPr>
              <w:t>40 усадьб</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4C5FE69B" w14:textId="77777777" w:rsidR="00681CAA" w:rsidRPr="00FB1D3C" w:rsidRDefault="00681CAA" w:rsidP="0085792F">
            <w:pPr>
              <w:keepLines/>
              <w:widowControl w:val="0"/>
              <w:jc w:val="center"/>
              <w:rPr>
                <w:color w:val="000000"/>
                <w:sz w:val="20"/>
                <w:szCs w:val="20"/>
              </w:rPr>
            </w:pPr>
            <w:r w:rsidRPr="00FB1D3C">
              <w:rPr>
                <w:color w:val="000000"/>
                <w:sz w:val="20"/>
                <w:szCs w:val="20"/>
              </w:rPr>
              <w:t>Береговой вал длиной 100м перегораживает устье сухой протоки, по которой в паводки идет вода</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14:paraId="161EB45C" w14:textId="77777777" w:rsidR="00681CAA" w:rsidRPr="00FB1D3C" w:rsidRDefault="00681CAA" w:rsidP="0085792F">
            <w:pPr>
              <w:keepLines/>
              <w:widowControl w:val="0"/>
              <w:spacing w:line="226" w:lineRule="exact"/>
              <w:ind w:firstLine="14"/>
              <w:jc w:val="center"/>
              <w:rPr>
                <w:color w:val="000000"/>
                <w:sz w:val="20"/>
                <w:szCs w:val="20"/>
              </w:rPr>
            </w:pPr>
            <w:r w:rsidRPr="00FB1D3C">
              <w:rPr>
                <w:color w:val="000000"/>
                <w:sz w:val="20"/>
                <w:szCs w:val="20"/>
              </w:rPr>
              <w:t>Защитные дамбы</w:t>
            </w:r>
          </w:p>
        </w:tc>
      </w:tr>
      <w:tr w:rsidR="00681CAA" w:rsidRPr="00FB1D3C" w14:paraId="296B5AEB" w14:textId="77777777" w:rsidTr="00967A4E">
        <w:trPr>
          <w:trHeight w:hRule="exact" w:val="1181"/>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36C86E24" w14:textId="77777777" w:rsidR="00681CAA" w:rsidRPr="00FB1D3C" w:rsidRDefault="00681CAA" w:rsidP="0085792F">
            <w:pPr>
              <w:keepLines/>
              <w:widowControl w:val="0"/>
              <w:jc w:val="center"/>
              <w:rPr>
                <w:sz w:val="20"/>
                <w:szCs w:val="20"/>
              </w:rPr>
            </w:pPr>
            <w:r w:rsidRPr="00FB1D3C">
              <w:rPr>
                <w:color w:val="000000"/>
                <w:sz w:val="20"/>
                <w:szCs w:val="20"/>
              </w:rPr>
              <w:t>3</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14:paraId="4236379D" w14:textId="77777777" w:rsidR="00681CAA" w:rsidRPr="00FB1D3C" w:rsidRDefault="00681CAA" w:rsidP="0085792F">
            <w:pPr>
              <w:keepLines/>
              <w:widowControl w:val="0"/>
              <w:jc w:val="center"/>
              <w:rPr>
                <w:color w:val="000000"/>
                <w:sz w:val="20"/>
                <w:szCs w:val="20"/>
              </w:rPr>
            </w:pPr>
            <w:r w:rsidRPr="00FB1D3C">
              <w:rPr>
                <w:color w:val="000000"/>
                <w:sz w:val="20"/>
                <w:szCs w:val="20"/>
              </w:rPr>
              <w:t>-II-</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tcPr>
          <w:p w14:paraId="35006863" w14:textId="77777777" w:rsidR="00681CAA" w:rsidRPr="00FB1D3C" w:rsidRDefault="00681CAA" w:rsidP="0085792F">
            <w:pPr>
              <w:keepLines/>
              <w:widowControl w:val="0"/>
              <w:spacing w:line="230" w:lineRule="exact"/>
              <w:ind w:left="19"/>
              <w:jc w:val="center"/>
              <w:rPr>
                <w:color w:val="000000"/>
                <w:sz w:val="20"/>
                <w:szCs w:val="20"/>
              </w:rPr>
            </w:pPr>
            <w:r w:rsidRPr="00FB1D3C">
              <w:rPr>
                <w:color w:val="000000"/>
                <w:sz w:val="20"/>
                <w:szCs w:val="20"/>
              </w:rPr>
              <w:t>Обвалы (3)</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center"/>
          </w:tcPr>
          <w:p w14:paraId="6BB17C72" w14:textId="77777777" w:rsidR="00681CAA" w:rsidRPr="00FB1D3C" w:rsidRDefault="00681CAA" w:rsidP="0085792F">
            <w:pPr>
              <w:keepLines/>
              <w:widowControl w:val="0"/>
              <w:spacing w:line="226" w:lineRule="exact"/>
              <w:ind w:firstLine="24"/>
              <w:jc w:val="center"/>
              <w:rPr>
                <w:color w:val="000000"/>
                <w:sz w:val="20"/>
                <w:szCs w:val="20"/>
              </w:rPr>
            </w:pPr>
            <w:r w:rsidRPr="00FB1D3C">
              <w:rPr>
                <w:color w:val="000000"/>
                <w:sz w:val="20"/>
                <w:szCs w:val="20"/>
              </w:rPr>
              <w:t>Северная окраина села около школы, тыловой шов крутого склона и высокой поймы</w:t>
            </w:r>
          </w:p>
        </w:tc>
        <w:tc>
          <w:tcPr>
            <w:tcW w:w="4139" w:type="dxa"/>
            <w:tcBorders>
              <w:top w:val="single" w:sz="4" w:space="0" w:color="auto"/>
              <w:left w:val="single" w:sz="4" w:space="0" w:color="auto"/>
              <w:bottom w:val="single" w:sz="4" w:space="0" w:color="auto"/>
              <w:right w:val="single" w:sz="4" w:space="0" w:color="auto"/>
            </w:tcBorders>
            <w:shd w:val="clear" w:color="auto" w:fill="FFFFFF"/>
            <w:vAlign w:val="center"/>
          </w:tcPr>
          <w:p w14:paraId="1300237E" w14:textId="77777777" w:rsidR="00681CAA" w:rsidRPr="00FB1D3C" w:rsidRDefault="00681CAA" w:rsidP="0085792F">
            <w:pPr>
              <w:keepLines/>
              <w:widowControl w:val="0"/>
              <w:spacing w:line="226" w:lineRule="exact"/>
              <w:ind w:right="38" w:firstLine="14"/>
              <w:jc w:val="center"/>
              <w:rPr>
                <w:color w:val="000000"/>
                <w:sz w:val="20"/>
                <w:szCs w:val="20"/>
              </w:rPr>
            </w:pPr>
            <w:r w:rsidRPr="00FB1D3C">
              <w:rPr>
                <w:color w:val="000000"/>
                <w:sz w:val="20"/>
                <w:szCs w:val="20"/>
              </w:rPr>
              <w:t>Возможны вывалы отдельных глыб размером до 1,5*1,0*0,5м, которые лежат на ступенеобразных площадках крутого склона с многочисленными скальными выходами сланцев</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14:paraId="075E58D7" w14:textId="77777777" w:rsidR="00681CAA" w:rsidRPr="00FB1D3C" w:rsidRDefault="00681CAA" w:rsidP="0085792F">
            <w:pPr>
              <w:keepLines/>
              <w:widowControl w:val="0"/>
              <w:jc w:val="center"/>
              <w:rPr>
                <w:color w:val="000000"/>
                <w:sz w:val="20"/>
                <w:szCs w:val="20"/>
              </w:rPr>
            </w:pPr>
            <w:r w:rsidRPr="00FB1D3C">
              <w:rPr>
                <w:color w:val="000000"/>
                <w:sz w:val="20"/>
                <w:szCs w:val="20"/>
              </w:rPr>
              <w:t>Усадьбы, расположенные вплотную к тыловому шву склона</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4982EF32" w14:textId="77777777" w:rsidR="00681CAA" w:rsidRPr="00FB1D3C" w:rsidRDefault="00681CAA" w:rsidP="0085792F">
            <w:pPr>
              <w:keepLines/>
              <w:widowControl w:val="0"/>
              <w:jc w:val="center"/>
              <w:rPr>
                <w:color w:val="000000"/>
                <w:sz w:val="20"/>
                <w:szCs w:val="20"/>
              </w:rPr>
            </w:pPr>
            <w:r w:rsidRPr="00FB1D3C">
              <w:rPr>
                <w:color w:val="000000"/>
                <w:sz w:val="20"/>
                <w:szCs w:val="20"/>
              </w:rPr>
              <w:t>-</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14:paraId="3F1F28C1" w14:textId="77777777" w:rsidR="00681CAA" w:rsidRPr="00FB1D3C" w:rsidRDefault="00681CAA" w:rsidP="0085792F">
            <w:pPr>
              <w:keepLines/>
              <w:widowControl w:val="0"/>
              <w:spacing w:line="226" w:lineRule="exact"/>
              <w:ind w:firstLine="14"/>
              <w:jc w:val="center"/>
              <w:rPr>
                <w:color w:val="000000"/>
                <w:sz w:val="20"/>
                <w:szCs w:val="20"/>
              </w:rPr>
            </w:pPr>
            <w:r w:rsidRPr="00FB1D3C">
              <w:rPr>
                <w:color w:val="000000"/>
                <w:sz w:val="20"/>
                <w:szCs w:val="20"/>
              </w:rPr>
              <w:t>Рекомендуется контрольный спуск опасных глыб</w:t>
            </w:r>
          </w:p>
        </w:tc>
      </w:tr>
      <w:tr w:rsidR="00681CAA" w:rsidRPr="00FB1D3C" w14:paraId="7DD1730F" w14:textId="77777777" w:rsidTr="00967A4E">
        <w:trPr>
          <w:trHeight w:hRule="exact" w:val="941"/>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168BA4F1" w14:textId="77777777" w:rsidR="00681CAA" w:rsidRPr="00FB1D3C" w:rsidRDefault="00681CAA" w:rsidP="0085792F">
            <w:pPr>
              <w:keepLines/>
              <w:widowControl w:val="0"/>
              <w:jc w:val="center"/>
              <w:rPr>
                <w:sz w:val="20"/>
                <w:szCs w:val="20"/>
              </w:rPr>
            </w:pPr>
            <w:r w:rsidRPr="00FB1D3C">
              <w:rPr>
                <w:color w:val="000000"/>
                <w:sz w:val="20"/>
                <w:szCs w:val="20"/>
              </w:rPr>
              <w:t>4</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14:paraId="0643748A" w14:textId="77777777" w:rsidR="00681CAA" w:rsidRPr="00FB1D3C" w:rsidRDefault="00681CAA" w:rsidP="0085792F">
            <w:pPr>
              <w:keepLines/>
              <w:widowControl w:val="0"/>
              <w:jc w:val="center"/>
              <w:rPr>
                <w:color w:val="000000"/>
                <w:sz w:val="20"/>
                <w:szCs w:val="20"/>
              </w:rPr>
            </w:pPr>
            <w:r w:rsidRPr="00FB1D3C">
              <w:rPr>
                <w:color w:val="000000"/>
                <w:sz w:val="20"/>
                <w:szCs w:val="20"/>
              </w:rPr>
              <w:t>-II-</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tcPr>
          <w:p w14:paraId="64DA9471" w14:textId="77777777" w:rsidR="00681CAA" w:rsidRPr="00FB1D3C" w:rsidRDefault="00681CAA" w:rsidP="0085792F">
            <w:pPr>
              <w:keepLines/>
              <w:widowControl w:val="0"/>
              <w:spacing w:line="230" w:lineRule="exact"/>
              <w:ind w:left="19"/>
              <w:jc w:val="center"/>
              <w:rPr>
                <w:color w:val="000000"/>
                <w:sz w:val="20"/>
                <w:szCs w:val="20"/>
              </w:rPr>
            </w:pPr>
            <w:r w:rsidRPr="00FB1D3C">
              <w:rPr>
                <w:color w:val="000000"/>
                <w:sz w:val="20"/>
                <w:szCs w:val="20"/>
              </w:rPr>
              <w:t>Береговая эрозия (1)</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center"/>
          </w:tcPr>
          <w:p w14:paraId="307DA9BD" w14:textId="77777777" w:rsidR="00681CAA" w:rsidRPr="00FB1D3C" w:rsidRDefault="00681CAA" w:rsidP="0085792F">
            <w:pPr>
              <w:keepLines/>
              <w:widowControl w:val="0"/>
              <w:spacing w:line="226" w:lineRule="exact"/>
              <w:ind w:firstLine="24"/>
              <w:jc w:val="center"/>
              <w:rPr>
                <w:color w:val="000000"/>
                <w:sz w:val="20"/>
                <w:szCs w:val="20"/>
              </w:rPr>
            </w:pPr>
            <w:r w:rsidRPr="00FB1D3C">
              <w:rPr>
                <w:color w:val="000000"/>
                <w:sz w:val="20"/>
                <w:szCs w:val="20"/>
              </w:rPr>
              <w:t>Правый берег, мост через р. Катунь, 1-я надпойменная терраса</w:t>
            </w:r>
          </w:p>
        </w:tc>
        <w:tc>
          <w:tcPr>
            <w:tcW w:w="4139" w:type="dxa"/>
            <w:tcBorders>
              <w:top w:val="single" w:sz="4" w:space="0" w:color="auto"/>
              <w:left w:val="single" w:sz="4" w:space="0" w:color="auto"/>
              <w:bottom w:val="single" w:sz="4" w:space="0" w:color="auto"/>
              <w:right w:val="single" w:sz="4" w:space="0" w:color="auto"/>
            </w:tcBorders>
            <w:shd w:val="clear" w:color="auto" w:fill="FFFFFF"/>
            <w:vAlign w:val="center"/>
          </w:tcPr>
          <w:p w14:paraId="5FE586B5" w14:textId="77777777" w:rsidR="00681CAA" w:rsidRPr="00FB1D3C" w:rsidRDefault="00681CAA" w:rsidP="0085792F">
            <w:pPr>
              <w:keepLines/>
              <w:widowControl w:val="0"/>
              <w:spacing w:line="226" w:lineRule="exact"/>
              <w:ind w:right="38" w:firstLine="14"/>
              <w:jc w:val="center"/>
              <w:rPr>
                <w:color w:val="000000"/>
                <w:sz w:val="20"/>
                <w:szCs w:val="20"/>
              </w:rPr>
            </w:pPr>
            <w:r w:rsidRPr="00FB1D3C">
              <w:rPr>
                <w:color w:val="000000"/>
                <w:sz w:val="20"/>
                <w:szCs w:val="20"/>
              </w:rPr>
              <w:t>В половодье и большие паводки идет размыв берега, увеличивается нагрузка на правую опору моста</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14:paraId="036DBFCC" w14:textId="77777777" w:rsidR="00681CAA" w:rsidRPr="00FB1D3C" w:rsidRDefault="00681CAA" w:rsidP="0085792F">
            <w:pPr>
              <w:keepLines/>
              <w:widowControl w:val="0"/>
              <w:jc w:val="center"/>
              <w:rPr>
                <w:color w:val="000000"/>
                <w:sz w:val="20"/>
                <w:szCs w:val="20"/>
              </w:rPr>
            </w:pPr>
            <w:r w:rsidRPr="00FB1D3C">
              <w:rPr>
                <w:color w:val="000000"/>
                <w:sz w:val="20"/>
                <w:szCs w:val="20"/>
              </w:rPr>
              <w:t>Мост</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2463BA1F" w14:textId="77777777" w:rsidR="00681CAA" w:rsidRPr="00FB1D3C" w:rsidRDefault="00681CAA" w:rsidP="0085792F">
            <w:pPr>
              <w:keepLines/>
              <w:widowControl w:val="0"/>
              <w:jc w:val="center"/>
              <w:rPr>
                <w:color w:val="000000"/>
                <w:sz w:val="20"/>
                <w:szCs w:val="20"/>
              </w:rPr>
            </w:pPr>
            <w:r w:rsidRPr="00FB1D3C">
              <w:rPr>
                <w:color w:val="000000"/>
                <w:sz w:val="20"/>
                <w:szCs w:val="20"/>
              </w:rPr>
              <w:t>Стволы берез вдоль основания уступа 1-й террасы</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14:paraId="20E7F5E7" w14:textId="77777777" w:rsidR="00681CAA" w:rsidRPr="00FB1D3C" w:rsidRDefault="00681CAA" w:rsidP="0085792F">
            <w:pPr>
              <w:keepLines/>
              <w:widowControl w:val="0"/>
              <w:spacing w:line="226" w:lineRule="exact"/>
              <w:ind w:firstLine="14"/>
              <w:jc w:val="center"/>
              <w:rPr>
                <w:color w:val="000000"/>
                <w:sz w:val="20"/>
                <w:szCs w:val="20"/>
              </w:rPr>
            </w:pPr>
            <w:r w:rsidRPr="00FB1D3C">
              <w:rPr>
                <w:color w:val="000000"/>
                <w:sz w:val="20"/>
                <w:szCs w:val="20"/>
              </w:rPr>
              <w:t>Защитные дамбы, волноломы, бетонные плиты</w:t>
            </w:r>
          </w:p>
        </w:tc>
      </w:tr>
      <w:tr w:rsidR="00681CAA" w:rsidRPr="00FB1D3C" w14:paraId="729AA6ED" w14:textId="77777777" w:rsidTr="00D31BD0">
        <w:trPr>
          <w:trHeight w:hRule="exact" w:val="1234"/>
        </w:trPr>
        <w:tc>
          <w:tcPr>
            <w:tcW w:w="722" w:type="dxa"/>
            <w:tcBorders>
              <w:top w:val="single" w:sz="4" w:space="0" w:color="auto"/>
              <w:left w:val="single" w:sz="4" w:space="0" w:color="auto"/>
              <w:bottom w:val="single" w:sz="4" w:space="0" w:color="auto"/>
              <w:right w:val="single" w:sz="4" w:space="0" w:color="auto"/>
            </w:tcBorders>
            <w:shd w:val="clear" w:color="auto" w:fill="FFFFFF"/>
            <w:vAlign w:val="center"/>
          </w:tcPr>
          <w:p w14:paraId="673805FA" w14:textId="77777777" w:rsidR="00681CAA" w:rsidRPr="00FB1D3C" w:rsidRDefault="00681CAA" w:rsidP="0085792F">
            <w:pPr>
              <w:keepLines/>
              <w:widowControl w:val="0"/>
              <w:jc w:val="center"/>
              <w:rPr>
                <w:sz w:val="20"/>
                <w:szCs w:val="20"/>
              </w:rPr>
            </w:pPr>
            <w:r w:rsidRPr="00FB1D3C">
              <w:rPr>
                <w:color w:val="000000"/>
                <w:sz w:val="20"/>
                <w:szCs w:val="20"/>
              </w:rPr>
              <w:t>5</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tcPr>
          <w:p w14:paraId="6B4A27A7" w14:textId="77777777" w:rsidR="00681CAA" w:rsidRPr="00FB1D3C" w:rsidRDefault="00681CAA" w:rsidP="0085792F">
            <w:pPr>
              <w:keepLines/>
              <w:widowControl w:val="0"/>
              <w:jc w:val="center"/>
              <w:rPr>
                <w:color w:val="000000"/>
                <w:sz w:val="20"/>
                <w:szCs w:val="20"/>
              </w:rPr>
            </w:pPr>
            <w:r w:rsidRPr="00FB1D3C">
              <w:rPr>
                <w:color w:val="000000"/>
                <w:sz w:val="20"/>
                <w:szCs w:val="20"/>
              </w:rPr>
              <w:t>Кучерла</w:t>
            </w:r>
          </w:p>
        </w:tc>
        <w:tc>
          <w:tcPr>
            <w:tcW w:w="1806" w:type="dxa"/>
            <w:tcBorders>
              <w:top w:val="single" w:sz="4" w:space="0" w:color="auto"/>
              <w:left w:val="single" w:sz="4" w:space="0" w:color="auto"/>
              <w:bottom w:val="single" w:sz="4" w:space="0" w:color="auto"/>
              <w:right w:val="single" w:sz="4" w:space="0" w:color="auto"/>
            </w:tcBorders>
            <w:shd w:val="clear" w:color="auto" w:fill="FFFFFF"/>
            <w:vAlign w:val="center"/>
          </w:tcPr>
          <w:p w14:paraId="16E017B9" w14:textId="77777777" w:rsidR="00681CAA" w:rsidRPr="00FB1D3C" w:rsidRDefault="00681CAA" w:rsidP="0085792F">
            <w:pPr>
              <w:keepLines/>
              <w:widowControl w:val="0"/>
              <w:spacing w:line="230" w:lineRule="exact"/>
              <w:ind w:left="19"/>
              <w:jc w:val="center"/>
              <w:rPr>
                <w:color w:val="000000"/>
                <w:sz w:val="20"/>
                <w:szCs w:val="20"/>
              </w:rPr>
            </w:pPr>
            <w:r w:rsidRPr="00FB1D3C">
              <w:rPr>
                <w:color w:val="000000"/>
                <w:sz w:val="20"/>
                <w:szCs w:val="20"/>
              </w:rPr>
              <w:t>Береговая эрозия (2)</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center"/>
          </w:tcPr>
          <w:p w14:paraId="2DFAD6F8" w14:textId="77777777" w:rsidR="00681CAA" w:rsidRPr="00FB1D3C" w:rsidRDefault="00681CAA" w:rsidP="0085792F">
            <w:pPr>
              <w:keepLines/>
              <w:widowControl w:val="0"/>
              <w:spacing w:line="226" w:lineRule="exact"/>
              <w:ind w:firstLine="24"/>
              <w:jc w:val="center"/>
              <w:rPr>
                <w:color w:val="000000"/>
                <w:sz w:val="20"/>
                <w:szCs w:val="20"/>
              </w:rPr>
            </w:pPr>
            <w:r w:rsidRPr="00FB1D3C">
              <w:rPr>
                <w:color w:val="000000"/>
                <w:sz w:val="20"/>
                <w:szCs w:val="20"/>
              </w:rPr>
              <w:t>Мост через р. Кучерла, пойма реки</w:t>
            </w:r>
          </w:p>
        </w:tc>
        <w:tc>
          <w:tcPr>
            <w:tcW w:w="4139" w:type="dxa"/>
            <w:tcBorders>
              <w:top w:val="single" w:sz="4" w:space="0" w:color="auto"/>
              <w:left w:val="single" w:sz="4" w:space="0" w:color="auto"/>
              <w:bottom w:val="single" w:sz="4" w:space="0" w:color="auto"/>
              <w:right w:val="single" w:sz="4" w:space="0" w:color="auto"/>
            </w:tcBorders>
            <w:shd w:val="clear" w:color="auto" w:fill="FFFFFF"/>
            <w:vAlign w:val="center"/>
          </w:tcPr>
          <w:p w14:paraId="0B15BBDE" w14:textId="77777777" w:rsidR="00681CAA" w:rsidRPr="00FB1D3C" w:rsidRDefault="00681CAA" w:rsidP="0085792F">
            <w:pPr>
              <w:keepLines/>
              <w:widowControl w:val="0"/>
              <w:spacing w:line="226" w:lineRule="exact"/>
              <w:ind w:right="38" w:firstLine="14"/>
              <w:jc w:val="center"/>
              <w:rPr>
                <w:color w:val="000000"/>
                <w:sz w:val="20"/>
                <w:szCs w:val="20"/>
              </w:rPr>
            </w:pPr>
            <w:r w:rsidRPr="00FB1D3C">
              <w:rPr>
                <w:color w:val="000000"/>
                <w:sz w:val="20"/>
                <w:szCs w:val="20"/>
              </w:rPr>
              <w:t>В половодье и большие паводки (иногда селевого характера) затапливается низкая пойма и увеличивается нагрузка на мост, возможно частичное разрушение моста</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14:paraId="5BD4E9F8" w14:textId="77777777" w:rsidR="00681CAA" w:rsidRPr="00FB1D3C" w:rsidRDefault="00681CAA" w:rsidP="0085792F">
            <w:pPr>
              <w:keepLines/>
              <w:widowControl w:val="0"/>
              <w:jc w:val="center"/>
              <w:rPr>
                <w:color w:val="000000"/>
                <w:sz w:val="20"/>
                <w:szCs w:val="20"/>
              </w:rPr>
            </w:pPr>
            <w:r w:rsidRPr="00FB1D3C">
              <w:rPr>
                <w:color w:val="000000"/>
                <w:sz w:val="20"/>
                <w:szCs w:val="20"/>
              </w:rPr>
              <w:t>Мост, 3 усадьбы</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14:paraId="1220C363" w14:textId="77777777" w:rsidR="00681CAA" w:rsidRPr="00FB1D3C" w:rsidRDefault="00681CAA" w:rsidP="0085792F">
            <w:pPr>
              <w:keepLines/>
              <w:widowControl w:val="0"/>
              <w:jc w:val="center"/>
              <w:rPr>
                <w:color w:val="000000"/>
                <w:sz w:val="20"/>
                <w:szCs w:val="20"/>
              </w:rPr>
            </w:pPr>
            <w:r w:rsidRPr="00FB1D3C">
              <w:rPr>
                <w:color w:val="000000"/>
                <w:sz w:val="20"/>
                <w:szCs w:val="20"/>
              </w:rPr>
              <w:t>-</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14:paraId="0DF45CD9" w14:textId="77777777" w:rsidR="00681CAA" w:rsidRPr="00FB1D3C" w:rsidRDefault="00681CAA" w:rsidP="0085792F">
            <w:pPr>
              <w:keepLines/>
              <w:widowControl w:val="0"/>
              <w:spacing w:line="226" w:lineRule="exact"/>
              <w:ind w:firstLine="14"/>
              <w:jc w:val="center"/>
              <w:rPr>
                <w:color w:val="000000"/>
                <w:sz w:val="20"/>
                <w:szCs w:val="20"/>
              </w:rPr>
            </w:pPr>
            <w:r w:rsidRPr="00FB1D3C">
              <w:rPr>
                <w:color w:val="000000"/>
                <w:sz w:val="20"/>
                <w:szCs w:val="20"/>
              </w:rPr>
              <w:t>Защитные дамбы</w:t>
            </w:r>
          </w:p>
        </w:tc>
      </w:tr>
    </w:tbl>
    <w:p w14:paraId="3202D7D9" w14:textId="77777777" w:rsidR="00681CAA" w:rsidRPr="00FB1D3C" w:rsidRDefault="00681CAA" w:rsidP="0085792F">
      <w:pPr>
        <w:keepLines/>
        <w:widowControl w:val="0"/>
        <w:spacing w:line="360" w:lineRule="auto"/>
        <w:jc w:val="both"/>
        <w:rPr>
          <w:i/>
        </w:rPr>
        <w:sectPr w:rsidR="00681CAA" w:rsidRPr="00FB1D3C" w:rsidSect="00D14D90">
          <w:pgSz w:w="16838" w:h="11906" w:orient="landscape"/>
          <w:pgMar w:top="426" w:right="1134" w:bottom="851" w:left="1134" w:header="709" w:footer="709" w:gutter="0"/>
          <w:cols w:space="708"/>
          <w:docGrid w:linePitch="360"/>
        </w:sectPr>
      </w:pPr>
    </w:p>
    <w:p w14:paraId="321F5C27" w14:textId="77777777" w:rsidR="0019363C" w:rsidRPr="00FB1D3C" w:rsidRDefault="0019363C" w:rsidP="0085792F">
      <w:pPr>
        <w:keepLines/>
        <w:widowControl w:val="0"/>
        <w:spacing w:after="240"/>
        <w:jc w:val="center"/>
        <w:rPr>
          <w:i/>
        </w:rPr>
      </w:pPr>
      <w:r w:rsidRPr="00FB1D3C">
        <w:rPr>
          <w:i/>
        </w:rPr>
        <w:lastRenderedPageBreak/>
        <w:t>Риски, связанные с пожаром</w:t>
      </w:r>
    </w:p>
    <w:p w14:paraId="781F001C" w14:textId="77777777" w:rsidR="0019363C" w:rsidRPr="00FB1D3C" w:rsidRDefault="0019363C" w:rsidP="0085792F">
      <w:pPr>
        <w:keepLines/>
        <w:widowControl w:val="0"/>
        <w:ind w:firstLine="709"/>
        <w:jc w:val="both"/>
      </w:pPr>
      <w:r w:rsidRPr="00FB1D3C">
        <w:t>Земли лесного фонда в пожарном отношении представляют серьезную опасность в весенний и осенний пожароопасные периоды.</w:t>
      </w:r>
      <w:r w:rsidR="00C336D7" w:rsidRPr="00FB1D3C">
        <w:t xml:space="preserve"> </w:t>
      </w:r>
      <w:r w:rsidR="00C5178B" w:rsidRPr="00FB1D3C">
        <w:t>На территории Катандинского СП преобладает горно-лесистая местность, что затрудняет контроль состояния лесного фонда и пожарной обстановки, доставки сил и средств к местам лесных пожаров. Преобладание в лесном фонде хвойных пород обуславливает повышенный класс природной пожарной опасности.</w:t>
      </w:r>
    </w:p>
    <w:p w14:paraId="58541800" w14:textId="77777777" w:rsidR="00C5178B" w:rsidRPr="00FB1D3C" w:rsidRDefault="00C5178B" w:rsidP="0085792F">
      <w:pPr>
        <w:keepLines/>
        <w:widowControl w:val="0"/>
        <w:jc w:val="both"/>
      </w:pPr>
      <w:r w:rsidRPr="00FB1D3C">
        <w:t>Различные причины возникновения лесных пожаров характеризуются помесячно:</w:t>
      </w:r>
    </w:p>
    <w:p w14:paraId="2D298C25" w14:textId="77777777" w:rsidR="00D14D90" w:rsidRPr="00FB1D3C" w:rsidRDefault="00C5178B" w:rsidP="0085792F">
      <w:pPr>
        <w:pStyle w:val="aa"/>
        <w:keepLines/>
        <w:widowControl w:val="0"/>
        <w:numPr>
          <w:ilvl w:val="0"/>
          <w:numId w:val="112"/>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сельскохозяйственные опаления (март-май);</w:t>
      </w:r>
    </w:p>
    <w:p w14:paraId="2DF2409C" w14:textId="77777777" w:rsidR="00D14D90" w:rsidRPr="00FB1D3C" w:rsidRDefault="00C5178B" w:rsidP="0085792F">
      <w:pPr>
        <w:pStyle w:val="aa"/>
        <w:keepLines/>
        <w:widowControl w:val="0"/>
        <w:numPr>
          <w:ilvl w:val="0"/>
          <w:numId w:val="112"/>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нарушения противопожарных требований местным населением (апрель-август);</w:t>
      </w:r>
    </w:p>
    <w:p w14:paraId="41A559FE" w14:textId="77777777" w:rsidR="00D14D90" w:rsidRPr="00FB1D3C" w:rsidRDefault="00C5178B" w:rsidP="0085792F">
      <w:pPr>
        <w:pStyle w:val="aa"/>
        <w:keepLines/>
        <w:widowControl w:val="0"/>
        <w:numPr>
          <w:ilvl w:val="0"/>
          <w:numId w:val="112"/>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нарушения противопожарных требований при лесозаготовках (май-сентябрь);</w:t>
      </w:r>
    </w:p>
    <w:p w14:paraId="7F7A3D63" w14:textId="77777777" w:rsidR="00D14D90" w:rsidRPr="00FB1D3C" w:rsidRDefault="00C5178B" w:rsidP="0085792F">
      <w:pPr>
        <w:pStyle w:val="aa"/>
        <w:keepLines/>
        <w:widowControl w:val="0"/>
        <w:numPr>
          <w:ilvl w:val="0"/>
          <w:numId w:val="112"/>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нарушения противопожарных требований в процессе изыскательских и экспедиционных работ (июнь-август);</w:t>
      </w:r>
    </w:p>
    <w:p w14:paraId="0F91F02F" w14:textId="77777777" w:rsidR="00C5178B" w:rsidRPr="00FB1D3C" w:rsidRDefault="00C5178B" w:rsidP="0085792F">
      <w:pPr>
        <w:pStyle w:val="aa"/>
        <w:keepLines/>
        <w:widowControl w:val="0"/>
        <w:numPr>
          <w:ilvl w:val="0"/>
          <w:numId w:val="112"/>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 xml:space="preserve">молнии (июнь-сентябрь). </w:t>
      </w:r>
    </w:p>
    <w:p w14:paraId="6CB8003B" w14:textId="77777777" w:rsidR="00C5178B" w:rsidRPr="00FB1D3C" w:rsidRDefault="00C5178B" w:rsidP="00816FBA">
      <w:pPr>
        <w:jc w:val="right"/>
      </w:pPr>
      <w:r w:rsidRPr="00FB1D3C">
        <w:t xml:space="preserve">Таблица </w:t>
      </w:r>
      <w:r w:rsidR="00097A74" w:rsidRPr="00FB1D3C">
        <w:t>2</w:t>
      </w:r>
      <w:r w:rsidR="004A5E0D" w:rsidRPr="00FB1D3C">
        <w:t>8</w:t>
      </w:r>
    </w:p>
    <w:p w14:paraId="69EDCA5F" w14:textId="77777777" w:rsidR="00C5178B" w:rsidRPr="00FB1D3C" w:rsidRDefault="00C5178B" w:rsidP="00816FBA">
      <w:pPr>
        <w:rPr>
          <w:b/>
          <w:i/>
        </w:rPr>
      </w:pPr>
      <w:r w:rsidRPr="00FB1D3C">
        <w:rPr>
          <w:b/>
          <w:i/>
        </w:rPr>
        <w:t>Перечень населенных пунктов попадающих в прогнозируемую зону лесных пожаров</w:t>
      </w:r>
    </w:p>
    <w:p w14:paraId="252F7A8A" w14:textId="77777777" w:rsidR="00816FBA" w:rsidRPr="00FB1D3C" w:rsidRDefault="00816FBA" w:rsidP="00816FBA">
      <w:pPr>
        <w:rPr>
          <w:b/>
          <w:i/>
        </w:rPr>
      </w:pPr>
    </w:p>
    <w:tbl>
      <w:tblPr>
        <w:tblW w:w="5000" w:type="pct"/>
        <w:tblLook w:val="04A0" w:firstRow="1" w:lastRow="0" w:firstColumn="1" w:lastColumn="0" w:noHBand="0" w:noVBand="1"/>
      </w:tblPr>
      <w:tblGrid>
        <w:gridCol w:w="960"/>
        <w:gridCol w:w="8375"/>
      </w:tblGrid>
      <w:tr w:rsidR="00C5178B" w:rsidRPr="00FB1D3C" w14:paraId="2C6C29AD" w14:textId="77777777" w:rsidTr="00C5178B">
        <w:trPr>
          <w:trHeight w:val="284"/>
        </w:trPr>
        <w:tc>
          <w:tcPr>
            <w:tcW w:w="514" w:type="pct"/>
            <w:tcBorders>
              <w:top w:val="single" w:sz="8" w:space="0" w:color="auto"/>
              <w:left w:val="single" w:sz="8" w:space="0" w:color="auto"/>
              <w:bottom w:val="single" w:sz="8" w:space="0" w:color="auto"/>
              <w:right w:val="single" w:sz="8" w:space="0" w:color="auto"/>
            </w:tcBorders>
            <w:vAlign w:val="center"/>
            <w:hideMark/>
          </w:tcPr>
          <w:p w14:paraId="627990ED" w14:textId="77777777" w:rsidR="00C5178B" w:rsidRPr="00FB1D3C" w:rsidRDefault="00C5178B" w:rsidP="0085792F">
            <w:pPr>
              <w:keepLines/>
              <w:widowControl w:val="0"/>
              <w:spacing w:line="276" w:lineRule="auto"/>
              <w:jc w:val="center"/>
              <w:rPr>
                <w:b/>
                <w:bCs/>
                <w:sz w:val="20"/>
              </w:rPr>
            </w:pPr>
            <w:r w:rsidRPr="00FB1D3C">
              <w:rPr>
                <w:b/>
                <w:bCs/>
                <w:sz w:val="20"/>
              </w:rPr>
              <w:t>№ п/п</w:t>
            </w:r>
          </w:p>
        </w:tc>
        <w:tc>
          <w:tcPr>
            <w:tcW w:w="4486" w:type="pct"/>
            <w:tcBorders>
              <w:top w:val="single" w:sz="8" w:space="0" w:color="auto"/>
              <w:left w:val="nil"/>
              <w:bottom w:val="single" w:sz="8" w:space="0" w:color="auto"/>
              <w:right w:val="single" w:sz="8" w:space="0" w:color="auto"/>
            </w:tcBorders>
            <w:vAlign w:val="center"/>
            <w:hideMark/>
          </w:tcPr>
          <w:p w14:paraId="6CB9BBF2" w14:textId="77777777" w:rsidR="00C5178B" w:rsidRPr="00FB1D3C" w:rsidRDefault="00C5178B" w:rsidP="0085792F">
            <w:pPr>
              <w:keepLines/>
              <w:widowControl w:val="0"/>
              <w:spacing w:line="276" w:lineRule="auto"/>
              <w:jc w:val="center"/>
              <w:rPr>
                <w:b/>
                <w:bCs/>
                <w:sz w:val="20"/>
              </w:rPr>
            </w:pPr>
            <w:r w:rsidRPr="00FB1D3C">
              <w:rPr>
                <w:b/>
                <w:bCs/>
                <w:sz w:val="20"/>
              </w:rPr>
              <w:t>Наименование муниципального образования, населенного пункта</w:t>
            </w:r>
          </w:p>
        </w:tc>
      </w:tr>
      <w:tr w:rsidR="00C5178B" w:rsidRPr="00FB1D3C" w14:paraId="14AA9B88" w14:textId="77777777" w:rsidTr="00C5178B">
        <w:trPr>
          <w:trHeight w:val="284"/>
        </w:trPr>
        <w:tc>
          <w:tcPr>
            <w:tcW w:w="514" w:type="pct"/>
            <w:tcBorders>
              <w:top w:val="single" w:sz="8" w:space="0" w:color="auto"/>
              <w:left w:val="single" w:sz="8" w:space="0" w:color="auto"/>
              <w:bottom w:val="single" w:sz="8" w:space="0" w:color="auto"/>
              <w:right w:val="single" w:sz="8" w:space="0" w:color="auto"/>
            </w:tcBorders>
            <w:vAlign w:val="center"/>
            <w:hideMark/>
          </w:tcPr>
          <w:p w14:paraId="4C87A7F1" w14:textId="77777777" w:rsidR="00C5178B" w:rsidRPr="00FB1D3C" w:rsidRDefault="00D00A2E" w:rsidP="0085792F">
            <w:pPr>
              <w:keepLines/>
              <w:widowControl w:val="0"/>
              <w:spacing w:line="276" w:lineRule="auto"/>
              <w:jc w:val="center"/>
              <w:rPr>
                <w:b/>
                <w:bCs/>
                <w:sz w:val="20"/>
              </w:rPr>
            </w:pPr>
            <w:r w:rsidRPr="00FB1D3C">
              <w:rPr>
                <w:b/>
                <w:bCs/>
                <w:sz w:val="20"/>
              </w:rPr>
              <w:t>1</w:t>
            </w:r>
          </w:p>
        </w:tc>
        <w:tc>
          <w:tcPr>
            <w:tcW w:w="4486" w:type="pct"/>
            <w:tcBorders>
              <w:top w:val="single" w:sz="8" w:space="0" w:color="auto"/>
              <w:left w:val="nil"/>
              <w:bottom w:val="single" w:sz="8" w:space="0" w:color="auto"/>
              <w:right w:val="single" w:sz="8" w:space="0" w:color="auto"/>
            </w:tcBorders>
            <w:vAlign w:val="center"/>
            <w:hideMark/>
          </w:tcPr>
          <w:p w14:paraId="0B429714" w14:textId="77777777" w:rsidR="00C5178B" w:rsidRPr="00FB1D3C" w:rsidRDefault="00D00A2E" w:rsidP="0085792F">
            <w:pPr>
              <w:keepLines/>
              <w:widowControl w:val="0"/>
              <w:spacing w:line="276" w:lineRule="auto"/>
              <w:jc w:val="center"/>
              <w:rPr>
                <w:b/>
                <w:bCs/>
                <w:sz w:val="20"/>
              </w:rPr>
            </w:pPr>
            <w:r w:rsidRPr="00FB1D3C">
              <w:rPr>
                <w:bCs/>
                <w:sz w:val="20"/>
              </w:rPr>
              <w:t>Катандинское СП село Катанда</w:t>
            </w:r>
          </w:p>
        </w:tc>
      </w:tr>
    </w:tbl>
    <w:p w14:paraId="33C138F0" w14:textId="42DDECED" w:rsidR="00F12690" w:rsidRPr="00FB1D3C" w:rsidRDefault="00EE6AC8" w:rsidP="00EE6AC8">
      <w:pPr>
        <w:jc w:val="center"/>
        <w:rPr>
          <w:i/>
        </w:rPr>
      </w:pPr>
      <w:r w:rsidRPr="00FB1D3C">
        <w:br/>
      </w:r>
      <w:r w:rsidR="0019363C" w:rsidRPr="00FB1D3C">
        <w:rPr>
          <w:i/>
        </w:rPr>
        <w:t xml:space="preserve">Риски, связанные с </w:t>
      </w:r>
      <w:r w:rsidR="00F12690" w:rsidRPr="00FB1D3C">
        <w:rPr>
          <w:i/>
        </w:rPr>
        <w:t>затоплением</w:t>
      </w:r>
    </w:p>
    <w:p w14:paraId="16B215B3" w14:textId="15279C92" w:rsidR="006339E4" w:rsidRPr="00FB1D3C" w:rsidRDefault="00AA1699" w:rsidP="00EE6AC8">
      <w:pPr>
        <w:jc w:val="center"/>
        <w:rPr>
          <w:i/>
        </w:rPr>
      </w:pPr>
      <w:bookmarkStart w:id="362" w:name="_Toc257977359"/>
      <w:bookmarkStart w:id="363" w:name="_Toc260674018"/>
      <w:bookmarkStart w:id="364" w:name="_Toc266385660"/>
      <w:bookmarkStart w:id="365" w:name="_Toc270354769"/>
      <w:bookmarkStart w:id="366" w:name="_Toc274600868"/>
      <w:r w:rsidRPr="00FB1D3C">
        <w:rPr>
          <w:i/>
        </w:rPr>
        <w:t>Взимний период в</w:t>
      </w:r>
      <w:r w:rsidR="00F12690" w:rsidRPr="00FB1D3C">
        <w:rPr>
          <w:i/>
        </w:rPr>
        <w:t>озможн</w:t>
      </w:r>
      <w:r w:rsidR="007B4DA1" w:rsidRPr="00FB1D3C">
        <w:rPr>
          <w:i/>
        </w:rPr>
        <w:t>о образование наледей, особенно в районе мостов.</w:t>
      </w:r>
      <w:r w:rsidR="00EE6AC8" w:rsidRPr="00FB1D3C">
        <w:rPr>
          <w:i/>
        </w:rPr>
        <w:br/>
      </w:r>
    </w:p>
    <w:p w14:paraId="48F72495" w14:textId="77777777" w:rsidR="00681CAA" w:rsidRPr="00FB1D3C" w:rsidRDefault="00681CAA" w:rsidP="0085792F">
      <w:pPr>
        <w:keepLines/>
        <w:widowControl w:val="0"/>
        <w:ind w:firstLine="709"/>
        <w:jc w:val="both"/>
      </w:pPr>
      <w:r w:rsidRPr="00FB1D3C">
        <w:rPr>
          <w:color w:val="000000"/>
        </w:rPr>
        <w:t xml:space="preserve">Вторая волна приходится на период с 25 мая по 30 июня и связана с интенсивным таяньем ледников в горах. Подъём воды в реках от своего нормального уровня составляет от 3-х до </w:t>
      </w:r>
      <w:smartTag w:uri="urn:schemas-microsoft-com:office:smarttags" w:element="metricconverter">
        <w:smartTagPr>
          <w:attr w:name="ProductID" w:val="10 метров"/>
        </w:smartTagPr>
        <w:r w:rsidRPr="00FB1D3C">
          <w:rPr>
            <w:color w:val="000000"/>
          </w:rPr>
          <w:t>10 метров</w:t>
        </w:r>
      </w:smartTag>
      <w:r w:rsidRPr="00FB1D3C">
        <w:rPr>
          <w:color w:val="000000"/>
        </w:rPr>
        <w:t xml:space="preserve"> (в зависимости от профиля реки).</w:t>
      </w:r>
    </w:p>
    <w:p w14:paraId="4C433694" w14:textId="77777777" w:rsidR="00681CAA" w:rsidRPr="00FB1D3C" w:rsidRDefault="00681CAA" w:rsidP="0085792F">
      <w:pPr>
        <w:keepLines/>
        <w:widowControl w:val="0"/>
        <w:shd w:val="clear" w:color="auto" w:fill="FFFFFF"/>
        <w:spacing w:after="240"/>
        <w:ind w:firstLine="709"/>
        <w:jc w:val="both"/>
        <w:rPr>
          <w:color w:val="000000"/>
        </w:rPr>
      </w:pPr>
      <w:r w:rsidRPr="00FB1D3C">
        <w:rPr>
          <w:color w:val="000000"/>
        </w:rPr>
        <w:t xml:space="preserve">При второй волне паводка возможно </w:t>
      </w:r>
      <w:r w:rsidR="00AA1699" w:rsidRPr="00FB1D3C">
        <w:rPr>
          <w:color w:val="000000"/>
        </w:rPr>
        <w:t>за</w:t>
      </w:r>
      <w:r w:rsidRPr="00FB1D3C">
        <w:rPr>
          <w:color w:val="000000"/>
        </w:rPr>
        <w:t>топление жилых домов в с. Тюнгур</w:t>
      </w:r>
    </w:p>
    <w:p w14:paraId="4991AC6C" w14:textId="77777777" w:rsidR="00E64F62" w:rsidRPr="00FB1D3C" w:rsidRDefault="00E64F62" w:rsidP="0085792F">
      <w:pPr>
        <w:keepLines/>
        <w:widowControl w:val="0"/>
        <w:tabs>
          <w:tab w:val="left" w:pos="4253"/>
        </w:tabs>
        <w:spacing w:after="240"/>
        <w:ind w:firstLine="709"/>
        <w:jc w:val="right"/>
      </w:pPr>
      <w:r w:rsidRPr="00FB1D3C">
        <w:t xml:space="preserve">Таблица  </w:t>
      </w:r>
      <w:r w:rsidR="00097A74" w:rsidRPr="00FB1D3C">
        <w:t>2</w:t>
      </w:r>
      <w:r w:rsidR="004A5E0D" w:rsidRPr="00FB1D3C">
        <w:t>9</w:t>
      </w:r>
    </w:p>
    <w:p w14:paraId="74909135" w14:textId="77777777" w:rsidR="00E64F62" w:rsidRPr="00FB1D3C" w:rsidRDefault="00E64F62" w:rsidP="0085792F">
      <w:pPr>
        <w:keepLines/>
        <w:widowControl w:val="0"/>
        <w:spacing w:after="240"/>
        <w:ind w:firstLine="709"/>
        <w:jc w:val="center"/>
        <w:rPr>
          <w:b/>
        </w:rPr>
      </w:pPr>
      <w:r w:rsidRPr="00FB1D3C">
        <w:rPr>
          <w:b/>
        </w:rPr>
        <w:t>Населенные пункты, попадающие в зоны возможного подтопления во вторую волну паводка, связанную с таяньем ледников и сопровождающиеся продолжительными и обильными осадками</w:t>
      </w:r>
      <w:r w:rsidR="00AA1699" w:rsidRPr="00FB1D3C">
        <w:rPr>
          <w:b/>
        </w:rPr>
        <w:t xml:space="preserve"> </w:t>
      </w:r>
      <w:r w:rsidRPr="00FB1D3C">
        <w:rPr>
          <w:b/>
          <w:i/>
        </w:rPr>
        <w:t>в период с 15 мая по 30 июня</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3005"/>
        <w:gridCol w:w="2843"/>
        <w:gridCol w:w="1419"/>
        <w:gridCol w:w="1702"/>
      </w:tblGrid>
      <w:tr w:rsidR="00AA1699" w:rsidRPr="00FB1D3C" w14:paraId="009CE3E9" w14:textId="77777777" w:rsidTr="00C204EF">
        <w:trPr>
          <w:trHeight w:val="455"/>
          <w:jc w:val="center"/>
        </w:trPr>
        <w:tc>
          <w:tcPr>
            <w:tcW w:w="672" w:type="dxa"/>
            <w:vMerge w:val="restart"/>
            <w:vAlign w:val="center"/>
          </w:tcPr>
          <w:p w14:paraId="691FA69F" w14:textId="77777777" w:rsidR="00AA1699" w:rsidRPr="00FB1D3C" w:rsidRDefault="00AA1699" w:rsidP="0085792F">
            <w:pPr>
              <w:keepLines/>
              <w:widowControl w:val="0"/>
              <w:jc w:val="center"/>
              <w:rPr>
                <w:sz w:val="20"/>
                <w:szCs w:val="20"/>
              </w:rPr>
            </w:pPr>
            <w:r w:rsidRPr="00FB1D3C">
              <w:rPr>
                <w:sz w:val="20"/>
                <w:szCs w:val="20"/>
              </w:rPr>
              <w:t xml:space="preserve">№ </w:t>
            </w:r>
          </w:p>
          <w:p w14:paraId="7E481213" w14:textId="77777777" w:rsidR="00AA1699" w:rsidRPr="00FB1D3C" w:rsidRDefault="00AA1699" w:rsidP="0085792F">
            <w:pPr>
              <w:keepLines/>
              <w:widowControl w:val="0"/>
              <w:jc w:val="center"/>
              <w:rPr>
                <w:sz w:val="20"/>
                <w:szCs w:val="20"/>
              </w:rPr>
            </w:pPr>
            <w:r w:rsidRPr="00FB1D3C">
              <w:rPr>
                <w:sz w:val="20"/>
                <w:szCs w:val="20"/>
              </w:rPr>
              <w:t>п\п</w:t>
            </w:r>
          </w:p>
        </w:tc>
        <w:tc>
          <w:tcPr>
            <w:tcW w:w="3005" w:type="dxa"/>
            <w:vMerge w:val="restart"/>
            <w:vAlign w:val="center"/>
          </w:tcPr>
          <w:p w14:paraId="2DEA6DD2" w14:textId="77777777" w:rsidR="00AA1699" w:rsidRPr="00FB1D3C" w:rsidRDefault="00AA1699" w:rsidP="0085792F">
            <w:pPr>
              <w:keepLines/>
              <w:widowControl w:val="0"/>
              <w:jc w:val="center"/>
              <w:rPr>
                <w:sz w:val="20"/>
                <w:szCs w:val="20"/>
              </w:rPr>
            </w:pPr>
            <w:r w:rsidRPr="00FB1D3C">
              <w:rPr>
                <w:sz w:val="20"/>
                <w:szCs w:val="20"/>
              </w:rPr>
              <w:t>Наименование муниципального образования</w:t>
            </w:r>
          </w:p>
        </w:tc>
        <w:tc>
          <w:tcPr>
            <w:tcW w:w="2843" w:type="dxa"/>
            <w:vMerge w:val="restart"/>
            <w:vAlign w:val="center"/>
          </w:tcPr>
          <w:p w14:paraId="1583E224" w14:textId="77777777" w:rsidR="00AA1699" w:rsidRPr="00FB1D3C" w:rsidRDefault="00AA1699" w:rsidP="0085792F">
            <w:pPr>
              <w:keepLines/>
              <w:widowControl w:val="0"/>
              <w:jc w:val="center"/>
              <w:rPr>
                <w:sz w:val="20"/>
                <w:szCs w:val="20"/>
              </w:rPr>
            </w:pPr>
            <w:r w:rsidRPr="00FB1D3C">
              <w:rPr>
                <w:sz w:val="20"/>
                <w:szCs w:val="20"/>
              </w:rPr>
              <w:t>Наименование  населенного пункта</w:t>
            </w:r>
          </w:p>
        </w:tc>
        <w:tc>
          <w:tcPr>
            <w:tcW w:w="3121" w:type="dxa"/>
            <w:gridSpan w:val="2"/>
            <w:vAlign w:val="center"/>
          </w:tcPr>
          <w:p w14:paraId="7F87322D" w14:textId="77777777" w:rsidR="00AA1699" w:rsidRPr="00FB1D3C" w:rsidRDefault="00AA1699" w:rsidP="0085792F">
            <w:pPr>
              <w:keepLines/>
              <w:widowControl w:val="0"/>
              <w:jc w:val="center"/>
              <w:rPr>
                <w:sz w:val="20"/>
                <w:szCs w:val="20"/>
              </w:rPr>
            </w:pPr>
            <w:r w:rsidRPr="00FB1D3C">
              <w:rPr>
                <w:sz w:val="20"/>
                <w:szCs w:val="20"/>
              </w:rPr>
              <w:t>Количество населения</w:t>
            </w:r>
          </w:p>
        </w:tc>
      </w:tr>
      <w:tr w:rsidR="00AA1699" w:rsidRPr="00FB1D3C" w14:paraId="501E536A" w14:textId="77777777" w:rsidTr="00C204EF">
        <w:trPr>
          <w:trHeight w:val="566"/>
          <w:jc w:val="center"/>
        </w:trPr>
        <w:tc>
          <w:tcPr>
            <w:tcW w:w="672" w:type="dxa"/>
            <w:vMerge/>
            <w:vAlign w:val="center"/>
          </w:tcPr>
          <w:p w14:paraId="1DE002FD" w14:textId="77777777" w:rsidR="00AA1699" w:rsidRPr="00FB1D3C" w:rsidRDefault="00AA1699" w:rsidP="0085792F">
            <w:pPr>
              <w:keepLines/>
              <w:widowControl w:val="0"/>
              <w:rPr>
                <w:sz w:val="20"/>
                <w:szCs w:val="20"/>
              </w:rPr>
            </w:pPr>
          </w:p>
        </w:tc>
        <w:tc>
          <w:tcPr>
            <w:tcW w:w="3005" w:type="dxa"/>
            <w:vMerge/>
            <w:vAlign w:val="center"/>
          </w:tcPr>
          <w:p w14:paraId="35DF773C" w14:textId="77777777" w:rsidR="00AA1699" w:rsidRPr="00FB1D3C" w:rsidRDefault="00AA1699" w:rsidP="0085792F">
            <w:pPr>
              <w:keepLines/>
              <w:widowControl w:val="0"/>
              <w:rPr>
                <w:sz w:val="20"/>
                <w:szCs w:val="20"/>
              </w:rPr>
            </w:pPr>
          </w:p>
        </w:tc>
        <w:tc>
          <w:tcPr>
            <w:tcW w:w="2843" w:type="dxa"/>
            <w:vMerge/>
            <w:vAlign w:val="center"/>
          </w:tcPr>
          <w:p w14:paraId="58EDF72C" w14:textId="77777777" w:rsidR="00AA1699" w:rsidRPr="00FB1D3C" w:rsidRDefault="00AA1699" w:rsidP="0085792F">
            <w:pPr>
              <w:keepLines/>
              <w:widowControl w:val="0"/>
              <w:rPr>
                <w:sz w:val="20"/>
                <w:szCs w:val="20"/>
              </w:rPr>
            </w:pPr>
          </w:p>
        </w:tc>
        <w:tc>
          <w:tcPr>
            <w:tcW w:w="1419" w:type="dxa"/>
            <w:vAlign w:val="center"/>
          </w:tcPr>
          <w:p w14:paraId="3C304853" w14:textId="77777777" w:rsidR="00AA1699" w:rsidRPr="00FB1D3C" w:rsidRDefault="00AA1699" w:rsidP="0085792F">
            <w:pPr>
              <w:keepLines/>
              <w:widowControl w:val="0"/>
              <w:jc w:val="center"/>
              <w:rPr>
                <w:sz w:val="20"/>
                <w:szCs w:val="20"/>
              </w:rPr>
            </w:pPr>
            <w:r w:rsidRPr="00FB1D3C">
              <w:rPr>
                <w:sz w:val="20"/>
                <w:szCs w:val="20"/>
              </w:rPr>
              <w:t>Всего</w:t>
            </w:r>
          </w:p>
        </w:tc>
        <w:tc>
          <w:tcPr>
            <w:tcW w:w="1702" w:type="dxa"/>
            <w:vAlign w:val="center"/>
          </w:tcPr>
          <w:p w14:paraId="23535CDD" w14:textId="77777777" w:rsidR="00AA1699" w:rsidRPr="00FB1D3C" w:rsidRDefault="00AA1699" w:rsidP="0085792F">
            <w:pPr>
              <w:keepLines/>
              <w:widowControl w:val="0"/>
              <w:jc w:val="center"/>
              <w:rPr>
                <w:sz w:val="20"/>
                <w:szCs w:val="20"/>
              </w:rPr>
            </w:pPr>
            <w:r w:rsidRPr="00FB1D3C">
              <w:rPr>
                <w:sz w:val="20"/>
                <w:szCs w:val="20"/>
              </w:rPr>
              <w:t>в т.ч. детей</w:t>
            </w:r>
          </w:p>
        </w:tc>
      </w:tr>
      <w:tr w:rsidR="00E64F62" w:rsidRPr="00FB1D3C" w14:paraId="6BF7D6D1" w14:textId="77777777" w:rsidTr="00B06AA6">
        <w:trPr>
          <w:trHeight w:val="312"/>
          <w:jc w:val="center"/>
        </w:trPr>
        <w:tc>
          <w:tcPr>
            <w:tcW w:w="672" w:type="dxa"/>
            <w:vAlign w:val="center"/>
          </w:tcPr>
          <w:p w14:paraId="3672EE23" w14:textId="77777777" w:rsidR="00E64F62" w:rsidRPr="00FB1D3C" w:rsidRDefault="00AA1699" w:rsidP="0085792F">
            <w:pPr>
              <w:keepLines/>
              <w:widowControl w:val="0"/>
              <w:rPr>
                <w:sz w:val="20"/>
                <w:szCs w:val="20"/>
              </w:rPr>
            </w:pPr>
            <w:r w:rsidRPr="00FB1D3C">
              <w:rPr>
                <w:sz w:val="20"/>
                <w:szCs w:val="20"/>
              </w:rPr>
              <w:t>1</w:t>
            </w:r>
          </w:p>
        </w:tc>
        <w:tc>
          <w:tcPr>
            <w:tcW w:w="3005" w:type="dxa"/>
            <w:vAlign w:val="center"/>
          </w:tcPr>
          <w:p w14:paraId="72268C61" w14:textId="77777777" w:rsidR="00E64F62" w:rsidRPr="00FB1D3C" w:rsidRDefault="00E64F62" w:rsidP="0085792F">
            <w:pPr>
              <w:keepLines/>
              <w:widowControl w:val="0"/>
              <w:rPr>
                <w:sz w:val="20"/>
                <w:szCs w:val="20"/>
              </w:rPr>
            </w:pPr>
            <w:r w:rsidRPr="00FB1D3C">
              <w:rPr>
                <w:sz w:val="20"/>
                <w:szCs w:val="20"/>
              </w:rPr>
              <w:t>Усть-Коксинский район</w:t>
            </w:r>
          </w:p>
        </w:tc>
        <w:tc>
          <w:tcPr>
            <w:tcW w:w="2843" w:type="dxa"/>
            <w:vAlign w:val="center"/>
          </w:tcPr>
          <w:p w14:paraId="4BE45302" w14:textId="77777777" w:rsidR="00E64F62" w:rsidRPr="00FB1D3C" w:rsidRDefault="00E64F62" w:rsidP="0085792F">
            <w:pPr>
              <w:keepLines/>
              <w:widowControl w:val="0"/>
              <w:rPr>
                <w:sz w:val="20"/>
                <w:szCs w:val="20"/>
              </w:rPr>
            </w:pPr>
            <w:r w:rsidRPr="00FB1D3C">
              <w:rPr>
                <w:sz w:val="20"/>
              </w:rPr>
              <w:t>с.Тюнгур  р.Катунь</w:t>
            </w:r>
          </w:p>
        </w:tc>
        <w:tc>
          <w:tcPr>
            <w:tcW w:w="1419" w:type="dxa"/>
            <w:vAlign w:val="center"/>
          </w:tcPr>
          <w:p w14:paraId="1151519D" w14:textId="77777777" w:rsidR="00E64F62" w:rsidRPr="00FB1D3C" w:rsidRDefault="00E64F62" w:rsidP="0085792F">
            <w:pPr>
              <w:keepLines/>
              <w:widowControl w:val="0"/>
              <w:jc w:val="center"/>
              <w:rPr>
                <w:sz w:val="20"/>
                <w:szCs w:val="20"/>
              </w:rPr>
            </w:pPr>
            <w:r w:rsidRPr="00FB1D3C">
              <w:rPr>
                <w:sz w:val="20"/>
                <w:szCs w:val="20"/>
              </w:rPr>
              <w:t>128</w:t>
            </w:r>
          </w:p>
        </w:tc>
        <w:tc>
          <w:tcPr>
            <w:tcW w:w="1702" w:type="dxa"/>
            <w:vAlign w:val="center"/>
          </w:tcPr>
          <w:p w14:paraId="77B4BE5C" w14:textId="77777777" w:rsidR="00E64F62" w:rsidRPr="00FB1D3C" w:rsidRDefault="00E64F62" w:rsidP="0085792F">
            <w:pPr>
              <w:keepLines/>
              <w:widowControl w:val="0"/>
              <w:jc w:val="center"/>
              <w:rPr>
                <w:sz w:val="20"/>
                <w:szCs w:val="20"/>
              </w:rPr>
            </w:pPr>
            <w:r w:rsidRPr="00FB1D3C">
              <w:rPr>
                <w:sz w:val="20"/>
                <w:szCs w:val="20"/>
              </w:rPr>
              <w:t>29</w:t>
            </w:r>
          </w:p>
        </w:tc>
      </w:tr>
    </w:tbl>
    <w:p w14:paraId="1DF8F275" w14:textId="77777777" w:rsidR="00681CAA" w:rsidRPr="00FB1D3C" w:rsidRDefault="00746775" w:rsidP="0085792F">
      <w:pPr>
        <w:keepLines/>
        <w:widowControl w:val="0"/>
        <w:shd w:val="clear" w:color="auto" w:fill="FFFFFF"/>
        <w:spacing w:before="240"/>
        <w:ind w:firstLine="709"/>
        <w:jc w:val="both"/>
      </w:pPr>
      <w:r w:rsidRPr="00FB1D3C">
        <w:t>Чрезвычайные ситуации, связанные с рисками подтопления (затопления) на территории поселения можно классифицировать как чрезвычайные ситуации муниципального и межмуниципального характера.</w:t>
      </w:r>
    </w:p>
    <w:p w14:paraId="727A46F2" w14:textId="77777777" w:rsidR="00EE6B9F" w:rsidRPr="00FB1D3C" w:rsidRDefault="00EE6B9F" w:rsidP="0085792F">
      <w:pPr>
        <w:keepLines/>
        <w:widowControl w:val="0"/>
        <w:ind w:firstLine="709"/>
        <w:jc w:val="both"/>
        <w:rPr>
          <w:bCs/>
          <w:i/>
          <w:color w:val="000000"/>
        </w:rPr>
      </w:pPr>
      <w:r w:rsidRPr="00FB1D3C">
        <w:rPr>
          <w:i/>
        </w:rPr>
        <w:t>Риски возникновения чрезвычайных ситуаций</w:t>
      </w:r>
      <w:r w:rsidRPr="00FB1D3C">
        <w:rPr>
          <w:bCs/>
          <w:i/>
          <w:color w:val="000000"/>
        </w:rPr>
        <w:t xml:space="preserve"> биолого-социального характера</w:t>
      </w:r>
    </w:p>
    <w:p w14:paraId="5800A6F3" w14:textId="77777777" w:rsidR="00EE6B9F" w:rsidRPr="00FB1D3C" w:rsidRDefault="00EE6B9F" w:rsidP="0085792F">
      <w:pPr>
        <w:keepLines/>
        <w:widowControl w:val="0"/>
        <w:ind w:firstLine="709"/>
        <w:jc w:val="both"/>
        <w:rPr>
          <w:rFonts w:eastAsia="Calibri"/>
          <w:lang w:eastAsia="ar-SA"/>
        </w:rPr>
      </w:pPr>
      <w:r w:rsidRPr="00FB1D3C">
        <w:rPr>
          <w:rFonts w:eastAsia="Calibri"/>
          <w:lang w:eastAsia="ar-SA"/>
        </w:rPr>
        <w:t>На территории поселения природных очагов особо опасных инфекционных заболеваний не отмечается.</w:t>
      </w:r>
    </w:p>
    <w:p w14:paraId="2C11ADFE" w14:textId="77777777" w:rsidR="00EE6B9F" w:rsidRPr="00FB1D3C" w:rsidRDefault="00EE6B9F" w:rsidP="0085792F">
      <w:pPr>
        <w:keepLines/>
        <w:widowControl w:val="0"/>
        <w:ind w:firstLine="709"/>
        <w:jc w:val="both"/>
      </w:pPr>
      <w:r w:rsidRPr="00FB1D3C">
        <w:t>Существуют небольшие риски заболевания от сельскохозяйственных животных: гриппом птиц, сибирской язвой, бешенством, ящуром.</w:t>
      </w:r>
    </w:p>
    <w:p w14:paraId="3D4CAA76" w14:textId="77777777" w:rsidR="00EE6B9F" w:rsidRPr="00FB1D3C" w:rsidRDefault="00EE6B9F" w:rsidP="0085792F">
      <w:pPr>
        <w:keepLines/>
        <w:widowControl w:val="0"/>
        <w:ind w:firstLine="709"/>
        <w:jc w:val="both"/>
      </w:pPr>
      <w:r w:rsidRPr="00FB1D3C">
        <w:t xml:space="preserve">Практически вся территория Республики Алтай является </w:t>
      </w:r>
      <w:r w:rsidR="004F0E91" w:rsidRPr="00FB1D3C">
        <w:t>очагами</w:t>
      </w:r>
      <w:r w:rsidRPr="00FB1D3C">
        <w:t xml:space="preserve"> клещевых инфекций, а близость населенных пунктов к природным биотопам и традиционные занятия населения (животноводство, охота) создают предпосылки для активного контакта людей с клещами, поэтому эпидобстановка по природно-очаговым инфекциям, передающимися через укусы клещей, остается напряженной. </w:t>
      </w:r>
    </w:p>
    <w:p w14:paraId="41344BC1" w14:textId="77777777" w:rsidR="00EE6B9F" w:rsidRPr="00FB1D3C" w:rsidRDefault="00EE6B9F" w:rsidP="0085792F">
      <w:pPr>
        <w:keepLines/>
        <w:widowControl w:val="0"/>
        <w:ind w:firstLine="709"/>
        <w:jc w:val="both"/>
        <w:rPr>
          <w:sz w:val="28"/>
          <w:szCs w:val="28"/>
        </w:rPr>
      </w:pPr>
      <w:r w:rsidRPr="00FB1D3C">
        <w:lastRenderedPageBreak/>
        <w:t xml:space="preserve">Самой распространенной клещевой инфекцией является </w:t>
      </w:r>
      <w:r w:rsidRPr="00FB1D3C">
        <w:rPr>
          <w:b/>
          <w:bCs/>
          <w:i/>
        </w:rPr>
        <w:t>клещевой риккетсиоз</w:t>
      </w:r>
      <w:r w:rsidRPr="00FB1D3C">
        <w:t xml:space="preserve">. Второй по распространенности клещевой инфекцией является </w:t>
      </w:r>
      <w:r w:rsidRPr="00FB1D3C">
        <w:rPr>
          <w:b/>
          <w:bCs/>
          <w:i/>
        </w:rPr>
        <w:t>клещевой энцефалит</w:t>
      </w:r>
      <w:r w:rsidRPr="00FB1D3C">
        <w:t xml:space="preserve">. Третьей по значимости клещевой инфекцией является </w:t>
      </w:r>
      <w:r w:rsidRPr="00FB1D3C">
        <w:rPr>
          <w:b/>
          <w:bCs/>
          <w:i/>
        </w:rPr>
        <w:t>клещевой боррелиоз</w:t>
      </w:r>
      <w:r w:rsidRPr="00FB1D3C">
        <w:t>.</w:t>
      </w:r>
    </w:p>
    <w:p w14:paraId="70EFA074" w14:textId="77777777" w:rsidR="0019363C" w:rsidRPr="00FB1D3C" w:rsidRDefault="0019363C" w:rsidP="00816FBA">
      <w:pPr>
        <w:pStyle w:val="3"/>
        <w:numPr>
          <w:ilvl w:val="0"/>
          <w:numId w:val="0"/>
        </w:numPr>
        <w:ind w:left="1148"/>
        <w:rPr>
          <w:b w:val="0"/>
          <w:i/>
        </w:rPr>
      </w:pPr>
      <w:bookmarkStart w:id="367" w:name="_Toc92475921"/>
      <w:bookmarkStart w:id="368" w:name="_Toc164417545"/>
      <w:r w:rsidRPr="00FB1D3C">
        <w:rPr>
          <w:b w:val="0"/>
          <w:i/>
        </w:rPr>
        <w:t>4.2 Чрезвычайные ситуации техногенного характера</w:t>
      </w:r>
      <w:bookmarkEnd w:id="362"/>
      <w:bookmarkEnd w:id="363"/>
      <w:bookmarkEnd w:id="364"/>
      <w:bookmarkEnd w:id="365"/>
      <w:bookmarkEnd w:id="366"/>
      <w:bookmarkEnd w:id="367"/>
      <w:bookmarkEnd w:id="368"/>
    </w:p>
    <w:p w14:paraId="33EB7BFA" w14:textId="77777777" w:rsidR="0019363C" w:rsidRPr="00FB1D3C" w:rsidRDefault="0019363C" w:rsidP="0085792F">
      <w:pPr>
        <w:pStyle w:val="2fd"/>
        <w:keepLines/>
        <w:widowControl w:val="0"/>
        <w:ind w:firstLine="709"/>
        <w:rPr>
          <w:b/>
          <w:sz w:val="24"/>
        </w:rPr>
      </w:pPr>
    </w:p>
    <w:p w14:paraId="6BFFE6C8" w14:textId="77777777" w:rsidR="0021734A" w:rsidRPr="00FB1D3C" w:rsidRDefault="0019363C" w:rsidP="0085792F">
      <w:pPr>
        <w:keepLines/>
        <w:widowControl w:val="0"/>
        <w:ind w:firstLine="709"/>
        <w:jc w:val="both"/>
        <w:rPr>
          <w:color w:val="000000"/>
        </w:rPr>
      </w:pPr>
      <w:r w:rsidRPr="00FB1D3C">
        <w:rPr>
          <w:iCs/>
        </w:rPr>
        <w:t xml:space="preserve">Риски возникновения чрезвычайных ситуаций техногенного характера </w:t>
      </w:r>
      <w:r w:rsidRPr="00FB1D3C">
        <w:t xml:space="preserve">связаны, в основном, с различными производствами. </w:t>
      </w:r>
      <w:r w:rsidR="0021734A" w:rsidRPr="00FB1D3C">
        <w:rPr>
          <w:color w:val="000000"/>
        </w:rPr>
        <w:t>К источникам чрезвычайных ситуаций техногенного характера относятся аварии на потенциально опасных объектах или на транспорте, пожары, взрывы, или высвобождение различных видов энергии.</w:t>
      </w:r>
    </w:p>
    <w:p w14:paraId="53457300" w14:textId="77777777" w:rsidR="00F10BDB" w:rsidRPr="00FB1D3C" w:rsidRDefault="00F10BDB" w:rsidP="0085792F">
      <w:pPr>
        <w:keepLines/>
        <w:widowControl w:val="0"/>
        <w:ind w:firstLine="709"/>
        <w:jc w:val="both"/>
        <w:rPr>
          <w:rFonts w:eastAsia="Calibri"/>
          <w:i/>
          <w:lang w:eastAsia="ar-SA"/>
        </w:rPr>
      </w:pPr>
      <w:r w:rsidRPr="00FB1D3C">
        <w:rPr>
          <w:rFonts w:eastAsia="Calibri"/>
          <w:i/>
          <w:lang w:eastAsia="ar-SA"/>
        </w:rPr>
        <w:t>Риски возникновения ЧС на водных объектах</w:t>
      </w:r>
    </w:p>
    <w:p w14:paraId="2A59BA04" w14:textId="77777777" w:rsidR="00F10BDB" w:rsidRPr="00FB1D3C" w:rsidRDefault="00F10BDB" w:rsidP="0085792F">
      <w:pPr>
        <w:keepLines/>
        <w:widowControl w:val="0"/>
        <w:ind w:firstLine="709"/>
        <w:jc w:val="both"/>
      </w:pPr>
      <w:r w:rsidRPr="00FB1D3C">
        <w:t>На территории поселения расположены водные объекты (</w:t>
      </w:r>
      <w:r w:rsidR="00AC79A1" w:rsidRPr="00FB1D3C">
        <w:t>реки,</w:t>
      </w:r>
      <w:r w:rsidRPr="00FB1D3C">
        <w:t xml:space="preserve"> </w:t>
      </w:r>
      <w:r w:rsidR="00AC79A1" w:rsidRPr="00FB1D3C">
        <w:t>озера</w:t>
      </w:r>
      <w:r w:rsidRPr="00FB1D3C">
        <w:t>) пригодные для рыбалки и охоты, в связи с чем, возникает риск гибели людей на водных объектах в результате несчастных случаев. Данный риск может привести к чрезвычайной ситуации локального характера.</w:t>
      </w:r>
    </w:p>
    <w:p w14:paraId="4F41FE53" w14:textId="77777777" w:rsidR="00F10BDB" w:rsidRPr="00FB1D3C" w:rsidRDefault="00F10BDB" w:rsidP="0085792F">
      <w:pPr>
        <w:keepLines/>
        <w:widowControl w:val="0"/>
        <w:ind w:firstLine="709"/>
        <w:jc w:val="both"/>
        <w:rPr>
          <w:rFonts w:eastAsia="Calibri"/>
          <w:i/>
          <w:lang w:eastAsia="ar-SA"/>
        </w:rPr>
      </w:pPr>
      <w:r w:rsidRPr="00FB1D3C">
        <w:rPr>
          <w:rFonts w:eastAsia="Calibri"/>
          <w:i/>
          <w:lang w:eastAsia="ar-SA"/>
        </w:rPr>
        <w:t>Риски возникновения чрезвычайных ситуаций на объектах транспорта</w:t>
      </w:r>
    </w:p>
    <w:p w14:paraId="31C68BF2" w14:textId="77777777" w:rsidR="00960A5E" w:rsidRPr="00FB1D3C" w:rsidRDefault="00960A5E" w:rsidP="0085792F">
      <w:pPr>
        <w:keepLines/>
        <w:widowControl w:val="0"/>
        <w:overflowPunct w:val="0"/>
        <w:autoSpaceDE w:val="0"/>
        <w:autoSpaceDN w:val="0"/>
        <w:adjustRightInd w:val="0"/>
        <w:ind w:firstLine="709"/>
        <w:jc w:val="both"/>
        <w:textAlignment w:val="baseline"/>
        <w:rPr>
          <w:spacing w:val="-1"/>
        </w:rPr>
      </w:pPr>
      <w:r w:rsidRPr="00FB1D3C">
        <w:rPr>
          <w:spacing w:val="-1"/>
        </w:rPr>
        <w:t>При рассмотрении влияния чрезвычайных ситуаций на уязвимость автомобильных дорог, следует учитывать, что наибольшую опасность для устойчивой работы элементов автомобильных дорог представляют такие стихийные бедствия, как наводнения и ливневые дожди.</w:t>
      </w:r>
    </w:p>
    <w:p w14:paraId="28F39BEE" w14:textId="77777777" w:rsidR="00960A5E" w:rsidRPr="00FB1D3C" w:rsidRDefault="00960A5E" w:rsidP="0085792F">
      <w:pPr>
        <w:keepLines/>
        <w:widowControl w:val="0"/>
        <w:overflowPunct w:val="0"/>
        <w:autoSpaceDE w:val="0"/>
        <w:autoSpaceDN w:val="0"/>
        <w:adjustRightInd w:val="0"/>
        <w:ind w:firstLine="709"/>
        <w:jc w:val="both"/>
        <w:textAlignment w:val="baseline"/>
        <w:rPr>
          <w:spacing w:val="-1"/>
        </w:rPr>
      </w:pPr>
      <w:r w:rsidRPr="00FB1D3C">
        <w:rPr>
          <w:spacing w:val="-1"/>
        </w:rPr>
        <w:t xml:space="preserve">На основе результата анализа возможной обстановки на территории России были выделены три группы регионов по степени опасности воздействия стихийных бедствий на элементы автомобильных дорог: </w:t>
      </w:r>
    </w:p>
    <w:p w14:paraId="24B1CB36" w14:textId="77777777" w:rsidR="00960A5E" w:rsidRPr="00FB1D3C" w:rsidRDefault="00960A5E" w:rsidP="0085792F">
      <w:pPr>
        <w:keepLines/>
        <w:widowControl w:val="0"/>
        <w:overflowPunct w:val="0"/>
        <w:autoSpaceDE w:val="0"/>
        <w:autoSpaceDN w:val="0"/>
        <w:adjustRightInd w:val="0"/>
        <w:ind w:firstLine="709"/>
        <w:jc w:val="both"/>
        <w:textAlignment w:val="baseline"/>
        <w:rPr>
          <w:spacing w:val="-1"/>
        </w:rPr>
      </w:pPr>
      <w:r w:rsidRPr="00FB1D3C">
        <w:rPr>
          <w:spacing w:val="-1"/>
          <w:lang w:val="en-US"/>
        </w:rPr>
        <w:t>I</w:t>
      </w:r>
      <w:r w:rsidRPr="00FB1D3C">
        <w:rPr>
          <w:spacing w:val="-1"/>
        </w:rPr>
        <w:t xml:space="preserve">   </w:t>
      </w:r>
      <w:r w:rsidRPr="00FB1D3C">
        <w:t>–</w:t>
      </w:r>
      <w:r w:rsidRPr="00FB1D3C">
        <w:rPr>
          <w:spacing w:val="-1"/>
        </w:rPr>
        <w:t xml:space="preserve"> повышенной опасности;</w:t>
      </w:r>
    </w:p>
    <w:p w14:paraId="53CD909C" w14:textId="77777777" w:rsidR="00960A5E" w:rsidRPr="00FB1D3C" w:rsidRDefault="00960A5E" w:rsidP="0085792F">
      <w:pPr>
        <w:keepLines/>
        <w:widowControl w:val="0"/>
        <w:overflowPunct w:val="0"/>
        <w:autoSpaceDE w:val="0"/>
        <w:autoSpaceDN w:val="0"/>
        <w:adjustRightInd w:val="0"/>
        <w:ind w:firstLine="709"/>
        <w:jc w:val="both"/>
        <w:textAlignment w:val="baseline"/>
        <w:rPr>
          <w:spacing w:val="-1"/>
        </w:rPr>
      </w:pPr>
      <w:r w:rsidRPr="00FB1D3C">
        <w:rPr>
          <w:spacing w:val="-1"/>
          <w:lang w:val="en-US"/>
        </w:rPr>
        <w:t>II</w:t>
      </w:r>
      <w:r w:rsidRPr="00FB1D3C">
        <w:rPr>
          <w:spacing w:val="-1"/>
        </w:rPr>
        <w:t xml:space="preserve">  </w:t>
      </w:r>
      <w:r w:rsidRPr="00FB1D3C">
        <w:t>–</w:t>
      </w:r>
      <w:r w:rsidRPr="00FB1D3C">
        <w:rPr>
          <w:spacing w:val="-1"/>
        </w:rPr>
        <w:t xml:space="preserve"> средней опасности;</w:t>
      </w:r>
    </w:p>
    <w:p w14:paraId="1031A124" w14:textId="77777777" w:rsidR="00960A5E" w:rsidRPr="00FB1D3C" w:rsidRDefault="00960A5E" w:rsidP="0085792F">
      <w:pPr>
        <w:keepLines/>
        <w:widowControl w:val="0"/>
        <w:overflowPunct w:val="0"/>
        <w:autoSpaceDE w:val="0"/>
        <w:autoSpaceDN w:val="0"/>
        <w:adjustRightInd w:val="0"/>
        <w:ind w:firstLine="709"/>
        <w:jc w:val="both"/>
        <w:textAlignment w:val="baseline"/>
        <w:rPr>
          <w:spacing w:val="-1"/>
        </w:rPr>
      </w:pPr>
      <w:r w:rsidRPr="00FB1D3C">
        <w:rPr>
          <w:spacing w:val="-1"/>
          <w:lang w:val="en-US"/>
        </w:rPr>
        <w:t>III</w:t>
      </w:r>
      <w:r w:rsidRPr="00FB1D3C">
        <w:rPr>
          <w:spacing w:val="-1"/>
        </w:rPr>
        <w:t xml:space="preserve"> </w:t>
      </w:r>
      <w:r w:rsidRPr="00FB1D3C">
        <w:t>–</w:t>
      </w:r>
      <w:r w:rsidRPr="00FB1D3C">
        <w:rPr>
          <w:spacing w:val="-1"/>
        </w:rPr>
        <w:t xml:space="preserve"> умеренной опасности.</w:t>
      </w:r>
    </w:p>
    <w:p w14:paraId="5AFFAE34" w14:textId="77777777" w:rsidR="00960A5E" w:rsidRPr="00FB1D3C" w:rsidRDefault="00960A5E" w:rsidP="0085792F">
      <w:pPr>
        <w:keepLines/>
        <w:widowControl w:val="0"/>
        <w:overflowPunct w:val="0"/>
        <w:autoSpaceDE w:val="0"/>
        <w:autoSpaceDN w:val="0"/>
        <w:adjustRightInd w:val="0"/>
        <w:ind w:firstLine="709"/>
        <w:jc w:val="both"/>
        <w:textAlignment w:val="baseline"/>
        <w:rPr>
          <w:spacing w:val="-1"/>
        </w:rPr>
      </w:pPr>
      <w:r w:rsidRPr="00FB1D3C">
        <w:rPr>
          <w:spacing w:val="-1"/>
        </w:rPr>
        <w:t>Республика Алтай отнесена к третьей группе регионов повышенной опасности.</w:t>
      </w:r>
    </w:p>
    <w:p w14:paraId="1DCAEFB6" w14:textId="77777777" w:rsidR="00960A5E" w:rsidRPr="00FB1D3C" w:rsidRDefault="00960A5E" w:rsidP="0085792F">
      <w:pPr>
        <w:keepLines/>
        <w:widowControl w:val="0"/>
        <w:overflowPunct w:val="0"/>
        <w:autoSpaceDE w:val="0"/>
        <w:autoSpaceDN w:val="0"/>
        <w:adjustRightInd w:val="0"/>
        <w:ind w:firstLine="709"/>
        <w:jc w:val="both"/>
        <w:textAlignment w:val="baseline"/>
        <w:rPr>
          <w:spacing w:val="-1"/>
        </w:rPr>
      </w:pPr>
      <w:r w:rsidRPr="00FB1D3C">
        <w:rPr>
          <w:spacing w:val="-1"/>
        </w:rPr>
        <w:t>Опасные происшествия на транспорте могут быть связаны с авариями и крушениями транспортных средств, перевозящих как людей, так и опасные грузы.</w:t>
      </w:r>
    </w:p>
    <w:p w14:paraId="0D5AE566" w14:textId="051FD9C9" w:rsidR="00960A5E" w:rsidRPr="00FB1D3C" w:rsidRDefault="00960A5E" w:rsidP="0085792F">
      <w:pPr>
        <w:keepLines/>
        <w:widowControl w:val="0"/>
        <w:overflowPunct w:val="0"/>
        <w:autoSpaceDE w:val="0"/>
        <w:autoSpaceDN w:val="0"/>
        <w:adjustRightInd w:val="0"/>
        <w:ind w:firstLine="709"/>
        <w:jc w:val="both"/>
        <w:textAlignment w:val="baseline"/>
        <w:rPr>
          <w:spacing w:val="-1"/>
        </w:rPr>
      </w:pPr>
      <w:r w:rsidRPr="00FB1D3C">
        <w:t>В К</w:t>
      </w:r>
      <w:r w:rsidR="001B6F0E" w:rsidRPr="00FB1D3C">
        <w:t>а</w:t>
      </w:r>
      <w:r w:rsidRPr="00FB1D3C">
        <w:t>тандинском сельском поселении возможны автомобильные аварии и катастрофы, особенно, в осенне-зимний период с появлением гололеда.</w:t>
      </w:r>
    </w:p>
    <w:p w14:paraId="731F2A15" w14:textId="77777777" w:rsidR="00960A5E" w:rsidRPr="00FB1D3C" w:rsidRDefault="00960A5E" w:rsidP="0085792F">
      <w:pPr>
        <w:keepLines/>
        <w:widowControl w:val="0"/>
        <w:ind w:firstLine="709"/>
        <w:jc w:val="both"/>
      </w:pPr>
      <w:r w:rsidRPr="00FB1D3C">
        <w:t>Основными причинами возникновения ЧС на транспорте являются:</w:t>
      </w:r>
    </w:p>
    <w:p w14:paraId="0D9E5208" w14:textId="77777777" w:rsidR="003934FF" w:rsidRPr="00FB1D3C" w:rsidRDefault="00960A5E" w:rsidP="0085792F">
      <w:pPr>
        <w:keepLines/>
        <w:widowControl w:val="0"/>
        <w:numPr>
          <w:ilvl w:val="0"/>
          <w:numId w:val="23"/>
        </w:numPr>
        <w:tabs>
          <w:tab w:val="clear" w:pos="360"/>
          <w:tab w:val="left" w:pos="993"/>
        </w:tabs>
        <w:ind w:left="993" w:hanging="284"/>
        <w:jc w:val="both"/>
      </w:pPr>
      <w:r w:rsidRPr="00FB1D3C">
        <w:t>износ основных фондов на 30-50 %;</w:t>
      </w:r>
    </w:p>
    <w:p w14:paraId="0DBDADB0" w14:textId="77777777" w:rsidR="003934FF" w:rsidRPr="00FB1D3C" w:rsidRDefault="00960A5E" w:rsidP="0085792F">
      <w:pPr>
        <w:keepLines/>
        <w:widowControl w:val="0"/>
        <w:numPr>
          <w:ilvl w:val="0"/>
          <w:numId w:val="23"/>
        </w:numPr>
        <w:tabs>
          <w:tab w:val="clear" w:pos="360"/>
          <w:tab w:val="left" w:pos="993"/>
        </w:tabs>
        <w:ind w:left="993" w:hanging="284"/>
        <w:jc w:val="both"/>
      </w:pPr>
      <w:r w:rsidRPr="00FB1D3C">
        <w:t>природные явления (сели, лавины, гололедные явления и т.д.);</w:t>
      </w:r>
    </w:p>
    <w:p w14:paraId="40BCF5EE" w14:textId="77777777" w:rsidR="003934FF" w:rsidRPr="00FB1D3C" w:rsidRDefault="00960A5E" w:rsidP="0085792F">
      <w:pPr>
        <w:keepLines/>
        <w:widowControl w:val="0"/>
        <w:numPr>
          <w:ilvl w:val="0"/>
          <w:numId w:val="23"/>
        </w:numPr>
        <w:tabs>
          <w:tab w:val="clear" w:pos="360"/>
          <w:tab w:val="left" w:pos="993"/>
        </w:tabs>
        <w:ind w:left="993" w:hanging="284"/>
        <w:jc w:val="both"/>
      </w:pPr>
      <w:r w:rsidRPr="00FB1D3C">
        <w:t>халатность участников движения;</w:t>
      </w:r>
    </w:p>
    <w:p w14:paraId="2C337FC2" w14:textId="77777777" w:rsidR="00960A5E" w:rsidRPr="00FB1D3C" w:rsidRDefault="00960A5E" w:rsidP="0085792F">
      <w:pPr>
        <w:keepLines/>
        <w:widowControl w:val="0"/>
        <w:numPr>
          <w:ilvl w:val="0"/>
          <w:numId w:val="23"/>
        </w:numPr>
        <w:tabs>
          <w:tab w:val="clear" w:pos="360"/>
          <w:tab w:val="left" w:pos="993"/>
        </w:tabs>
        <w:ind w:left="993" w:hanging="284"/>
        <w:jc w:val="both"/>
      </w:pPr>
      <w:r w:rsidRPr="00FB1D3C">
        <w:t>работа дорожных служб, ГИБДД.</w:t>
      </w:r>
    </w:p>
    <w:p w14:paraId="4EB8F637" w14:textId="77777777" w:rsidR="00F10BDB" w:rsidRPr="00FB1D3C" w:rsidRDefault="00F10BDB" w:rsidP="0085792F">
      <w:pPr>
        <w:keepLines/>
        <w:widowControl w:val="0"/>
        <w:ind w:firstLine="709"/>
        <w:jc w:val="both"/>
        <w:rPr>
          <w:color w:val="000000"/>
        </w:rPr>
      </w:pPr>
      <w:r w:rsidRPr="00FB1D3C">
        <w:rPr>
          <w:color w:val="000000"/>
        </w:rPr>
        <w:t>Возможен также риск возникновения дорожно-транспортного происшествия с участием пешеходов, это особенно касается сельских населенных пунктов, так как в населенных пунктах практически отсутствуют тротуары для движения пешеходов. Территория в ночное время практически не освещается, что также увеличивает риск наезда транспортного средства на пешеходов. Наиболее опасными в этом отношении являются участки перехода школьников через дороги возле образовательных учреждений.</w:t>
      </w:r>
    </w:p>
    <w:p w14:paraId="28CA736C" w14:textId="77777777" w:rsidR="00F10BDB" w:rsidRPr="00FB1D3C" w:rsidRDefault="00F10BDB" w:rsidP="0085792F">
      <w:pPr>
        <w:keepLines/>
        <w:widowControl w:val="0"/>
        <w:ind w:firstLine="709"/>
        <w:jc w:val="both"/>
      </w:pPr>
      <w:r w:rsidRPr="00FB1D3C">
        <w:t>В населенных пунктах поселения отсутствуют регулируемые пешеходные переходы, и не все переходы обозначены соответствующей разметкой.</w:t>
      </w:r>
    </w:p>
    <w:p w14:paraId="79BACF19" w14:textId="77777777" w:rsidR="00F10BDB" w:rsidRPr="00FB1D3C" w:rsidRDefault="00F10BDB" w:rsidP="0085792F">
      <w:pPr>
        <w:keepLines/>
        <w:widowControl w:val="0"/>
        <w:ind w:firstLine="709"/>
        <w:jc w:val="both"/>
      </w:pPr>
      <w:r w:rsidRPr="00FB1D3C">
        <w:t>По дорогам регионального и местного значения перевозятся опасные грузы (нефтепродукты, газ, химически опасные материалы и др.), что увеличивает риск возникновения крупномасштабного дорожно-транспортного происшествия.</w:t>
      </w:r>
    </w:p>
    <w:p w14:paraId="0EA7DC42" w14:textId="77777777" w:rsidR="00F10BDB" w:rsidRPr="00FB1D3C" w:rsidRDefault="00F10BDB" w:rsidP="0085792F">
      <w:pPr>
        <w:keepLines/>
        <w:widowControl w:val="0"/>
        <w:ind w:firstLine="709"/>
        <w:jc w:val="both"/>
      </w:pPr>
      <w:r w:rsidRPr="00FB1D3C">
        <w:t xml:space="preserve">Наиболее масштабное дорожно-транспортное происшествие возможно с участием транспортных средств перевозящих пассажиров. </w:t>
      </w:r>
    </w:p>
    <w:p w14:paraId="58B99249" w14:textId="77777777" w:rsidR="00F10BDB" w:rsidRPr="00FB1D3C" w:rsidRDefault="00F10BDB" w:rsidP="0085792F">
      <w:pPr>
        <w:keepLines/>
        <w:widowControl w:val="0"/>
        <w:ind w:firstLine="709"/>
        <w:jc w:val="both"/>
      </w:pPr>
      <w:r w:rsidRPr="00FB1D3C">
        <w:t>На объектах автомобильного транспорта возможно возникновение чрезвычайных ситуаций муниципального характера.</w:t>
      </w:r>
    </w:p>
    <w:p w14:paraId="622DF134" w14:textId="77777777" w:rsidR="00F10BDB" w:rsidRPr="00FB1D3C" w:rsidRDefault="00F10BDB" w:rsidP="0085792F">
      <w:pPr>
        <w:keepLines/>
        <w:widowControl w:val="0"/>
        <w:ind w:firstLine="709"/>
        <w:jc w:val="both"/>
        <w:rPr>
          <w:rFonts w:eastAsia="Calibri"/>
          <w:i/>
          <w:lang w:eastAsia="ar-SA"/>
        </w:rPr>
      </w:pPr>
      <w:r w:rsidRPr="00FB1D3C">
        <w:rPr>
          <w:rFonts w:eastAsia="Calibri"/>
          <w:i/>
          <w:lang w:eastAsia="ar-SA"/>
        </w:rPr>
        <w:t xml:space="preserve">Риски возникновения чрезвычайных ситуаций на коммунальных системах жизнеобеспечения </w:t>
      </w:r>
    </w:p>
    <w:p w14:paraId="178B4D4E" w14:textId="77777777" w:rsidR="00EA124F" w:rsidRPr="00FB1D3C" w:rsidRDefault="00EA124F" w:rsidP="0085792F">
      <w:pPr>
        <w:pStyle w:val="afffffffe"/>
        <w:keepLines/>
        <w:widowControl w:val="0"/>
        <w:rPr>
          <w:u w:val="single"/>
          <w:lang w:val="ru-RU"/>
        </w:rPr>
      </w:pPr>
      <w:r w:rsidRPr="00FB1D3C">
        <w:rPr>
          <w:iCs/>
          <w:u w:val="single"/>
          <w:lang w:val="ru-RU"/>
        </w:rPr>
        <w:t>Электроснабжение</w:t>
      </w:r>
      <w:r w:rsidRPr="00FB1D3C">
        <w:rPr>
          <w:u w:val="single"/>
          <w:lang w:val="ru-RU"/>
        </w:rPr>
        <w:t xml:space="preserve">. </w:t>
      </w:r>
    </w:p>
    <w:p w14:paraId="56217503" w14:textId="77777777" w:rsidR="00EA124F" w:rsidRPr="00FB1D3C" w:rsidRDefault="00EA124F" w:rsidP="0085792F">
      <w:pPr>
        <w:pStyle w:val="afffffffe"/>
        <w:keepLines/>
        <w:widowControl w:val="0"/>
        <w:rPr>
          <w:i/>
          <w:u w:val="single"/>
          <w:lang w:val="ru-RU" w:eastAsia="en-US"/>
        </w:rPr>
      </w:pPr>
      <w:r w:rsidRPr="00FB1D3C">
        <w:rPr>
          <w:lang w:val="ru-RU"/>
        </w:rPr>
        <w:lastRenderedPageBreak/>
        <w:t>Поскольку нарушение подачи электроэнергии чаще всего связано с обрывом проводов, устранение неполадок не сильно влияет на жизнеобеспечение населения, тогда как на предприятиях и социальных объектах имеются резервные источники энергии.</w:t>
      </w:r>
    </w:p>
    <w:p w14:paraId="5C92DF76" w14:textId="77777777" w:rsidR="00EA124F" w:rsidRPr="00FB1D3C" w:rsidRDefault="00EA124F" w:rsidP="0085792F">
      <w:pPr>
        <w:keepLines/>
        <w:widowControl w:val="0"/>
        <w:shd w:val="clear" w:color="auto" w:fill="FFFFFF"/>
        <w:tabs>
          <w:tab w:val="left" w:pos="900"/>
          <w:tab w:val="left" w:pos="2977"/>
        </w:tabs>
        <w:ind w:firstLine="709"/>
        <w:jc w:val="both"/>
        <w:rPr>
          <w:snapToGrid w:val="0"/>
          <w:u w:val="single"/>
        </w:rPr>
      </w:pPr>
      <w:r w:rsidRPr="00FB1D3C">
        <w:t>В случае выхода из строя (аварии) на основной ЛЭП, электроснабжение района будет ограничено ориентировочно на 45-50 %.</w:t>
      </w:r>
    </w:p>
    <w:p w14:paraId="099396E0" w14:textId="77777777" w:rsidR="00EA124F" w:rsidRPr="00FB1D3C" w:rsidRDefault="00EA124F" w:rsidP="0085792F">
      <w:pPr>
        <w:keepLines/>
        <w:widowControl w:val="0"/>
        <w:ind w:firstLine="709"/>
        <w:jc w:val="both"/>
      </w:pPr>
      <w:r w:rsidRPr="00FB1D3C">
        <w:t>Такие факторы, как большая протяженность электроснабжающей ЛЭП-10 кВ, отсутствие закольцовки сетей в юго-восточных районах Республики Алтай, отсутствие резервных и аварийных источников электроэнергии в МО Усть-Коксинском районе является причиной чрезвычайной уязвимости в случае выхода из строя (аварии) питающих ЛЭП, особенно в зимнее время.</w:t>
      </w:r>
    </w:p>
    <w:p w14:paraId="7E0FBD27" w14:textId="77777777" w:rsidR="00EA124F" w:rsidRPr="00FB1D3C" w:rsidRDefault="00EA124F" w:rsidP="0085792F">
      <w:pPr>
        <w:keepLines/>
        <w:widowControl w:val="0"/>
        <w:numPr>
          <w:ilvl w:val="12"/>
          <w:numId w:val="0"/>
        </w:numPr>
        <w:ind w:firstLine="709"/>
        <w:jc w:val="both"/>
        <w:rPr>
          <w:snapToGrid w:val="0"/>
        </w:rPr>
      </w:pPr>
      <w:r w:rsidRPr="00FB1D3C">
        <w:rPr>
          <w:snapToGrid w:val="0"/>
        </w:rPr>
        <w:t>Энергоснабжение в районе проходит по воздушным ЛЭП, что делает их легко уязвимыми при ураганных ветрах, сильных снегопадах, гололедах и наводнениях.</w:t>
      </w:r>
    </w:p>
    <w:p w14:paraId="3CD880B2" w14:textId="77777777" w:rsidR="00EA124F" w:rsidRPr="00FB1D3C" w:rsidRDefault="00EA124F" w:rsidP="0085792F">
      <w:pPr>
        <w:pStyle w:val="afffffffe"/>
        <w:keepLines/>
        <w:widowControl w:val="0"/>
        <w:rPr>
          <w:i/>
          <w:iCs/>
          <w:lang w:val="ru-RU"/>
        </w:rPr>
      </w:pPr>
      <w:r w:rsidRPr="00FB1D3C">
        <w:rPr>
          <w:snapToGrid w:val="0"/>
          <w:lang w:val="ru-RU"/>
        </w:rPr>
        <w:t>На территории Республики в отопительный период возможны аварии на котельных и тепловых сетях.</w:t>
      </w:r>
    </w:p>
    <w:p w14:paraId="58CE0C7F" w14:textId="77777777" w:rsidR="00EA124F" w:rsidRPr="00FB1D3C" w:rsidRDefault="00960A5E" w:rsidP="0085792F">
      <w:pPr>
        <w:keepLines/>
        <w:widowControl w:val="0"/>
        <w:ind w:firstLine="709"/>
        <w:jc w:val="both"/>
        <w:rPr>
          <w:i/>
        </w:rPr>
      </w:pPr>
      <w:r w:rsidRPr="00FB1D3C">
        <w:rPr>
          <w:i/>
        </w:rPr>
        <w:t>Мероприятия</w:t>
      </w:r>
    </w:p>
    <w:p w14:paraId="73C24A30" w14:textId="77777777" w:rsidR="00EA124F" w:rsidRPr="00FB1D3C" w:rsidRDefault="00EA124F" w:rsidP="0085792F">
      <w:pPr>
        <w:pStyle w:val="afffffffe"/>
        <w:keepLines/>
        <w:widowControl w:val="0"/>
        <w:rPr>
          <w:lang w:val="ru-RU"/>
        </w:rPr>
      </w:pPr>
      <w:r w:rsidRPr="00FB1D3C">
        <w:rPr>
          <w:lang w:val="ru-RU"/>
        </w:rPr>
        <w:t>- Создается запас воды на время аварии.</w:t>
      </w:r>
    </w:p>
    <w:p w14:paraId="7FA4FC69" w14:textId="77777777" w:rsidR="00EA124F" w:rsidRPr="00FB1D3C" w:rsidRDefault="00EA124F" w:rsidP="0085792F">
      <w:pPr>
        <w:keepLines/>
        <w:widowControl w:val="0"/>
        <w:ind w:firstLine="709"/>
        <w:jc w:val="both"/>
      </w:pPr>
      <w:r w:rsidRPr="00FB1D3C">
        <w:t>- Для основных источников питьевой воды (скважин) наряду с трансформаторными подстанциями устанавливаются автоматические дизельные электростанции.</w:t>
      </w:r>
    </w:p>
    <w:p w14:paraId="7774346A" w14:textId="77777777" w:rsidR="00EA124F" w:rsidRPr="00FB1D3C" w:rsidRDefault="00EA124F" w:rsidP="0085792F">
      <w:pPr>
        <w:keepLines/>
        <w:widowControl w:val="0"/>
        <w:ind w:firstLine="709"/>
        <w:jc w:val="both"/>
        <w:rPr>
          <w:i/>
        </w:rPr>
      </w:pPr>
      <w:r w:rsidRPr="00FB1D3C">
        <w:rPr>
          <w:i/>
        </w:rPr>
        <w:t>Водопровод</w:t>
      </w:r>
    </w:p>
    <w:p w14:paraId="400BB27B" w14:textId="77777777" w:rsidR="00EA124F" w:rsidRPr="00FB1D3C" w:rsidRDefault="00EA124F" w:rsidP="0085792F">
      <w:pPr>
        <w:keepLines/>
        <w:widowControl w:val="0"/>
        <w:numPr>
          <w:ilvl w:val="12"/>
          <w:numId w:val="0"/>
        </w:numPr>
        <w:ind w:firstLine="709"/>
        <w:jc w:val="both"/>
      </w:pPr>
      <w:r w:rsidRPr="00FB1D3C">
        <w:t>- Предлагается системы водоснабжения со строительством запасных емкостей питьевой воды, существующие скважины сохраняются и используются как резервные в случае выхода из строя основной системы водоснабжения.</w:t>
      </w:r>
    </w:p>
    <w:p w14:paraId="1BCAE8C9" w14:textId="77777777" w:rsidR="00EA124F" w:rsidRPr="00FB1D3C" w:rsidRDefault="00EA124F" w:rsidP="0085792F">
      <w:pPr>
        <w:pStyle w:val="afffffffe"/>
        <w:keepLines/>
        <w:widowControl w:val="0"/>
        <w:rPr>
          <w:u w:val="single"/>
          <w:lang w:val="ru-RU"/>
        </w:rPr>
      </w:pPr>
      <w:r w:rsidRPr="00FB1D3C">
        <w:rPr>
          <w:iCs/>
          <w:u w:val="single"/>
          <w:lang w:val="ru-RU"/>
        </w:rPr>
        <w:t>Водоснабжение</w:t>
      </w:r>
      <w:r w:rsidRPr="00FB1D3C">
        <w:rPr>
          <w:u w:val="single"/>
          <w:lang w:val="ru-RU"/>
        </w:rPr>
        <w:t xml:space="preserve">. </w:t>
      </w:r>
    </w:p>
    <w:p w14:paraId="5251212A" w14:textId="77777777" w:rsidR="00EA124F" w:rsidRPr="00FB1D3C" w:rsidRDefault="00EA124F" w:rsidP="0085792F">
      <w:pPr>
        <w:pStyle w:val="afffffffe"/>
        <w:keepLines/>
        <w:widowControl w:val="0"/>
        <w:rPr>
          <w:lang w:val="ru-RU"/>
        </w:rPr>
      </w:pPr>
      <w:r w:rsidRPr="00FB1D3C">
        <w:rPr>
          <w:lang w:val="ru-RU"/>
        </w:rPr>
        <w:t xml:space="preserve">В сельских населенных пунктах очень высок процент износа сетей, насосных станций и водонапорных башен. Отказ любого из этих объектов приводит к прекращению подачи воды. Чаще всего ввиду ограниченности заложенного бюджета поселения устранение подобных аварий может откладываться на неопределенный срок. </w:t>
      </w:r>
    </w:p>
    <w:p w14:paraId="0D72204D" w14:textId="77777777" w:rsidR="00EA124F" w:rsidRPr="00FB1D3C" w:rsidRDefault="00EA124F" w:rsidP="0085792F">
      <w:pPr>
        <w:pStyle w:val="afffffffe"/>
        <w:keepLines/>
        <w:widowControl w:val="0"/>
        <w:rPr>
          <w:iCs/>
          <w:u w:val="single"/>
          <w:lang w:val="ru-RU"/>
        </w:rPr>
      </w:pPr>
      <w:r w:rsidRPr="00FB1D3C">
        <w:rPr>
          <w:iCs/>
          <w:u w:val="single"/>
          <w:lang w:val="ru-RU"/>
        </w:rPr>
        <w:t xml:space="preserve">Теплоснабжение. </w:t>
      </w:r>
    </w:p>
    <w:p w14:paraId="6E4DEDDB" w14:textId="77777777" w:rsidR="00EA124F" w:rsidRPr="00FB1D3C" w:rsidRDefault="00EA124F" w:rsidP="0085792F">
      <w:pPr>
        <w:pStyle w:val="afffffffe"/>
        <w:keepLines/>
        <w:widowControl w:val="0"/>
        <w:rPr>
          <w:lang w:val="ru-RU"/>
        </w:rPr>
      </w:pPr>
      <w:r w:rsidRPr="00FB1D3C">
        <w:rPr>
          <w:lang w:val="ru-RU"/>
        </w:rPr>
        <w:t xml:space="preserve">Поскольку в сельских населенных пунктах, в основном, используются индивидуальные печное отопление, наибольшая угроза представляется для социальных объектов. </w:t>
      </w:r>
    </w:p>
    <w:p w14:paraId="3EAADA21" w14:textId="77777777" w:rsidR="00EA124F" w:rsidRPr="00FB1D3C" w:rsidRDefault="00EA124F" w:rsidP="0085792F">
      <w:pPr>
        <w:keepLines/>
        <w:widowControl w:val="0"/>
        <w:numPr>
          <w:ilvl w:val="12"/>
          <w:numId w:val="0"/>
        </w:numPr>
        <w:jc w:val="both"/>
        <w:rPr>
          <w:snapToGrid w:val="0"/>
        </w:rPr>
      </w:pPr>
      <w:r w:rsidRPr="00FB1D3C">
        <w:rPr>
          <w:snapToGrid w:val="0"/>
        </w:rPr>
        <w:t>Основными причинами возникновения аварий являются:</w:t>
      </w:r>
    </w:p>
    <w:p w14:paraId="3B7EE94C" w14:textId="77777777" w:rsidR="003934FF" w:rsidRPr="00FB1D3C" w:rsidRDefault="00EA124F" w:rsidP="0085792F">
      <w:pPr>
        <w:pStyle w:val="aa"/>
        <w:keepLines/>
        <w:widowControl w:val="0"/>
        <w:numPr>
          <w:ilvl w:val="0"/>
          <w:numId w:val="113"/>
        </w:numPr>
        <w:spacing w:after="0" w:line="240" w:lineRule="auto"/>
        <w:ind w:left="284" w:hanging="284"/>
        <w:jc w:val="both"/>
        <w:rPr>
          <w:rFonts w:ascii="Times New Roman" w:hAnsi="Times New Roman"/>
          <w:snapToGrid w:val="0"/>
          <w:sz w:val="24"/>
          <w:szCs w:val="24"/>
        </w:rPr>
      </w:pPr>
      <w:r w:rsidRPr="00FB1D3C">
        <w:rPr>
          <w:rFonts w:ascii="Times New Roman" w:hAnsi="Times New Roman"/>
          <w:snapToGrid w:val="0"/>
          <w:sz w:val="24"/>
          <w:szCs w:val="24"/>
        </w:rPr>
        <w:t>амортизационный износ тепловых и водопроводных сетей;</w:t>
      </w:r>
    </w:p>
    <w:p w14:paraId="0EC8E320" w14:textId="77777777" w:rsidR="003934FF" w:rsidRPr="00FB1D3C" w:rsidRDefault="00EA124F" w:rsidP="0085792F">
      <w:pPr>
        <w:pStyle w:val="aa"/>
        <w:keepLines/>
        <w:widowControl w:val="0"/>
        <w:numPr>
          <w:ilvl w:val="0"/>
          <w:numId w:val="113"/>
        </w:numPr>
        <w:spacing w:after="0" w:line="240" w:lineRule="auto"/>
        <w:ind w:left="284" w:hanging="284"/>
        <w:jc w:val="both"/>
        <w:rPr>
          <w:rFonts w:ascii="Times New Roman" w:hAnsi="Times New Roman"/>
          <w:snapToGrid w:val="0"/>
          <w:sz w:val="24"/>
          <w:szCs w:val="24"/>
        </w:rPr>
      </w:pPr>
      <w:r w:rsidRPr="00FB1D3C">
        <w:rPr>
          <w:rFonts w:ascii="Times New Roman" w:hAnsi="Times New Roman"/>
          <w:snapToGrid w:val="0"/>
          <w:sz w:val="24"/>
          <w:szCs w:val="24"/>
        </w:rPr>
        <w:t>влияние климатических условий (диапазон низких температур);</w:t>
      </w:r>
    </w:p>
    <w:p w14:paraId="4BBE0649" w14:textId="77777777" w:rsidR="00EA124F" w:rsidRPr="00FB1D3C" w:rsidRDefault="00EA124F" w:rsidP="0085792F">
      <w:pPr>
        <w:pStyle w:val="aa"/>
        <w:keepLines/>
        <w:widowControl w:val="0"/>
        <w:numPr>
          <w:ilvl w:val="0"/>
          <w:numId w:val="113"/>
        </w:numPr>
        <w:spacing w:after="0" w:line="240" w:lineRule="auto"/>
        <w:ind w:left="284" w:hanging="284"/>
        <w:jc w:val="both"/>
        <w:rPr>
          <w:rFonts w:ascii="Times New Roman" w:hAnsi="Times New Roman"/>
          <w:snapToGrid w:val="0"/>
          <w:sz w:val="24"/>
          <w:szCs w:val="24"/>
        </w:rPr>
      </w:pPr>
      <w:r w:rsidRPr="00FB1D3C">
        <w:rPr>
          <w:rFonts w:ascii="Times New Roman" w:hAnsi="Times New Roman"/>
          <w:snapToGrid w:val="0"/>
          <w:sz w:val="24"/>
          <w:szCs w:val="24"/>
        </w:rPr>
        <w:t>низкое качество угля (повышенная влажность, низкая теплотворная способность).</w:t>
      </w:r>
    </w:p>
    <w:p w14:paraId="5403F92F" w14:textId="77777777" w:rsidR="00EA124F" w:rsidRPr="00FB1D3C" w:rsidRDefault="00EA124F" w:rsidP="0085792F">
      <w:pPr>
        <w:keepLines/>
        <w:widowControl w:val="0"/>
        <w:overflowPunct w:val="0"/>
        <w:autoSpaceDE w:val="0"/>
        <w:autoSpaceDN w:val="0"/>
        <w:adjustRightInd w:val="0"/>
        <w:ind w:firstLine="709"/>
        <w:textAlignment w:val="baseline"/>
        <w:rPr>
          <w:b/>
          <w:spacing w:val="-1"/>
        </w:rPr>
      </w:pPr>
    </w:p>
    <w:p w14:paraId="377B51AC" w14:textId="77777777" w:rsidR="00F10BDB" w:rsidRPr="00FB1D3C" w:rsidRDefault="00F10BDB" w:rsidP="0085792F">
      <w:pPr>
        <w:keepLines/>
        <w:widowControl w:val="0"/>
        <w:shd w:val="clear" w:color="auto" w:fill="FFFFFF"/>
        <w:ind w:firstLine="709"/>
        <w:jc w:val="both"/>
        <w:rPr>
          <w:snapToGrid w:val="0"/>
        </w:rPr>
      </w:pPr>
      <w:r w:rsidRPr="00FB1D3C">
        <w:rPr>
          <w:rFonts w:eastAsia="Calibri"/>
          <w:u w:val="single"/>
          <w:lang w:eastAsia="ar-SA"/>
        </w:rPr>
        <w:t xml:space="preserve">Риски возникновения пожаров на социально значимых объектах, в жилом секторе </w:t>
      </w:r>
      <w:r w:rsidRPr="00FB1D3C">
        <w:rPr>
          <w:snapToGrid w:val="0"/>
        </w:rPr>
        <w:t>возможны из-за нарушений правил пожарной безопасности при эксплуатации нагревательных приборов, при использовании газовых плит для обогрева жилых помещений. При нарушении правил эксплуатации газовых приборов и устройств, а также нарушений правил заправки и реализации газовых баллонов возможен объёмный взрыв газа в жилых домах</w:t>
      </w:r>
      <w:r w:rsidRPr="00FB1D3C">
        <w:t xml:space="preserve"> Масштаб возможной чрезвычайной ситуации – локальный.</w:t>
      </w:r>
      <w:r w:rsidRPr="00FB1D3C">
        <w:rPr>
          <w:snapToGrid w:val="0"/>
        </w:rPr>
        <w:t xml:space="preserve"> </w:t>
      </w:r>
    </w:p>
    <w:p w14:paraId="10F905E9" w14:textId="77777777" w:rsidR="00A261B3" w:rsidRPr="00FB1D3C" w:rsidRDefault="00A261B3" w:rsidP="0085792F">
      <w:pPr>
        <w:keepLines/>
        <w:widowControl w:val="0"/>
        <w:jc w:val="both"/>
      </w:pPr>
      <w:r w:rsidRPr="00FB1D3C">
        <w:t>На автозаправочных станциях (до 50 тонн ГСМ) взрыв и пожар могут вызвать:</w:t>
      </w:r>
    </w:p>
    <w:p w14:paraId="3C6467A1" w14:textId="77777777" w:rsidR="003934FF" w:rsidRPr="00FB1D3C" w:rsidRDefault="00A261B3" w:rsidP="0085792F">
      <w:pPr>
        <w:pStyle w:val="aa"/>
        <w:keepLines/>
        <w:widowControl w:val="0"/>
        <w:numPr>
          <w:ilvl w:val="0"/>
          <w:numId w:val="114"/>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поражение обслуживающего персонала и лиц, находящихся на АЗС;</w:t>
      </w:r>
    </w:p>
    <w:p w14:paraId="72E856DD" w14:textId="77777777" w:rsidR="003934FF" w:rsidRPr="00FB1D3C" w:rsidRDefault="00A261B3" w:rsidP="0085792F">
      <w:pPr>
        <w:pStyle w:val="aa"/>
        <w:keepLines/>
        <w:widowControl w:val="0"/>
        <w:numPr>
          <w:ilvl w:val="0"/>
          <w:numId w:val="114"/>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повреждение и возгорание техники, находящейся на АЗС;</w:t>
      </w:r>
    </w:p>
    <w:p w14:paraId="56595225" w14:textId="77777777" w:rsidR="003934FF" w:rsidRPr="00FB1D3C" w:rsidRDefault="00A261B3" w:rsidP="0085792F">
      <w:pPr>
        <w:pStyle w:val="aa"/>
        <w:keepLines/>
        <w:widowControl w:val="0"/>
        <w:numPr>
          <w:ilvl w:val="0"/>
          <w:numId w:val="114"/>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загрязнение нефтепродуктами окружающей природной среды;</w:t>
      </w:r>
    </w:p>
    <w:p w14:paraId="3BB14B01" w14:textId="77777777" w:rsidR="00A261B3" w:rsidRPr="00FB1D3C" w:rsidRDefault="00A261B3" w:rsidP="0085792F">
      <w:pPr>
        <w:pStyle w:val="aa"/>
        <w:keepLines/>
        <w:widowControl w:val="0"/>
        <w:numPr>
          <w:ilvl w:val="0"/>
          <w:numId w:val="114"/>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возгорание вблизи расположенных построек и лесных массивов.</w:t>
      </w:r>
    </w:p>
    <w:p w14:paraId="1B973EFB" w14:textId="77777777" w:rsidR="00A261B3" w:rsidRPr="00FB1D3C" w:rsidRDefault="00A261B3" w:rsidP="0085792F">
      <w:pPr>
        <w:keepLines/>
        <w:widowControl w:val="0"/>
        <w:ind w:firstLine="709"/>
        <w:jc w:val="both"/>
      </w:pPr>
      <w:r w:rsidRPr="00FB1D3C">
        <w:t>При возникновении ЧС (пожар или авария) на объектах элеваторно-складского хозяйства, мельничных и комбикормовых предприятиях возможно:</w:t>
      </w:r>
    </w:p>
    <w:p w14:paraId="1457DFF4" w14:textId="77777777" w:rsidR="003934FF" w:rsidRPr="00FB1D3C" w:rsidRDefault="00A261B3" w:rsidP="0085792F">
      <w:pPr>
        <w:pStyle w:val="aa"/>
        <w:keepLines/>
        <w:widowControl w:val="0"/>
        <w:numPr>
          <w:ilvl w:val="0"/>
          <w:numId w:val="115"/>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быстрое распространение огня и продуктов горения по всем помещениям, как в вертикальном, так и в горизонтальном направлениях через проемы между помещениями, перепускные окна силосов и в перекрытиях, по вентиляционной и аспирационной системам, по системам транспортирования зерна, а также по оборудованию, галереям и другим строительным конструкциям;</w:t>
      </w:r>
    </w:p>
    <w:p w14:paraId="0A375309" w14:textId="77777777" w:rsidR="003934FF" w:rsidRPr="00FB1D3C" w:rsidRDefault="00A261B3" w:rsidP="0085792F">
      <w:pPr>
        <w:pStyle w:val="aa"/>
        <w:keepLines/>
        <w:widowControl w:val="0"/>
        <w:numPr>
          <w:ilvl w:val="0"/>
          <w:numId w:val="115"/>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lastRenderedPageBreak/>
        <w:t>образование горючих и токсичных газовоздушных смесей в свободных пространствах силосов и бункеров, их взрывы;</w:t>
      </w:r>
    </w:p>
    <w:p w14:paraId="07792703" w14:textId="77777777" w:rsidR="00A261B3" w:rsidRPr="00FB1D3C" w:rsidRDefault="00A261B3" w:rsidP="0085792F">
      <w:pPr>
        <w:pStyle w:val="aa"/>
        <w:keepLines/>
        <w:widowControl w:val="0"/>
        <w:numPr>
          <w:ilvl w:val="0"/>
          <w:numId w:val="115"/>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взрывы мучной, элеваторной пыли и продуктов разложения, сопровождающиеся разрушением зданий.</w:t>
      </w:r>
    </w:p>
    <w:p w14:paraId="4DDA4E0B" w14:textId="77777777" w:rsidR="00F10BDB" w:rsidRPr="00FB1D3C" w:rsidRDefault="00F10BDB" w:rsidP="0085792F">
      <w:pPr>
        <w:keepLines/>
        <w:widowControl w:val="0"/>
        <w:shd w:val="clear" w:color="auto" w:fill="FFFFFF"/>
        <w:jc w:val="both"/>
        <w:rPr>
          <w:snapToGrid w:val="0"/>
        </w:rPr>
      </w:pPr>
      <w:r w:rsidRPr="00FB1D3C">
        <w:rPr>
          <w:snapToGrid w:val="0"/>
        </w:rPr>
        <w:t>Предупредительные мероприятия:</w:t>
      </w:r>
    </w:p>
    <w:p w14:paraId="4AF0DF6D" w14:textId="77777777" w:rsidR="003934FF" w:rsidRPr="00FB1D3C" w:rsidRDefault="00F10BDB" w:rsidP="0085792F">
      <w:pPr>
        <w:pStyle w:val="aa"/>
        <w:keepLines/>
        <w:widowControl w:val="0"/>
        <w:numPr>
          <w:ilvl w:val="0"/>
          <w:numId w:val="116"/>
        </w:numPr>
        <w:shd w:val="clear" w:color="auto" w:fill="FFFFFF"/>
        <w:spacing w:after="0" w:line="240" w:lineRule="auto"/>
        <w:ind w:left="284" w:hanging="284"/>
        <w:jc w:val="both"/>
        <w:rPr>
          <w:rFonts w:ascii="Times New Roman" w:hAnsi="Times New Roman"/>
          <w:snapToGrid w:val="0"/>
          <w:sz w:val="24"/>
          <w:szCs w:val="24"/>
        </w:rPr>
      </w:pPr>
      <w:r w:rsidRPr="00FB1D3C">
        <w:rPr>
          <w:rFonts w:ascii="Times New Roman" w:hAnsi="Times New Roman"/>
          <w:snapToGrid w:val="0"/>
          <w:sz w:val="24"/>
          <w:szCs w:val="24"/>
        </w:rPr>
        <w:t>соблюдение правил пожарной безопасности;</w:t>
      </w:r>
    </w:p>
    <w:p w14:paraId="15B833DD" w14:textId="77777777" w:rsidR="003934FF" w:rsidRPr="00FB1D3C" w:rsidRDefault="00F10BDB" w:rsidP="0085792F">
      <w:pPr>
        <w:pStyle w:val="aa"/>
        <w:keepLines/>
        <w:widowControl w:val="0"/>
        <w:numPr>
          <w:ilvl w:val="0"/>
          <w:numId w:val="116"/>
        </w:numPr>
        <w:shd w:val="clear" w:color="auto" w:fill="FFFFFF"/>
        <w:spacing w:after="0" w:line="240" w:lineRule="auto"/>
        <w:ind w:left="284" w:hanging="284"/>
        <w:jc w:val="both"/>
        <w:rPr>
          <w:rFonts w:ascii="Times New Roman" w:hAnsi="Times New Roman"/>
          <w:snapToGrid w:val="0"/>
          <w:sz w:val="24"/>
          <w:szCs w:val="24"/>
        </w:rPr>
      </w:pPr>
      <w:r w:rsidRPr="00FB1D3C">
        <w:rPr>
          <w:rFonts w:ascii="Times New Roman" w:hAnsi="Times New Roman"/>
          <w:snapToGrid w:val="0"/>
          <w:sz w:val="24"/>
          <w:szCs w:val="24"/>
        </w:rPr>
        <w:t xml:space="preserve">безопасная эксплуатация электроустановок в быту; </w:t>
      </w:r>
    </w:p>
    <w:p w14:paraId="56AA61E7" w14:textId="77777777" w:rsidR="003934FF" w:rsidRPr="00FB1D3C" w:rsidRDefault="00F10BDB" w:rsidP="0085792F">
      <w:pPr>
        <w:pStyle w:val="aa"/>
        <w:keepLines/>
        <w:widowControl w:val="0"/>
        <w:numPr>
          <w:ilvl w:val="0"/>
          <w:numId w:val="116"/>
        </w:numPr>
        <w:shd w:val="clear" w:color="auto" w:fill="FFFFFF"/>
        <w:spacing w:after="0" w:line="240" w:lineRule="auto"/>
        <w:ind w:left="284" w:hanging="284"/>
        <w:jc w:val="both"/>
        <w:rPr>
          <w:rFonts w:ascii="Times New Roman" w:hAnsi="Times New Roman"/>
          <w:snapToGrid w:val="0"/>
          <w:sz w:val="24"/>
          <w:szCs w:val="24"/>
        </w:rPr>
      </w:pPr>
      <w:r w:rsidRPr="00FB1D3C">
        <w:rPr>
          <w:rFonts w:ascii="Times New Roman" w:hAnsi="Times New Roman"/>
          <w:snapToGrid w:val="0"/>
          <w:sz w:val="24"/>
          <w:szCs w:val="24"/>
        </w:rPr>
        <w:t xml:space="preserve">обучение населения правилам пожарной безопасности; </w:t>
      </w:r>
    </w:p>
    <w:p w14:paraId="617AB2BB" w14:textId="77777777" w:rsidR="00F10BDB" w:rsidRPr="00FB1D3C" w:rsidRDefault="00F10BDB" w:rsidP="0085792F">
      <w:pPr>
        <w:pStyle w:val="aa"/>
        <w:keepLines/>
        <w:widowControl w:val="0"/>
        <w:numPr>
          <w:ilvl w:val="0"/>
          <w:numId w:val="116"/>
        </w:numPr>
        <w:shd w:val="clear" w:color="auto" w:fill="FFFFFF"/>
        <w:spacing w:after="0" w:line="240" w:lineRule="auto"/>
        <w:ind w:left="284" w:hanging="284"/>
        <w:jc w:val="both"/>
        <w:rPr>
          <w:rFonts w:ascii="Times New Roman" w:hAnsi="Times New Roman"/>
          <w:snapToGrid w:val="0"/>
          <w:sz w:val="24"/>
          <w:szCs w:val="24"/>
        </w:rPr>
      </w:pPr>
      <w:r w:rsidRPr="00FB1D3C">
        <w:rPr>
          <w:rFonts w:ascii="Times New Roman" w:hAnsi="Times New Roman"/>
          <w:snapToGrid w:val="0"/>
          <w:sz w:val="24"/>
          <w:szCs w:val="24"/>
        </w:rPr>
        <w:t>профилактика пожаров.</w:t>
      </w:r>
    </w:p>
    <w:p w14:paraId="3B27ABA4" w14:textId="77777777" w:rsidR="00A261B3" w:rsidRPr="00FB1D3C" w:rsidRDefault="00A261B3" w:rsidP="00816FBA">
      <w:pPr>
        <w:jc w:val="center"/>
        <w:rPr>
          <w:i/>
        </w:rPr>
      </w:pPr>
      <w:r w:rsidRPr="00FB1D3C">
        <w:rPr>
          <w:i/>
        </w:rPr>
        <w:t>Явления и процессы антропогенного биолого-социального характера.</w:t>
      </w:r>
    </w:p>
    <w:p w14:paraId="7BF08825" w14:textId="77777777" w:rsidR="006E388C" w:rsidRPr="00FB1D3C" w:rsidRDefault="00A261B3" w:rsidP="0085792F">
      <w:pPr>
        <w:keepLines/>
        <w:widowControl w:val="0"/>
        <w:ind w:firstLine="709"/>
        <w:jc w:val="both"/>
        <w:rPr>
          <w:bCs/>
          <w:iCs/>
          <w:snapToGrid w:val="0"/>
        </w:rPr>
      </w:pPr>
      <w:r w:rsidRPr="00FB1D3C">
        <w:t xml:space="preserve">К техногенным рискам биолого-социального характера на территории Катандинского сельского поселения </w:t>
      </w:r>
      <w:r w:rsidR="006E388C" w:rsidRPr="00FB1D3C">
        <w:t>Усть-Коксинского</w:t>
      </w:r>
      <w:r w:rsidRPr="00FB1D3C">
        <w:t xml:space="preserve"> района Республики Алтай относится размещение отходов (полигоны, свалки, поля фильтрации). Значительная часть (30 %) свалок ТБО относится к категории экологически опасных и потенциально опасных. Около 10 % свалок захламляют другие, запрещенные законодательством территории лесных, лесопарковых и рекреационных зон, заболоченные места, земли сельскохозяйственного назначения и пр</w:t>
      </w:r>
      <w:r w:rsidR="006E388C" w:rsidRPr="00FB1D3C">
        <w:t xml:space="preserve"> </w:t>
      </w:r>
      <w:r w:rsidR="006E388C" w:rsidRPr="00FB1D3C">
        <w:rPr>
          <w:bCs/>
          <w:iCs/>
          <w:snapToGrid w:val="0"/>
        </w:rPr>
        <w:t xml:space="preserve">Их территории, за редким исключением, не обвалованы, не ограждены лесозащитными полосами, не оборудованы гидроизоляцией. Практически на свалках не предусмотрен отвод талых и ливневых вод. </w:t>
      </w:r>
    </w:p>
    <w:p w14:paraId="55A3DDEA" w14:textId="77777777" w:rsidR="0019363C" w:rsidRPr="00FB1D3C" w:rsidRDefault="0019363C" w:rsidP="0085792F">
      <w:pPr>
        <w:keepLines/>
        <w:widowControl w:val="0"/>
        <w:ind w:firstLine="709"/>
        <w:jc w:val="both"/>
        <w:rPr>
          <w:highlight w:val="yellow"/>
        </w:rPr>
      </w:pPr>
    </w:p>
    <w:p w14:paraId="0A853832" w14:textId="3B4A5A6C" w:rsidR="0019363C" w:rsidRPr="00FB1D3C" w:rsidRDefault="00816FBA" w:rsidP="0085792F">
      <w:pPr>
        <w:pStyle w:val="1ff9"/>
        <w:keepLines/>
        <w:widowControl w:val="0"/>
        <w:rPr>
          <w:b w:val="0"/>
          <w:bCs w:val="0"/>
          <w:i/>
          <w:iCs/>
        </w:rPr>
      </w:pPr>
      <w:bookmarkStart w:id="369" w:name="_Toc257977360"/>
      <w:bookmarkStart w:id="370" w:name="_Toc260674019"/>
      <w:bookmarkStart w:id="371" w:name="_Toc266385661"/>
      <w:bookmarkStart w:id="372" w:name="_Toc270354770"/>
      <w:bookmarkStart w:id="373" w:name="_Toc274600869"/>
      <w:bookmarkStart w:id="374" w:name="_Toc92475922"/>
      <w:bookmarkStart w:id="375" w:name="_Toc164417546"/>
      <w:r w:rsidRPr="00FB1D3C">
        <w:rPr>
          <w:b w:val="0"/>
          <w:bCs w:val="0"/>
          <w:i/>
          <w:iCs/>
          <w:caps w:val="0"/>
        </w:rPr>
        <w:t>4.3 Инженерно-технические мероприятия по гражданской обороне и предупреждению чрезвычайных ситуаций</w:t>
      </w:r>
      <w:bookmarkEnd w:id="369"/>
      <w:bookmarkEnd w:id="370"/>
      <w:bookmarkEnd w:id="371"/>
      <w:bookmarkEnd w:id="372"/>
      <w:bookmarkEnd w:id="373"/>
      <w:bookmarkEnd w:id="374"/>
      <w:bookmarkEnd w:id="375"/>
    </w:p>
    <w:p w14:paraId="33C99601" w14:textId="77777777" w:rsidR="0019363C" w:rsidRPr="00FB1D3C" w:rsidRDefault="0019363C" w:rsidP="0085792F">
      <w:pPr>
        <w:keepLines/>
        <w:widowControl w:val="0"/>
        <w:ind w:firstLine="709"/>
        <w:jc w:val="center"/>
        <w:rPr>
          <w:smallCaps/>
          <w:color w:val="000000"/>
        </w:rPr>
      </w:pPr>
    </w:p>
    <w:p w14:paraId="578C74E9" w14:textId="77777777" w:rsidR="00DE77DC" w:rsidRPr="00FB1D3C" w:rsidRDefault="003F0B7A" w:rsidP="0085792F">
      <w:pPr>
        <w:keepLines/>
        <w:widowControl w:val="0"/>
        <w:shd w:val="clear" w:color="auto" w:fill="FFFFFF"/>
        <w:tabs>
          <w:tab w:val="left" w:pos="900"/>
          <w:tab w:val="left" w:pos="2977"/>
        </w:tabs>
        <w:ind w:firstLine="709"/>
        <w:jc w:val="both"/>
      </w:pPr>
      <w:r w:rsidRPr="00FB1D3C">
        <w:rPr>
          <w:rFonts w:eastAsia="Calibri"/>
          <w:lang w:eastAsia="ar-SA"/>
        </w:rPr>
        <w:t>Исходя из показателей степеней риска необходимо проведение мероприятий по предупреждению и снижению последствий крупных производственных аварий, катастроф и стихийных бедствий, по защите населения, сельскохозяйственных животных и растений, материальных ценностей.</w:t>
      </w:r>
      <w:r w:rsidR="00E64552" w:rsidRPr="00FB1D3C">
        <w:t xml:space="preserve"> В Республике Алтай создана территориальная подсистема РСЧС Республики для предупреждения и ликвидации ЧС в пределах своей территории и  разработан «План действий по предупреждению и ликвидации чрезвычайных ситуаций» </w:t>
      </w:r>
      <w:r w:rsidR="00DE77DC" w:rsidRPr="00FB1D3C">
        <w:t>на основании постановления Правительства Республики Алтай № 137 от 22.07.2004 г. в соответствии с постановлением Правительства РФ от 30.12.2003 года № 794.</w:t>
      </w:r>
    </w:p>
    <w:p w14:paraId="426DF299" w14:textId="77777777" w:rsidR="003F0B7A" w:rsidRPr="00FB1D3C" w:rsidRDefault="00DE77DC" w:rsidP="0085792F">
      <w:pPr>
        <w:keepLines/>
        <w:widowControl w:val="0"/>
        <w:spacing w:after="240"/>
        <w:ind w:firstLine="709"/>
        <w:jc w:val="both"/>
      </w:pPr>
      <w:r w:rsidRPr="00FB1D3C">
        <w:t>Данным планом предусматриваются основные мероприятия по предупреждению сезонных ЧС, объемы и сроки их выполнения. В том числе: заседания КЧС и ПБ, проведение тренировок и учений по тематике сезонных ЧС, проверка готовности сил и средств предупреждения и ликвидации ЧС, проверка состояния инженерно-технических сооружений, уточнение и корректировка планов действий по предупреждению и ликвидации сезонных ЧС и др.</w:t>
      </w:r>
    </w:p>
    <w:p w14:paraId="0F00BD43" w14:textId="77777777" w:rsidR="003F0B7A" w:rsidRPr="00FB1D3C" w:rsidRDefault="003F0B7A" w:rsidP="0085792F">
      <w:pPr>
        <w:keepLines/>
        <w:widowControl w:val="0"/>
        <w:spacing w:after="240"/>
        <w:jc w:val="center"/>
        <w:rPr>
          <w:rFonts w:eastAsia="Calibri"/>
          <w:i/>
          <w:lang w:eastAsia="ar-SA"/>
        </w:rPr>
      </w:pPr>
      <w:r w:rsidRPr="00FB1D3C">
        <w:rPr>
          <w:rFonts w:eastAsia="Calibri"/>
          <w:i/>
          <w:lang w:eastAsia="ar-SA"/>
        </w:rPr>
        <w:t>Предотвращение ЧС природного характера</w:t>
      </w:r>
    </w:p>
    <w:p w14:paraId="2A697979" w14:textId="77777777" w:rsidR="00C7179F" w:rsidRPr="00FB1D3C" w:rsidRDefault="00C7179F" w:rsidP="0085792F">
      <w:pPr>
        <w:keepLines/>
        <w:widowControl w:val="0"/>
        <w:ind w:firstLine="709"/>
        <w:jc w:val="both"/>
        <w:rPr>
          <w:rFonts w:eastAsia="Calibri"/>
          <w:lang w:eastAsia="ar-SA"/>
        </w:rPr>
      </w:pPr>
      <w:r w:rsidRPr="00FB1D3C">
        <w:rPr>
          <w:rFonts w:eastAsia="Calibri"/>
          <w:lang w:eastAsia="ar-SA"/>
        </w:rPr>
        <w:t>Организовать оповещение населения, проживающего на территории сельского поселения по средствам локальной системы оповещения.</w:t>
      </w:r>
    </w:p>
    <w:p w14:paraId="2B65F166" w14:textId="77777777" w:rsidR="003F0B7A" w:rsidRPr="00FB1D3C" w:rsidRDefault="003F0B7A" w:rsidP="0085792F">
      <w:pPr>
        <w:keepLines/>
        <w:widowControl w:val="0"/>
        <w:jc w:val="both"/>
        <w:rPr>
          <w:i/>
          <w:iCs/>
        </w:rPr>
      </w:pPr>
      <w:r w:rsidRPr="00FB1D3C">
        <w:rPr>
          <w:i/>
          <w:iCs/>
        </w:rPr>
        <w:t xml:space="preserve">Порядок осуществления мероприятий по предупреждению или снижению воздействия </w:t>
      </w:r>
      <w:r w:rsidRPr="00FB1D3C">
        <w:rPr>
          <w:i/>
          <w:iCs/>
          <w:spacing w:val="-10"/>
        </w:rPr>
        <w:t>тектонической активности</w:t>
      </w:r>
      <w:r w:rsidR="00D33AB7" w:rsidRPr="00FB1D3C">
        <w:rPr>
          <w:i/>
          <w:iCs/>
          <w:spacing w:val="-10"/>
        </w:rPr>
        <w:t>:</w:t>
      </w:r>
    </w:p>
    <w:p w14:paraId="00EA92C0" w14:textId="77777777" w:rsidR="00E969DA" w:rsidRPr="00FB1D3C" w:rsidRDefault="006271B9" w:rsidP="0085792F">
      <w:pPr>
        <w:pStyle w:val="aa"/>
        <w:keepLines/>
        <w:widowControl w:val="0"/>
        <w:numPr>
          <w:ilvl w:val="0"/>
          <w:numId w:val="11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прогнозирование возможных зон разрушений для населенных пунктов (комплексное обследование и паспортизация зданий, сооружений, построек на предмет оценки реальной сейсмостойкости и устойчивости; разработка планов действий в условиях возможных разрушений);</w:t>
      </w:r>
    </w:p>
    <w:p w14:paraId="420C882C" w14:textId="77777777" w:rsidR="00E969DA" w:rsidRPr="00FB1D3C" w:rsidRDefault="006271B9" w:rsidP="0085792F">
      <w:pPr>
        <w:pStyle w:val="aa"/>
        <w:keepLines/>
        <w:widowControl w:val="0"/>
        <w:numPr>
          <w:ilvl w:val="0"/>
          <w:numId w:val="11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фоновые мероприятия, основанные на сейсмическом районировании и микрорайонировании: укрепление сооружений (сейсмостойкое строительство), демонтаж недостаточно сейсмостойких сооружений; ограничение размещения объектов в зданиях;</w:t>
      </w:r>
    </w:p>
    <w:p w14:paraId="75D0D134" w14:textId="77777777" w:rsidR="00E969DA" w:rsidRPr="00FB1D3C" w:rsidRDefault="006271B9" w:rsidP="0085792F">
      <w:pPr>
        <w:pStyle w:val="aa"/>
        <w:keepLines/>
        <w:widowControl w:val="0"/>
        <w:numPr>
          <w:ilvl w:val="0"/>
          <w:numId w:val="11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подготовка органов управления к действиям при возникновении землетрясения;</w:t>
      </w:r>
    </w:p>
    <w:p w14:paraId="66F6BFA9" w14:textId="77777777" w:rsidR="00E969DA" w:rsidRPr="00FB1D3C" w:rsidRDefault="006271B9" w:rsidP="0085792F">
      <w:pPr>
        <w:pStyle w:val="aa"/>
        <w:keepLines/>
        <w:widowControl w:val="0"/>
        <w:numPr>
          <w:ilvl w:val="0"/>
          <w:numId w:val="11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lastRenderedPageBreak/>
        <w:t xml:space="preserve">определение необходимых сил и средств, мест их расположения и маршрутов для ликвидации последствий землетрясения. Приведение их в готовность к выполнению задач; </w:t>
      </w:r>
    </w:p>
    <w:p w14:paraId="23239555" w14:textId="77777777" w:rsidR="00E969DA" w:rsidRPr="00FB1D3C" w:rsidRDefault="006271B9" w:rsidP="0085792F">
      <w:pPr>
        <w:pStyle w:val="aa"/>
        <w:keepLines/>
        <w:widowControl w:val="0"/>
        <w:numPr>
          <w:ilvl w:val="0"/>
          <w:numId w:val="11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поддержание в постоянной готовности системы оповещения населения;</w:t>
      </w:r>
    </w:p>
    <w:p w14:paraId="272496AD" w14:textId="77777777" w:rsidR="00E969DA" w:rsidRPr="00FB1D3C" w:rsidRDefault="006271B9" w:rsidP="0085792F">
      <w:pPr>
        <w:pStyle w:val="aa"/>
        <w:keepLines/>
        <w:widowControl w:val="0"/>
        <w:numPr>
          <w:ilvl w:val="0"/>
          <w:numId w:val="11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уточнение и подготовка к проведению мероприятий первоочередного жизнеобеспечения;</w:t>
      </w:r>
    </w:p>
    <w:p w14:paraId="41B5388C" w14:textId="77777777" w:rsidR="00E969DA" w:rsidRPr="00FB1D3C" w:rsidRDefault="006271B9" w:rsidP="0085792F">
      <w:pPr>
        <w:pStyle w:val="aa"/>
        <w:keepLines/>
        <w:widowControl w:val="0"/>
        <w:numPr>
          <w:ilvl w:val="0"/>
          <w:numId w:val="11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подготовка к оказанию пострадавшим квалифицированной и специализированной медицинской помощи с последующим стационарным лечением помощи (развертывание дополнительных пунктов оказания медицинской помощи, закрепление персонала за местами размещения эвакуируемых, пополнение запасов медикаментов);</w:t>
      </w:r>
    </w:p>
    <w:p w14:paraId="60473A8F" w14:textId="77777777" w:rsidR="00E969DA" w:rsidRPr="00FB1D3C" w:rsidRDefault="006271B9" w:rsidP="0085792F">
      <w:pPr>
        <w:pStyle w:val="aa"/>
        <w:keepLines/>
        <w:widowControl w:val="0"/>
        <w:numPr>
          <w:ilvl w:val="0"/>
          <w:numId w:val="11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подготовка к проведению противоэпидемических мероприятий;</w:t>
      </w:r>
    </w:p>
    <w:p w14:paraId="279E68C7" w14:textId="77777777" w:rsidR="00E969DA" w:rsidRPr="00FB1D3C" w:rsidRDefault="006271B9" w:rsidP="0085792F">
      <w:pPr>
        <w:pStyle w:val="aa"/>
        <w:keepLines/>
        <w:widowControl w:val="0"/>
        <w:numPr>
          <w:ilvl w:val="0"/>
          <w:numId w:val="11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ограничение возможности поражения от вторичных факторов (отключение сетей, коммунально-энергетических сетей, централизованной подачи газа и др.; разработка планов безаварийной остановки производств);</w:t>
      </w:r>
    </w:p>
    <w:p w14:paraId="03265232" w14:textId="77777777" w:rsidR="00E969DA" w:rsidRPr="00FB1D3C" w:rsidRDefault="006271B9" w:rsidP="0085792F">
      <w:pPr>
        <w:pStyle w:val="aa"/>
        <w:keepLines/>
        <w:widowControl w:val="0"/>
        <w:numPr>
          <w:ilvl w:val="0"/>
          <w:numId w:val="11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доведение до населения правил проведения и действий при угрозе и начале землетрясения;</w:t>
      </w:r>
    </w:p>
    <w:p w14:paraId="702BE89B" w14:textId="77777777" w:rsidR="00E969DA" w:rsidRPr="00FB1D3C" w:rsidRDefault="006271B9" w:rsidP="0085792F">
      <w:pPr>
        <w:pStyle w:val="aa"/>
        <w:keepLines/>
        <w:widowControl w:val="0"/>
        <w:numPr>
          <w:ilvl w:val="0"/>
          <w:numId w:val="117"/>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подготовка к привлечению при необходимости дополнительных сил и средств в соответствии с планом взаимодействия;</w:t>
      </w:r>
    </w:p>
    <w:p w14:paraId="5F877519" w14:textId="77777777" w:rsidR="006271B9" w:rsidRPr="00FB1D3C" w:rsidRDefault="006271B9" w:rsidP="0085792F">
      <w:pPr>
        <w:pStyle w:val="aa"/>
        <w:keepLines/>
        <w:widowControl w:val="0"/>
        <w:numPr>
          <w:ilvl w:val="0"/>
          <w:numId w:val="117"/>
        </w:numPr>
        <w:spacing w:line="240" w:lineRule="auto"/>
        <w:ind w:left="284" w:hanging="284"/>
        <w:jc w:val="both"/>
        <w:rPr>
          <w:rFonts w:ascii="Times New Roman" w:hAnsi="Times New Roman"/>
          <w:sz w:val="24"/>
          <w:szCs w:val="24"/>
        </w:rPr>
      </w:pPr>
      <w:r w:rsidRPr="00FB1D3C">
        <w:rPr>
          <w:rFonts w:ascii="Times New Roman" w:hAnsi="Times New Roman"/>
          <w:sz w:val="24"/>
          <w:szCs w:val="24"/>
        </w:rPr>
        <w:t>планирование проведения эвакуации из опасных районов.</w:t>
      </w:r>
    </w:p>
    <w:p w14:paraId="6AA43B7D" w14:textId="77777777" w:rsidR="00F23C7E" w:rsidRPr="00FB1D3C" w:rsidRDefault="00F23C7E" w:rsidP="0085792F">
      <w:pPr>
        <w:keepLines/>
        <w:widowControl w:val="0"/>
        <w:spacing w:after="240"/>
        <w:jc w:val="center"/>
        <w:rPr>
          <w:i/>
        </w:rPr>
      </w:pPr>
      <w:r w:rsidRPr="00FB1D3C">
        <w:rPr>
          <w:i/>
        </w:rPr>
        <w:t>При угрозе возникновения наводнения</w:t>
      </w:r>
    </w:p>
    <w:p w14:paraId="398B0A78" w14:textId="77777777" w:rsidR="00F23C7E" w:rsidRPr="00FB1D3C" w:rsidRDefault="00F23C7E" w:rsidP="0085792F">
      <w:pPr>
        <w:keepLines/>
        <w:widowControl w:val="0"/>
        <w:ind w:firstLine="709"/>
        <w:jc w:val="both"/>
      </w:pPr>
      <w:r w:rsidRPr="00FB1D3C">
        <w:t>Весенний паводок поддается прогнозированию, что позволяет своевременно выполнить мероприятия по предупреждению и снижению возможного ущерба. Эти мероприятия проводятся  по долгосрочным планам сезонного характера</w:t>
      </w:r>
      <w:r w:rsidR="00C7179F" w:rsidRPr="00FB1D3C">
        <w:t>:</w:t>
      </w:r>
    </w:p>
    <w:p w14:paraId="261D7231" w14:textId="77777777" w:rsidR="00E969DA" w:rsidRPr="00FB1D3C" w:rsidRDefault="00C7179F" w:rsidP="0085792F">
      <w:pPr>
        <w:pStyle w:val="aa"/>
        <w:keepLines/>
        <w:widowControl w:val="0"/>
        <w:numPr>
          <w:ilvl w:val="0"/>
          <w:numId w:val="118"/>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подсыпка и укрепление берегозащитных сооружений (определение мест выемки грунта, подрядных организаций на производство работ);</w:t>
      </w:r>
    </w:p>
    <w:p w14:paraId="52B2780C" w14:textId="77777777" w:rsidR="00E969DA" w:rsidRPr="00FB1D3C" w:rsidRDefault="00C7179F" w:rsidP="0085792F">
      <w:pPr>
        <w:pStyle w:val="aa"/>
        <w:keepLines/>
        <w:widowControl w:val="0"/>
        <w:numPr>
          <w:ilvl w:val="0"/>
          <w:numId w:val="118"/>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разработка мер по отводу вод;</w:t>
      </w:r>
    </w:p>
    <w:p w14:paraId="23B451AF" w14:textId="77777777" w:rsidR="00E969DA" w:rsidRPr="00FB1D3C" w:rsidRDefault="00C7179F" w:rsidP="0085792F">
      <w:pPr>
        <w:pStyle w:val="aa"/>
        <w:keepLines/>
        <w:widowControl w:val="0"/>
        <w:numPr>
          <w:ilvl w:val="0"/>
          <w:numId w:val="118"/>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обследование и укрепление мостов;</w:t>
      </w:r>
    </w:p>
    <w:p w14:paraId="57AE5A93" w14:textId="77777777" w:rsidR="00E969DA" w:rsidRPr="00FB1D3C" w:rsidRDefault="00C7179F" w:rsidP="0085792F">
      <w:pPr>
        <w:pStyle w:val="aa"/>
        <w:keepLines/>
        <w:widowControl w:val="0"/>
        <w:numPr>
          <w:ilvl w:val="0"/>
          <w:numId w:val="118"/>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проведение мероприятий по укреплению автомобильных дорог, попадающих в зону возможного затопления, подготовка к организации временных объездных путей;</w:t>
      </w:r>
    </w:p>
    <w:p w14:paraId="56D5957D" w14:textId="77777777" w:rsidR="00E969DA" w:rsidRPr="00FB1D3C" w:rsidRDefault="00C7179F" w:rsidP="0085792F">
      <w:pPr>
        <w:pStyle w:val="aa"/>
        <w:keepLines/>
        <w:widowControl w:val="0"/>
        <w:numPr>
          <w:ilvl w:val="0"/>
          <w:numId w:val="118"/>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создание запасов средств для ликвидации последствий (анализ порядка и номенклатуры используемых материально - технических ресурсов, выработка предложений по резервным запасам, финансированию);</w:t>
      </w:r>
    </w:p>
    <w:p w14:paraId="5AD4BF50" w14:textId="77777777" w:rsidR="00C7179F" w:rsidRPr="00FB1D3C" w:rsidRDefault="00C7179F" w:rsidP="0085792F">
      <w:pPr>
        <w:pStyle w:val="aa"/>
        <w:keepLines/>
        <w:widowControl w:val="0"/>
        <w:numPr>
          <w:ilvl w:val="0"/>
          <w:numId w:val="118"/>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подготовка к восстановлению поврежденных наводнением систем водоснабжения, теплоснабжения, энергоснабжения и связи, разрушенных мостов и дорог (создание запасов энергоснабжения и теплоснабжения, реагентов, расходных материалов и других необходимых запасов).</w:t>
      </w:r>
    </w:p>
    <w:p w14:paraId="2EBC5746" w14:textId="77777777" w:rsidR="00CB7B5F" w:rsidRPr="00FB1D3C" w:rsidRDefault="00CB7B5F" w:rsidP="0085792F">
      <w:pPr>
        <w:keepLines/>
        <w:widowControl w:val="0"/>
        <w:ind w:firstLine="709"/>
        <w:jc w:val="both"/>
        <w:rPr>
          <w:rFonts w:eastAsia="Calibri"/>
          <w:u w:val="single"/>
          <w:lang w:eastAsia="ar-SA"/>
        </w:rPr>
      </w:pPr>
    </w:p>
    <w:p w14:paraId="0A6CF1E6" w14:textId="77777777" w:rsidR="00CB7B5F" w:rsidRPr="00FB1D3C" w:rsidRDefault="00CB7B5F" w:rsidP="0085792F">
      <w:pPr>
        <w:keepLines/>
        <w:widowControl w:val="0"/>
        <w:spacing w:after="240"/>
        <w:jc w:val="center"/>
        <w:rPr>
          <w:bCs/>
          <w:i/>
          <w:lang w:eastAsia="ar-SA"/>
        </w:rPr>
      </w:pPr>
      <w:r w:rsidRPr="00FB1D3C">
        <w:rPr>
          <w:rFonts w:eastAsia="Calibri"/>
          <w:i/>
          <w:lang w:eastAsia="ar-SA"/>
        </w:rPr>
        <w:t xml:space="preserve">Предотвращение ЧС </w:t>
      </w:r>
      <w:r w:rsidRPr="00FB1D3C">
        <w:rPr>
          <w:bCs/>
          <w:i/>
          <w:lang w:eastAsia="ar-SA"/>
        </w:rPr>
        <w:t>биолого-социального характера</w:t>
      </w:r>
    </w:p>
    <w:p w14:paraId="1088B363" w14:textId="77777777" w:rsidR="00CB7B5F" w:rsidRPr="00FB1D3C" w:rsidRDefault="00CB7B5F" w:rsidP="0085792F">
      <w:pPr>
        <w:keepLines/>
        <w:widowControl w:val="0"/>
        <w:shd w:val="clear" w:color="auto" w:fill="FFFFFF"/>
        <w:ind w:firstLine="709"/>
        <w:jc w:val="both"/>
      </w:pPr>
      <w:r w:rsidRPr="00FB1D3C">
        <w:t>Мероприятия, направленные на недопущение инфекционной заболеваемости людей:</w:t>
      </w:r>
    </w:p>
    <w:p w14:paraId="6756A498" w14:textId="77777777" w:rsidR="001535E8" w:rsidRPr="00FB1D3C" w:rsidRDefault="00CB7B5F" w:rsidP="0085792F">
      <w:pPr>
        <w:pStyle w:val="aa"/>
        <w:keepLines/>
        <w:widowControl w:val="0"/>
        <w:numPr>
          <w:ilvl w:val="0"/>
          <w:numId w:val="119"/>
        </w:numPr>
        <w:shd w:val="clear" w:color="auto" w:fill="FFFFFF"/>
        <w:tabs>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улучшение качественных показателей среды обитания человека, профилактика и снижение заболеваемости населения, связанной с водным фактором;</w:t>
      </w:r>
    </w:p>
    <w:p w14:paraId="01F54DF0" w14:textId="77777777" w:rsidR="001535E8" w:rsidRPr="00FB1D3C" w:rsidRDefault="00CB7B5F" w:rsidP="0085792F">
      <w:pPr>
        <w:pStyle w:val="aa"/>
        <w:keepLines/>
        <w:widowControl w:val="0"/>
        <w:numPr>
          <w:ilvl w:val="0"/>
          <w:numId w:val="119"/>
        </w:numPr>
        <w:shd w:val="clear" w:color="auto" w:fill="FFFFFF"/>
        <w:tabs>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 xml:space="preserve">обеспечение безопасности показателей выпускаемой и реализуемой пищевой продукции; </w:t>
      </w:r>
    </w:p>
    <w:p w14:paraId="3ABBA72F" w14:textId="77777777" w:rsidR="001535E8" w:rsidRPr="00FB1D3C" w:rsidRDefault="00CB7B5F" w:rsidP="0085792F">
      <w:pPr>
        <w:pStyle w:val="aa"/>
        <w:keepLines/>
        <w:widowControl w:val="0"/>
        <w:numPr>
          <w:ilvl w:val="0"/>
          <w:numId w:val="119"/>
        </w:numPr>
        <w:shd w:val="clear" w:color="auto" w:fill="FFFFFF"/>
        <w:tabs>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усиление надзора за применением химических веществ 1-2 класса опасности на промышленных предприятиях, за утилизацией обезличенных и просроченных ядохимикатов на объектах сельского хозяйства;</w:t>
      </w:r>
    </w:p>
    <w:p w14:paraId="4C099C5A" w14:textId="77777777" w:rsidR="001535E8" w:rsidRPr="00FB1D3C" w:rsidRDefault="00CB7B5F" w:rsidP="0085792F">
      <w:pPr>
        <w:pStyle w:val="aa"/>
        <w:keepLines/>
        <w:widowControl w:val="0"/>
        <w:numPr>
          <w:ilvl w:val="0"/>
          <w:numId w:val="119"/>
        </w:numPr>
        <w:shd w:val="clear" w:color="auto" w:fill="FFFFFF"/>
        <w:tabs>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 xml:space="preserve">надзор и содействие в реализации программы по улучшению школьного питания; </w:t>
      </w:r>
    </w:p>
    <w:p w14:paraId="27C01737" w14:textId="77777777" w:rsidR="00CB7B5F" w:rsidRPr="00FB1D3C" w:rsidRDefault="00CB7B5F" w:rsidP="0085792F">
      <w:pPr>
        <w:pStyle w:val="aa"/>
        <w:keepLines/>
        <w:widowControl w:val="0"/>
        <w:numPr>
          <w:ilvl w:val="0"/>
          <w:numId w:val="119"/>
        </w:numPr>
        <w:shd w:val="clear" w:color="auto" w:fill="FFFFFF"/>
        <w:tabs>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контроль за санитарным состоянием и благоустройством населенных мест.</w:t>
      </w:r>
    </w:p>
    <w:p w14:paraId="0F476FC0" w14:textId="77777777" w:rsidR="00CB7B5F" w:rsidRPr="00FB1D3C" w:rsidRDefault="00CB7B5F" w:rsidP="0085792F">
      <w:pPr>
        <w:keepLines/>
        <w:widowControl w:val="0"/>
        <w:shd w:val="clear" w:color="auto" w:fill="FFFFFF"/>
        <w:ind w:firstLine="709"/>
        <w:jc w:val="both"/>
      </w:pPr>
      <w:r w:rsidRPr="00FB1D3C">
        <w:t>Мероприятия</w:t>
      </w:r>
      <w:r w:rsidR="00B23C3A" w:rsidRPr="00FB1D3C">
        <w:t>,</w:t>
      </w:r>
      <w:r w:rsidRPr="00FB1D3C">
        <w:t xml:space="preserve"> направленные на недопущение заболеваемости сельскохозяйственных животных:</w:t>
      </w:r>
    </w:p>
    <w:p w14:paraId="4296D943" w14:textId="77777777" w:rsidR="001535E8" w:rsidRPr="00FB1D3C" w:rsidRDefault="00CB7B5F" w:rsidP="0085792F">
      <w:pPr>
        <w:pStyle w:val="aa"/>
        <w:keepLines/>
        <w:widowControl w:val="0"/>
        <w:numPr>
          <w:ilvl w:val="0"/>
          <w:numId w:val="120"/>
        </w:numPr>
        <w:shd w:val="clear" w:color="auto" w:fill="FFFFFF"/>
        <w:tabs>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lastRenderedPageBreak/>
        <w:t>разъяснительная работа среди населения с привлечением СМИ о мерах профилактики заболеваемости сельскохозяйственных животных;</w:t>
      </w:r>
    </w:p>
    <w:p w14:paraId="3019C83E" w14:textId="77777777" w:rsidR="001535E8" w:rsidRPr="00FB1D3C" w:rsidRDefault="00CB7B5F" w:rsidP="0085792F">
      <w:pPr>
        <w:pStyle w:val="aa"/>
        <w:keepLines/>
        <w:widowControl w:val="0"/>
        <w:numPr>
          <w:ilvl w:val="0"/>
          <w:numId w:val="120"/>
        </w:numPr>
        <w:shd w:val="clear" w:color="auto" w:fill="FFFFFF"/>
        <w:tabs>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ежедневные клинические осмотры сельскохозяйственных животных;</w:t>
      </w:r>
    </w:p>
    <w:p w14:paraId="6823B163" w14:textId="77777777" w:rsidR="001535E8" w:rsidRPr="00FB1D3C" w:rsidRDefault="00CB7B5F" w:rsidP="0085792F">
      <w:pPr>
        <w:pStyle w:val="aa"/>
        <w:keepLines/>
        <w:widowControl w:val="0"/>
        <w:numPr>
          <w:ilvl w:val="0"/>
          <w:numId w:val="120"/>
        </w:numPr>
        <w:shd w:val="clear" w:color="auto" w:fill="FFFFFF"/>
        <w:tabs>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мониторинг эпизодической ситуации среди сельскохозяйственных животных;</w:t>
      </w:r>
    </w:p>
    <w:p w14:paraId="3C590C04" w14:textId="77777777" w:rsidR="001535E8" w:rsidRPr="00FB1D3C" w:rsidRDefault="00CB7B5F" w:rsidP="0085792F">
      <w:pPr>
        <w:pStyle w:val="aa"/>
        <w:keepLines/>
        <w:widowControl w:val="0"/>
        <w:numPr>
          <w:ilvl w:val="0"/>
          <w:numId w:val="120"/>
        </w:numPr>
        <w:shd w:val="clear" w:color="auto" w:fill="FFFFFF"/>
        <w:tabs>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контроль за проведением плановых акарицидных</w:t>
      </w:r>
      <w:r w:rsidR="00B23C3A" w:rsidRPr="00FB1D3C">
        <w:rPr>
          <w:rFonts w:ascii="Times New Roman" w:hAnsi="Times New Roman"/>
          <w:sz w:val="24"/>
          <w:szCs w:val="24"/>
        </w:rPr>
        <w:t xml:space="preserve"> </w:t>
      </w:r>
      <w:r w:rsidRPr="00FB1D3C">
        <w:rPr>
          <w:rFonts w:ascii="Times New Roman" w:hAnsi="Times New Roman"/>
          <w:sz w:val="24"/>
          <w:szCs w:val="24"/>
        </w:rPr>
        <w:t>бработок</w:t>
      </w:r>
      <w:r w:rsidR="00B23C3A" w:rsidRPr="00FB1D3C">
        <w:rPr>
          <w:rFonts w:ascii="Times New Roman" w:hAnsi="Times New Roman"/>
          <w:sz w:val="24"/>
          <w:szCs w:val="24"/>
        </w:rPr>
        <w:t xml:space="preserve"> </w:t>
      </w:r>
      <w:r w:rsidRPr="00FB1D3C">
        <w:rPr>
          <w:rFonts w:ascii="Times New Roman" w:hAnsi="Times New Roman"/>
          <w:sz w:val="24"/>
          <w:szCs w:val="24"/>
        </w:rPr>
        <w:t>сельскохозяйственных животных и мест их содержания;</w:t>
      </w:r>
    </w:p>
    <w:p w14:paraId="3F2EC241" w14:textId="77777777" w:rsidR="001535E8" w:rsidRPr="00FB1D3C" w:rsidRDefault="00CB7B5F" w:rsidP="0085792F">
      <w:pPr>
        <w:pStyle w:val="aa"/>
        <w:keepLines/>
        <w:widowControl w:val="0"/>
        <w:numPr>
          <w:ilvl w:val="0"/>
          <w:numId w:val="120"/>
        </w:numPr>
        <w:shd w:val="clear" w:color="auto" w:fill="FFFFFF"/>
        <w:tabs>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контроль за выполнением физическими и юридическими лицами запрета на скармливание сельскохозяйственных животных пищевых отходов без их термической обработки;</w:t>
      </w:r>
    </w:p>
    <w:p w14:paraId="7FDF186B" w14:textId="77777777" w:rsidR="00CB7B5F" w:rsidRPr="00FB1D3C" w:rsidRDefault="00CB7B5F" w:rsidP="0085792F">
      <w:pPr>
        <w:pStyle w:val="aa"/>
        <w:keepLines/>
        <w:widowControl w:val="0"/>
        <w:numPr>
          <w:ilvl w:val="0"/>
          <w:numId w:val="120"/>
        </w:numPr>
        <w:shd w:val="clear" w:color="auto" w:fill="FFFFFF"/>
        <w:tabs>
          <w:tab w:val="left" w:pos="993"/>
        </w:tabs>
        <w:spacing w:after="0" w:line="240" w:lineRule="auto"/>
        <w:ind w:left="284" w:hanging="284"/>
        <w:jc w:val="both"/>
        <w:rPr>
          <w:rFonts w:ascii="Times New Roman" w:hAnsi="Times New Roman"/>
          <w:sz w:val="24"/>
          <w:szCs w:val="24"/>
        </w:rPr>
      </w:pPr>
      <w:r w:rsidRPr="00FB1D3C">
        <w:rPr>
          <w:rFonts w:ascii="Times New Roman" w:hAnsi="Times New Roman"/>
          <w:sz w:val="24"/>
          <w:szCs w:val="24"/>
        </w:rPr>
        <w:t xml:space="preserve">запас дезинфицирующих и акарицидных средств, спецодежды на случай возникновения очагов заболеваемости сельскохозяйственных животных. </w:t>
      </w:r>
    </w:p>
    <w:p w14:paraId="2CB8B4C9" w14:textId="77777777" w:rsidR="00CB7B5F" w:rsidRPr="00FB1D3C" w:rsidRDefault="00CB7B5F" w:rsidP="0085792F">
      <w:pPr>
        <w:keepLines/>
        <w:widowControl w:val="0"/>
        <w:ind w:firstLine="709"/>
        <w:jc w:val="both"/>
        <w:rPr>
          <w:bCs/>
          <w:lang w:eastAsia="ar-SA"/>
        </w:rPr>
      </w:pPr>
      <w:r w:rsidRPr="00FB1D3C">
        <w:rPr>
          <w:bCs/>
          <w:lang w:eastAsia="ar-SA"/>
        </w:rPr>
        <w:t xml:space="preserve">Необходимо поддерживать в надлежащем состоянии места </w:t>
      </w:r>
      <w:r w:rsidRPr="00FB1D3C">
        <w:t>накопления твердых коммунальных отходов</w:t>
      </w:r>
      <w:r w:rsidRPr="00FB1D3C">
        <w:rPr>
          <w:bCs/>
          <w:lang w:eastAsia="ar-SA"/>
        </w:rPr>
        <w:t xml:space="preserve">. </w:t>
      </w:r>
    </w:p>
    <w:p w14:paraId="44FC5CDC" w14:textId="77777777" w:rsidR="004945E4" w:rsidRPr="00FB1D3C" w:rsidRDefault="004945E4" w:rsidP="0085792F">
      <w:pPr>
        <w:keepLines/>
        <w:widowControl w:val="0"/>
        <w:ind w:firstLine="709"/>
        <w:jc w:val="both"/>
      </w:pPr>
    </w:p>
    <w:p w14:paraId="20833599" w14:textId="77777777" w:rsidR="00F240BF" w:rsidRPr="00FB1D3C" w:rsidRDefault="00F240BF" w:rsidP="0085792F">
      <w:pPr>
        <w:keepLines/>
        <w:widowControl w:val="0"/>
        <w:spacing w:after="240"/>
        <w:jc w:val="center"/>
        <w:rPr>
          <w:i/>
        </w:rPr>
      </w:pPr>
      <w:r w:rsidRPr="00FB1D3C">
        <w:rPr>
          <w:i/>
        </w:rPr>
        <w:t>Перечень мероприятий по обеспечению пожарной безопасности</w:t>
      </w:r>
    </w:p>
    <w:p w14:paraId="64ABE19B" w14:textId="77777777" w:rsidR="00336B9E" w:rsidRPr="00FB1D3C" w:rsidRDefault="00336B9E" w:rsidP="0085792F">
      <w:pPr>
        <w:keepLines/>
        <w:widowControl w:val="0"/>
        <w:ind w:firstLine="709"/>
        <w:jc w:val="both"/>
      </w:pPr>
      <w:r w:rsidRPr="00FB1D3C">
        <w:t>Обеспечением пожарной безопасности на территории Усть-Ко</w:t>
      </w:r>
      <w:r w:rsidR="00C7179F" w:rsidRPr="00FB1D3C">
        <w:t>к</w:t>
      </w:r>
      <w:r w:rsidRPr="00FB1D3C">
        <w:t>синского района занимается ПЧ № 10 с. Усть-Кокса КУ РА «УГОЧС и ПБ в Республике Алтай»</w:t>
      </w:r>
      <w:r w:rsidRPr="00FB1D3C">
        <w:rPr>
          <w:rFonts w:eastAsia="Calibri"/>
        </w:rPr>
        <w:t xml:space="preserve">, а также </w:t>
      </w:r>
      <w:r w:rsidRPr="00FB1D3C">
        <w:t xml:space="preserve">пожарный пост </w:t>
      </w:r>
      <w:r w:rsidR="004B6FB6" w:rsidRPr="00FB1D3C">
        <w:t xml:space="preserve">с. </w:t>
      </w:r>
      <w:r w:rsidRPr="00FB1D3C">
        <w:t>Катанда ОП № 1 ПЧ № 10 с. Катанда КУ РА «УГОЧС и ПБ в Республике Алтай»</w:t>
      </w:r>
      <w:r w:rsidRPr="00FB1D3C">
        <w:rPr>
          <w:rFonts w:eastAsia="Calibri"/>
        </w:rPr>
        <w:t xml:space="preserve"> </w:t>
      </w:r>
      <w:r w:rsidRPr="00FB1D3C">
        <w:t xml:space="preserve"> (1 пожарная машина, 5 человек).</w:t>
      </w:r>
    </w:p>
    <w:p w14:paraId="30FAEBE6" w14:textId="77777777" w:rsidR="00336B9E" w:rsidRPr="00FB1D3C" w:rsidRDefault="00336B9E" w:rsidP="0085792F">
      <w:pPr>
        <w:keepLines/>
        <w:widowControl w:val="0"/>
        <w:ind w:firstLine="709"/>
        <w:jc w:val="both"/>
      </w:pPr>
      <w:r w:rsidRPr="00FB1D3C">
        <w:t>Предметом деятельности пожарной части является организация и осуществление профилактики и тушения пожаров, спасение людей и имущества при пожарах в пределах границ сельских поселений.</w:t>
      </w:r>
    </w:p>
    <w:p w14:paraId="2538A24F" w14:textId="77777777" w:rsidR="00336B9E" w:rsidRPr="00FB1D3C" w:rsidRDefault="00336B9E" w:rsidP="0085792F">
      <w:pPr>
        <w:keepLines/>
        <w:widowControl w:val="0"/>
        <w:jc w:val="both"/>
      </w:pPr>
      <w:r w:rsidRPr="00FB1D3C">
        <w:t>Основные задачи:</w:t>
      </w:r>
    </w:p>
    <w:p w14:paraId="08B77CAE" w14:textId="77777777" w:rsidR="001535E8" w:rsidRPr="00FB1D3C" w:rsidRDefault="00336B9E" w:rsidP="0085792F">
      <w:pPr>
        <w:pStyle w:val="aa"/>
        <w:keepLines/>
        <w:widowControl w:val="0"/>
        <w:numPr>
          <w:ilvl w:val="0"/>
          <w:numId w:val="121"/>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организация и осуществление профилактики пожаров на территории Усть-Ко</w:t>
      </w:r>
      <w:r w:rsidR="004B6FB6" w:rsidRPr="00FB1D3C">
        <w:rPr>
          <w:rFonts w:ascii="Times New Roman" w:hAnsi="Times New Roman"/>
          <w:sz w:val="24"/>
          <w:szCs w:val="24"/>
        </w:rPr>
        <w:t>к</w:t>
      </w:r>
      <w:r w:rsidRPr="00FB1D3C">
        <w:rPr>
          <w:rFonts w:ascii="Times New Roman" w:hAnsi="Times New Roman"/>
          <w:sz w:val="24"/>
          <w:szCs w:val="24"/>
        </w:rPr>
        <w:t xml:space="preserve">синского района в соответствии с законодательством; </w:t>
      </w:r>
    </w:p>
    <w:p w14:paraId="0236D9BC" w14:textId="77777777" w:rsidR="001535E8" w:rsidRPr="00FB1D3C" w:rsidRDefault="00336B9E" w:rsidP="0085792F">
      <w:pPr>
        <w:pStyle w:val="aa"/>
        <w:keepLines/>
        <w:widowControl w:val="0"/>
        <w:numPr>
          <w:ilvl w:val="0"/>
          <w:numId w:val="121"/>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спасение людей и имущества при пожарах;</w:t>
      </w:r>
    </w:p>
    <w:p w14:paraId="0D4BAF75" w14:textId="77777777" w:rsidR="00336B9E" w:rsidRPr="00FB1D3C" w:rsidRDefault="00336B9E" w:rsidP="0085792F">
      <w:pPr>
        <w:pStyle w:val="aa"/>
        <w:keepLines/>
        <w:widowControl w:val="0"/>
        <w:numPr>
          <w:ilvl w:val="0"/>
          <w:numId w:val="121"/>
        </w:numPr>
        <w:spacing w:after="0" w:line="240" w:lineRule="auto"/>
        <w:ind w:left="284" w:hanging="284"/>
        <w:jc w:val="both"/>
        <w:rPr>
          <w:rFonts w:ascii="Times New Roman" w:hAnsi="Times New Roman"/>
          <w:sz w:val="24"/>
          <w:szCs w:val="24"/>
        </w:rPr>
      </w:pPr>
      <w:r w:rsidRPr="00FB1D3C">
        <w:rPr>
          <w:rFonts w:ascii="Times New Roman" w:hAnsi="Times New Roman"/>
          <w:sz w:val="24"/>
          <w:szCs w:val="24"/>
        </w:rPr>
        <w:t>организация и осуществление тушения пожаров и проведения аварийно-спасательных работ, за исключением случаев, установленных федеральным законодательством.</w:t>
      </w:r>
    </w:p>
    <w:p w14:paraId="2B96CACA" w14:textId="77777777" w:rsidR="00336B9E" w:rsidRPr="00FB1D3C" w:rsidRDefault="00336B9E" w:rsidP="0085792F">
      <w:pPr>
        <w:keepLines/>
        <w:widowControl w:val="0"/>
        <w:ind w:firstLine="709"/>
        <w:jc w:val="both"/>
      </w:pPr>
      <w:r w:rsidRPr="00FB1D3C">
        <w:t xml:space="preserve">При разработке документации по планировке территорий населенных пунктов согласно ст. 65 Федерального закона от 22.07.2008 г. № 123-ФЗ «Технический регламент о требованиях пожарной безопасности» (далее – Регламент о ПБ) необходимо обеспечивать выполнение требований, установленных указанным Регламентом о ПБ. </w:t>
      </w:r>
    </w:p>
    <w:p w14:paraId="52EE6317" w14:textId="77777777" w:rsidR="00336B9E" w:rsidRPr="00FB1D3C" w:rsidRDefault="00336B9E" w:rsidP="0085792F">
      <w:pPr>
        <w:keepLines/>
        <w:widowControl w:val="0"/>
        <w:ind w:firstLine="709"/>
        <w:jc w:val="both"/>
      </w:pPr>
      <w:r w:rsidRPr="00FB1D3C">
        <w:t>В проекте генерального плана были учтены требования «СП 476.1325800.2020. Свод правил. Территории городских и сельских поселений. Правила планировки, застройки и благоустройства жилых микрорайонов» о противопожарных требованиях к размещению на территории сельского поселения пожароопасных объектов, планированию проездов и проходов к зданиям и сооружениям, а также обеспечении населенных пунктов противопожарным водоснабжением.</w:t>
      </w:r>
    </w:p>
    <w:p w14:paraId="1E5C5165" w14:textId="77777777" w:rsidR="00336B9E" w:rsidRPr="00FB1D3C" w:rsidRDefault="00336B9E" w:rsidP="0085792F">
      <w:pPr>
        <w:keepLines/>
        <w:widowControl w:val="0"/>
        <w:tabs>
          <w:tab w:val="left" w:pos="1780"/>
        </w:tabs>
        <w:autoSpaceDE w:val="0"/>
        <w:autoSpaceDN w:val="0"/>
        <w:ind w:firstLine="709"/>
        <w:jc w:val="both"/>
      </w:pPr>
      <w:r w:rsidRPr="00FB1D3C">
        <w:t>К зданиям, сооружениям и строениям должен быть обеспечен проезд и подход в соответствии с нормами в соответствии с СП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6AB5E5D" w14:textId="77777777" w:rsidR="00336B9E" w:rsidRPr="00FB1D3C" w:rsidRDefault="00336B9E" w:rsidP="0085792F">
      <w:pPr>
        <w:keepLines/>
        <w:widowControl w:val="0"/>
        <w:tabs>
          <w:tab w:val="left" w:pos="1780"/>
        </w:tabs>
        <w:autoSpaceDE w:val="0"/>
        <w:autoSpaceDN w:val="0"/>
        <w:ind w:firstLine="709"/>
        <w:jc w:val="both"/>
      </w:pPr>
      <w:r w:rsidRPr="00FB1D3C">
        <w:t>Подъезд пожарных автомобилей должен быть обеспечен со всех сторон к односекционным зданиям многоквартирных жилых домов, общеобразовательным учреждениям, детским дошкольным образовательным учреждениям, лечебным учреждениям со стационаром, другим общественным зданиям.</w:t>
      </w:r>
    </w:p>
    <w:p w14:paraId="07500B5A" w14:textId="77777777" w:rsidR="00336B9E" w:rsidRPr="00FB1D3C" w:rsidRDefault="00336B9E" w:rsidP="0085792F">
      <w:pPr>
        <w:keepLines/>
        <w:widowControl w:val="0"/>
        <w:tabs>
          <w:tab w:val="left" w:pos="1780"/>
        </w:tabs>
        <w:autoSpaceDE w:val="0"/>
        <w:autoSpaceDN w:val="0"/>
        <w:ind w:firstLine="709"/>
        <w:jc w:val="both"/>
      </w:pPr>
      <w:r w:rsidRPr="00FB1D3C">
        <w:t>К зданиям, сооружениям и строениям производственных объектов по всей их длине должен быть обеспечен подъезд пожарных</w:t>
      </w:r>
      <w:r w:rsidRPr="00FB1D3C">
        <w:rPr>
          <w:spacing w:val="1"/>
        </w:rPr>
        <w:t xml:space="preserve"> </w:t>
      </w:r>
      <w:r w:rsidRPr="00FB1D3C">
        <w:t>автомобилей.</w:t>
      </w:r>
    </w:p>
    <w:p w14:paraId="24D02EF3" w14:textId="77777777" w:rsidR="00336B9E" w:rsidRPr="00FB1D3C" w:rsidRDefault="00336B9E" w:rsidP="0085792F">
      <w:pPr>
        <w:keepLines/>
        <w:widowControl w:val="0"/>
        <w:ind w:firstLine="709"/>
        <w:jc w:val="both"/>
      </w:pPr>
      <w:r w:rsidRPr="00FB1D3C">
        <w:lastRenderedPageBreak/>
        <w:t xml:space="preserve">Согласно ст. 62 здания, сооружения и строения, а также территории организаций и населенных пунктов должны иметь источники противопожарного водоснабжения для тушения пожаров. В качестве источников противопожарного водоснабжения могут быть использованы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 </w:t>
      </w:r>
    </w:p>
    <w:p w14:paraId="61A5DD0B" w14:textId="77777777" w:rsidR="00336B9E" w:rsidRPr="00FB1D3C" w:rsidRDefault="00336B9E" w:rsidP="0085792F">
      <w:pPr>
        <w:keepLines/>
        <w:widowControl w:val="0"/>
        <w:ind w:firstLine="709"/>
        <w:jc w:val="both"/>
        <w:rPr>
          <w:color w:val="000000"/>
        </w:rPr>
      </w:pPr>
      <w:r w:rsidRPr="00FB1D3C">
        <w:t>Первичные меры пожарной безопасности определены в ст. 63 Регламен</w:t>
      </w:r>
      <w:r w:rsidRPr="00FB1D3C">
        <w:rPr>
          <w:color w:val="000000"/>
        </w:rPr>
        <w:t>та о ПБ.</w:t>
      </w:r>
    </w:p>
    <w:p w14:paraId="331DD4C0" w14:textId="77777777" w:rsidR="00336B9E" w:rsidRPr="00FB1D3C" w:rsidRDefault="00336B9E" w:rsidP="0085792F">
      <w:pPr>
        <w:keepLines/>
        <w:widowControl w:val="0"/>
        <w:ind w:firstLine="709"/>
        <w:jc w:val="both"/>
      </w:pPr>
      <w:r w:rsidRPr="00FB1D3C">
        <w:rPr>
          <w:position w:val="-1"/>
        </w:rPr>
        <w:t>Тр</w:t>
      </w:r>
      <w:r w:rsidRPr="00FB1D3C">
        <w:rPr>
          <w:spacing w:val="-1"/>
          <w:position w:val="-1"/>
        </w:rPr>
        <w:t>е</w:t>
      </w:r>
      <w:r w:rsidRPr="00FB1D3C">
        <w:rPr>
          <w:position w:val="-1"/>
        </w:rPr>
        <w:t>бов</w:t>
      </w:r>
      <w:r w:rsidRPr="00FB1D3C">
        <w:rPr>
          <w:spacing w:val="-1"/>
          <w:position w:val="-1"/>
        </w:rPr>
        <w:t>а</w:t>
      </w:r>
      <w:r w:rsidRPr="00FB1D3C">
        <w:rPr>
          <w:spacing w:val="1"/>
          <w:position w:val="-1"/>
        </w:rPr>
        <w:t>ни</w:t>
      </w:r>
      <w:r w:rsidRPr="00FB1D3C">
        <w:rPr>
          <w:position w:val="-1"/>
        </w:rPr>
        <w:t>я</w:t>
      </w:r>
      <w:r w:rsidRPr="00FB1D3C">
        <w:rPr>
          <w:spacing w:val="17"/>
          <w:position w:val="-1"/>
        </w:rPr>
        <w:t xml:space="preserve"> </w:t>
      </w:r>
      <w:r w:rsidRPr="00FB1D3C">
        <w:rPr>
          <w:position w:val="-1"/>
        </w:rPr>
        <w:t>к</w:t>
      </w:r>
      <w:r w:rsidRPr="00FB1D3C">
        <w:rPr>
          <w:spacing w:val="18"/>
          <w:position w:val="-1"/>
        </w:rPr>
        <w:t xml:space="preserve"> </w:t>
      </w:r>
      <w:r w:rsidRPr="00FB1D3C">
        <w:rPr>
          <w:position w:val="-1"/>
        </w:rPr>
        <w:t>р</w:t>
      </w:r>
      <w:r w:rsidRPr="00FB1D3C">
        <w:rPr>
          <w:spacing w:val="-1"/>
          <w:position w:val="-1"/>
        </w:rPr>
        <w:t>а</w:t>
      </w:r>
      <w:r w:rsidRPr="00FB1D3C">
        <w:rPr>
          <w:spacing w:val="1"/>
          <w:position w:val="-1"/>
        </w:rPr>
        <w:t>з</w:t>
      </w:r>
      <w:r w:rsidRPr="00FB1D3C">
        <w:rPr>
          <w:spacing w:val="-1"/>
          <w:position w:val="-1"/>
        </w:rPr>
        <w:t>ме</w:t>
      </w:r>
      <w:r w:rsidRPr="00FB1D3C">
        <w:rPr>
          <w:position w:val="-1"/>
        </w:rPr>
        <w:t>щ</w:t>
      </w:r>
      <w:r w:rsidRPr="00FB1D3C">
        <w:rPr>
          <w:spacing w:val="1"/>
          <w:position w:val="-1"/>
        </w:rPr>
        <w:t>ени</w:t>
      </w:r>
      <w:r w:rsidRPr="00FB1D3C">
        <w:rPr>
          <w:position w:val="-1"/>
        </w:rPr>
        <w:t>ю</w:t>
      </w:r>
      <w:r w:rsidRPr="00FB1D3C">
        <w:rPr>
          <w:spacing w:val="17"/>
          <w:position w:val="-1"/>
        </w:rPr>
        <w:t xml:space="preserve"> </w:t>
      </w:r>
      <w:r w:rsidRPr="00FB1D3C">
        <w:rPr>
          <w:spacing w:val="1"/>
          <w:position w:val="-1"/>
        </w:rPr>
        <w:t>п</w:t>
      </w:r>
      <w:r w:rsidRPr="00FB1D3C">
        <w:rPr>
          <w:position w:val="-1"/>
        </w:rPr>
        <w:t>ож</w:t>
      </w:r>
      <w:r w:rsidRPr="00FB1D3C">
        <w:rPr>
          <w:spacing w:val="-1"/>
          <w:position w:val="-1"/>
        </w:rPr>
        <w:t>а</w:t>
      </w:r>
      <w:r w:rsidRPr="00FB1D3C">
        <w:rPr>
          <w:position w:val="-1"/>
        </w:rPr>
        <w:t>ровзры</w:t>
      </w:r>
      <w:r w:rsidRPr="00FB1D3C">
        <w:rPr>
          <w:spacing w:val="-1"/>
          <w:position w:val="-1"/>
        </w:rPr>
        <w:t>в</w:t>
      </w:r>
      <w:r w:rsidRPr="00FB1D3C">
        <w:rPr>
          <w:position w:val="-1"/>
        </w:rPr>
        <w:t>оо</w:t>
      </w:r>
      <w:r w:rsidRPr="00FB1D3C">
        <w:rPr>
          <w:spacing w:val="1"/>
          <w:position w:val="-1"/>
        </w:rPr>
        <w:t>п</w:t>
      </w:r>
      <w:r w:rsidRPr="00FB1D3C">
        <w:rPr>
          <w:spacing w:val="-3"/>
          <w:position w:val="-1"/>
        </w:rPr>
        <w:t>а</w:t>
      </w:r>
      <w:r w:rsidRPr="00FB1D3C">
        <w:rPr>
          <w:spacing w:val="-1"/>
          <w:position w:val="-1"/>
        </w:rPr>
        <w:t>с</w:t>
      </w:r>
      <w:r w:rsidRPr="00FB1D3C">
        <w:rPr>
          <w:spacing w:val="1"/>
          <w:position w:val="-1"/>
        </w:rPr>
        <w:t>н</w:t>
      </w:r>
      <w:r w:rsidRPr="00FB1D3C">
        <w:rPr>
          <w:position w:val="-1"/>
        </w:rPr>
        <w:t>ых</w:t>
      </w:r>
      <w:r w:rsidRPr="00FB1D3C">
        <w:rPr>
          <w:spacing w:val="18"/>
          <w:position w:val="-1"/>
        </w:rPr>
        <w:t xml:space="preserve"> </w:t>
      </w:r>
      <w:r w:rsidRPr="00FB1D3C">
        <w:rPr>
          <w:position w:val="-1"/>
        </w:rPr>
        <w:t>об</w:t>
      </w:r>
      <w:r w:rsidRPr="00FB1D3C">
        <w:rPr>
          <w:spacing w:val="1"/>
          <w:position w:val="-1"/>
        </w:rPr>
        <w:t>ъ</w:t>
      </w:r>
      <w:r w:rsidRPr="00FB1D3C">
        <w:rPr>
          <w:spacing w:val="-1"/>
          <w:position w:val="-1"/>
        </w:rPr>
        <w:t>е</w:t>
      </w:r>
      <w:r w:rsidRPr="00FB1D3C">
        <w:rPr>
          <w:spacing w:val="1"/>
          <w:position w:val="-1"/>
        </w:rPr>
        <w:t>к</w:t>
      </w:r>
      <w:r w:rsidRPr="00FB1D3C">
        <w:rPr>
          <w:position w:val="-1"/>
        </w:rPr>
        <w:t>тов</w:t>
      </w:r>
      <w:r w:rsidRPr="00FB1D3C">
        <w:rPr>
          <w:spacing w:val="23"/>
          <w:position w:val="-1"/>
        </w:rPr>
        <w:t xml:space="preserve"> </w:t>
      </w:r>
      <w:r w:rsidRPr="00FB1D3C">
        <w:rPr>
          <w:spacing w:val="-5"/>
          <w:position w:val="-1"/>
        </w:rPr>
        <w:t>у</w:t>
      </w:r>
      <w:r w:rsidRPr="00FB1D3C">
        <w:rPr>
          <w:spacing w:val="-1"/>
          <w:position w:val="-1"/>
        </w:rPr>
        <w:t>с</w:t>
      </w:r>
      <w:r w:rsidRPr="00FB1D3C">
        <w:rPr>
          <w:position w:val="-1"/>
        </w:rPr>
        <w:t>т</w:t>
      </w:r>
      <w:r w:rsidRPr="00FB1D3C">
        <w:rPr>
          <w:spacing w:val="-1"/>
          <w:position w:val="-1"/>
        </w:rPr>
        <w:t>а</w:t>
      </w:r>
      <w:r w:rsidRPr="00FB1D3C">
        <w:rPr>
          <w:spacing w:val="1"/>
          <w:position w:val="-1"/>
        </w:rPr>
        <w:t>н</w:t>
      </w:r>
      <w:r w:rsidRPr="00FB1D3C">
        <w:rPr>
          <w:position w:val="-1"/>
        </w:rPr>
        <w:t>овл</w:t>
      </w:r>
      <w:r w:rsidRPr="00FB1D3C">
        <w:rPr>
          <w:spacing w:val="-1"/>
          <w:position w:val="-1"/>
        </w:rPr>
        <w:t>е</w:t>
      </w:r>
      <w:r w:rsidRPr="00FB1D3C">
        <w:rPr>
          <w:spacing w:val="1"/>
          <w:position w:val="-1"/>
        </w:rPr>
        <w:t>н</w:t>
      </w:r>
      <w:r w:rsidRPr="00FB1D3C">
        <w:rPr>
          <w:position w:val="-1"/>
        </w:rPr>
        <w:t>ы</w:t>
      </w:r>
      <w:r w:rsidRPr="00FB1D3C">
        <w:rPr>
          <w:spacing w:val="18"/>
          <w:position w:val="-1"/>
        </w:rPr>
        <w:t xml:space="preserve"> </w:t>
      </w:r>
      <w:r w:rsidRPr="00FB1D3C">
        <w:rPr>
          <w:spacing w:val="-1"/>
          <w:position w:val="-1"/>
        </w:rPr>
        <w:t>с</w:t>
      </w:r>
      <w:r w:rsidRPr="00FB1D3C">
        <w:rPr>
          <w:position w:val="-1"/>
        </w:rPr>
        <w:t>т.66</w:t>
      </w:r>
      <w:r w:rsidRPr="00FB1D3C">
        <w:rPr>
          <w:spacing w:val="17"/>
          <w:position w:val="-1"/>
        </w:rPr>
        <w:t xml:space="preserve"> </w:t>
      </w:r>
      <w:r w:rsidRPr="00FB1D3C">
        <w:rPr>
          <w:spacing w:val="1"/>
          <w:position w:val="-1"/>
        </w:rPr>
        <w:t>Р</w:t>
      </w:r>
      <w:r w:rsidRPr="00FB1D3C">
        <w:rPr>
          <w:spacing w:val="-1"/>
          <w:position w:val="-1"/>
        </w:rPr>
        <w:t>е</w:t>
      </w:r>
      <w:r w:rsidRPr="00FB1D3C">
        <w:rPr>
          <w:position w:val="-1"/>
        </w:rPr>
        <w:t>гл</w:t>
      </w:r>
      <w:r w:rsidRPr="00FB1D3C">
        <w:rPr>
          <w:spacing w:val="-1"/>
          <w:position w:val="-1"/>
        </w:rPr>
        <w:t>а</w:t>
      </w:r>
      <w:r w:rsidRPr="00FB1D3C">
        <w:rPr>
          <w:spacing w:val="1"/>
          <w:position w:val="-1"/>
        </w:rPr>
        <w:t>м</w:t>
      </w:r>
      <w:r w:rsidRPr="00FB1D3C">
        <w:rPr>
          <w:spacing w:val="-1"/>
          <w:position w:val="-1"/>
        </w:rPr>
        <w:t>е</w:t>
      </w:r>
      <w:r w:rsidRPr="00FB1D3C">
        <w:rPr>
          <w:spacing w:val="1"/>
          <w:position w:val="-1"/>
        </w:rPr>
        <w:t>н</w:t>
      </w:r>
      <w:r w:rsidRPr="00FB1D3C">
        <w:rPr>
          <w:position w:val="-1"/>
        </w:rPr>
        <w:t>та</w:t>
      </w:r>
      <w:r w:rsidRPr="00FB1D3C">
        <w:rPr>
          <w:spacing w:val="20"/>
          <w:position w:val="-1"/>
        </w:rPr>
        <w:t xml:space="preserve"> </w:t>
      </w:r>
      <w:r w:rsidRPr="00FB1D3C">
        <w:rPr>
          <w:position w:val="-1"/>
        </w:rPr>
        <w:t xml:space="preserve">о </w:t>
      </w:r>
      <w:r w:rsidRPr="00FB1D3C">
        <w:t xml:space="preserve">ПБ. </w:t>
      </w:r>
    </w:p>
    <w:p w14:paraId="1A7796DB" w14:textId="77777777" w:rsidR="00336B9E" w:rsidRPr="00FB1D3C" w:rsidRDefault="00336B9E" w:rsidP="0085792F">
      <w:pPr>
        <w:keepLines/>
        <w:widowControl w:val="0"/>
        <w:ind w:firstLine="709"/>
        <w:jc w:val="both"/>
      </w:pPr>
      <w:r w:rsidRPr="00FB1D3C">
        <w:t>Тр</w:t>
      </w:r>
      <w:r w:rsidRPr="00FB1D3C">
        <w:rPr>
          <w:spacing w:val="-1"/>
        </w:rPr>
        <w:t>е</w:t>
      </w:r>
      <w:r w:rsidRPr="00FB1D3C">
        <w:t>бов</w:t>
      </w:r>
      <w:r w:rsidRPr="00FB1D3C">
        <w:rPr>
          <w:spacing w:val="-1"/>
        </w:rPr>
        <w:t>а</w:t>
      </w:r>
      <w:r w:rsidRPr="00FB1D3C">
        <w:rPr>
          <w:spacing w:val="1"/>
        </w:rPr>
        <w:t>ни</w:t>
      </w:r>
      <w:r w:rsidRPr="00FB1D3C">
        <w:t>я к</w:t>
      </w:r>
      <w:r w:rsidRPr="00FB1D3C">
        <w:rPr>
          <w:spacing w:val="1"/>
        </w:rPr>
        <w:t xml:space="preserve"> п</w:t>
      </w:r>
      <w:r w:rsidRPr="00FB1D3C">
        <w:t>ро</w:t>
      </w:r>
      <w:r w:rsidRPr="00FB1D3C">
        <w:rPr>
          <w:spacing w:val="-2"/>
        </w:rPr>
        <w:t>т</w:t>
      </w:r>
      <w:r w:rsidRPr="00FB1D3C">
        <w:rPr>
          <w:spacing w:val="1"/>
        </w:rPr>
        <w:t>и</w:t>
      </w:r>
      <w:r w:rsidRPr="00FB1D3C">
        <w:t>во</w:t>
      </w:r>
      <w:r w:rsidRPr="00FB1D3C">
        <w:rPr>
          <w:spacing w:val="-2"/>
        </w:rPr>
        <w:t>п</w:t>
      </w:r>
      <w:r w:rsidRPr="00FB1D3C">
        <w:t>ож</w:t>
      </w:r>
      <w:r w:rsidRPr="00FB1D3C">
        <w:rPr>
          <w:spacing w:val="-1"/>
        </w:rPr>
        <w:t>а</w:t>
      </w:r>
      <w:r w:rsidRPr="00FB1D3C">
        <w:t>р</w:t>
      </w:r>
      <w:r w:rsidRPr="00FB1D3C">
        <w:rPr>
          <w:spacing w:val="1"/>
        </w:rPr>
        <w:t>но</w:t>
      </w:r>
      <w:r w:rsidRPr="00FB1D3C">
        <w:rPr>
          <w:spacing w:val="2"/>
        </w:rPr>
        <w:t>м</w:t>
      </w:r>
      <w:r w:rsidRPr="00FB1D3C">
        <w:t>у</w:t>
      </w:r>
      <w:r w:rsidRPr="00FB1D3C">
        <w:rPr>
          <w:spacing w:val="-2"/>
        </w:rPr>
        <w:t xml:space="preserve"> </w:t>
      </w:r>
      <w:r w:rsidRPr="00FB1D3C">
        <w:t>водо</w:t>
      </w:r>
      <w:r w:rsidRPr="00FB1D3C">
        <w:rPr>
          <w:spacing w:val="-1"/>
        </w:rPr>
        <w:t>с</w:t>
      </w:r>
      <w:r w:rsidRPr="00FB1D3C">
        <w:rPr>
          <w:spacing w:val="1"/>
        </w:rPr>
        <w:t>н</w:t>
      </w:r>
      <w:r w:rsidRPr="00FB1D3C">
        <w:rPr>
          <w:spacing w:val="-1"/>
        </w:rPr>
        <w:t>а</w:t>
      </w:r>
      <w:r w:rsidRPr="00FB1D3C">
        <w:t>бж</w:t>
      </w:r>
      <w:r w:rsidRPr="00FB1D3C">
        <w:rPr>
          <w:spacing w:val="-1"/>
        </w:rPr>
        <w:t>е</w:t>
      </w:r>
      <w:r w:rsidRPr="00FB1D3C">
        <w:rPr>
          <w:spacing w:val="3"/>
        </w:rPr>
        <w:t>н</w:t>
      </w:r>
      <w:r w:rsidRPr="00FB1D3C">
        <w:rPr>
          <w:spacing w:val="2"/>
        </w:rPr>
        <w:t>и</w:t>
      </w:r>
      <w:r w:rsidRPr="00FB1D3C">
        <w:t>ю</w:t>
      </w:r>
      <w:r w:rsidRPr="00FB1D3C">
        <w:rPr>
          <w:spacing w:val="3"/>
        </w:rPr>
        <w:t xml:space="preserve"> </w:t>
      </w:r>
      <w:r w:rsidRPr="00FB1D3C">
        <w:rPr>
          <w:spacing w:val="-5"/>
        </w:rPr>
        <w:t>у</w:t>
      </w:r>
      <w:r w:rsidRPr="00FB1D3C">
        <w:rPr>
          <w:spacing w:val="-1"/>
        </w:rPr>
        <w:t>с</w:t>
      </w:r>
      <w:r w:rsidRPr="00FB1D3C">
        <w:t>т</w:t>
      </w:r>
      <w:r w:rsidRPr="00FB1D3C">
        <w:rPr>
          <w:spacing w:val="-1"/>
        </w:rPr>
        <w:t>а</w:t>
      </w:r>
      <w:r w:rsidRPr="00FB1D3C">
        <w:rPr>
          <w:spacing w:val="1"/>
        </w:rPr>
        <w:t>н</w:t>
      </w:r>
      <w:r w:rsidRPr="00FB1D3C">
        <w:t>овл</w:t>
      </w:r>
      <w:r w:rsidRPr="00FB1D3C">
        <w:rPr>
          <w:spacing w:val="-1"/>
        </w:rPr>
        <w:t>е</w:t>
      </w:r>
      <w:r w:rsidRPr="00FB1D3C">
        <w:rPr>
          <w:spacing w:val="1"/>
        </w:rPr>
        <w:t>н</w:t>
      </w:r>
      <w:r w:rsidRPr="00FB1D3C">
        <w:t>ы</w:t>
      </w:r>
      <w:r w:rsidRPr="00FB1D3C">
        <w:rPr>
          <w:spacing w:val="1"/>
        </w:rPr>
        <w:t xml:space="preserve"> </w:t>
      </w:r>
      <w:r w:rsidRPr="00FB1D3C">
        <w:rPr>
          <w:spacing w:val="-1"/>
        </w:rPr>
        <w:t>с</w:t>
      </w:r>
      <w:r w:rsidRPr="00FB1D3C">
        <w:t xml:space="preserve">т.68 </w:t>
      </w:r>
      <w:r w:rsidRPr="00FB1D3C">
        <w:rPr>
          <w:spacing w:val="1"/>
        </w:rPr>
        <w:t>Р</w:t>
      </w:r>
      <w:r w:rsidRPr="00FB1D3C">
        <w:rPr>
          <w:spacing w:val="-1"/>
        </w:rPr>
        <w:t>е</w:t>
      </w:r>
      <w:r w:rsidRPr="00FB1D3C">
        <w:t>г</w:t>
      </w:r>
      <w:r w:rsidRPr="00FB1D3C">
        <w:rPr>
          <w:spacing w:val="1"/>
        </w:rPr>
        <w:t>л</w:t>
      </w:r>
      <w:r w:rsidRPr="00FB1D3C">
        <w:rPr>
          <w:spacing w:val="-1"/>
        </w:rPr>
        <w:t>аме</w:t>
      </w:r>
      <w:r w:rsidRPr="00FB1D3C">
        <w:rPr>
          <w:spacing w:val="1"/>
        </w:rPr>
        <w:t>н</w:t>
      </w:r>
      <w:r w:rsidRPr="00FB1D3C">
        <w:t xml:space="preserve">та о </w:t>
      </w:r>
      <w:r w:rsidRPr="00FB1D3C">
        <w:rPr>
          <w:spacing w:val="2"/>
        </w:rPr>
        <w:t>П</w:t>
      </w:r>
      <w:r w:rsidRPr="00FB1D3C">
        <w:rPr>
          <w:spacing w:val="-1"/>
        </w:rPr>
        <w:t>Б</w:t>
      </w:r>
      <w:r w:rsidRPr="00FB1D3C">
        <w:t>.</w:t>
      </w:r>
    </w:p>
    <w:p w14:paraId="78E2FF82" w14:textId="77777777" w:rsidR="00336B9E" w:rsidRPr="00FB1D3C" w:rsidRDefault="00336B9E" w:rsidP="0085792F">
      <w:pPr>
        <w:keepLines/>
        <w:widowControl w:val="0"/>
        <w:ind w:firstLine="709"/>
        <w:jc w:val="both"/>
      </w:pPr>
      <w:r w:rsidRPr="00FB1D3C">
        <w:t>На территории сельского поселения забор воды на пожаротушение осуществляется от насосных станций. Проектом генерального плана предусмотрено размещение пожарных гидрантов на водопроводных сетях (с. Катанда, с.Тюнгур , пос. Кучерла).</w:t>
      </w:r>
    </w:p>
    <w:p w14:paraId="37712805" w14:textId="77777777" w:rsidR="00336B9E" w:rsidRPr="00FB1D3C" w:rsidRDefault="00336B9E" w:rsidP="0085792F">
      <w:pPr>
        <w:keepLines/>
        <w:widowControl w:val="0"/>
        <w:ind w:firstLine="709"/>
        <w:jc w:val="both"/>
      </w:pPr>
      <w:r w:rsidRPr="00FB1D3C">
        <w:t>При р</w:t>
      </w:r>
      <w:r w:rsidRPr="00FB1D3C">
        <w:rPr>
          <w:spacing w:val="-1"/>
        </w:rPr>
        <w:t>а</w:t>
      </w:r>
      <w:r w:rsidRPr="00FB1D3C">
        <w:rPr>
          <w:spacing w:val="1"/>
        </w:rPr>
        <w:t>з</w:t>
      </w:r>
      <w:r w:rsidRPr="00FB1D3C">
        <w:t>р</w:t>
      </w:r>
      <w:r w:rsidRPr="00FB1D3C">
        <w:rPr>
          <w:spacing w:val="-1"/>
        </w:rPr>
        <w:t>а</w:t>
      </w:r>
      <w:r w:rsidRPr="00FB1D3C">
        <w:t>бо</w:t>
      </w:r>
      <w:r w:rsidRPr="00FB1D3C">
        <w:rPr>
          <w:spacing w:val="1"/>
        </w:rPr>
        <w:t>тк</w:t>
      </w:r>
      <w:r w:rsidRPr="00FB1D3C">
        <w:t>е до</w:t>
      </w:r>
      <w:r w:rsidRPr="00FB1D3C">
        <w:rPr>
          <w:spacing w:val="1"/>
        </w:rPr>
        <w:t>к</w:t>
      </w:r>
      <w:r w:rsidRPr="00FB1D3C">
        <w:rPr>
          <w:spacing w:val="-5"/>
        </w:rPr>
        <w:t>у</w:t>
      </w:r>
      <w:r w:rsidRPr="00FB1D3C">
        <w:rPr>
          <w:spacing w:val="1"/>
        </w:rPr>
        <w:t>м</w:t>
      </w:r>
      <w:r w:rsidRPr="00FB1D3C">
        <w:rPr>
          <w:spacing w:val="-1"/>
        </w:rPr>
        <w:t>е</w:t>
      </w:r>
      <w:r w:rsidRPr="00FB1D3C">
        <w:rPr>
          <w:spacing w:val="1"/>
        </w:rPr>
        <w:t>н</w:t>
      </w:r>
      <w:r w:rsidRPr="00FB1D3C">
        <w:t>т</w:t>
      </w:r>
      <w:r w:rsidRPr="00FB1D3C">
        <w:rPr>
          <w:spacing w:val="-1"/>
        </w:rPr>
        <w:t>а</w:t>
      </w:r>
      <w:r w:rsidRPr="00FB1D3C">
        <w:rPr>
          <w:spacing w:val="1"/>
        </w:rPr>
        <w:t>ци</w:t>
      </w:r>
      <w:r w:rsidRPr="00FB1D3C">
        <w:t xml:space="preserve">и </w:t>
      </w:r>
      <w:r w:rsidRPr="00FB1D3C">
        <w:rPr>
          <w:spacing w:val="1"/>
        </w:rPr>
        <w:t>п</w:t>
      </w:r>
      <w:r w:rsidRPr="00FB1D3C">
        <w:t xml:space="preserve">о </w:t>
      </w:r>
      <w:r w:rsidRPr="00FB1D3C">
        <w:rPr>
          <w:spacing w:val="1"/>
        </w:rPr>
        <w:t>п</w:t>
      </w:r>
      <w:r w:rsidRPr="00FB1D3C">
        <w:t>л</w:t>
      </w:r>
      <w:r w:rsidRPr="00FB1D3C">
        <w:rPr>
          <w:spacing w:val="-1"/>
        </w:rPr>
        <w:t>а</w:t>
      </w:r>
      <w:r w:rsidRPr="00FB1D3C">
        <w:rPr>
          <w:spacing w:val="1"/>
        </w:rPr>
        <w:t>н</w:t>
      </w:r>
      <w:r w:rsidRPr="00FB1D3C">
        <w:rPr>
          <w:spacing w:val="-1"/>
        </w:rPr>
        <w:t>и</w:t>
      </w:r>
      <w:r w:rsidRPr="00FB1D3C">
        <w:t>ровке т</w:t>
      </w:r>
      <w:r w:rsidRPr="00FB1D3C">
        <w:rPr>
          <w:spacing w:val="-1"/>
        </w:rPr>
        <w:t>е</w:t>
      </w:r>
      <w:r w:rsidRPr="00FB1D3C">
        <w:t>рр</w:t>
      </w:r>
      <w:r w:rsidRPr="00FB1D3C">
        <w:rPr>
          <w:spacing w:val="1"/>
        </w:rPr>
        <w:t>и</w:t>
      </w:r>
      <w:r w:rsidRPr="00FB1D3C">
        <w:t>тор</w:t>
      </w:r>
      <w:r w:rsidRPr="00FB1D3C">
        <w:rPr>
          <w:spacing w:val="1"/>
        </w:rPr>
        <w:t>и</w:t>
      </w:r>
      <w:r w:rsidRPr="00FB1D3C">
        <w:t xml:space="preserve">и </w:t>
      </w:r>
      <w:r w:rsidRPr="00FB1D3C">
        <w:rPr>
          <w:spacing w:val="-2"/>
        </w:rPr>
        <w:t>д</w:t>
      </w:r>
      <w:r w:rsidRPr="00FB1D3C">
        <w:t>олж</w:t>
      </w:r>
      <w:r w:rsidRPr="00FB1D3C">
        <w:rPr>
          <w:spacing w:val="1"/>
        </w:rPr>
        <w:t>н</w:t>
      </w:r>
      <w:r w:rsidRPr="00FB1D3C">
        <w:t>о быть</w:t>
      </w:r>
      <w:r w:rsidRPr="00FB1D3C">
        <w:rPr>
          <w:spacing w:val="1"/>
        </w:rPr>
        <w:t xml:space="preserve"> </w:t>
      </w:r>
      <w:r w:rsidRPr="00FB1D3C">
        <w:t>об</w:t>
      </w:r>
      <w:r w:rsidRPr="00FB1D3C">
        <w:rPr>
          <w:spacing w:val="-1"/>
        </w:rPr>
        <w:t>ес</w:t>
      </w:r>
      <w:r w:rsidRPr="00FB1D3C">
        <w:rPr>
          <w:spacing w:val="1"/>
        </w:rPr>
        <w:t>п</w:t>
      </w:r>
      <w:r w:rsidRPr="00FB1D3C">
        <w:rPr>
          <w:spacing w:val="-1"/>
        </w:rPr>
        <w:t>еч</w:t>
      </w:r>
      <w:r w:rsidRPr="00FB1D3C">
        <w:rPr>
          <w:spacing w:val="1"/>
        </w:rPr>
        <w:t>е</w:t>
      </w:r>
      <w:r w:rsidRPr="00FB1D3C">
        <w:t>но в</w:t>
      </w:r>
      <w:r w:rsidRPr="00FB1D3C">
        <w:rPr>
          <w:spacing w:val="-1"/>
        </w:rPr>
        <w:t>ы</w:t>
      </w:r>
      <w:r w:rsidRPr="00FB1D3C">
        <w:rPr>
          <w:spacing w:val="1"/>
        </w:rPr>
        <w:t>п</w:t>
      </w:r>
      <w:r w:rsidRPr="00FB1D3C">
        <w:t>ол</w:t>
      </w:r>
      <w:r w:rsidRPr="00FB1D3C">
        <w:rPr>
          <w:spacing w:val="1"/>
        </w:rPr>
        <w:t>н</w:t>
      </w:r>
      <w:r w:rsidRPr="00FB1D3C">
        <w:rPr>
          <w:spacing w:val="-1"/>
        </w:rPr>
        <w:t>е</w:t>
      </w:r>
      <w:r w:rsidRPr="00FB1D3C">
        <w:rPr>
          <w:spacing w:val="1"/>
        </w:rPr>
        <w:t>ни</w:t>
      </w:r>
      <w:r w:rsidRPr="00FB1D3C">
        <w:t>е тр</w:t>
      </w:r>
      <w:r w:rsidRPr="00FB1D3C">
        <w:rPr>
          <w:spacing w:val="-1"/>
        </w:rPr>
        <w:t>е</w:t>
      </w:r>
      <w:r w:rsidRPr="00FB1D3C">
        <w:t>бов</w:t>
      </w:r>
      <w:r w:rsidRPr="00FB1D3C">
        <w:rPr>
          <w:spacing w:val="-1"/>
        </w:rPr>
        <w:t>а</w:t>
      </w:r>
      <w:r w:rsidRPr="00FB1D3C">
        <w:rPr>
          <w:spacing w:val="1"/>
        </w:rPr>
        <w:t>ни</w:t>
      </w:r>
      <w:r w:rsidRPr="00FB1D3C">
        <w:t>й</w:t>
      </w:r>
      <w:r w:rsidRPr="00FB1D3C">
        <w:rPr>
          <w:spacing w:val="5"/>
        </w:rPr>
        <w:t xml:space="preserve"> </w:t>
      </w:r>
      <w:r w:rsidRPr="00FB1D3C">
        <w:t>к</w:t>
      </w:r>
      <w:r w:rsidRPr="00FB1D3C">
        <w:rPr>
          <w:spacing w:val="1"/>
        </w:rPr>
        <w:t xml:space="preserve"> п</w:t>
      </w:r>
      <w:r w:rsidRPr="00FB1D3C">
        <w:t>рот</w:t>
      </w:r>
      <w:r w:rsidRPr="00FB1D3C">
        <w:rPr>
          <w:spacing w:val="1"/>
        </w:rPr>
        <w:t>и</w:t>
      </w:r>
      <w:r w:rsidRPr="00FB1D3C">
        <w:t>в</w:t>
      </w:r>
      <w:r w:rsidRPr="00FB1D3C">
        <w:rPr>
          <w:spacing w:val="-3"/>
        </w:rPr>
        <w:t>о</w:t>
      </w:r>
      <w:r w:rsidRPr="00FB1D3C">
        <w:rPr>
          <w:spacing w:val="1"/>
        </w:rPr>
        <w:t>п</w:t>
      </w:r>
      <w:r w:rsidRPr="00FB1D3C">
        <w:t>ож</w:t>
      </w:r>
      <w:r w:rsidRPr="00FB1D3C">
        <w:rPr>
          <w:spacing w:val="-1"/>
        </w:rPr>
        <w:t>а</w:t>
      </w:r>
      <w:r w:rsidRPr="00FB1D3C">
        <w:t>р</w:t>
      </w:r>
      <w:r w:rsidRPr="00FB1D3C">
        <w:rPr>
          <w:spacing w:val="-1"/>
        </w:rPr>
        <w:t>н</w:t>
      </w:r>
      <w:r w:rsidRPr="00FB1D3C">
        <w:t>ым</w:t>
      </w:r>
      <w:r w:rsidRPr="00FB1D3C">
        <w:rPr>
          <w:spacing w:val="2"/>
        </w:rPr>
        <w:t xml:space="preserve"> </w:t>
      </w:r>
      <w:r w:rsidRPr="00FB1D3C">
        <w:t>р</w:t>
      </w:r>
      <w:r w:rsidRPr="00FB1D3C">
        <w:rPr>
          <w:spacing w:val="-1"/>
        </w:rPr>
        <w:t>асс</w:t>
      </w:r>
      <w:r w:rsidRPr="00FB1D3C">
        <w:t>тоя</w:t>
      </w:r>
      <w:r w:rsidRPr="00FB1D3C">
        <w:rPr>
          <w:spacing w:val="1"/>
        </w:rPr>
        <w:t>ни</w:t>
      </w:r>
      <w:r w:rsidRPr="00FB1D3C">
        <w:t>я</w:t>
      </w:r>
      <w:r w:rsidRPr="00FB1D3C">
        <w:rPr>
          <w:spacing w:val="-1"/>
        </w:rPr>
        <w:t>м</w:t>
      </w:r>
      <w:r w:rsidRPr="00FB1D3C">
        <w:t>,</w:t>
      </w:r>
      <w:r w:rsidRPr="00FB1D3C">
        <w:rPr>
          <w:spacing w:val="3"/>
        </w:rPr>
        <w:t xml:space="preserve"> </w:t>
      </w:r>
      <w:r w:rsidRPr="00FB1D3C">
        <w:t>в</w:t>
      </w:r>
      <w:r w:rsidRPr="00FB1D3C">
        <w:rPr>
          <w:spacing w:val="2"/>
        </w:rPr>
        <w:t xml:space="preserve"> </w:t>
      </w:r>
      <w:r w:rsidRPr="00FB1D3C">
        <w:rPr>
          <w:spacing w:val="-2"/>
        </w:rPr>
        <w:t>т</w:t>
      </w:r>
      <w:r w:rsidRPr="00FB1D3C">
        <w:t>ом</w:t>
      </w:r>
      <w:r w:rsidRPr="00FB1D3C">
        <w:rPr>
          <w:spacing w:val="2"/>
        </w:rPr>
        <w:t xml:space="preserve"> </w:t>
      </w:r>
      <w:r w:rsidRPr="00FB1D3C">
        <w:rPr>
          <w:spacing w:val="-1"/>
        </w:rPr>
        <w:t>ч</w:t>
      </w:r>
      <w:r w:rsidRPr="00FB1D3C">
        <w:rPr>
          <w:spacing w:val="1"/>
        </w:rPr>
        <w:t>и</w:t>
      </w:r>
      <w:r w:rsidRPr="00FB1D3C">
        <w:rPr>
          <w:spacing w:val="-1"/>
        </w:rPr>
        <w:t>с</w:t>
      </w:r>
      <w:r w:rsidRPr="00FB1D3C">
        <w:t>л</w:t>
      </w:r>
      <w:r w:rsidRPr="00FB1D3C">
        <w:rPr>
          <w:spacing w:val="-1"/>
        </w:rPr>
        <w:t>е</w:t>
      </w:r>
      <w:r w:rsidRPr="00FB1D3C">
        <w:t>,</w:t>
      </w:r>
      <w:r w:rsidRPr="00FB1D3C">
        <w:rPr>
          <w:spacing w:val="8"/>
        </w:rPr>
        <w:t xml:space="preserve"> </w:t>
      </w:r>
      <w:r w:rsidRPr="00FB1D3C">
        <w:rPr>
          <w:spacing w:val="1"/>
        </w:rPr>
        <w:t>п</w:t>
      </w:r>
      <w:r w:rsidRPr="00FB1D3C">
        <w:t>рот</w:t>
      </w:r>
      <w:r w:rsidRPr="00FB1D3C">
        <w:rPr>
          <w:spacing w:val="1"/>
        </w:rPr>
        <w:t>и</w:t>
      </w:r>
      <w:r w:rsidRPr="00FB1D3C">
        <w:t>воп</w:t>
      </w:r>
      <w:r w:rsidRPr="00FB1D3C">
        <w:rPr>
          <w:spacing w:val="-2"/>
        </w:rPr>
        <w:t>о</w:t>
      </w:r>
      <w:r w:rsidRPr="00FB1D3C">
        <w:t>ж</w:t>
      </w:r>
      <w:r w:rsidRPr="00FB1D3C">
        <w:rPr>
          <w:spacing w:val="-1"/>
        </w:rPr>
        <w:t>а</w:t>
      </w:r>
      <w:r w:rsidRPr="00FB1D3C">
        <w:t>р</w:t>
      </w:r>
      <w:r w:rsidRPr="00FB1D3C">
        <w:rPr>
          <w:spacing w:val="1"/>
        </w:rPr>
        <w:t>н</w:t>
      </w:r>
      <w:r w:rsidRPr="00FB1D3C">
        <w:t>ые р</w:t>
      </w:r>
      <w:r w:rsidRPr="00FB1D3C">
        <w:rPr>
          <w:spacing w:val="-1"/>
        </w:rPr>
        <w:t>асс</w:t>
      </w:r>
      <w:r w:rsidRPr="00FB1D3C">
        <w:t>тоя</w:t>
      </w:r>
      <w:r w:rsidRPr="00FB1D3C">
        <w:rPr>
          <w:spacing w:val="1"/>
        </w:rPr>
        <w:t>ни</w:t>
      </w:r>
      <w:r w:rsidRPr="00FB1D3C">
        <w:t>я</w:t>
      </w:r>
      <w:r w:rsidRPr="00FB1D3C">
        <w:rPr>
          <w:spacing w:val="9"/>
        </w:rPr>
        <w:t xml:space="preserve"> </w:t>
      </w:r>
      <w:r w:rsidRPr="00FB1D3C">
        <w:t>от</w:t>
      </w:r>
      <w:r w:rsidRPr="00FB1D3C">
        <w:rPr>
          <w:spacing w:val="10"/>
        </w:rPr>
        <w:t xml:space="preserve"> </w:t>
      </w:r>
      <w:r w:rsidRPr="00FB1D3C">
        <w:t>гр</w:t>
      </w:r>
      <w:r w:rsidRPr="00FB1D3C">
        <w:rPr>
          <w:spacing w:val="-1"/>
        </w:rPr>
        <w:t>а</w:t>
      </w:r>
      <w:r w:rsidRPr="00FB1D3C">
        <w:rPr>
          <w:spacing w:val="1"/>
        </w:rPr>
        <w:t>н</w:t>
      </w:r>
      <w:r w:rsidRPr="00FB1D3C">
        <w:rPr>
          <w:spacing w:val="-1"/>
        </w:rPr>
        <w:t>и</w:t>
      </w:r>
      <w:r w:rsidRPr="00FB1D3C">
        <w:t>ц</w:t>
      </w:r>
      <w:r w:rsidRPr="00FB1D3C">
        <w:rPr>
          <w:spacing w:val="10"/>
        </w:rPr>
        <w:t xml:space="preserve"> </w:t>
      </w:r>
      <w:r w:rsidRPr="00FB1D3C">
        <w:rPr>
          <w:spacing w:val="-1"/>
        </w:rPr>
        <w:t>зас</w:t>
      </w:r>
      <w:r w:rsidRPr="00FB1D3C">
        <w:t>тро</w:t>
      </w:r>
      <w:r w:rsidRPr="00FB1D3C">
        <w:rPr>
          <w:spacing w:val="1"/>
        </w:rPr>
        <w:t>йк</w:t>
      </w:r>
      <w:r w:rsidRPr="00FB1D3C">
        <w:t>и</w:t>
      </w:r>
      <w:r w:rsidRPr="00FB1D3C">
        <w:rPr>
          <w:spacing w:val="8"/>
        </w:rPr>
        <w:t xml:space="preserve"> </w:t>
      </w:r>
      <w:r w:rsidRPr="00FB1D3C">
        <w:rPr>
          <w:spacing w:val="1"/>
        </w:rPr>
        <w:t>п</w:t>
      </w:r>
      <w:r w:rsidRPr="00FB1D3C">
        <w:t>о</w:t>
      </w:r>
      <w:r w:rsidRPr="00FB1D3C">
        <w:rPr>
          <w:spacing w:val="-1"/>
        </w:rPr>
        <w:t>се</w:t>
      </w:r>
      <w:r w:rsidRPr="00FB1D3C">
        <w:t>л</w:t>
      </w:r>
      <w:r w:rsidRPr="00FB1D3C">
        <w:rPr>
          <w:spacing w:val="-1"/>
        </w:rPr>
        <w:t>е</w:t>
      </w:r>
      <w:r w:rsidRPr="00FB1D3C">
        <w:rPr>
          <w:spacing w:val="1"/>
        </w:rPr>
        <w:t>ни</w:t>
      </w:r>
      <w:r w:rsidRPr="00FB1D3C">
        <w:t>й</w:t>
      </w:r>
      <w:r w:rsidRPr="00FB1D3C">
        <w:rPr>
          <w:spacing w:val="10"/>
        </w:rPr>
        <w:t xml:space="preserve"> </w:t>
      </w:r>
      <w:r w:rsidRPr="00FB1D3C">
        <w:t>до</w:t>
      </w:r>
      <w:r w:rsidRPr="00FB1D3C">
        <w:rPr>
          <w:spacing w:val="7"/>
        </w:rPr>
        <w:t xml:space="preserve"> </w:t>
      </w:r>
      <w:r w:rsidRPr="00FB1D3C">
        <w:t>л</w:t>
      </w:r>
      <w:r w:rsidRPr="00FB1D3C">
        <w:rPr>
          <w:spacing w:val="-1"/>
        </w:rPr>
        <w:t>ес</w:t>
      </w:r>
      <w:r w:rsidRPr="00FB1D3C">
        <w:rPr>
          <w:spacing w:val="1"/>
        </w:rPr>
        <w:t>н</w:t>
      </w:r>
      <w:r w:rsidRPr="00FB1D3C">
        <w:t>ых</w:t>
      </w:r>
      <w:r w:rsidRPr="00FB1D3C">
        <w:rPr>
          <w:spacing w:val="18"/>
        </w:rPr>
        <w:t xml:space="preserve"> </w:t>
      </w:r>
      <w:r w:rsidRPr="00FB1D3C">
        <w:rPr>
          <w:spacing w:val="-1"/>
        </w:rPr>
        <w:t>масс</w:t>
      </w:r>
      <w:r w:rsidRPr="00FB1D3C">
        <w:rPr>
          <w:spacing w:val="1"/>
        </w:rPr>
        <w:t>и</w:t>
      </w:r>
      <w:r w:rsidRPr="00FB1D3C">
        <w:t>во</w:t>
      </w:r>
      <w:r w:rsidRPr="00FB1D3C">
        <w:rPr>
          <w:spacing w:val="-1"/>
        </w:rPr>
        <w:t>в</w:t>
      </w:r>
      <w:r w:rsidRPr="00FB1D3C">
        <w:t>,</w:t>
      </w:r>
      <w:r w:rsidRPr="00FB1D3C">
        <w:rPr>
          <w:spacing w:val="12"/>
        </w:rPr>
        <w:t xml:space="preserve"> </w:t>
      </w:r>
      <w:r w:rsidRPr="00FB1D3C">
        <w:rPr>
          <w:spacing w:val="-5"/>
        </w:rPr>
        <w:t>у</w:t>
      </w:r>
      <w:r w:rsidRPr="00FB1D3C">
        <w:rPr>
          <w:spacing w:val="1"/>
        </w:rPr>
        <w:t>с</w:t>
      </w:r>
      <w:r w:rsidRPr="00FB1D3C">
        <w:t>т</w:t>
      </w:r>
      <w:r w:rsidRPr="00FB1D3C">
        <w:rPr>
          <w:spacing w:val="-1"/>
        </w:rPr>
        <w:t>а</w:t>
      </w:r>
      <w:r w:rsidRPr="00FB1D3C">
        <w:rPr>
          <w:spacing w:val="1"/>
        </w:rPr>
        <w:t>н</w:t>
      </w:r>
      <w:r w:rsidRPr="00FB1D3C">
        <w:t>овл</w:t>
      </w:r>
      <w:r w:rsidRPr="00FB1D3C">
        <w:rPr>
          <w:spacing w:val="-1"/>
        </w:rPr>
        <w:t>е</w:t>
      </w:r>
      <w:r w:rsidRPr="00FB1D3C">
        <w:rPr>
          <w:spacing w:val="1"/>
        </w:rPr>
        <w:t>нн</w:t>
      </w:r>
      <w:r w:rsidRPr="00FB1D3C">
        <w:t>ым</w:t>
      </w:r>
      <w:r w:rsidRPr="00FB1D3C">
        <w:rPr>
          <w:spacing w:val="8"/>
        </w:rPr>
        <w:t xml:space="preserve"> </w:t>
      </w:r>
      <w:r w:rsidRPr="00FB1D3C">
        <w:t>ст. 69</w:t>
      </w:r>
      <w:r w:rsidRPr="00FB1D3C">
        <w:rPr>
          <w:spacing w:val="10"/>
        </w:rPr>
        <w:t xml:space="preserve"> </w:t>
      </w:r>
      <w:r w:rsidRPr="00FB1D3C">
        <w:rPr>
          <w:spacing w:val="1"/>
        </w:rPr>
        <w:t>Р</w:t>
      </w:r>
      <w:r w:rsidRPr="00FB1D3C">
        <w:rPr>
          <w:spacing w:val="-1"/>
        </w:rPr>
        <w:t>е</w:t>
      </w:r>
      <w:r w:rsidRPr="00FB1D3C">
        <w:t>гл</w:t>
      </w:r>
      <w:r w:rsidRPr="00FB1D3C">
        <w:rPr>
          <w:spacing w:val="-1"/>
        </w:rPr>
        <w:t>аме</w:t>
      </w:r>
      <w:r w:rsidRPr="00FB1D3C">
        <w:rPr>
          <w:spacing w:val="1"/>
        </w:rPr>
        <w:t>н</w:t>
      </w:r>
      <w:r w:rsidRPr="00FB1D3C">
        <w:t>та о П</w:t>
      </w:r>
      <w:r w:rsidRPr="00FB1D3C">
        <w:rPr>
          <w:spacing w:val="-1"/>
        </w:rPr>
        <w:t>Б</w:t>
      </w:r>
      <w:r w:rsidRPr="00FB1D3C">
        <w:t>.</w:t>
      </w:r>
    </w:p>
    <w:p w14:paraId="0B192328" w14:textId="77777777" w:rsidR="00336B9E" w:rsidRPr="00FB1D3C" w:rsidRDefault="00336B9E" w:rsidP="0085792F">
      <w:pPr>
        <w:keepLines/>
        <w:widowControl w:val="0"/>
        <w:ind w:firstLine="709"/>
        <w:jc w:val="both"/>
        <w:rPr>
          <w:spacing w:val="1"/>
        </w:rPr>
      </w:pPr>
      <w:r w:rsidRPr="00FB1D3C">
        <w:t>Согла</w:t>
      </w:r>
      <w:r w:rsidRPr="00FB1D3C">
        <w:rPr>
          <w:spacing w:val="-2"/>
        </w:rPr>
        <w:t>с</w:t>
      </w:r>
      <w:r w:rsidRPr="00FB1D3C">
        <w:rPr>
          <w:spacing w:val="1"/>
        </w:rPr>
        <w:t>н</w:t>
      </w:r>
      <w:r w:rsidRPr="00FB1D3C">
        <w:t xml:space="preserve">о </w:t>
      </w:r>
      <w:r w:rsidRPr="00FB1D3C">
        <w:rPr>
          <w:spacing w:val="-1"/>
        </w:rPr>
        <w:t>с</w:t>
      </w:r>
      <w:r w:rsidRPr="00FB1D3C">
        <w:t>т. 76</w:t>
      </w:r>
      <w:r w:rsidRPr="00FB1D3C">
        <w:rPr>
          <w:spacing w:val="1"/>
        </w:rPr>
        <w:t xml:space="preserve"> Р</w:t>
      </w:r>
      <w:r w:rsidRPr="00FB1D3C">
        <w:rPr>
          <w:spacing w:val="-1"/>
        </w:rPr>
        <w:t>е</w:t>
      </w:r>
      <w:r w:rsidRPr="00FB1D3C">
        <w:t>гл</w:t>
      </w:r>
      <w:r w:rsidRPr="00FB1D3C">
        <w:rPr>
          <w:spacing w:val="-1"/>
        </w:rPr>
        <w:t>а</w:t>
      </w:r>
      <w:r w:rsidRPr="00FB1D3C">
        <w:rPr>
          <w:spacing w:val="1"/>
        </w:rPr>
        <w:t>м</w:t>
      </w:r>
      <w:r w:rsidRPr="00FB1D3C">
        <w:rPr>
          <w:spacing w:val="-1"/>
        </w:rPr>
        <w:t>е</w:t>
      </w:r>
      <w:r w:rsidRPr="00FB1D3C">
        <w:rPr>
          <w:spacing w:val="1"/>
        </w:rPr>
        <w:t>н</w:t>
      </w:r>
      <w:r w:rsidRPr="00FB1D3C">
        <w:t>та</w:t>
      </w:r>
      <w:r w:rsidRPr="00FB1D3C">
        <w:rPr>
          <w:spacing w:val="-1"/>
        </w:rPr>
        <w:t xml:space="preserve"> </w:t>
      </w:r>
      <w:r w:rsidRPr="00FB1D3C">
        <w:t>о ПБ д</w:t>
      </w:r>
      <w:r w:rsidRPr="00FB1D3C">
        <w:rPr>
          <w:spacing w:val="1"/>
        </w:rPr>
        <w:t>и</w:t>
      </w:r>
      <w:r w:rsidRPr="00FB1D3C">
        <w:rPr>
          <w:spacing w:val="-1"/>
        </w:rPr>
        <w:t>с</w:t>
      </w:r>
      <w:r w:rsidRPr="00FB1D3C">
        <w:t>ло</w:t>
      </w:r>
      <w:r w:rsidRPr="00FB1D3C">
        <w:rPr>
          <w:spacing w:val="1"/>
        </w:rPr>
        <w:t>к</w:t>
      </w:r>
      <w:r w:rsidRPr="00FB1D3C">
        <w:rPr>
          <w:spacing w:val="-1"/>
        </w:rPr>
        <w:t>а</w:t>
      </w:r>
      <w:r w:rsidRPr="00FB1D3C">
        <w:rPr>
          <w:spacing w:val="1"/>
        </w:rPr>
        <w:t>ци</w:t>
      </w:r>
      <w:r w:rsidRPr="00FB1D3C">
        <w:t xml:space="preserve">я </w:t>
      </w:r>
      <w:r w:rsidRPr="00FB1D3C">
        <w:rPr>
          <w:spacing w:val="-1"/>
        </w:rPr>
        <w:t>п</w:t>
      </w:r>
      <w:r w:rsidRPr="00FB1D3C">
        <w:t>одр</w:t>
      </w:r>
      <w:r w:rsidRPr="00FB1D3C">
        <w:rPr>
          <w:spacing w:val="-1"/>
        </w:rPr>
        <w:t>а</w:t>
      </w:r>
      <w:r w:rsidRPr="00FB1D3C">
        <w:rPr>
          <w:spacing w:val="1"/>
        </w:rPr>
        <w:t>з</w:t>
      </w:r>
      <w:r w:rsidRPr="00FB1D3C">
        <w:t>д</w:t>
      </w:r>
      <w:r w:rsidRPr="00FB1D3C">
        <w:rPr>
          <w:spacing w:val="-1"/>
        </w:rPr>
        <w:t>е</w:t>
      </w:r>
      <w:r w:rsidRPr="00FB1D3C">
        <w:t>л</w:t>
      </w:r>
      <w:r w:rsidRPr="00FB1D3C">
        <w:rPr>
          <w:spacing w:val="-1"/>
        </w:rPr>
        <w:t>е</w:t>
      </w:r>
      <w:r w:rsidRPr="00FB1D3C">
        <w:rPr>
          <w:spacing w:val="1"/>
        </w:rPr>
        <w:t>ни</w:t>
      </w:r>
      <w:r w:rsidRPr="00FB1D3C">
        <w:t>й</w:t>
      </w:r>
      <w:r w:rsidRPr="00FB1D3C">
        <w:rPr>
          <w:spacing w:val="1"/>
        </w:rPr>
        <w:t xml:space="preserve"> п</w:t>
      </w:r>
      <w:r w:rsidRPr="00FB1D3C">
        <w:t>ож</w:t>
      </w:r>
      <w:r w:rsidRPr="00FB1D3C">
        <w:rPr>
          <w:spacing w:val="-1"/>
        </w:rPr>
        <w:t>а</w:t>
      </w:r>
      <w:r w:rsidRPr="00FB1D3C">
        <w:t>р</w:t>
      </w:r>
      <w:r w:rsidRPr="00FB1D3C">
        <w:rPr>
          <w:spacing w:val="1"/>
        </w:rPr>
        <w:t>н</w:t>
      </w:r>
      <w:r w:rsidRPr="00FB1D3C">
        <w:rPr>
          <w:spacing w:val="-2"/>
        </w:rPr>
        <w:t>о</w:t>
      </w:r>
      <w:r w:rsidRPr="00FB1D3C">
        <w:t>й</w:t>
      </w:r>
      <w:r w:rsidRPr="00FB1D3C">
        <w:rPr>
          <w:spacing w:val="1"/>
        </w:rPr>
        <w:t xml:space="preserve"> </w:t>
      </w:r>
      <w:r w:rsidRPr="00FB1D3C">
        <w:t>о</w:t>
      </w:r>
      <w:r w:rsidRPr="00FB1D3C">
        <w:rPr>
          <w:spacing w:val="2"/>
        </w:rPr>
        <w:t>х</w:t>
      </w:r>
      <w:r w:rsidRPr="00FB1D3C">
        <w:t>р</w:t>
      </w:r>
      <w:r w:rsidRPr="00FB1D3C">
        <w:rPr>
          <w:spacing w:val="-1"/>
        </w:rPr>
        <w:t>а</w:t>
      </w:r>
      <w:r w:rsidRPr="00FB1D3C">
        <w:rPr>
          <w:spacing w:val="1"/>
        </w:rPr>
        <w:t>н</w:t>
      </w:r>
      <w:r w:rsidRPr="00FB1D3C">
        <w:t>ы</w:t>
      </w:r>
      <w:r w:rsidRPr="00FB1D3C">
        <w:rPr>
          <w:spacing w:val="-3"/>
        </w:rPr>
        <w:t xml:space="preserve"> </w:t>
      </w:r>
      <w:r w:rsidRPr="00FB1D3C">
        <w:rPr>
          <w:spacing w:val="1"/>
        </w:rPr>
        <w:t>н</w:t>
      </w:r>
      <w:r w:rsidRPr="00FB1D3C">
        <w:t>а</w:t>
      </w:r>
      <w:r w:rsidRPr="00FB1D3C">
        <w:rPr>
          <w:spacing w:val="-1"/>
        </w:rPr>
        <w:t xml:space="preserve"> </w:t>
      </w:r>
      <w:r w:rsidRPr="00FB1D3C">
        <w:t>терр</w:t>
      </w:r>
      <w:r w:rsidRPr="00FB1D3C">
        <w:rPr>
          <w:spacing w:val="1"/>
        </w:rPr>
        <w:t>и</w:t>
      </w:r>
      <w:r w:rsidRPr="00FB1D3C">
        <w:t>тор</w:t>
      </w:r>
      <w:r w:rsidRPr="00FB1D3C">
        <w:rPr>
          <w:spacing w:val="-1"/>
        </w:rPr>
        <w:t>и</w:t>
      </w:r>
      <w:r w:rsidRPr="00FB1D3C">
        <w:t xml:space="preserve">и </w:t>
      </w:r>
      <w:r w:rsidRPr="00FB1D3C">
        <w:rPr>
          <w:spacing w:val="1"/>
        </w:rPr>
        <w:t>поселения</w:t>
      </w:r>
      <w:r w:rsidRPr="00FB1D3C">
        <w:rPr>
          <w:spacing w:val="26"/>
        </w:rPr>
        <w:t xml:space="preserve"> </w:t>
      </w:r>
      <w:r w:rsidRPr="00FB1D3C">
        <w:t>о</w:t>
      </w:r>
      <w:r w:rsidRPr="00FB1D3C">
        <w:rPr>
          <w:spacing w:val="1"/>
        </w:rPr>
        <w:t>п</w:t>
      </w:r>
      <w:r w:rsidRPr="00FB1D3C">
        <w:t>р</w:t>
      </w:r>
      <w:r w:rsidRPr="00FB1D3C">
        <w:rPr>
          <w:spacing w:val="-1"/>
        </w:rPr>
        <w:t>е</w:t>
      </w:r>
      <w:r w:rsidRPr="00FB1D3C">
        <w:t>д</w:t>
      </w:r>
      <w:r w:rsidRPr="00FB1D3C">
        <w:rPr>
          <w:spacing w:val="-1"/>
        </w:rPr>
        <w:t>е</w:t>
      </w:r>
      <w:r w:rsidRPr="00FB1D3C">
        <w:t>ля</w:t>
      </w:r>
      <w:r w:rsidRPr="00FB1D3C">
        <w:rPr>
          <w:spacing w:val="-1"/>
        </w:rPr>
        <w:t>е</w:t>
      </w:r>
      <w:r w:rsidRPr="00FB1D3C">
        <w:t>т</w:t>
      </w:r>
      <w:r w:rsidRPr="00FB1D3C">
        <w:rPr>
          <w:spacing w:val="-1"/>
        </w:rPr>
        <w:t>с</w:t>
      </w:r>
      <w:r w:rsidRPr="00FB1D3C">
        <w:t>я,</w:t>
      </w:r>
      <w:r w:rsidRPr="00FB1D3C">
        <w:rPr>
          <w:spacing w:val="26"/>
        </w:rPr>
        <w:t xml:space="preserve"> </w:t>
      </w:r>
      <w:r w:rsidRPr="00FB1D3C">
        <w:rPr>
          <w:spacing w:val="1"/>
        </w:rPr>
        <w:t>и</w:t>
      </w:r>
      <w:r w:rsidRPr="00FB1D3C">
        <w:rPr>
          <w:spacing w:val="-1"/>
        </w:rPr>
        <w:t>с</w:t>
      </w:r>
      <w:r w:rsidRPr="00FB1D3C">
        <w:rPr>
          <w:spacing w:val="2"/>
        </w:rPr>
        <w:t>х</w:t>
      </w:r>
      <w:r w:rsidRPr="00FB1D3C">
        <w:rPr>
          <w:spacing w:val="-2"/>
        </w:rPr>
        <w:t>о</w:t>
      </w:r>
      <w:r w:rsidRPr="00FB1D3C">
        <w:t>дя</w:t>
      </w:r>
      <w:r w:rsidRPr="00FB1D3C">
        <w:rPr>
          <w:spacing w:val="26"/>
        </w:rPr>
        <w:t xml:space="preserve"> </w:t>
      </w:r>
      <w:r w:rsidRPr="00FB1D3C">
        <w:rPr>
          <w:spacing w:val="-1"/>
        </w:rPr>
        <w:t>и</w:t>
      </w:r>
      <w:r w:rsidRPr="00FB1D3C">
        <w:t>з</w:t>
      </w:r>
      <w:r w:rsidRPr="00FB1D3C">
        <w:rPr>
          <w:spacing w:val="30"/>
        </w:rPr>
        <w:t xml:space="preserve"> </w:t>
      </w:r>
      <w:r w:rsidRPr="00FB1D3C">
        <w:rPr>
          <w:spacing w:val="-7"/>
        </w:rPr>
        <w:t>у</w:t>
      </w:r>
      <w:r w:rsidRPr="00FB1D3C">
        <w:rPr>
          <w:spacing w:val="-1"/>
        </w:rPr>
        <w:t>с</w:t>
      </w:r>
      <w:r w:rsidRPr="00FB1D3C">
        <w:t>лов</w:t>
      </w:r>
      <w:r w:rsidRPr="00FB1D3C">
        <w:rPr>
          <w:spacing w:val="1"/>
        </w:rPr>
        <w:t>и</w:t>
      </w:r>
      <w:r w:rsidRPr="00FB1D3C">
        <w:t>я,</w:t>
      </w:r>
      <w:r w:rsidRPr="00FB1D3C">
        <w:rPr>
          <w:spacing w:val="26"/>
        </w:rPr>
        <w:t xml:space="preserve"> </w:t>
      </w:r>
      <w:r w:rsidRPr="00FB1D3C">
        <w:rPr>
          <w:spacing w:val="1"/>
        </w:rPr>
        <w:t>ч</w:t>
      </w:r>
      <w:r w:rsidRPr="00FB1D3C">
        <w:t>то</w:t>
      </w:r>
      <w:r w:rsidRPr="00FB1D3C">
        <w:rPr>
          <w:spacing w:val="26"/>
        </w:rPr>
        <w:t xml:space="preserve"> </w:t>
      </w:r>
      <w:r w:rsidRPr="00FB1D3C">
        <w:t>вр</w:t>
      </w:r>
      <w:r w:rsidRPr="00FB1D3C">
        <w:rPr>
          <w:spacing w:val="-1"/>
        </w:rPr>
        <w:t>ем</w:t>
      </w:r>
      <w:r w:rsidRPr="00FB1D3C">
        <w:t>я</w:t>
      </w:r>
      <w:r w:rsidRPr="00FB1D3C">
        <w:rPr>
          <w:spacing w:val="26"/>
        </w:rPr>
        <w:t xml:space="preserve"> </w:t>
      </w:r>
      <w:r w:rsidRPr="00FB1D3C">
        <w:rPr>
          <w:spacing w:val="1"/>
        </w:rPr>
        <w:t>п</w:t>
      </w:r>
      <w:r w:rsidRPr="00FB1D3C">
        <w:t>р</w:t>
      </w:r>
      <w:r w:rsidRPr="00FB1D3C">
        <w:rPr>
          <w:spacing w:val="1"/>
        </w:rPr>
        <w:t>и</w:t>
      </w:r>
      <w:r w:rsidRPr="00FB1D3C">
        <w:t>бы</w:t>
      </w:r>
      <w:r w:rsidRPr="00FB1D3C">
        <w:rPr>
          <w:spacing w:val="-2"/>
        </w:rPr>
        <w:t>т</w:t>
      </w:r>
      <w:r w:rsidRPr="00FB1D3C">
        <w:rPr>
          <w:spacing w:val="1"/>
        </w:rPr>
        <w:t>и</w:t>
      </w:r>
      <w:r w:rsidRPr="00FB1D3C">
        <w:t>я</w:t>
      </w:r>
      <w:r w:rsidRPr="00FB1D3C">
        <w:rPr>
          <w:spacing w:val="24"/>
        </w:rPr>
        <w:t xml:space="preserve"> </w:t>
      </w:r>
      <w:r w:rsidRPr="00FB1D3C">
        <w:rPr>
          <w:spacing w:val="1"/>
        </w:rPr>
        <w:t>п</w:t>
      </w:r>
      <w:r w:rsidRPr="00FB1D3C">
        <w:rPr>
          <w:spacing w:val="-1"/>
        </w:rPr>
        <w:t>е</w:t>
      </w:r>
      <w:r w:rsidRPr="00FB1D3C">
        <w:t>рвого</w:t>
      </w:r>
      <w:r w:rsidRPr="00FB1D3C">
        <w:rPr>
          <w:spacing w:val="26"/>
        </w:rPr>
        <w:t xml:space="preserve"> </w:t>
      </w:r>
      <w:r w:rsidRPr="00FB1D3C">
        <w:rPr>
          <w:spacing w:val="1"/>
        </w:rPr>
        <w:t>п</w:t>
      </w:r>
      <w:r w:rsidRPr="00FB1D3C">
        <w:t>одр</w:t>
      </w:r>
      <w:r w:rsidRPr="00FB1D3C">
        <w:rPr>
          <w:spacing w:val="-1"/>
        </w:rPr>
        <w:t>а</w:t>
      </w:r>
      <w:r w:rsidRPr="00FB1D3C">
        <w:rPr>
          <w:spacing w:val="1"/>
        </w:rPr>
        <w:t>з</w:t>
      </w:r>
      <w:r w:rsidRPr="00FB1D3C">
        <w:t>д</w:t>
      </w:r>
      <w:r w:rsidRPr="00FB1D3C">
        <w:rPr>
          <w:spacing w:val="-1"/>
        </w:rPr>
        <w:t>е</w:t>
      </w:r>
      <w:r w:rsidRPr="00FB1D3C">
        <w:t>л</w:t>
      </w:r>
      <w:r w:rsidRPr="00FB1D3C">
        <w:rPr>
          <w:spacing w:val="-1"/>
        </w:rPr>
        <w:t>е</w:t>
      </w:r>
      <w:r w:rsidRPr="00FB1D3C">
        <w:rPr>
          <w:spacing w:val="1"/>
        </w:rPr>
        <w:t>ни</w:t>
      </w:r>
      <w:r w:rsidRPr="00FB1D3C">
        <w:t>я</w:t>
      </w:r>
      <w:r w:rsidRPr="00FB1D3C">
        <w:rPr>
          <w:spacing w:val="24"/>
        </w:rPr>
        <w:t xml:space="preserve"> </w:t>
      </w:r>
      <w:r w:rsidRPr="00FB1D3C">
        <w:t>к</w:t>
      </w:r>
      <w:r w:rsidRPr="00FB1D3C">
        <w:rPr>
          <w:spacing w:val="34"/>
        </w:rPr>
        <w:t xml:space="preserve"> </w:t>
      </w:r>
      <w:r w:rsidRPr="00FB1D3C">
        <w:rPr>
          <w:spacing w:val="-1"/>
        </w:rPr>
        <w:t>мес</w:t>
      </w:r>
      <w:r w:rsidRPr="00FB1D3C">
        <w:rPr>
          <w:spacing w:val="5"/>
        </w:rPr>
        <w:t>т</w:t>
      </w:r>
      <w:r w:rsidRPr="00FB1D3C">
        <w:t>у в</w:t>
      </w:r>
      <w:r w:rsidRPr="00FB1D3C">
        <w:rPr>
          <w:spacing w:val="-1"/>
        </w:rPr>
        <w:t>ы</w:t>
      </w:r>
      <w:r w:rsidRPr="00FB1D3C">
        <w:rPr>
          <w:spacing w:val="1"/>
        </w:rPr>
        <w:t>з</w:t>
      </w:r>
      <w:r w:rsidRPr="00FB1D3C">
        <w:t>ова</w:t>
      </w:r>
      <w:r w:rsidRPr="00FB1D3C">
        <w:rPr>
          <w:spacing w:val="-1"/>
        </w:rPr>
        <w:t xml:space="preserve"> </w:t>
      </w:r>
      <w:r w:rsidRPr="00FB1D3C">
        <w:t xml:space="preserve">в </w:t>
      </w:r>
      <w:r w:rsidRPr="00FB1D3C">
        <w:rPr>
          <w:spacing w:val="1"/>
        </w:rPr>
        <w:t>с</w:t>
      </w:r>
      <w:r w:rsidRPr="00FB1D3C">
        <w:rPr>
          <w:spacing w:val="-1"/>
        </w:rPr>
        <w:t>е</w:t>
      </w:r>
      <w:r w:rsidRPr="00FB1D3C">
        <w:t>л</w:t>
      </w:r>
      <w:r w:rsidRPr="00FB1D3C">
        <w:rPr>
          <w:spacing w:val="1"/>
        </w:rPr>
        <w:t>ь</w:t>
      </w:r>
      <w:r w:rsidRPr="00FB1D3C">
        <w:rPr>
          <w:spacing w:val="-1"/>
        </w:rPr>
        <w:t>с</w:t>
      </w:r>
      <w:r w:rsidRPr="00FB1D3C">
        <w:rPr>
          <w:spacing w:val="1"/>
        </w:rPr>
        <w:t>ки</w:t>
      </w:r>
      <w:r w:rsidRPr="00FB1D3C">
        <w:t>х населенных пунктах</w:t>
      </w:r>
      <w:r w:rsidRPr="00FB1D3C">
        <w:rPr>
          <w:spacing w:val="3"/>
        </w:rPr>
        <w:t xml:space="preserve"> </w:t>
      </w:r>
      <w:r w:rsidRPr="00FB1D3C">
        <w:t>-</w:t>
      </w:r>
      <w:r w:rsidRPr="00FB1D3C">
        <w:rPr>
          <w:spacing w:val="-1"/>
        </w:rPr>
        <w:t xml:space="preserve"> </w:t>
      </w:r>
      <w:r w:rsidRPr="00FB1D3C">
        <w:t>20</w:t>
      </w:r>
      <w:r w:rsidRPr="00FB1D3C">
        <w:rPr>
          <w:spacing w:val="-2"/>
        </w:rPr>
        <w:t xml:space="preserve"> </w:t>
      </w:r>
      <w:r w:rsidRPr="00FB1D3C">
        <w:t>м</w:t>
      </w:r>
      <w:r w:rsidRPr="00FB1D3C">
        <w:rPr>
          <w:spacing w:val="1"/>
        </w:rPr>
        <w:t>ин.</w:t>
      </w:r>
    </w:p>
    <w:p w14:paraId="5E66791D" w14:textId="77777777" w:rsidR="0019363C" w:rsidRPr="00FB1D3C" w:rsidRDefault="00336B9E" w:rsidP="0085792F">
      <w:pPr>
        <w:keepLines/>
        <w:widowControl w:val="0"/>
        <w:tabs>
          <w:tab w:val="left" w:pos="720"/>
          <w:tab w:val="left" w:pos="1440"/>
          <w:tab w:val="left" w:pos="1800"/>
        </w:tabs>
        <w:ind w:firstLine="709"/>
        <w:jc w:val="both"/>
      </w:pPr>
      <w:r w:rsidRPr="00FB1D3C">
        <w:rPr>
          <w:rFonts w:eastAsia="Calibri"/>
          <w:lang w:eastAsia="ar-SA"/>
        </w:rPr>
        <w:t>Территории подверженные рискам чрезвычайных ситуаций отображены на «</w:t>
      </w:r>
      <w:r w:rsidRPr="00FB1D3C">
        <w:t>Карте территорий, подверженных риску возникновения чрезвычайных ситуаций природного и техногенного характера сельского поселения».</w:t>
      </w:r>
      <w:r w:rsidR="0019363C" w:rsidRPr="00FB1D3C">
        <w:rPr>
          <w:i/>
        </w:rPr>
        <w:t xml:space="preserve">       </w:t>
      </w:r>
    </w:p>
    <w:p w14:paraId="1C414799" w14:textId="77777777" w:rsidR="002E0CE3" w:rsidRPr="00FB1D3C" w:rsidRDefault="0019363C" w:rsidP="0085792F">
      <w:pPr>
        <w:pStyle w:val="afb"/>
        <w:keepLines/>
        <w:widowControl w:val="0"/>
        <w:spacing w:after="240" w:line="240" w:lineRule="auto"/>
        <w:ind w:firstLine="709"/>
        <w:jc w:val="both"/>
        <w:rPr>
          <w:b w:val="0"/>
          <w:sz w:val="24"/>
          <w:szCs w:val="24"/>
        </w:rPr>
      </w:pPr>
      <w:r w:rsidRPr="00FB1D3C">
        <w:rPr>
          <w:b w:val="0"/>
          <w:sz w:val="24"/>
          <w:szCs w:val="24"/>
        </w:rPr>
        <w:t>Для предотвращения чрезвычайных ситуаций природного и техногенного характера и в случае их возникновения должны приниматься все необходимые меры в соответствии с действующим федеральным законодательст</w:t>
      </w:r>
      <w:r w:rsidR="002E0CE3" w:rsidRPr="00FB1D3C">
        <w:rPr>
          <w:b w:val="0"/>
          <w:sz w:val="24"/>
          <w:szCs w:val="24"/>
        </w:rPr>
        <w:t>в</w:t>
      </w:r>
      <w:r w:rsidR="00E768D2" w:rsidRPr="00FB1D3C">
        <w:rPr>
          <w:b w:val="0"/>
          <w:sz w:val="24"/>
          <w:szCs w:val="24"/>
        </w:rPr>
        <w:t>ом.</w:t>
      </w:r>
    </w:p>
    <w:p w14:paraId="0F6467F1" w14:textId="77777777" w:rsidR="00E768D2" w:rsidRPr="00FB1D3C" w:rsidRDefault="00E768D2" w:rsidP="0085792F">
      <w:pPr>
        <w:pStyle w:val="Default"/>
        <w:keepLines/>
        <w:spacing w:after="240"/>
        <w:jc w:val="center"/>
        <w:rPr>
          <w:rFonts w:ascii="Times New Roman" w:hAnsi="Times New Roman"/>
        </w:rPr>
      </w:pPr>
      <w:r w:rsidRPr="00FB1D3C">
        <w:rPr>
          <w:rFonts w:ascii="Times New Roman" w:hAnsi="Times New Roman"/>
          <w:i/>
          <w:iCs/>
        </w:rPr>
        <w:t>Основные положения мероприятий гражданской обороны</w:t>
      </w:r>
    </w:p>
    <w:p w14:paraId="19F4343D" w14:textId="77777777" w:rsidR="00E768D2" w:rsidRPr="00FB1D3C" w:rsidRDefault="00E768D2" w:rsidP="0085792F">
      <w:pPr>
        <w:keepLines/>
        <w:widowControl w:val="0"/>
        <w:ind w:firstLine="709"/>
        <w:jc w:val="both"/>
      </w:pPr>
      <w:r w:rsidRPr="00FB1D3C">
        <w:t>Подготовка к работе системы гражданской обороны поселения осуществляется в соответствии с Федеральным Законом от 12.02.1998 года №28-Ф3 «О гражданской обороне»,</w:t>
      </w:r>
      <w:r w:rsidR="001535E8" w:rsidRPr="00FB1D3C">
        <w:t xml:space="preserve"> </w:t>
      </w:r>
      <w:r w:rsidR="00DE77DC" w:rsidRPr="00FB1D3C">
        <w:t>согласно</w:t>
      </w:r>
      <w:r w:rsidR="001535E8" w:rsidRPr="00FB1D3C">
        <w:t xml:space="preserve"> </w:t>
      </w:r>
      <w:r w:rsidR="00DE77DC" w:rsidRPr="00FB1D3C">
        <w:t>требований инструкции ВСН ГО-38-83 и в соответствии с действующими СНиП.</w:t>
      </w:r>
      <w:r w:rsidRPr="00FB1D3C">
        <w:t xml:space="preserve">и предназначена для выполнения следующих основных задач: </w:t>
      </w:r>
    </w:p>
    <w:p w14:paraId="4884B7AA" w14:textId="77777777" w:rsidR="001535E8" w:rsidRPr="00FB1D3C" w:rsidRDefault="00E768D2" w:rsidP="0085792F">
      <w:pPr>
        <w:pStyle w:val="Default"/>
        <w:keepLines/>
        <w:numPr>
          <w:ilvl w:val="0"/>
          <w:numId w:val="122"/>
        </w:numPr>
        <w:ind w:left="284" w:hanging="284"/>
        <w:jc w:val="both"/>
        <w:rPr>
          <w:rFonts w:ascii="Times New Roman" w:hAnsi="Times New Roman"/>
        </w:rPr>
      </w:pPr>
      <w:r w:rsidRPr="00FB1D3C">
        <w:rPr>
          <w:rFonts w:ascii="Times New Roman" w:hAnsi="Times New Roman"/>
        </w:rPr>
        <w:t xml:space="preserve">Обучение способам защиты от опасностей, возможных при ведении военных действий и мирное время. </w:t>
      </w:r>
    </w:p>
    <w:p w14:paraId="2686D4BE" w14:textId="77777777" w:rsidR="001535E8" w:rsidRPr="00FB1D3C" w:rsidRDefault="00E768D2" w:rsidP="0085792F">
      <w:pPr>
        <w:pStyle w:val="Default"/>
        <w:keepLines/>
        <w:numPr>
          <w:ilvl w:val="0"/>
          <w:numId w:val="122"/>
        </w:numPr>
        <w:ind w:left="284" w:hanging="284"/>
        <w:jc w:val="both"/>
        <w:rPr>
          <w:rFonts w:ascii="Times New Roman" w:hAnsi="Times New Roman"/>
        </w:rPr>
      </w:pPr>
      <w:r w:rsidRPr="00FB1D3C">
        <w:rPr>
          <w:rFonts w:ascii="Times New Roman" w:hAnsi="Times New Roman"/>
        </w:rPr>
        <w:t xml:space="preserve">Оповещение и эвакуация. Оборудование штаба ГО в центре сельского поселения. </w:t>
      </w:r>
    </w:p>
    <w:p w14:paraId="1D9C4AA7" w14:textId="77777777" w:rsidR="001535E8" w:rsidRPr="00FB1D3C" w:rsidRDefault="00E768D2" w:rsidP="0085792F">
      <w:pPr>
        <w:pStyle w:val="Default"/>
        <w:keepLines/>
        <w:numPr>
          <w:ilvl w:val="0"/>
          <w:numId w:val="122"/>
        </w:numPr>
        <w:ind w:left="284" w:hanging="284"/>
        <w:jc w:val="both"/>
        <w:rPr>
          <w:rFonts w:ascii="Times New Roman" w:hAnsi="Times New Roman"/>
        </w:rPr>
      </w:pPr>
      <w:r w:rsidRPr="00FB1D3C">
        <w:rPr>
          <w:rFonts w:ascii="Times New Roman" w:hAnsi="Times New Roman"/>
        </w:rPr>
        <w:t xml:space="preserve">Эвакуация и предоставление убежищ. </w:t>
      </w:r>
    </w:p>
    <w:p w14:paraId="0FE8A30A" w14:textId="77777777" w:rsidR="001535E8" w:rsidRPr="00FB1D3C" w:rsidRDefault="00E768D2" w:rsidP="0085792F">
      <w:pPr>
        <w:pStyle w:val="Default"/>
        <w:keepLines/>
        <w:numPr>
          <w:ilvl w:val="0"/>
          <w:numId w:val="122"/>
        </w:numPr>
        <w:ind w:left="284" w:hanging="284"/>
        <w:jc w:val="both"/>
        <w:rPr>
          <w:rFonts w:ascii="Times New Roman" w:hAnsi="Times New Roman"/>
        </w:rPr>
      </w:pPr>
      <w:r w:rsidRPr="00FB1D3C">
        <w:rPr>
          <w:rFonts w:ascii="Times New Roman" w:hAnsi="Times New Roman"/>
        </w:rPr>
        <w:t xml:space="preserve">Устройство объектов первой медицинской помощи. </w:t>
      </w:r>
    </w:p>
    <w:p w14:paraId="6AC37D37" w14:textId="77777777" w:rsidR="00E768D2" w:rsidRPr="00FB1D3C" w:rsidRDefault="00E768D2" w:rsidP="0085792F">
      <w:pPr>
        <w:pStyle w:val="Default"/>
        <w:keepLines/>
        <w:numPr>
          <w:ilvl w:val="0"/>
          <w:numId w:val="122"/>
        </w:numPr>
        <w:spacing w:after="240"/>
        <w:ind w:left="284" w:hanging="284"/>
        <w:jc w:val="both"/>
        <w:rPr>
          <w:rFonts w:ascii="Times New Roman" w:hAnsi="Times New Roman"/>
        </w:rPr>
      </w:pPr>
      <w:r w:rsidRPr="00FB1D3C">
        <w:rPr>
          <w:rFonts w:ascii="Times New Roman" w:hAnsi="Times New Roman"/>
        </w:rPr>
        <w:t>В соответствии с Федеральным Законом от 21.12.1994 года №68-Ф3 «О защите населения и территории от ЧС природного и техногенного характера» на территории поселения организованы специальные нештатные силы.</w:t>
      </w:r>
      <w:r w:rsidRPr="00FB1D3C">
        <w:rPr>
          <w:rFonts w:ascii="Times New Roman" w:hAnsi="Times New Roman"/>
          <w:i/>
          <w:iCs/>
        </w:rPr>
        <w:t xml:space="preserve"> </w:t>
      </w:r>
    </w:p>
    <w:p w14:paraId="68A784DD" w14:textId="77777777" w:rsidR="00E768D2" w:rsidRPr="00FB1D3C" w:rsidRDefault="00E768D2" w:rsidP="0085792F">
      <w:pPr>
        <w:pStyle w:val="Default"/>
        <w:keepLines/>
        <w:spacing w:before="240" w:after="240"/>
        <w:jc w:val="center"/>
        <w:rPr>
          <w:rFonts w:ascii="Times New Roman" w:hAnsi="Times New Roman"/>
        </w:rPr>
      </w:pPr>
      <w:r w:rsidRPr="00FB1D3C">
        <w:rPr>
          <w:rFonts w:ascii="Times New Roman" w:hAnsi="Times New Roman"/>
          <w:i/>
          <w:iCs/>
        </w:rPr>
        <w:t>Защита населения</w:t>
      </w:r>
    </w:p>
    <w:p w14:paraId="7DA102F9" w14:textId="77777777" w:rsidR="00E768D2" w:rsidRPr="00FB1D3C" w:rsidRDefault="00E768D2" w:rsidP="0085792F">
      <w:pPr>
        <w:pStyle w:val="Default"/>
        <w:keepLines/>
        <w:ind w:firstLine="709"/>
        <w:jc w:val="both"/>
        <w:rPr>
          <w:rFonts w:ascii="Times New Roman" w:hAnsi="Times New Roman"/>
        </w:rPr>
      </w:pPr>
      <w:r w:rsidRPr="00FB1D3C">
        <w:rPr>
          <w:rFonts w:ascii="Times New Roman" w:hAnsi="Times New Roman"/>
        </w:rPr>
        <w:t xml:space="preserve">На территории населенных пунктов отсутствуют химически опасные объекты, взрыво- и пожароопасные объекты. </w:t>
      </w:r>
    </w:p>
    <w:p w14:paraId="24FC11DB" w14:textId="77777777" w:rsidR="00E768D2" w:rsidRPr="00FB1D3C" w:rsidRDefault="00E768D2" w:rsidP="0085792F">
      <w:pPr>
        <w:pStyle w:val="Default"/>
        <w:keepLines/>
        <w:ind w:firstLine="709"/>
        <w:jc w:val="both"/>
        <w:rPr>
          <w:rFonts w:ascii="Times New Roman" w:hAnsi="Times New Roman"/>
        </w:rPr>
      </w:pPr>
      <w:r w:rsidRPr="00FB1D3C">
        <w:rPr>
          <w:rFonts w:ascii="Times New Roman" w:hAnsi="Times New Roman"/>
        </w:rPr>
        <w:t xml:space="preserve">В настоящее время на территории сел отсутствуют противорадиационные укрытия, подвалы, приспособленные под ПРУ. Для оповещения населения об угрозе нападения на территории имеется только телефонная связь (серены общего оповещения нет). </w:t>
      </w:r>
    </w:p>
    <w:p w14:paraId="7545BAB9" w14:textId="77777777" w:rsidR="00E768D2" w:rsidRPr="00FB1D3C" w:rsidRDefault="00E768D2" w:rsidP="0085792F">
      <w:pPr>
        <w:pStyle w:val="Default"/>
        <w:keepLines/>
        <w:ind w:firstLine="709"/>
        <w:jc w:val="both"/>
        <w:rPr>
          <w:rFonts w:ascii="Times New Roman" w:hAnsi="Times New Roman"/>
        </w:rPr>
      </w:pPr>
      <w:r w:rsidRPr="00FB1D3C">
        <w:rPr>
          <w:rFonts w:ascii="Times New Roman" w:hAnsi="Times New Roman"/>
        </w:rPr>
        <w:t xml:space="preserve">Защита населения должна предусматриваться в ПРУ, которые должны быть запроектированы в подвальных помещениях административных, культурно-бытовых зданий из расчета максимального количества работающих в смену. В настоящее время возможно размещение подвалов ПРУ в проектируемых зданиях общественно-делового назначения. </w:t>
      </w:r>
    </w:p>
    <w:p w14:paraId="0F1945F1" w14:textId="77777777" w:rsidR="00E768D2" w:rsidRPr="00FB1D3C" w:rsidRDefault="00E768D2" w:rsidP="0085792F">
      <w:pPr>
        <w:keepLines/>
        <w:widowControl w:val="0"/>
        <w:ind w:firstLine="709"/>
        <w:jc w:val="both"/>
      </w:pPr>
      <w:r w:rsidRPr="00FB1D3C">
        <w:lastRenderedPageBreak/>
        <w:t>Материально-техническое и финансовое обеспечение мероприятий ГО, пла-нируемых к выполнению в военное время осуществляется в соответствии с требованиями законодательства Правительства Российской Федерации.</w:t>
      </w:r>
    </w:p>
    <w:p w14:paraId="579CF668" w14:textId="77777777" w:rsidR="00C27828" w:rsidRPr="00FB1D3C" w:rsidRDefault="00C27828" w:rsidP="0085792F">
      <w:pPr>
        <w:pStyle w:val="ConsNormal"/>
        <w:keepLines/>
        <w:suppressAutoHyphens w:val="0"/>
        <w:spacing w:line="360" w:lineRule="auto"/>
        <w:ind w:firstLine="0"/>
        <w:jc w:val="both"/>
        <w:rPr>
          <w:rFonts w:ascii="Times New Roman" w:hAnsi="Times New Roman" w:cs="Times New Roman"/>
        </w:rPr>
        <w:sectPr w:rsidR="00C27828" w:rsidRPr="00FB1D3C" w:rsidSect="00D14D90">
          <w:pgSz w:w="11906" w:h="16838"/>
          <w:pgMar w:top="426" w:right="850" w:bottom="1134" w:left="1701" w:header="709" w:footer="709" w:gutter="0"/>
          <w:cols w:space="708"/>
          <w:docGrid w:linePitch="360"/>
        </w:sectPr>
      </w:pPr>
    </w:p>
    <w:p w14:paraId="3BA5D50A" w14:textId="03285ECA" w:rsidR="00052581" w:rsidRPr="00FB1D3C" w:rsidRDefault="00526F43" w:rsidP="00526F43">
      <w:pPr>
        <w:keepLines/>
        <w:widowControl w:val="0"/>
        <w:tabs>
          <w:tab w:val="left" w:pos="9639"/>
        </w:tabs>
        <w:jc w:val="center"/>
        <w:outlineLvl w:val="0"/>
        <w:rPr>
          <w:bCs/>
          <w:caps/>
          <w:sz w:val="28"/>
        </w:rPr>
      </w:pPr>
      <w:bookmarkStart w:id="376" w:name="_Toc383250443"/>
      <w:bookmarkStart w:id="377" w:name="_Toc383092100"/>
      <w:bookmarkStart w:id="378" w:name="_Toc340487828"/>
      <w:bookmarkStart w:id="379" w:name="_Toc335059740"/>
      <w:bookmarkStart w:id="380" w:name="_Toc329594086"/>
      <w:bookmarkStart w:id="381" w:name="_Toc491457294"/>
      <w:bookmarkStart w:id="382" w:name="_Toc31015783"/>
      <w:bookmarkStart w:id="383" w:name="_Toc92475923"/>
      <w:bookmarkStart w:id="384" w:name="_Toc164417547"/>
      <w:bookmarkEnd w:id="282"/>
      <w:r w:rsidRPr="00FB1D3C">
        <w:rPr>
          <w:bCs/>
          <w:sz w:val="28"/>
        </w:rPr>
        <w:lastRenderedPageBreak/>
        <w:t>5. ТЕХНИКО-ЭКОНОМИЧЕСКИЕ ПОКАЗАТЕЛИ ПРОЕКТА</w:t>
      </w:r>
      <w:bookmarkEnd w:id="376"/>
      <w:bookmarkEnd w:id="377"/>
      <w:bookmarkEnd w:id="378"/>
      <w:bookmarkEnd w:id="379"/>
      <w:bookmarkEnd w:id="380"/>
      <w:bookmarkEnd w:id="381"/>
      <w:bookmarkEnd w:id="382"/>
      <w:bookmarkEnd w:id="383"/>
      <w:bookmarkEnd w:id="384"/>
    </w:p>
    <w:p w14:paraId="63EAB1A1" w14:textId="77777777" w:rsidR="00052581" w:rsidRPr="00FB1D3C" w:rsidRDefault="00052581" w:rsidP="0085792F">
      <w:pPr>
        <w:keepLines/>
        <w:widowControl w:val="0"/>
        <w:jc w:val="right"/>
      </w:pPr>
      <w:r w:rsidRPr="00FB1D3C">
        <w:t xml:space="preserve">Таблица </w:t>
      </w:r>
      <w:r w:rsidR="004A5E0D" w:rsidRPr="00FB1D3C">
        <w:t>30</w:t>
      </w:r>
    </w:p>
    <w:p w14:paraId="3DAD54E4" w14:textId="77777777" w:rsidR="00052581" w:rsidRPr="00FB1D3C" w:rsidRDefault="00052581" w:rsidP="0085792F">
      <w:pPr>
        <w:keepLines/>
        <w:widowControl w:val="0"/>
      </w:pPr>
    </w:p>
    <w:p w14:paraId="3D9E7BC8" w14:textId="77777777" w:rsidR="00052581" w:rsidRPr="00FB1D3C" w:rsidRDefault="00052581" w:rsidP="0085792F">
      <w:pPr>
        <w:keepLines/>
        <w:widowControl w:val="0"/>
        <w:spacing w:after="240"/>
        <w:jc w:val="center"/>
      </w:pPr>
      <w:r w:rsidRPr="00FB1D3C">
        <w:t>Основные технико-экономические показатели генерального плана Катандинского СП  Усть-Коксинского района РА</w:t>
      </w:r>
    </w:p>
    <w:tbl>
      <w:tblPr>
        <w:tblW w:w="5000" w:type="pct"/>
        <w:jc w:val="center"/>
        <w:tblLook w:val="04A0" w:firstRow="1" w:lastRow="0" w:firstColumn="1" w:lastColumn="0" w:noHBand="0" w:noVBand="1"/>
      </w:tblPr>
      <w:tblGrid>
        <w:gridCol w:w="899"/>
        <w:gridCol w:w="7880"/>
        <w:gridCol w:w="2190"/>
        <w:gridCol w:w="1954"/>
        <w:gridCol w:w="1637"/>
      </w:tblGrid>
      <w:tr w:rsidR="00052581" w:rsidRPr="00FB1D3C" w14:paraId="123F3662" w14:textId="77777777" w:rsidTr="001535E8">
        <w:trPr>
          <w:trHeight w:val="276"/>
          <w:tblHeader/>
          <w:jc w:val="center"/>
        </w:trPr>
        <w:tc>
          <w:tcPr>
            <w:tcW w:w="309" w:type="pct"/>
            <w:vMerge w:val="restart"/>
            <w:tcBorders>
              <w:top w:val="single" w:sz="4" w:space="0" w:color="auto"/>
              <w:left w:val="single" w:sz="4" w:space="0" w:color="auto"/>
              <w:bottom w:val="single" w:sz="4" w:space="0" w:color="auto"/>
              <w:right w:val="single" w:sz="4" w:space="0" w:color="auto"/>
            </w:tcBorders>
            <w:vAlign w:val="center"/>
            <w:hideMark/>
          </w:tcPr>
          <w:p w14:paraId="03FF700A" w14:textId="77777777" w:rsidR="00052581" w:rsidRPr="00FB1D3C" w:rsidRDefault="00052581" w:rsidP="0085792F">
            <w:pPr>
              <w:keepLines/>
              <w:widowControl w:val="0"/>
              <w:jc w:val="center"/>
              <w:rPr>
                <w:b/>
                <w:bCs/>
              </w:rPr>
            </w:pPr>
            <w:r w:rsidRPr="00FB1D3C">
              <w:rPr>
                <w:b/>
                <w:bCs/>
              </w:rPr>
              <w:t>№ п/п</w:t>
            </w:r>
          </w:p>
        </w:tc>
        <w:tc>
          <w:tcPr>
            <w:tcW w:w="2706" w:type="pct"/>
            <w:vMerge w:val="restart"/>
            <w:tcBorders>
              <w:top w:val="single" w:sz="4" w:space="0" w:color="auto"/>
              <w:left w:val="single" w:sz="4" w:space="0" w:color="auto"/>
              <w:bottom w:val="single" w:sz="4" w:space="0" w:color="auto"/>
              <w:right w:val="single" w:sz="4" w:space="0" w:color="auto"/>
            </w:tcBorders>
            <w:vAlign w:val="center"/>
            <w:hideMark/>
          </w:tcPr>
          <w:p w14:paraId="7979F4F0" w14:textId="77777777" w:rsidR="00052581" w:rsidRPr="00FB1D3C" w:rsidRDefault="00052581" w:rsidP="0085792F">
            <w:pPr>
              <w:keepLines/>
              <w:widowControl w:val="0"/>
              <w:jc w:val="center"/>
              <w:rPr>
                <w:b/>
                <w:bCs/>
              </w:rPr>
            </w:pPr>
            <w:r w:rsidRPr="00FB1D3C">
              <w:rPr>
                <w:b/>
                <w:bCs/>
              </w:rPr>
              <w:t>Наименование показателя</w:t>
            </w:r>
          </w:p>
        </w:tc>
        <w:tc>
          <w:tcPr>
            <w:tcW w:w="752" w:type="pct"/>
            <w:vMerge w:val="restart"/>
            <w:tcBorders>
              <w:top w:val="single" w:sz="4" w:space="0" w:color="auto"/>
              <w:left w:val="single" w:sz="4" w:space="0" w:color="auto"/>
              <w:bottom w:val="single" w:sz="4" w:space="0" w:color="auto"/>
              <w:right w:val="single" w:sz="4" w:space="0" w:color="auto"/>
            </w:tcBorders>
            <w:vAlign w:val="center"/>
            <w:hideMark/>
          </w:tcPr>
          <w:p w14:paraId="56B69C10" w14:textId="77777777" w:rsidR="00052581" w:rsidRPr="00FB1D3C" w:rsidRDefault="00052581" w:rsidP="0085792F">
            <w:pPr>
              <w:keepLines/>
              <w:widowControl w:val="0"/>
              <w:jc w:val="center"/>
              <w:rPr>
                <w:b/>
                <w:bCs/>
              </w:rPr>
            </w:pPr>
            <w:r w:rsidRPr="00FB1D3C">
              <w:rPr>
                <w:b/>
                <w:bCs/>
              </w:rPr>
              <w:t>Единица измерения</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14:paraId="368DFBD6" w14:textId="77777777" w:rsidR="00052581" w:rsidRPr="00FB1D3C" w:rsidRDefault="00052581" w:rsidP="0085792F">
            <w:pPr>
              <w:keepLines/>
              <w:widowControl w:val="0"/>
              <w:jc w:val="center"/>
              <w:rPr>
                <w:b/>
                <w:bCs/>
              </w:rPr>
            </w:pPr>
            <w:r w:rsidRPr="00FB1D3C">
              <w:rPr>
                <w:b/>
                <w:bCs/>
              </w:rPr>
              <w:t>Современное состояние</w:t>
            </w:r>
          </w:p>
        </w:tc>
        <w:tc>
          <w:tcPr>
            <w:tcW w:w="562" w:type="pct"/>
            <w:vMerge w:val="restart"/>
            <w:tcBorders>
              <w:top w:val="single" w:sz="4" w:space="0" w:color="auto"/>
              <w:left w:val="single" w:sz="4" w:space="0" w:color="auto"/>
              <w:bottom w:val="single" w:sz="4" w:space="0" w:color="auto"/>
              <w:right w:val="single" w:sz="4" w:space="0" w:color="auto"/>
            </w:tcBorders>
            <w:vAlign w:val="center"/>
            <w:hideMark/>
          </w:tcPr>
          <w:p w14:paraId="00031B69" w14:textId="77777777" w:rsidR="00052581" w:rsidRPr="00FB1D3C" w:rsidRDefault="00052581" w:rsidP="0085792F">
            <w:pPr>
              <w:keepLines/>
              <w:widowControl w:val="0"/>
              <w:jc w:val="center"/>
              <w:rPr>
                <w:b/>
                <w:bCs/>
              </w:rPr>
            </w:pPr>
            <w:r w:rsidRPr="00FB1D3C">
              <w:rPr>
                <w:b/>
                <w:bCs/>
              </w:rPr>
              <w:t>Расчетный срок</w:t>
            </w:r>
          </w:p>
        </w:tc>
      </w:tr>
      <w:tr w:rsidR="00052581" w:rsidRPr="00FB1D3C" w14:paraId="2EA0314F" w14:textId="77777777" w:rsidTr="001535E8">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15F9AA" w14:textId="77777777" w:rsidR="00052581" w:rsidRPr="00FB1D3C" w:rsidRDefault="00052581" w:rsidP="0085792F">
            <w:pPr>
              <w:keepLines/>
              <w:widowControl w:val="0"/>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7A891" w14:textId="77777777" w:rsidR="00052581" w:rsidRPr="00FB1D3C" w:rsidRDefault="00052581" w:rsidP="0085792F">
            <w:pPr>
              <w:keepLines/>
              <w:widowControl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AA8E8A" w14:textId="77777777" w:rsidR="00052581" w:rsidRPr="00FB1D3C" w:rsidRDefault="00052581" w:rsidP="0085792F">
            <w:pPr>
              <w:keepLines/>
              <w:widowControl w:val="0"/>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B2DC9" w14:textId="77777777" w:rsidR="00052581" w:rsidRPr="00FB1D3C" w:rsidRDefault="00052581" w:rsidP="0085792F">
            <w:pPr>
              <w:keepLines/>
              <w:widowControl w:val="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82FD8" w14:textId="77777777" w:rsidR="00052581" w:rsidRPr="00FB1D3C" w:rsidRDefault="00052581" w:rsidP="0085792F">
            <w:pPr>
              <w:keepLines/>
              <w:widowControl w:val="0"/>
            </w:pPr>
          </w:p>
        </w:tc>
      </w:tr>
      <w:tr w:rsidR="00052581" w:rsidRPr="00FB1D3C" w14:paraId="47D0B5C8" w14:textId="77777777" w:rsidTr="001535E8">
        <w:trPr>
          <w:jc w:val="center"/>
        </w:trPr>
        <w:tc>
          <w:tcPr>
            <w:tcW w:w="309" w:type="pct"/>
            <w:tcBorders>
              <w:top w:val="nil"/>
              <w:left w:val="single" w:sz="4" w:space="0" w:color="auto"/>
              <w:bottom w:val="single" w:sz="4" w:space="0" w:color="auto"/>
              <w:right w:val="single" w:sz="4" w:space="0" w:color="auto"/>
            </w:tcBorders>
            <w:vAlign w:val="center"/>
            <w:hideMark/>
          </w:tcPr>
          <w:p w14:paraId="5290743F" w14:textId="77777777" w:rsidR="00052581" w:rsidRPr="00FB1D3C" w:rsidRDefault="00052581" w:rsidP="0085792F">
            <w:pPr>
              <w:keepLines/>
              <w:widowControl w:val="0"/>
              <w:jc w:val="center"/>
              <w:rPr>
                <w:b/>
                <w:bCs/>
              </w:rPr>
            </w:pPr>
            <w:r w:rsidRPr="00FB1D3C">
              <w:rPr>
                <w:b/>
                <w:bCs/>
              </w:rPr>
              <w:t>1</w:t>
            </w:r>
          </w:p>
        </w:tc>
        <w:tc>
          <w:tcPr>
            <w:tcW w:w="4691" w:type="pct"/>
            <w:gridSpan w:val="4"/>
            <w:tcBorders>
              <w:top w:val="nil"/>
              <w:left w:val="nil"/>
              <w:bottom w:val="single" w:sz="4" w:space="0" w:color="auto"/>
              <w:right w:val="single" w:sz="4" w:space="0" w:color="auto"/>
            </w:tcBorders>
            <w:vAlign w:val="center"/>
            <w:hideMark/>
          </w:tcPr>
          <w:p w14:paraId="0AC878D8" w14:textId="77777777" w:rsidR="00052581" w:rsidRPr="00FB1D3C" w:rsidRDefault="00052581" w:rsidP="0085792F">
            <w:pPr>
              <w:keepLines/>
              <w:widowControl w:val="0"/>
              <w:jc w:val="center"/>
              <w:rPr>
                <w:b/>
                <w:bCs/>
              </w:rPr>
            </w:pPr>
            <w:r w:rsidRPr="00FB1D3C">
              <w:rPr>
                <w:b/>
                <w:bCs/>
              </w:rPr>
              <w:t>ТЕРРИТОРИЯ</w:t>
            </w:r>
          </w:p>
        </w:tc>
      </w:tr>
      <w:tr w:rsidR="00337CFB" w:rsidRPr="00FB1D3C" w14:paraId="52D0D948" w14:textId="77777777" w:rsidTr="00360532">
        <w:trPr>
          <w:trHeight w:val="621"/>
          <w:jc w:val="center"/>
        </w:trPr>
        <w:tc>
          <w:tcPr>
            <w:tcW w:w="309" w:type="pct"/>
            <w:tcBorders>
              <w:top w:val="nil"/>
              <w:left w:val="single" w:sz="4" w:space="0" w:color="auto"/>
              <w:bottom w:val="single" w:sz="4" w:space="0" w:color="auto"/>
              <w:right w:val="nil"/>
            </w:tcBorders>
            <w:vAlign w:val="center"/>
          </w:tcPr>
          <w:p w14:paraId="2CDAA627" w14:textId="77777777" w:rsidR="00337CFB" w:rsidRPr="00FB1D3C" w:rsidRDefault="00337CFB" w:rsidP="00337CFB">
            <w:pPr>
              <w:keepLines/>
              <w:widowControl w:val="0"/>
              <w:jc w:val="center"/>
            </w:pPr>
            <w:r w:rsidRPr="00FB1D3C">
              <w:t>1.1</w:t>
            </w:r>
          </w:p>
        </w:tc>
        <w:tc>
          <w:tcPr>
            <w:tcW w:w="2706" w:type="pct"/>
            <w:tcBorders>
              <w:top w:val="nil"/>
              <w:left w:val="single" w:sz="4" w:space="0" w:color="auto"/>
              <w:bottom w:val="single" w:sz="4" w:space="0" w:color="auto"/>
              <w:right w:val="single" w:sz="4" w:space="0" w:color="auto"/>
            </w:tcBorders>
            <w:vAlign w:val="center"/>
            <w:hideMark/>
          </w:tcPr>
          <w:p w14:paraId="5B25009B" w14:textId="155AA760" w:rsidR="00337CFB" w:rsidRPr="00FB1D3C" w:rsidRDefault="00337CFB" w:rsidP="00A7173B">
            <w:pPr>
              <w:keepLines/>
              <w:widowControl w:val="0"/>
            </w:pPr>
            <w:r w:rsidRPr="00FB1D3C">
              <w:t xml:space="preserve">Общая площадь территории муниципального образования </w:t>
            </w:r>
          </w:p>
        </w:tc>
        <w:tc>
          <w:tcPr>
            <w:tcW w:w="752" w:type="pct"/>
            <w:tcBorders>
              <w:top w:val="nil"/>
              <w:left w:val="nil"/>
              <w:bottom w:val="single" w:sz="4" w:space="0" w:color="auto"/>
              <w:right w:val="single" w:sz="4" w:space="0" w:color="auto"/>
            </w:tcBorders>
            <w:vAlign w:val="center"/>
            <w:hideMark/>
          </w:tcPr>
          <w:p w14:paraId="35951D5D" w14:textId="77777777" w:rsidR="00337CFB" w:rsidRPr="00FB1D3C" w:rsidRDefault="00337CFB" w:rsidP="00337CFB">
            <w:pPr>
              <w:keepLines/>
              <w:widowControl w:val="0"/>
              <w:jc w:val="center"/>
            </w:pPr>
            <w:r w:rsidRPr="00FB1D3C">
              <w:t>га</w:t>
            </w:r>
          </w:p>
        </w:tc>
        <w:tc>
          <w:tcPr>
            <w:tcW w:w="671" w:type="pct"/>
            <w:tcBorders>
              <w:top w:val="nil"/>
              <w:left w:val="nil"/>
              <w:bottom w:val="single" w:sz="4" w:space="0" w:color="auto"/>
              <w:right w:val="single" w:sz="4" w:space="0" w:color="auto"/>
            </w:tcBorders>
            <w:vAlign w:val="center"/>
            <w:hideMark/>
          </w:tcPr>
          <w:p w14:paraId="34945792" w14:textId="0B581FB1" w:rsidR="00337CFB" w:rsidRPr="00FB1D3C" w:rsidRDefault="00337CFB" w:rsidP="00360532">
            <w:pPr>
              <w:keepLines/>
              <w:widowControl w:val="0"/>
              <w:jc w:val="center"/>
              <w:rPr>
                <w:b/>
              </w:rPr>
            </w:pPr>
            <w:r w:rsidRPr="00FB1D3C">
              <w:rPr>
                <w:b/>
              </w:rPr>
              <w:t>398041</w:t>
            </w:r>
          </w:p>
        </w:tc>
        <w:tc>
          <w:tcPr>
            <w:tcW w:w="562" w:type="pct"/>
            <w:tcBorders>
              <w:top w:val="nil"/>
              <w:left w:val="nil"/>
              <w:bottom w:val="single" w:sz="4" w:space="0" w:color="auto"/>
              <w:right w:val="single" w:sz="4" w:space="0" w:color="auto"/>
            </w:tcBorders>
            <w:vAlign w:val="center"/>
          </w:tcPr>
          <w:p w14:paraId="39F04D43" w14:textId="4C02237A" w:rsidR="00337CFB" w:rsidRPr="00FB1D3C" w:rsidRDefault="00337CFB" w:rsidP="00337CFB">
            <w:pPr>
              <w:keepLines/>
              <w:widowControl w:val="0"/>
              <w:jc w:val="center"/>
              <w:rPr>
                <w:b/>
              </w:rPr>
            </w:pPr>
            <w:r w:rsidRPr="00FB1D3C">
              <w:rPr>
                <w:b/>
              </w:rPr>
              <w:t>398041</w:t>
            </w:r>
          </w:p>
        </w:tc>
      </w:tr>
      <w:tr w:rsidR="00337CFB" w:rsidRPr="00FB1D3C" w14:paraId="069CF9DC" w14:textId="77777777" w:rsidTr="00672834">
        <w:trPr>
          <w:trHeight w:val="79"/>
          <w:jc w:val="center"/>
        </w:trPr>
        <w:tc>
          <w:tcPr>
            <w:tcW w:w="309" w:type="pct"/>
            <w:tcBorders>
              <w:top w:val="nil"/>
              <w:left w:val="single" w:sz="4" w:space="0" w:color="auto"/>
              <w:bottom w:val="single" w:sz="4" w:space="0" w:color="auto"/>
              <w:right w:val="nil"/>
            </w:tcBorders>
            <w:vAlign w:val="center"/>
          </w:tcPr>
          <w:p w14:paraId="312C861C" w14:textId="77777777" w:rsidR="00337CFB" w:rsidRPr="00FB1D3C" w:rsidRDefault="00337CFB" w:rsidP="00337CFB">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1421A9AE" w14:textId="77777777" w:rsidR="00337CFB" w:rsidRPr="00FB1D3C" w:rsidRDefault="00337CFB" w:rsidP="00337CFB">
            <w:pPr>
              <w:keepLines/>
              <w:widowControl w:val="0"/>
            </w:pPr>
            <w:r w:rsidRPr="00FB1D3C">
              <w:t>в том числе:</w:t>
            </w:r>
          </w:p>
        </w:tc>
        <w:tc>
          <w:tcPr>
            <w:tcW w:w="752" w:type="pct"/>
            <w:tcBorders>
              <w:top w:val="nil"/>
              <w:left w:val="nil"/>
              <w:bottom w:val="single" w:sz="4" w:space="0" w:color="auto"/>
              <w:right w:val="single" w:sz="4" w:space="0" w:color="auto"/>
            </w:tcBorders>
            <w:vAlign w:val="center"/>
          </w:tcPr>
          <w:p w14:paraId="6A7732F4" w14:textId="77777777" w:rsidR="00337CFB" w:rsidRPr="00FB1D3C" w:rsidRDefault="00337CFB" w:rsidP="00337CFB">
            <w:pPr>
              <w:keepLines/>
              <w:widowControl w:val="0"/>
              <w:jc w:val="center"/>
            </w:pPr>
          </w:p>
        </w:tc>
        <w:tc>
          <w:tcPr>
            <w:tcW w:w="671" w:type="pct"/>
            <w:tcBorders>
              <w:top w:val="nil"/>
              <w:left w:val="nil"/>
              <w:bottom w:val="single" w:sz="4" w:space="0" w:color="auto"/>
              <w:right w:val="single" w:sz="4" w:space="0" w:color="auto"/>
            </w:tcBorders>
          </w:tcPr>
          <w:p w14:paraId="79EAA410" w14:textId="77777777" w:rsidR="00337CFB" w:rsidRPr="00FB1D3C" w:rsidRDefault="00337CFB" w:rsidP="00337CFB">
            <w:pPr>
              <w:keepLines/>
              <w:widowControl w:val="0"/>
              <w:jc w:val="center"/>
              <w:rPr>
                <w:b/>
              </w:rPr>
            </w:pPr>
          </w:p>
        </w:tc>
        <w:tc>
          <w:tcPr>
            <w:tcW w:w="562" w:type="pct"/>
            <w:tcBorders>
              <w:top w:val="nil"/>
              <w:left w:val="nil"/>
              <w:bottom w:val="single" w:sz="4" w:space="0" w:color="auto"/>
              <w:right w:val="single" w:sz="4" w:space="0" w:color="auto"/>
            </w:tcBorders>
            <w:vAlign w:val="center"/>
          </w:tcPr>
          <w:p w14:paraId="39A4E975" w14:textId="77777777" w:rsidR="00337CFB" w:rsidRPr="00FB1D3C" w:rsidRDefault="00337CFB" w:rsidP="00337CFB">
            <w:pPr>
              <w:keepLines/>
              <w:widowControl w:val="0"/>
              <w:jc w:val="center"/>
            </w:pPr>
          </w:p>
        </w:tc>
      </w:tr>
      <w:tr w:rsidR="00091138" w:rsidRPr="00FB1D3C" w14:paraId="2F91C2EF" w14:textId="77777777" w:rsidTr="000139B4">
        <w:trPr>
          <w:jc w:val="center"/>
        </w:trPr>
        <w:tc>
          <w:tcPr>
            <w:tcW w:w="309" w:type="pct"/>
            <w:tcBorders>
              <w:top w:val="nil"/>
              <w:left w:val="single" w:sz="4" w:space="0" w:color="auto"/>
              <w:bottom w:val="single" w:sz="4" w:space="0" w:color="auto"/>
              <w:right w:val="nil"/>
            </w:tcBorders>
            <w:vAlign w:val="center"/>
          </w:tcPr>
          <w:p w14:paraId="065C5F82"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20C8BAB2" w14:textId="4DC9A312" w:rsidR="00091138" w:rsidRPr="00FB1D3C" w:rsidRDefault="00091138" w:rsidP="00091138">
            <w:pPr>
              <w:keepLines/>
              <w:widowControl w:val="0"/>
              <w:rPr>
                <w:b/>
                <w:szCs w:val="20"/>
              </w:rPr>
            </w:pPr>
            <w:r w:rsidRPr="00FB1D3C">
              <w:rPr>
                <w:b/>
                <w:szCs w:val="20"/>
              </w:rPr>
              <w:t xml:space="preserve">Жилая зона </w:t>
            </w:r>
          </w:p>
        </w:tc>
        <w:tc>
          <w:tcPr>
            <w:tcW w:w="752" w:type="pct"/>
            <w:tcBorders>
              <w:top w:val="nil"/>
              <w:left w:val="nil"/>
              <w:bottom w:val="single" w:sz="4" w:space="0" w:color="auto"/>
              <w:right w:val="single" w:sz="4" w:space="0" w:color="auto"/>
            </w:tcBorders>
          </w:tcPr>
          <w:p w14:paraId="4FAF088B" w14:textId="3F1BD176" w:rsidR="00091138" w:rsidRPr="00FB1D3C" w:rsidRDefault="00091138" w:rsidP="00091138">
            <w:pPr>
              <w:keepLines/>
              <w:widowControl w:val="0"/>
              <w:jc w:val="center"/>
            </w:pPr>
            <w:r w:rsidRPr="00FB1D3C">
              <w:t>га</w:t>
            </w:r>
          </w:p>
        </w:tc>
        <w:tc>
          <w:tcPr>
            <w:tcW w:w="671" w:type="pct"/>
            <w:tcBorders>
              <w:top w:val="nil"/>
              <w:left w:val="nil"/>
              <w:bottom w:val="single" w:sz="4" w:space="0" w:color="auto"/>
              <w:right w:val="single" w:sz="4" w:space="0" w:color="auto"/>
            </w:tcBorders>
            <w:vAlign w:val="center"/>
          </w:tcPr>
          <w:p w14:paraId="08E79A16" w14:textId="05B6F610" w:rsidR="00091138" w:rsidRPr="00FB1D3C" w:rsidRDefault="00141F0E" w:rsidP="000139B4">
            <w:pPr>
              <w:keepLines/>
              <w:widowControl w:val="0"/>
              <w:jc w:val="center"/>
              <w:rPr>
                <w:b/>
              </w:rPr>
            </w:pPr>
            <w:r w:rsidRPr="00FB1D3C">
              <w:rPr>
                <w:b/>
              </w:rPr>
              <w:t>612,04</w:t>
            </w:r>
          </w:p>
        </w:tc>
        <w:tc>
          <w:tcPr>
            <w:tcW w:w="562" w:type="pct"/>
            <w:tcBorders>
              <w:top w:val="nil"/>
              <w:left w:val="nil"/>
              <w:bottom w:val="single" w:sz="4" w:space="0" w:color="auto"/>
              <w:right w:val="single" w:sz="4" w:space="0" w:color="auto"/>
            </w:tcBorders>
            <w:vAlign w:val="center"/>
          </w:tcPr>
          <w:p w14:paraId="380EEC73" w14:textId="36366031" w:rsidR="00091138" w:rsidRPr="00FB1D3C" w:rsidRDefault="00672834" w:rsidP="00367BEC">
            <w:pPr>
              <w:keepLines/>
              <w:widowControl w:val="0"/>
              <w:jc w:val="center"/>
            </w:pPr>
            <w:r w:rsidRPr="00FB1D3C">
              <w:rPr>
                <w:b/>
                <w:szCs w:val="20"/>
              </w:rPr>
              <w:t>616,</w:t>
            </w:r>
            <w:r w:rsidR="00367BEC" w:rsidRPr="00FB1D3C">
              <w:rPr>
                <w:b/>
                <w:szCs w:val="20"/>
              </w:rPr>
              <w:t>59</w:t>
            </w:r>
          </w:p>
        </w:tc>
      </w:tr>
      <w:tr w:rsidR="00091138" w:rsidRPr="00FB1D3C" w14:paraId="5897EC05" w14:textId="77777777" w:rsidTr="000139B4">
        <w:trPr>
          <w:jc w:val="center"/>
        </w:trPr>
        <w:tc>
          <w:tcPr>
            <w:tcW w:w="309" w:type="pct"/>
            <w:tcBorders>
              <w:top w:val="nil"/>
              <w:left w:val="single" w:sz="4" w:space="0" w:color="auto"/>
              <w:bottom w:val="single" w:sz="4" w:space="0" w:color="auto"/>
              <w:right w:val="nil"/>
            </w:tcBorders>
            <w:vAlign w:val="center"/>
          </w:tcPr>
          <w:p w14:paraId="536BCBCC"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6976337D" w14:textId="4B371D29" w:rsidR="00091138" w:rsidRPr="00FB1D3C" w:rsidRDefault="00091138" w:rsidP="00091138">
            <w:pPr>
              <w:keepLines/>
              <w:widowControl w:val="0"/>
              <w:rPr>
                <w:b/>
                <w:szCs w:val="20"/>
              </w:rPr>
            </w:pPr>
            <w:r w:rsidRPr="00FB1D3C">
              <w:rPr>
                <w:b/>
                <w:szCs w:val="20"/>
              </w:rPr>
              <w:t>Общественно-деловая зона</w:t>
            </w:r>
          </w:p>
        </w:tc>
        <w:tc>
          <w:tcPr>
            <w:tcW w:w="752" w:type="pct"/>
            <w:tcBorders>
              <w:top w:val="nil"/>
              <w:left w:val="nil"/>
              <w:bottom w:val="single" w:sz="4" w:space="0" w:color="auto"/>
              <w:right w:val="single" w:sz="4" w:space="0" w:color="auto"/>
            </w:tcBorders>
          </w:tcPr>
          <w:p w14:paraId="76A22F34" w14:textId="293F5FC1" w:rsidR="00091138" w:rsidRPr="00FB1D3C" w:rsidRDefault="00091138" w:rsidP="00091138">
            <w:pPr>
              <w:keepLines/>
              <w:widowControl w:val="0"/>
              <w:jc w:val="center"/>
            </w:pPr>
            <w:r w:rsidRPr="00FB1D3C">
              <w:t>га</w:t>
            </w:r>
          </w:p>
        </w:tc>
        <w:tc>
          <w:tcPr>
            <w:tcW w:w="671" w:type="pct"/>
            <w:tcBorders>
              <w:top w:val="nil"/>
              <w:left w:val="nil"/>
              <w:bottom w:val="single" w:sz="4" w:space="0" w:color="auto"/>
              <w:right w:val="single" w:sz="4" w:space="0" w:color="auto"/>
            </w:tcBorders>
            <w:vAlign w:val="center"/>
          </w:tcPr>
          <w:p w14:paraId="46F9D434" w14:textId="3AA6423A" w:rsidR="00091138" w:rsidRPr="00FB1D3C" w:rsidRDefault="00141F0E" w:rsidP="000139B4">
            <w:pPr>
              <w:keepLines/>
              <w:widowControl w:val="0"/>
              <w:jc w:val="center"/>
              <w:rPr>
                <w:b/>
              </w:rPr>
            </w:pPr>
            <w:r w:rsidRPr="00FB1D3C">
              <w:rPr>
                <w:b/>
              </w:rPr>
              <w:t>17,77</w:t>
            </w:r>
          </w:p>
        </w:tc>
        <w:tc>
          <w:tcPr>
            <w:tcW w:w="562" w:type="pct"/>
            <w:tcBorders>
              <w:top w:val="nil"/>
              <w:left w:val="nil"/>
              <w:bottom w:val="single" w:sz="4" w:space="0" w:color="auto"/>
              <w:right w:val="single" w:sz="4" w:space="0" w:color="auto"/>
            </w:tcBorders>
            <w:vAlign w:val="center"/>
          </w:tcPr>
          <w:p w14:paraId="794EA189" w14:textId="470A40B2" w:rsidR="00091138" w:rsidRPr="00FB1D3C" w:rsidRDefault="0076028D" w:rsidP="00091138">
            <w:pPr>
              <w:keepLines/>
              <w:widowControl w:val="0"/>
              <w:jc w:val="center"/>
            </w:pPr>
            <w:r w:rsidRPr="00FB1D3C">
              <w:rPr>
                <w:b/>
                <w:szCs w:val="20"/>
              </w:rPr>
              <w:t>19,22</w:t>
            </w:r>
          </w:p>
        </w:tc>
      </w:tr>
      <w:tr w:rsidR="00091138" w:rsidRPr="00FB1D3C" w14:paraId="2332A06E" w14:textId="77777777" w:rsidTr="000139B4">
        <w:trPr>
          <w:jc w:val="center"/>
        </w:trPr>
        <w:tc>
          <w:tcPr>
            <w:tcW w:w="309" w:type="pct"/>
            <w:tcBorders>
              <w:top w:val="nil"/>
              <w:left w:val="single" w:sz="4" w:space="0" w:color="auto"/>
              <w:bottom w:val="single" w:sz="4" w:space="0" w:color="auto"/>
              <w:right w:val="nil"/>
            </w:tcBorders>
            <w:vAlign w:val="center"/>
          </w:tcPr>
          <w:p w14:paraId="13118AF9"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tcPr>
          <w:p w14:paraId="230D2303" w14:textId="265D92DB" w:rsidR="00091138" w:rsidRPr="00FB1D3C" w:rsidRDefault="00091138" w:rsidP="00091138">
            <w:pPr>
              <w:keepLines/>
              <w:widowControl w:val="0"/>
              <w:rPr>
                <w:b/>
                <w:szCs w:val="20"/>
              </w:rPr>
            </w:pPr>
            <w:r w:rsidRPr="00FB1D3C">
              <w:rPr>
                <w:b/>
                <w:szCs w:val="20"/>
              </w:rPr>
              <w:t>Зона инженерной и транспортной инфраструктуры</w:t>
            </w:r>
          </w:p>
        </w:tc>
        <w:tc>
          <w:tcPr>
            <w:tcW w:w="752" w:type="pct"/>
            <w:tcBorders>
              <w:top w:val="nil"/>
              <w:left w:val="nil"/>
              <w:bottom w:val="single" w:sz="4" w:space="0" w:color="auto"/>
              <w:right w:val="single" w:sz="4" w:space="0" w:color="auto"/>
            </w:tcBorders>
          </w:tcPr>
          <w:p w14:paraId="4A04F88A" w14:textId="7F493851" w:rsidR="00091138" w:rsidRPr="00FB1D3C" w:rsidRDefault="00091138" w:rsidP="00091138">
            <w:pPr>
              <w:keepLines/>
              <w:widowControl w:val="0"/>
              <w:jc w:val="center"/>
            </w:pPr>
            <w:r w:rsidRPr="00FB1D3C">
              <w:t>га</w:t>
            </w:r>
          </w:p>
        </w:tc>
        <w:tc>
          <w:tcPr>
            <w:tcW w:w="671" w:type="pct"/>
            <w:tcBorders>
              <w:top w:val="nil"/>
              <w:left w:val="nil"/>
              <w:bottom w:val="single" w:sz="4" w:space="0" w:color="auto"/>
              <w:right w:val="single" w:sz="4" w:space="0" w:color="auto"/>
            </w:tcBorders>
            <w:vAlign w:val="center"/>
          </w:tcPr>
          <w:p w14:paraId="3BBFA6CA" w14:textId="7091F7E8" w:rsidR="00091138" w:rsidRPr="00FB1D3C" w:rsidRDefault="00141F0E" w:rsidP="000139B4">
            <w:pPr>
              <w:keepLines/>
              <w:widowControl w:val="0"/>
              <w:jc w:val="center"/>
              <w:rPr>
                <w:b/>
              </w:rPr>
            </w:pPr>
            <w:r w:rsidRPr="00FB1D3C">
              <w:rPr>
                <w:b/>
              </w:rPr>
              <w:t>128,1</w:t>
            </w:r>
          </w:p>
        </w:tc>
        <w:tc>
          <w:tcPr>
            <w:tcW w:w="562" w:type="pct"/>
            <w:tcBorders>
              <w:top w:val="nil"/>
              <w:left w:val="nil"/>
              <w:bottom w:val="single" w:sz="4" w:space="0" w:color="auto"/>
              <w:right w:val="single" w:sz="4" w:space="0" w:color="auto"/>
            </w:tcBorders>
            <w:vAlign w:val="center"/>
          </w:tcPr>
          <w:p w14:paraId="426E795C" w14:textId="38C4CE88" w:rsidR="00091138" w:rsidRPr="00FB1D3C" w:rsidRDefault="00091138" w:rsidP="00A435DA">
            <w:pPr>
              <w:keepLines/>
              <w:widowControl w:val="0"/>
              <w:jc w:val="center"/>
            </w:pPr>
            <w:r w:rsidRPr="00FB1D3C">
              <w:rPr>
                <w:b/>
                <w:szCs w:val="20"/>
              </w:rPr>
              <w:t>117,03</w:t>
            </w:r>
          </w:p>
        </w:tc>
      </w:tr>
      <w:tr w:rsidR="00091138" w:rsidRPr="00FB1D3C" w14:paraId="2F5ABD5B" w14:textId="77777777" w:rsidTr="000139B4">
        <w:trPr>
          <w:jc w:val="center"/>
        </w:trPr>
        <w:tc>
          <w:tcPr>
            <w:tcW w:w="309" w:type="pct"/>
            <w:tcBorders>
              <w:top w:val="nil"/>
              <w:left w:val="single" w:sz="4" w:space="0" w:color="auto"/>
              <w:bottom w:val="single" w:sz="4" w:space="0" w:color="auto"/>
              <w:right w:val="nil"/>
            </w:tcBorders>
            <w:vAlign w:val="center"/>
          </w:tcPr>
          <w:p w14:paraId="03F564A8"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78234583" w14:textId="622654F1" w:rsidR="00091138" w:rsidRPr="00FB1D3C" w:rsidRDefault="00091138" w:rsidP="00091138">
            <w:pPr>
              <w:keepLines/>
              <w:widowControl w:val="0"/>
              <w:rPr>
                <w:b/>
                <w:szCs w:val="20"/>
              </w:rPr>
            </w:pPr>
            <w:r w:rsidRPr="00FB1D3C">
              <w:rPr>
                <w:b/>
                <w:szCs w:val="20"/>
              </w:rPr>
              <w:t xml:space="preserve">Зона специального назначения </w:t>
            </w:r>
          </w:p>
        </w:tc>
        <w:tc>
          <w:tcPr>
            <w:tcW w:w="752" w:type="pct"/>
            <w:tcBorders>
              <w:top w:val="nil"/>
              <w:left w:val="nil"/>
              <w:bottom w:val="single" w:sz="4" w:space="0" w:color="auto"/>
              <w:right w:val="single" w:sz="4" w:space="0" w:color="auto"/>
            </w:tcBorders>
          </w:tcPr>
          <w:p w14:paraId="7C2EB38A" w14:textId="37026706" w:rsidR="00091138" w:rsidRPr="00FB1D3C" w:rsidRDefault="00091138" w:rsidP="00091138">
            <w:pPr>
              <w:keepLines/>
              <w:widowControl w:val="0"/>
              <w:jc w:val="center"/>
            </w:pPr>
            <w:r w:rsidRPr="00FB1D3C">
              <w:t>га</w:t>
            </w:r>
          </w:p>
        </w:tc>
        <w:tc>
          <w:tcPr>
            <w:tcW w:w="671" w:type="pct"/>
            <w:tcBorders>
              <w:top w:val="nil"/>
              <w:left w:val="nil"/>
              <w:bottom w:val="single" w:sz="4" w:space="0" w:color="auto"/>
              <w:right w:val="single" w:sz="4" w:space="0" w:color="auto"/>
            </w:tcBorders>
            <w:vAlign w:val="center"/>
          </w:tcPr>
          <w:p w14:paraId="26AAA634" w14:textId="13BCC3D4" w:rsidR="00091138" w:rsidRPr="00FB1D3C" w:rsidRDefault="00141F0E" w:rsidP="000139B4">
            <w:pPr>
              <w:keepLines/>
              <w:widowControl w:val="0"/>
              <w:jc w:val="center"/>
              <w:rPr>
                <w:b/>
              </w:rPr>
            </w:pPr>
            <w:r w:rsidRPr="00FB1D3C">
              <w:rPr>
                <w:b/>
              </w:rPr>
              <w:t>12,9</w:t>
            </w:r>
          </w:p>
        </w:tc>
        <w:tc>
          <w:tcPr>
            <w:tcW w:w="562" w:type="pct"/>
            <w:tcBorders>
              <w:top w:val="nil"/>
              <w:left w:val="nil"/>
              <w:bottom w:val="single" w:sz="4" w:space="0" w:color="auto"/>
              <w:right w:val="single" w:sz="4" w:space="0" w:color="auto"/>
            </w:tcBorders>
            <w:vAlign w:val="center"/>
          </w:tcPr>
          <w:p w14:paraId="7BB6D01C" w14:textId="01F0BA26" w:rsidR="00091138" w:rsidRPr="00FB1D3C" w:rsidRDefault="00A435DA" w:rsidP="00091138">
            <w:pPr>
              <w:keepLines/>
              <w:widowControl w:val="0"/>
              <w:jc w:val="center"/>
            </w:pPr>
            <w:r w:rsidRPr="00FB1D3C">
              <w:rPr>
                <w:b/>
                <w:szCs w:val="20"/>
              </w:rPr>
              <w:t xml:space="preserve">6,46 </w:t>
            </w:r>
          </w:p>
        </w:tc>
      </w:tr>
      <w:tr w:rsidR="00091138" w:rsidRPr="00FB1D3C" w14:paraId="7C8C7B62" w14:textId="77777777" w:rsidTr="000139B4">
        <w:trPr>
          <w:jc w:val="center"/>
        </w:trPr>
        <w:tc>
          <w:tcPr>
            <w:tcW w:w="309" w:type="pct"/>
            <w:tcBorders>
              <w:top w:val="nil"/>
              <w:left w:val="single" w:sz="4" w:space="0" w:color="auto"/>
              <w:bottom w:val="single" w:sz="4" w:space="0" w:color="auto"/>
              <w:right w:val="nil"/>
            </w:tcBorders>
            <w:vAlign w:val="center"/>
          </w:tcPr>
          <w:p w14:paraId="7C725294"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48D7011C" w14:textId="4E0F3EEC" w:rsidR="00091138" w:rsidRPr="00FB1D3C" w:rsidRDefault="00091138" w:rsidP="00091138">
            <w:pPr>
              <w:keepLines/>
              <w:widowControl w:val="0"/>
              <w:rPr>
                <w:b/>
                <w:szCs w:val="20"/>
              </w:rPr>
            </w:pPr>
            <w:r w:rsidRPr="00FB1D3C">
              <w:rPr>
                <w:b/>
                <w:szCs w:val="20"/>
              </w:rPr>
              <w:t>Производственная зона</w:t>
            </w:r>
          </w:p>
        </w:tc>
        <w:tc>
          <w:tcPr>
            <w:tcW w:w="752" w:type="pct"/>
            <w:tcBorders>
              <w:top w:val="nil"/>
              <w:left w:val="nil"/>
              <w:bottom w:val="single" w:sz="4" w:space="0" w:color="auto"/>
              <w:right w:val="single" w:sz="4" w:space="0" w:color="auto"/>
            </w:tcBorders>
          </w:tcPr>
          <w:p w14:paraId="7B52670F" w14:textId="723724B9" w:rsidR="00091138" w:rsidRPr="00FB1D3C" w:rsidRDefault="00091138" w:rsidP="00091138">
            <w:pPr>
              <w:keepLines/>
              <w:widowControl w:val="0"/>
              <w:jc w:val="center"/>
            </w:pPr>
            <w:r w:rsidRPr="00FB1D3C">
              <w:t>га</w:t>
            </w:r>
          </w:p>
        </w:tc>
        <w:tc>
          <w:tcPr>
            <w:tcW w:w="671" w:type="pct"/>
            <w:tcBorders>
              <w:top w:val="nil"/>
              <w:left w:val="nil"/>
              <w:bottom w:val="single" w:sz="4" w:space="0" w:color="auto"/>
              <w:right w:val="single" w:sz="4" w:space="0" w:color="auto"/>
            </w:tcBorders>
            <w:vAlign w:val="center"/>
          </w:tcPr>
          <w:p w14:paraId="2348AD20" w14:textId="393D8B9F" w:rsidR="00091138" w:rsidRPr="00FB1D3C" w:rsidRDefault="00141F0E" w:rsidP="000139B4">
            <w:pPr>
              <w:keepLines/>
              <w:widowControl w:val="0"/>
              <w:jc w:val="center"/>
              <w:rPr>
                <w:b/>
              </w:rPr>
            </w:pPr>
            <w:r w:rsidRPr="00FB1D3C">
              <w:rPr>
                <w:b/>
              </w:rPr>
              <w:t>0,7</w:t>
            </w:r>
          </w:p>
        </w:tc>
        <w:tc>
          <w:tcPr>
            <w:tcW w:w="562" w:type="pct"/>
            <w:tcBorders>
              <w:top w:val="nil"/>
              <w:left w:val="nil"/>
              <w:bottom w:val="single" w:sz="4" w:space="0" w:color="auto"/>
              <w:right w:val="single" w:sz="4" w:space="0" w:color="auto"/>
            </w:tcBorders>
            <w:vAlign w:val="center"/>
          </w:tcPr>
          <w:p w14:paraId="36267613" w14:textId="405A9EEA" w:rsidR="00091138" w:rsidRPr="00FB1D3C" w:rsidRDefault="00A435DA" w:rsidP="00A435DA">
            <w:pPr>
              <w:keepLines/>
              <w:widowControl w:val="0"/>
              <w:jc w:val="center"/>
            </w:pPr>
            <w:r w:rsidRPr="00FB1D3C">
              <w:rPr>
                <w:b/>
                <w:szCs w:val="20"/>
              </w:rPr>
              <w:t xml:space="preserve">0,98 </w:t>
            </w:r>
          </w:p>
        </w:tc>
      </w:tr>
      <w:tr w:rsidR="00091138" w:rsidRPr="00FB1D3C" w14:paraId="25F9858E" w14:textId="77777777" w:rsidTr="000139B4">
        <w:trPr>
          <w:jc w:val="center"/>
        </w:trPr>
        <w:tc>
          <w:tcPr>
            <w:tcW w:w="309" w:type="pct"/>
            <w:tcBorders>
              <w:top w:val="nil"/>
              <w:left w:val="single" w:sz="4" w:space="0" w:color="auto"/>
              <w:bottom w:val="single" w:sz="4" w:space="0" w:color="auto"/>
              <w:right w:val="nil"/>
            </w:tcBorders>
            <w:vAlign w:val="center"/>
          </w:tcPr>
          <w:p w14:paraId="3AFCA042"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089CDFB1" w14:textId="7306E59F" w:rsidR="00091138" w:rsidRPr="00FB1D3C" w:rsidRDefault="00091138" w:rsidP="00091138">
            <w:pPr>
              <w:keepLines/>
              <w:widowControl w:val="0"/>
              <w:rPr>
                <w:b/>
                <w:i/>
                <w:szCs w:val="20"/>
              </w:rPr>
            </w:pPr>
            <w:r w:rsidRPr="00FB1D3C">
              <w:rPr>
                <w:b/>
                <w:i/>
                <w:szCs w:val="20"/>
              </w:rPr>
              <w:t>Зоны сельскохозяйственного использования</w:t>
            </w:r>
          </w:p>
        </w:tc>
        <w:tc>
          <w:tcPr>
            <w:tcW w:w="752" w:type="pct"/>
            <w:tcBorders>
              <w:top w:val="nil"/>
              <w:left w:val="nil"/>
              <w:bottom w:val="single" w:sz="4" w:space="0" w:color="auto"/>
              <w:right w:val="single" w:sz="4" w:space="0" w:color="auto"/>
            </w:tcBorders>
          </w:tcPr>
          <w:p w14:paraId="053E495E" w14:textId="4888BB5A" w:rsidR="00091138" w:rsidRPr="00FB1D3C" w:rsidRDefault="00091138" w:rsidP="00091138">
            <w:pPr>
              <w:keepLines/>
              <w:widowControl w:val="0"/>
              <w:jc w:val="center"/>
            </w:pPr>
            <w:r w:rsidRPr="00FB1D3C">
              <w:t>га</w:t>
            </w:r>
          </w:p>
        </w:tc>
        <w:tc>
          <w:tcPr>
            <w:tcW w:w="671" w:type="pct"/>
            <w:tcBorders>
              <w:top w:val="nil"/>
              <w:left w:val="nil"/>
              <w:bottom w:val="single" w:sz="4" w:space="0" w:color="auto"/>
              <w:right w:val="single" w:sz="4" w:space="0" w:color="auto"/>
            </w:tcBorders>
            <w:vAlign w:val="center"/>
          </w:tcPr>
          <w:p w14:paraId="41915A3D" w14:textId="6915B005" w:rsidR="00091138" w:rsidRPr="00FB1D3C" w:rsidRDefault="00315C24" w:rsidP="000139B4">
            <w:pPr>
              <w:keepLines/>
              <w:widowControl w:val="0"/>
              <w:jc w:val="center"/>
              <w:rPr>
                <w:b/>
              </w:rPr>
            </w:pPr>
            <w:r w:rsidRPr="00FB1D3C">
              <w:rPr>
                <w:b/>
              </w:rPr>
              <w:t>136675,4*</w:t>
            </w:r>
          </w:p>
        </w:tc>
        <w:tc>
          <w:tcPr>
            <w:tcW w:w="562" w:type="pct"/>
            <w:tcBorders>
              <w:top w:val="nil"/>
              <w:left w:val="nil"/>
              <w:bottom w:val="single" w:sz="4" w:space="0" w:color="auto"/>
              <w:right w:val="single" w:sz="4" w:space="0" w:color="auto"/>
            </w:tcBorders>
            <w:vAlign w:val="center"/>
          </w:tcPr>
          <w:p w14:paraId="003FADC1" w14:textId="38C02AAE" w:rsidR="00D87B6F" w:rsidRPr="00FB1D3C" w:rsidRDefault="00091138" w:rsidP="00D87B6F">
            <w:pPr>
              <w:keepLines/>
              <w:widowControl w:val="0"/>
              <w:jc w:val="center"/>
              <w:rPr>
                <w:b/>
                <w:szCs w:val="20"/>
              </w:rPr>
            </w:pPr>
            <w:r w:rsidRPr="00FB1D3C">
              <w:rPr>
                <w:b/>
                <w:szCs w:val="20"/>
              </w:rPr>
              <w:t>356</w:t>
            </w:r>
            <w:r w:rsidR="00D87B6F" w:rsidRPr="00FB1D3C">
              <w:rPr>
                <w:b/>
                <w:szCs w:val="20"/>
              </w:rPr>
              <w:t>71,22</w:t>
            </w:r>
          </w:p>
        </w:tc>
      </w:tr>
      <w:tr w:rsidR="00091138" w:rsidRPr="00FB1D3C" w14:paraId="7AF3D4A9" w14:textId="77777777" w:rsidTr="000139B4">
        <w:trPr>
          <w:jc w:val="center"/>
        </w:trPr>
        <w:tc>
          <w:tcPr>
            <w:tcW w:w="309" w:type="pct"/>
            <w:tcBorders>
              <w:top w:val="nil"/>
              <w:left w:val="single" w:sz="4" w:space="0" w:color="auto"/>
              <w:bottom w:val="single" w:sz="4" w:space="0" w:color="auto"/>
              <w:right w:val="nil"/>
            </w:tcBorders>
            <w:vAlign w:val="center"/>
          </w:tcPr>
          <w:p w14:paraId="338579FB" w14:textId="5E65421C"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22A56043" w14:textId="2DAAB428" w:rsidR="00091138" w:rsidRPr="00FB1D3C" w:rsidRDefault="00091138" w:rsidP="00091138">
            <w:pPr>
              <w:keepLines/>
              <w:widowControl w:val="0"/>
              <w:rPr>
                <w:szCs w:val="20"/>
              </w:rPr>
            </w:pPr>
            <w:r w:rsidRPr="00FB1D3C">
              <w:rPr>
                <w:szCs w:val="20"/>
              </w:rPr>
              <w:t>Зона сельскохозяйственных угодий</w:t>
            </w:r>
          </w:p>
        </w:tc>
        <w:tc>
          <w:tcPr>
            <w:tcW w:w="752" w:type="pct"/>
            <w:tcBorders>
              <w:top w:val="nil"/>
              <w:left w:val="nil"/>
              <w:bottom w:val="single" w:sz="4" w:space="0" w:color="auto"/>
              <w:right w:val="single" w:sz="4" w:space="0" w:color="auto"/>
            </w:tcBorders>
          </w:tcPr>
          <w:p w14:paraId="3D6AA828" w14:textId="40884622" w:rsidR="00091138" w:rsidRPr="00FB1D3C" w:rsidRDefault="00091138" w:rsidP="00091138">
            <w:pPr>
              <w:keepLines/>
              <w:widowControl w:val="0"/>
              <w:jc w:val="center"/>
            </w:pPr>
            <w:r w:rsidRPr="00FB1D3C">
              <w:t>га</w:t>
            </w:r>
          </w:p>
        </w:tc>
        <w:tc>
          <w:tcPr>
            <w:tcW w:w="671" w:type="pct"/>
            <w:tcBorders>
              <w:top w:val="nil"/>
              <w:left w:val="nil"/>
              <w:bottom w:val="single" w:sz="4" w:space="0" w:color="auto"/>
              <w:right w:val="single" w:sz="4" w:space="0" w:color="auto"/>
            </w:tcBorders>
            <w:vAlign w:val="center"/>
          </w:tcPr>
          <w:p w14:paraId="3FC1DAC0" w14:textId="2E84DE78" w:rsidR="00091138" w:rsidRPr="00FB1D3C" w:rsidRDefault="00707FD4" w:rsidP="000139B4">
            <w:pPr>
              <w:keepLines/>
              <w:widowControl w:val="0"/>
              <w:jc w:val="center"/>
              <w:rPr>
                <w:b/>
              </w:rPr>
            </w:pPr>
            <w:r w:rsidRPr="00FB1D3C">
              <w:rPr>
                <w:b/>
              </w:rPr>
              <w:t>*</w:t>
            </w:r>
          </w:p>
        </w:tc>
        <w:tc>
          <w:tcPr>
            <w:tcW w:w="562" w:type="pct"/>
            <w:tcBorders>
              <w:top w:val="nil"/>
              <w:left w:val="nil"/>
              <w:bottom w:val="single" w:sz="4" w:space="0" w:color="auto"/>
              <w:right w:val="single" w:sz="4" w:space="0" w:color="auto"/>
            </w:tcBorders>
            <w:vAlign w:val="center"/>
          </w:tcPr>
          <w:p w14:paraId="0AF1D7E3" w14:textId="4669CF66" w:rsidR="00091138" w:rsidRPr="00FB1D3C" w:rsidRDefault="00A435DA" w:rsidP="00091138">
            <w:pPr>
              <w:keepLines/>
              <w:widowControl w:val="0"/>
              <w:jc w:val="center"/>
            </w:pPr>
            <w:r w:rsidRPr="00FB1D3C">
              <w:rPr>
                <w:b/>
                <w:szCs w:val="20"/>
              </w:rPr>
              <w:t xml:space="preserve">165,97 </w:t>
            </w:r>
          </w:p>
        </w:tc>
      </w:tr>
      <w:tr w:rsidR="00091138" w:rsidRPr="00FB1D3C" w14:paraId="3721DE0C" w14:textId="77777777" w:rsidTr="000139B4">
        <w:trPr>
          <w:jc w:val="center"/>
        </w:trPr>
        <w:tc>
          <w:tcPr>
            <w:tcW w:w="309" w:type="pct"/>
            <w:tcBorders>
              <w:top w:val="nil"/>
              <w:left w:val="single" w:sz="4" w:space="0" w:color="auto"/>
              <w:bottom w:val="single" w:sz="4" w:space="0" w:color="auto"/>
              <w:right w:val="nil"/>
            </w:tcBorders>
            <w:vAlign w:val="center"/>
          </w:tcPr>
          <w:p w14:paraId="1E33418D"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2F667871" w14:textId="68BE5366" w:rsidR="00091138" w:rsidRPr="00FB1D3C" w:rsidRDefault="00091138" w:rsidP="00091138">
            <w:pPr>
              <w:keepLines/>
              <w:widowControl w:val="0"/>
              <w:rPr>
                <w:szCs w:val="20"/>
              </w:rPr>
            </w:pPr>
            <w:r w:rsidRPr="00FB1D3C">
              <w:rPr>
                <w:szCs w:val="20"/>
              </w:rPr>
              <w:t xml:space="preserve">Производственная зона сельскохозяйственных предприятий </w:t>
            </w:r>
          </w:p>
        </w:tc>
        <w:tc>
          <w:tcPr>
            <w:tcW w:w="752" w:type="pct"/>
            <w:tcBorders>
              <w:top w:val="nil"/>
              <w:left w:val="nil"/>
              <w:bottom w:val="single" w:sz="4" w:space="0" w:color="auto"/>
              <w:right w:val="single" w:sz="4" w:space="0" w:color="auto"/>
            </w:tcBorders>
          </w:tcPr>
          <w:p w14:paraId="09276610" w14:textId="46F76968" w:rsidR="00091138" w:rsidRPr="00FB1D3C" w:rsidRDefault="00091138" w:rsidP="00091138">
            <w:pPr>
              <w:keepLines/>
              <w:widowControl w:val="0"/>
              <w:jc w:val="center"/>
            </w:pPr>
            <w:r w:rsidRPr="00FB1D3C">
              <w:t>га</w:t>
            </w:r>
          </w:p>
        </w:tc>
        <w:tc>
          <w:tcPr>
            <w:tcW w:w="671" w:type="pct"/>
            <w:tcBorders>
              <w:top w:val="nil"/>
              <w:left w:val="nil"/>
              <w:bottom w:val="single" w:sz="4" w:space="0" w:color="auto"/>
              <w:right w:val="single" w:sz="4" w:space="0" w:color="auto"/>
            </w:tcBorders>
            <w:vAlign w:val="center"/>
          </w:tcPr>
          <w:p w14:paraId="47833394" w14:textId="750F9EEC" w:rsidR="00091138" w:rsidRPr="00FB1D3C" w:rsidRDefault="003D2B70" w:rsidP="000139B4">
            <w:pPr>
              <w:keepLines/>
              <w:widowControl w:val="0"/>
              <w:jc w:val="center"/>
              <w:rPr>
                <w:b/>
              </w:rPr>
            </w:pPr>
            <w:r w:rsidRPr="00FB1D3C">
              <w:rPr>
                <w:b/>
              </w:rPr>
              <w:t>568,1</w:t>
            </w:r>
          </w:p>
        </w:tc>
        <w:tc>
          <w:tcPr>
            <w:tcW w:w="562" w:type="pct"/>
            <w:tcBorders>
              <w:top w:val="nil"/>
              <w:left w:val="nil"/>
              <w:bottom w:val="single" w:sz="4" w:space="0" w:color="auto"/>
              <w:right w:val="single" w:sz="4" w:space="0" w:color="auto"/>
            </w:tcBorders>
            <w:vAlign w:val="center"/>
          </w:tcPr>
          <w:p w14:paraId="0F5E7E59" w14:textId="060F7A74" w:rsidR="00091138" w:rsidRPr="00FB1D3C" w:rsidRDefault="00091138" w:rsidP="00A435DA">
            <w:pPr>
              <w:keepLines/>
              <w:widowControl w:val="0"/>
              <w:jc w:val="center"/>
            </w:pPr>
            <w:r w:rsidRPr="00FB1D3C">
              <w:rPr>
                <w:b/>
                <w:szCs w:val="20"/>
              </w:rPr>
              <w:t xml:space="preserve">660,84 </w:t>
            </w:r>
          </w:p>
        </w:tc>
      </w:tr>
      <w:tr w:rsidR="00091138" w:rsidRPr="00FB1D3C" w14:paraId="0D2C109D" w14:textId="77777777" w:rsidTr="000139B4">
        <w:trPr>
          <w:jc w:val="center"/>
        </w:trPr>
        <w:tc>
          <w:tcPr>
            <w:tcW w:w="309" w:type="pct"/>
            <w:tcBorders>
              <w:top w:val="nil"/>
              <w:left w:val="single" w:sz="4" w:space="0" w:color="auto"/>
              <w:bottom w:val="single" w:sz="4" w:space="0" w:color="auto"/>
              <w:right w:val="nil"/>
            </w:tcBorders>
            <w:vAlign w:val="center"/>
          </w:tcPr>
          <w:p w14:paraId="214BA489"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6DF3E5B9" w14:textId="548A89EA" w:rsidR="00091138" w:rsidRPr="00FB1D3C" w:rsidRDefault="00091138" w:rsidP="00091138">
            <w:pPr>
              <w:keepLines/>
              <w:widowControl w:val="0"/>
              <w:rPr>
                <w:szCs w:val="20"/>
              </w:rPr>
            </w:pPr>
            <w:r w:rsidRPr="00FB1D3C">
              <w:rPr>
                <w:szCs w:val="20"/>
              </w:rPr>
              <w:t>Зона садоводства, огородничества</w:t>
            </w:r>
          </w:p>
        </w:tc>
        <w:tc>
          <w:tcPr>
            <w:tcW w:w="752" w:type="pct"/>
            <w:tcBorders>
              <w:top w:val="nil"/>
              <w:left w:val="nil"/>
              <w:bottom w:val="single" w:sz="4" w:space="0" w:color="auto"/>
              <w:right w:val="single" w:sz="4" w:space="0" w:color="auto"/>
            </w:tcBorders>
          </w:tcPr>
          <w:p w14:paraId="40C0CEC3" w14:textId="1C939991" w:rsidR="00091138" w:rsidRPr="00FB1D3C" w:rsidRDefault="00091138" w:rsidP="00091138">
            <w:pPr>
              <w:keepLines/>
              <w:widowControl w:val="0"/>
              <w:jc w:val="center"/>
            </w:pPr>
            <w:r w:rsidRPr="00FB1D3C">
              <w:t>га</w:t>
            </w:r>
          </w:p>
        </w:tc>
        <w:tc>
          <w:tcPr>
            <w:tcW w:w="671" w:type="pct"/>
            <w:tcBorders>
              <w:top w:val="nil"/>
              <w:left w:val="nil"/>
              <w:bottom w:val="single" w:sz="4" w:space="0" w:color="auto"/>
              <w:right w:val="single" w:sz="4" w:space="0" w:color="auto"/>
            </w:tcBorders>
            <w:vAlign w:val="center"/>
          </w:tcPr>
          <w:p w14:paraId="3FC8DFB0" w14:textId="48F12F79" w:rsidR="00091138" w:rsidRPr="00FB1D3C" w:rsidRDefault="00A435DA" w:rsidP="000139B4">
            <w:pPr>
              <w:keepLines/>
              <w:widowControl w:val="0"/>
              <w:jc w:val="center"/>
              <w:rPr>
                <w:b/>
              </w:rPr>
            </w:pPr>
            <w:r w:rsidRPr="00FB1D3C">
              <w:rPr>
                <w:b/>
              </w:rPr>
              <w:t>9,6</w:t>
            </w:r>
          </w:p>
        </w:tc>
        <w:tc>
          <w:tcPr>
            <w:tcW w:w="562" w:type="pct"/>
            <w:tcBorders>
              <w:top w:val="nil"/>
              <w:left w:val="nil"/>
              <w:bottom w:val="single" w:sz="4" w:space="0" w:color="auto"/>
              <w:right w:val="single" w:sz="4" w:space="0" w:color="auto"/>
            </w:tcBorders>
            <w:vAlign w:val="center"/>
          </w:tcPr>
          <w:p w14:paraId="183A3C68" w14:textId="2F478A05" w:rsidR="00091138" w:rsidRPr="00FB1D3C" w:rsidRDefault="00091138" w:rsidP="00091138">
            <w:pPr>
              <w:keepLines/>
              <w:widowControl w:val="0"/>
              <w:jc w:val="center"/>
            </w:pPr>
            <w:r w:rsidRPr="00FB1D3C">
              <w:rPr>
                <w:b/>
                <w:szCs w:val="20"/>
              </w:rPr>
              <w:t xml:space="preserve">12,5 </w:t>
            </w:r>
          </w:p>
        </w:tc>
      </w:tr>
      <w:tr w:rsidR="00091138" w:rsidRPr="00FB1D3C" w14:paraId="0BECD214" w14:textId="77777777" w:rsidTr="000139B4">
        <w:trPr>
          <w:jc w:val="center"/>
        </w:trPr>
        <w:tc>
          <w:tcPr>
            <w:tcW w:w="309" w:type="pct"/>
            <w:tcBorders>
              <w:top w:val="nil"/>
              <w:left w:val="single" w:sz="4" w:space="0" w:color="auto"/>
              <w:bottom w:val="single" w:sz="4" w:space="0" w:color="auto"/>
              <w:right w:val="nil"/>
            </w:tcBorders>
            <w:vAlign w:val="center"/>
          </w:tcPr>
          <w:p w14:paraId="25AC6727"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61FE028E" w14:textId="7A4CA632" w:rsidR="00091138" w:rsidRPr="00FB1D3C" w:rsidRDefault="00091138" w:rsidP="00091138">
            <w:pPr>
              <w:keepLines/>
              <w:widowControl w:val="0"/>
              <w:rPr>
                <w:szCs w:val="20"/>
              </w:rPr>
            </w:pPr>
            <w:r w:rsidRPr="00FB1D3C">
              <w:rPr>
                <w:b/>
                <w:i/>
                <w:szCs w:val="20"/>
              </w:rPr>
              <w:t>Зоны рекреационного назначения:</w:t>
            </w:r>
          </w:p>
        </w:tc>
        <w:tc>
          <w:tcPr>
            <w:tcW w:w="752" w:type="pct"/>
            <w:tcBorders>
              <w:top w:val="nil"/>
              <w:left w:val="nil"/>
              <w:bottom w:val="single" w:sz="4" w:space="0" w:color="auto"/>
              <w:right w:val="single" w:sz="4" w:space="0" w:color="auto"/>
            </w:tcBorders>
          </w:tcPr>
          <w:p w14:paraId="68B4F50C" w14:textId="657720E5" w:rsidR="00091138" w:rsidRPr="00FB1D3C" w:rsidRDefault="00091138" w:rsidP="00091138">
            <w:pPr>
              <w:keepLines/>
              <w:widowControl w:val="0"/>
              <w:jc w:val="center"/>
            </w:pPr>
            <w:r w:rsidRPr="00FB1D3C">
              <w:t>га</w:t>
            </w:r>
          </w:p>
        </w:tc>
        <w:tc>
          <w:tcPr>
            <w:tcW w:w="671" w:type="pct"/>
            <w:tcBorders>
              <w:top w:val="nil"/>
              <w:left w:val="nil"/>
              <w:bottom w:val="single" w:sz="4" w:space="0" w:color="auto"/>
              <w:right w:val="single" w:sz="4" w:space="0" w:color="auto"/>
            </w:tcBorders>
            <w:vAlign w:val="center"/>
          </w:tcPr>
          <w:p w14:paraId="0129CA0B" w14:textId="77777777" w:rsidR="00091138" w:rsidRPr="00FB1D3C" w:rsidRDefault="00091138" w:rsidP="000139B4">
            <w:pPr>
              <w:keepLines/>
              <w:widowControl w:val="0"/>
              <w:jc w:val="center"/>
              <w:rPr>
                <w:b/>
              </w:rPr>
            </w:pPr>
          </w:p>
        </w:tc>
        <w:tc>
          <w:tcPr>
            <w:tcW w:w="562" w:type="pct"/>
            <w:tcBorders>
              <w:top w:val="nil"/>
              <w:left w:val="nil"/>
              <w:bottom w:val="single" w:sz="4" w:space="0" w:color="auto"/>
              <w:right w:val="single" w:sz="4" w:space="0" w:color="auto"/>
            </w:tcBorders>
            <w:vAlign w:val="center"/>
          </w:tcPr>
          <w:p w14:paraId="3B38C510" w14:textId="77777777" w:rsidR="00091138" w:rsidRPr="00FB1D3C" w:rsidRDefault="00091138" w:rsidP="00091138">
            <w:pPr>
              <w:keepLines/>
              <w:widowControl w:val="0"/>
              <w:jc w:val="center"/>
            </w:pPr>
          </w:p>
        </w:tc>
      </w:tr>
      <w:tr w:rsidR="00091138" w:rsidRPr="00FB1D3C" w14:paraId="560A2B5B" w14:textId="77777777" w:rsidTr="000139B4">
        <w:trPr>
          <w:jc w:val="center"/>
        </w:trPr>
        <w:tc>
          <w:tcPr>
            <w:tcW w:w="309" w:type="pct"/>
            <w:tcBorders>
              <w:top w:val="nil"/>
              <w:left w:val="single" w:sz="4" w:space="0" w:color="auto"/>
              <w:bottom w:val="single" w:sz="4" w:space="0" w:color="auto"/>
              <w:right w:val="nil"/>
            </w:tcBorders>
            <w:vAlign w:val="center"/>
          </w:tcPr>
          <w:p w14:paraId="37CBD56C"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21C75B17" w14:textId="6990BF67" w:rsidR="00091138" w:rsidRPr="00FB1D3C" w:rsidRDefault="00091138" w:rsidP="00091138">
            <w:pPr>
              <w:keepLines/>
              <w:widowControl w:val="0"/>
              <w:rPr>
                <w:szCs w:val="20"/>
              </w:rPr>
            </w:pPr>
            <w:r w:rsidRPr="00FB1D3C">
              <w:rPr>
                <w:szCs w:val="20"/>
              </w:rPr>
              <w:t>Зона озелененных территорий общего пользования (парки, сады, скверы, бульвары, городские леса)</w:t>
            </w:r>
          </w:p>
        </w:tc>
        <w:tc>
          <w:tcPr>
            <w:tcW w:w="752" w:type="pct"/>
            <w:tcBorders>
              <w:top w:val="nil"/>
              <w:left w:val="nil"/>
              <w:bottom w:val="single" w:sz="4" w:space="0" w:color="auto"/>
              <w:right w:val="single" w:sz="4" w:space="0" w:color="auto"/>
            </w:tcBorders>
          </w:tcPr>
          <w:p w14:paraId="77FE4670" w14:textId="2635ED80" w:rsidR="00091138" w:rsidRPr="00FB1D3C" w:rsidRDefault="00091138" w:rsidP="00091138">
            <w:pPr>
              <w:keepLines/>
              <w:widowControl w:val="0"/>
              <w:jc w:val="center"/>
            </w:pPr>
            <w:r w:rsidRPr="00FB1D3C">
              <w:t>га</w:t>
            </w:r>
          </w:p>
        </w:tc>
        <w:tc>
          <w:tcPr>
            <w:tcW w:w="671" w:type="pct"/>
            <w:tcBorders>
              <w:top w:val="nil"/>
              <w:left w:val="nil"/>
              <w:bottom w:val="single" w:sz="4" w:space="0" w:color="auto"/>
              <w:right w:val="single" w:sz="4" w:space="0" w:color="auto"/>
            </w:tcBorders>
            <w:vAlign w:val="center"/>
          </w:tcPr>
          <w:p w14:paraId="70E122A8" w14:textId="04DF6096" w:rsidR="00091138" w:rsidRPr="00FB1D3C" w:rsidRDefault="00141F0E" w:rsidP="000139B4">
            <w:pPr>
              <w:keepLines/>
              <w:widowControl w:val="0"/>
              <w:jc w:val="center"/>
              <w:rPr>
                <w:b/>
              </w:rPr>
            </w:pPr>
            <w:r w:rsidRPr="00FB1D3C">
              <w:rPr>
                <w:b/>
              </w:rPr>
              <w:t>30,9</w:t>
            </w:r>
          </w:p>
        </w:tc>
        <w:tc>
          <w:tcPr>
            <w:tcW w:w="562" w:type="pct"/>
            <w:tcBorders>
              <w:top w:val="nil"/>
              <w:left w:val="nil"/>
              <w:bottom w:val="single" w:sz="4" w:space="0" w:color="auto"/>
              <w:right w:val="single" w:sz="4" w:space="0" w:color="auto"/>
            </w:tcBorders>
            <w:vAlign w:val="center"/>
          </w:tcPr>
          <w:p w14:paraId="07FB7D7F" w14:textId="7B8589D4" w:rsidR="00091138" w:rsidRPr="00FB1D3C" w:rsidRDefault="00091138" w:rsidP="00A435DA">
            <w:pPr>
              <w:keepLines/>
              <w:widowControl w:val="0"/>
              <w:jc w:val="center"/>
            </w:pPr>
            <w:r w:rsidRPr="00FB1D3C">
              <w:rPr>
                <w:b/>
                <w:szCs w:val="20"/>
              </w:rPr>
              <w:t xml:space="preserve">148,28 </w:t>
            </w:r>
          </w:p>
        </w:tc>
      </w:tr>
      <w:tr w:rsidR="00091138" w:rsidRPr="00FB1D3C" w14:paraId="415D5527" w14:textId="77777777" w:rsidTr="00B74BD9">
        <w:trPr>
          <w:jc w:val="center"/>
        </w:trPr>
        <w:tc>
          <w:tcPr>
            <w:tcW w:w="309" w:type="pct"/>
            <w:tcBorders>
              <w:top w:val="nil"/>
              <w:left w:val="single" w:sz="4" w:space="0" w:color="auto"/>
              <w:bottom w:val="single" w:sz="4" w:space="0" w:color="auto"/>
              <w:right w:val="nil"/>
            </w:tcBorders>
            <w:vAlign w:val="center"/>
          </w:tcPr>
          <w:p w14:paraId="77A57915"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22231A75" w14:textId="69F89955" w:rsidR="00091138" w:rsidRPr="00FB1D3C" w:rsidRDefault="00091138" w:rsidP="00091138">
            <w:pPr>
              <w:keepLines/>
              <w:widowControl w:val="0"/>
              <w:rPr>
                <w:szCs w:val="20"/>
              </w:rPr>
            </w:pPr>
            <w:r w:rsidRPr="00FB1D3C">
              <w:rPr>
                <w:szCs w:val="20"/>
              </w:rPr>
              <w:t>Зона отдыха</w:t>
            </w:r>
          </w:p>
        </w:tc>
        <w:tc>
          <w:tcPr>
            <w:tcW w:w="752" w:type="pct"/>
            <w:tcBorders>
              <w:top w:val="nil"/>
              <w:left w:val="nil"/>
              <w:bottom w:val="single" w:sz="4" w:space="0" w:color="auto"/>
              <w:right w:val="single" w:sz="4" w:space="0" w:color="auto"/>
            </w:tcBorders>
          </w:tcPr>
          <w:p w14:paraId="37BACFD9" w14:textId="7DE50816" w:rsidR="00091138" w:rsidRPr="00FB1D3C" w:rsidRDefault="00091138" w:rsidP="00091138">
            <w:pPr>
              <w:keepLines/>
              <w:widowControl w:val="0"/>
              <w:jc w:val="center"/>
            </w:pPr>
            <w:r w:rsidRPr="00FB1D3C">
              <w:t>га</w:t>
            </w:r>
          </w:p>
        </w:tc>
        <w:tc>
          <w:tcPr>
            <w:tcW w:w="671" w:type="pct"/>
            <w:tcBorders>
              <w:top w:val="nil"/>
              <w:left w:val="nil"/>
              <w:bottom w:val="single" w:sz="4" w:space="0" w:color="auto"/>
              <w:right w:val="single" w:sz="4" w:space="0" w:color="auto"/>
            </w:tcBorders>
          </w:tcPr>
          <w:p w14:paraId="14C48D67" w14:textId="61F313CA" w:rsidR="00091138" w:rsidRPr="00FB1D3C" w:rsidRDefault="00B4773C" w:rsidP="00091138">
            <w:pPr>
              <w:keepLines/>
              <w:widowControl w:val="0"/>
              <w:jc w:val="center"/>
            </w:pPr>
            <w:r w:rsidRPr="00FB1D3C">
              <w:t>**</w:t>
            </w:r>
          </w:p>
        </w:tc>
        <w:tc>
          <w:tcPr>
            <w:tcW w:w="562" w:type="pct"/>
            <w:tcBorders>
              <w:top w:val="nil"/>
              <w:left w:val="nil"/>
              <w:bottom w:val="single" w:sz="4" w:space="0" w:color="auto"/>
              <w:right w:val="single" w:sz="4" w:space="0" w:color="auto"/>
            </w:tcBorders>
            <w:vAlign w:val="center"/>
          </w:tcPr>
          <w:p w14:paraId="53716C87" w14:textId="79131F80" w:rsidR="00091138" w:rsidRPr="00FB1D3C" w:rsidRDefault="00A435DA" w:rsidP="00091138">
            <w:pPr>
              <w:keepLines/>
              <w:widowControl w:val="0"/>
              <w:jc w:val="center"/>
            </w:pPr>
            <w:r w:rsidRPr="00FB1D3C">
              <w:rPr>
                <w:b/>
                <w:szCs w:val="20"/>
              </w:rPr>
              <w:t xml:space="preserve">80,50 </w:t>
            </w:r>
          </w:p>
        </w:tc>
      </w:tr>
      <w:tr w:rsidR="00091138" w:rsidRPr="00FB1D3C" w14:paraId="632EAE4B" w14:textId="77777777" w:rsidTr="005B31F1">
        <w:trPr>
          <w:jc w:val="center"/>
        </w:trPr>
        <w:tc>
          <w:tcPr>
            <w:tcW w:w="309" w:type="pct"/>
            <w:tcBorders>
              <w:top w:val="nil"/>
              <w:left w:val="single" w:sz="4" w:space="0" w:color="auto"/>
              <w:bottom w:val="single" w:sz="4" w:space="0" w:color="auto"/>
              <w:right w:val="nil"/>
            </w:tcBorders>
            <w:vAlign w:val="center"/>
          </w:tcPr>
          <w:p w14:paraId="1DBDA37E"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0F35C97B" w14:textId="2871CEC1" w:rsidR="00091138" w:rsidRPr="00FB1D3C" w:rsidRDefault="00091138" w:rsidP="00091138">
            <w:pPr>
              <w:keepLines/>
              <w:widowControl w:val="0"/>
              <w:rPr>
                <w:b/>
              </w:rPr>
            </w:pPr>
            <w:r w:rsidRPr="00FB1D3C">
              <w:rPr>
                <w:b/>
                <w:szCs w:val="20"/>
              </w:rPr>
              <w:t>Иные рекреационные зоны (зона рекреационного назначения с особым режимом использования)</w:t>
            </w:r>
          </w:p>
        </w:tc>
        <w:tc>
          <w:tcPr>
            <w:tcW w:w="752" w:type="pct"/>
            <w:tcBorders>
              <w:top w:val="nil"/>
              <w:left w:val="nil"/>
              <w:bottom w:val="single" w:sz="4" w:space="0" w:color="auto"/>
              <w:right w:val="single" w:sz="4" w:space="0" w:color="auto"/>
            </w:tcBorders>
          </w:tcPr>
          <w:p w14:paraId="1D7F29B6" w14:textId="567423DC" w:rsidR="00091138" w:rsidRPr="00FB1D3C" w:rsidRDefault="00091138" w:rsidP="00091138">
            <w:pPr>
              <w:keepLines/>
              <w:widowControl w:val="0"/>
              <w:jc w:val="center"/>
            </w:pPr>
            <w:r w:rsidRPr="00FB1D3C">
              <w:t>га</w:t>
            </w:r>
          </w:p>
        </w:tc>
        <w:tc>
          <w:tcPr>
            <w:tcW w:w="671" w:type="pct"/>
            <w:tcBorders>
              <w:top w:val="nil"/>
              <w:left w:val="nil"/>
              <w:bottom w:val="single" w:sz="4" w:space="0" w:color="auto"/>
              <w:right w:val="single" w:sz="4" w:space="0" w:color="auto"/>
            </w:tcBorders>
            <w:vAlign w:val="center"/>
          </w:tcPr>
          <w:p w14:paraId="326FDD2C" w14:textId="53D9C4F7" w:rsidR="00091138" w:rsidRPr="00FB1D3C" w:rsidRDefault="00B4773C" w:rsidP="005B31F1">
            <w:pPr>
              <w:keepLines/>
              <w:widowControl w:val="0"/>
              <w:jc w:val="center"/>
            </w:pPr>
            <w:r w:rsidRPr="00FB1D3C">
              <w:rPr>
                <w:b/>
              </w:rPr>
              <w:t>151677,5</w:t>
            </w:r>
            <w:r w:rsidR="00355F3B" w:rsidRPr="00FB1D3C">
              <w:rPr>
                <w:b/>
              </w:rPr>
              <w:t>**</w:t>
            </w:r>
          </w:p>
        </w:tc>
        <w:tc>
          <w:tcPr>
            <w:tcW w:w="562" w:type="pct"/>
            <w:tcBorders>
              <w:top w:val="nil"/>
              <w:left w:val="nil"/>
              <w:bottom w:val="single" w:sz="4" w:space="0" w:color="auto"/>
              <w:right w:val="single" w:sz="4" w:space="0" w:color="auto"/>
            </w:tcBorders>
            <w:vAlign w:val="center"/>
          </w:tcPr>
          <w:p w14:paraId="0884A15A" w14:textId="297A02A2" w:rsidR="00091138" w:rsidRPr="00FB1D3C" w:rsidRDefault="00091138" w:rsidP="005F485E">
            <w:pPr>
              <w:keepLines/>
              <w:widowControl w:val="0"/>
              <w:jc w:val="center"/>
            </w:pPr>
            <w:r w:rsidRPr="00FB1D3C">
              <w:rPr>
                <w:b/>
                <w:szCs w:val="20"/>
              </w:rPr>
              <w:t>1515</w:t>
            </w:r>
            <w:r w:rsidR="005F485E" w:rsidRPr="00FB1D3C">
              <w:rPr>
                <w:b/>
                <w:szCs w:val="20"/>
              </w:rPr>
              <w:t>79</w:t>
            </w:r>
            <w:r w:rsidRPr="00FB1D3C">
              <w:rPr>
                <w:b/>
                <w:szCs w:val="20"/>
              </w:rPr>
              <w:t>,</w:t>
            </w:r>
            <w:r w:rsidR="005F485E" w:rsidRPr="00FB1D3C">
              <w:rPr>
                <w:b/>
                <w:szCs w:val="20"/>
              </w:rPr>
              <w:t>53</w:t>
            </w:r>
          </w:p>
        </w:tc>
      </w:tr>
      <w:tr w:rsidR="00091138" w:rsidRPr="00FB1D3C" w14:paraId="21D27760" w14:textId="77777777" w:rsidTr="00B74BD9">
        <w:trPr>
          <w:jc w:val="center"/>
        </w:trPr>
        <w:tc>
          <w:tcPr>
            <w:tcW w:w="309" w:type="pct"/>
            <w:tcBorders>
              <w:top w:val="nil"/>
              <w:left w:val="single" w:sz="4" w:space="0" w:color="auto"/>
              <w:bottom w:val="single" w:sz="4" w:space="0" w:color="auto"/>
              <w:right w:val="nil"/>
            </w:tcBorders>
            <w:vAlign w:val="center"/>
          </w:tcPr>
          <w:p w14:paraId="34799BC8"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385A1CDA" w14:textId="0C2513C8" w:rsidR="00091138" w:rsidRPr="00FB1D3C" w:rsidRDefault="00091138" w:rsidP="00091138">
            <w:pPr>
              <w:keepLines/>
              <w:widowControl w:val="0"/>
              <w:rPr>
                <w:szCs w:val="20"/>
              </w:rPr>
            </w:pPr>
            <w:r w:rsidRPr="00FB1D3C">
              <w:rPr>
                <w:b/>
                <w:szCs w:val="20"/>
              </w:rPr>
              <w:t>Иные зоны (зона земель запаса)</w:t>
            </w:r>
          </w:p>
        </w:tc>
        <w:tc>
          <w:tcPr>
            <w:tcW w:w="752" w:type="pct"/>
            <w:tcBorders>
              <w:top w:val="nil"/>
              <w:left w:val="nil"/>
              <w:bottom w:val="single" w:sz="4" w:space="0" w:color="auto"/>
              <w:right w:val="single" w:sz="4" w:space="0" w:color="auto"/>
            </w:tcBorders>
          </w:tcPr>
          <w:p w14:paraId="74119ED3" w14:textId="4090901B" w:rsidR="00091138" w:rsidRPr="00FB1D3C" w:rsidRDefault="00091138" w:rsidP="00091138">
            <w:pPr>
              <w:keepLines/>
              <w:widowControl w:val="0"/>
              <w:jc w:val="center"/>
              <w:rPr>
                <w:b/>
                <w:szCs w:val="20"/>
              </w:rPr>
            </w:pPr>
            <w:r w:rsidRPr="00FB1D3C">
              <w:t>га</w:t>
            </w:r>
          </w:p>
        </w:tc>
        <w:tc>
          <w:tcPr>
            <w:tcW w:w="671" w:type="pct"/>
            <w:tcBorders>
              <w:top w:val="nil"/>
              <w:left w:val="nil"/>
              <w:bottom w:val="single" w:sz="4" w:space="0" w:color="auto"/>
              <w:right w:val="single" w:sz="4" w:space="0" w:color="auto"/>
            </w:tcBorders>
          </w:tcPr>
          <w:p w14:paraId="6306F75E" w14:textId="5820DB56" w:rsidR="00091138" w:rsidRPr="00FB1D3C" w:rsidRDefault="00A435DA" w:rsidP="00091138">
            <w:pPr>
              <w:keepLines/>
              <w:widowControl w:val="0"/>
              <w:jc w:val="center"/>
            </w:pPr>
            <w:r w:rsidRPr="00FB1D3C">
              <w:t>*</w:t>
            </w:r>
          </w:p>
        </w:tc>
        <w:tc>
          <w:tcPr>
            <w:tcW w:w="562" w:type="pct"/>
            <w:tcBorders>
              <w:top w:val="nil"/>
              <w:left w:val="nil"/>
              <w:bottom w:val="single" w:sz="4" w:space="0" w:color="auto"/>
              <w:right w:val="single" w:sz="4" w:space="0" w:color="auto"/>
            </w:tcBorders>
            <w:vAlign w:val="center"/>
          </w:tcPr>
          <w:p w14:paraId="1D4CAE96" w14:textId="74F5F761" w:rsidR="00091138" w:rsidRPr="00FB1D3C" w:rsidRDefault="005F485E" w:rsidP="00091138">
            <w:pPr>
              <w:keepLines/>
              <w:widowControl w:val="0"/>
              <w:jc w:val="center"/>
            </w:pPr>
            <w:r w:rsidRPr="00FB1D3C">
              <w:rPr>
                <w:b/>
                <w:szCs w:val="20"/>
              </w:rPr>
              <w:t>97178,71</w:t>
            </w:r>
          </w:p>
        </w:tc>
      </w:tr>
      <w:tr w:rsidR="00091138" w:rsidRPr="00FB1D3C" w14:paraId="5487CBD4" w14:textId="77777777" w:rsidTr="00B74BD9">
        <w:trPr>
          <w:jc w:val="center"/>
        </w:trPr>
        <w:tc>
          <w:tcPr>
            <w:tcW w:w="309" w:type="pct"/>
            <w:tcBorders>
              <w:top w:val="nil"/>
              <w:left w:val="single" w:sz="4" w:space="0" w:color="auto"/>
              <w:bottom w:val="single" w:sz="4" w:space="0" w:color="auto"/>
              <w:right w:val="nil"/>
            </w:tcBorders>
            <w:vAlign w:val="center"/>
          </w:tcPr>
          <w:p w14:paraId="03944176"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699FFBBF" w14:textId="65BE7FB1" w:rsidR="00091138" w:rsidRPr="00FB1D3C" w:rsidRDefault="00091138" w:rsidP="00091138">
            <w:pPr>
              <w:keepLines/>
              <w:widowControl w:val="0"/>
              <w:rPr>
                <w:szCs w:val="20"/>
              </w:rPr>
            </w:pPr>
            <w:r w:rsidRPr="00FB1D3C">
              <w:rPr>
                <w:b/>
                <w:szCs w:val="20"/>
              </w:rPr>
              <w:t xml:space="preserve">Зона лесов </w:t>
            </w:r>
          </w:p>
        </w:tc>
        <w:tc>
          <w:tcPr>
            <w:tcW w:w="752" w:type="pct"/>
            <w:tcBorders>
              <w:top w:val="nil"/>
              <w:left w:val="nil"/>
              <w:bottom w:val="single" w:sz="4" w:space="0" w:color="auto"/>
              <w:right w:val="single" w:sz="4" w:space="0" w:color="auto"/>
            </w:tcBorders>
          </w:tcPr>
          <w:p w14:paraId="3989AAD9" w14:textId="04F525D7" w:rsidR="00091138" w:rsidRPr="00FB1D3C" w:rsidRDefault="00091138" w:rsidP="00091138">
            <w:pPr>
              <w:keepLines/>
              <w:widowControl w:val="0"/>
              <w:jc w:val="center"/>
              <w:rPr>
                <w:b/>
                <w:szCs w:val="20"/>
              </w:rPr>
            </w:pPr>
            <w:r w:rsidRPr="00FB1D3C">
              <w:t>га</w:t>
            </w:r>
          </w:p>
        </w:tc>
        <w:tc>
          <w:tcPr>
            <w:tcW w:w="671" w:type="pct"/>
            <w:tcBorders>
              <w:top w:val="nil"/>
              <w:left w:val="nil"/>
              <w:bottom w:val="single" w:sz="4" w:space="0" w:color="auto"/>
              <w:right w:val="single" w:sz="4" w:space="0" w:color="auto"/>
            </w:tcBorders>
          </w:tcPr>
          <w:p w14:paraId="716C2637" w14:textId="38EA9087" w:rsidR="00091138" w:rsidRPr="00FB1D3C" w:rsidRDefault="00A435DA" w:rsidP="00091138">
            <w:pPr>
              <w:keepLines/>
              <w:widowControl w:val="0"/>
              <w:jc w:val="center"/>
            </w:pPr>
            <w:r w:rsidRPr="00FB1D3C">
              <w:rPr>
                <w:b/>
                <w:sz w:val="22"/>
                <w:szCs w:val="22"/>
              </w:rPr>
              <w:t>90112</w:t>
            </w:r>
          </w:p>
        </w:tc>
        <w:tc>
          <w:tcPr>
            <w:tcW w:w="562" w:type="pct"/>
            <w:tcBorders>
              <w:top w:val="nil"/>
              <w:left w:val="nil"/>
              <w:bottom w:val="single" w:sz="4" w:space="0" w:color="auto"/>
              <w:right w:val="single" w:sz="4" w:space="0" w:color="auto"/>
            </w:tcBorders>
            <w:vAlign w:val="center"/>
          </w:tcPr>
          <w:p w14:paraId="5D02EE96" w14:textId="13DE2EE6" w:rsidR="00091138" w:rsidRPr="00FB1D3C" w:rsidRDefault="00091138" w:rsidP="00A435DA">
            <w:pPr>
              <w:keepLines/>
              <w:widowControl w:val="0"/>
              <w:jc w:val="center"/>
            </w:pPr>
            <w:r w:rsidRPr="00FB1D3C">
              <w:rPr>
                <w:b/>
                <w:szCs w:val="20"/>
              </w:rPr>
              <w:t xml:space="preserve">111436,63 </w:t>
            </w:r>
          </w:p>
        </w:tc>
      </w:tr>
      <w:tr w:rsidR="00091138" w:rsidRPr="00FB1D3C" w14:paraId="782B68D3" w14:textId="77777777" w:rsidTr="00B74BD9">
        <w:trPr>
          <w:jc w:val="center"/>
        </w:trPr>
        <w:tc>
          <w:tcPr>
            <w:tcW w:w="309" w:type="pct"/>
            <w:tcBorders>
              <w:top w:val="nil"/>
              <w:left w:val="single" w:sz="4" w:space="0" w:color="auto"/>
              <w:bottom w:val="single" w:sz="4" w:space="0" w:color="auto"/>
              <w:right w:val="nil"/>
            </w:tcBorders>
            <w:vAlign w:val="center"/>
          </w:tcPr>
          <w:p w14:paraId="18B047DB"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3DC16A13" w14:textId="1B5EA670" w:rsidR="00091138" w:rsidRPr="00FB1D3C" w:rsidRDefault="00091138" w:rsidP="00091138">
            <w:pPr>
              <w:keepLines/>
              <w:widowControl w:val="0"/>
              <w:rPr>
                <w:szCs w:val="20"/>
              </w:rPr>
            </w:pPr>
            <w:r w:rsidRPr="00FB1D3C">
              <w:rPr>
                <w:b/>
                <w:szCs w:val="20"/>
              </w:rPr>
              <w:t xml:space="preserve">Зона акваторий </w:t>
            </w:r>
          </w:p>
        </w:tc>
        <w:tc>
          <w:tcPr>
            <w:tcW w:w="752" w:type="pct"/>
            <w:tcBorders>
              <w:top w:val="nil"/>
              <w:left w:val="nil"/>
              <w:bottom w:val="single" w:sz="4" w:space="0" w:color="auto"/>
              <w:right w:val="single" w:sz="4" w:space="0" w:color="auto"/>
            </w:tcBorders>
          </w:tcPr>
          <w:p w14:paraId="400F1E00" w14:textId="4BB96E44" w:rsidR="00091138" w:rsidRPr="00FB1D3C" w:rsidRDefault="00091138" w:rsidP="00091138">
            <w:pPr>
              <w:keepLines/>
              <w:widowControl w:val="0"/>
              <w:jc w:val="center"/>
              <w:rPr>
                <w:b/>
                <w:szCs w:val="20"/>
              </w:rPr>
            </w:pPr>
            <w:r w:rsidRPr="00FB1D3C">
              <w:t>га</w:t>
            </w:r>
          </w:p>
        </w:tc>
        <w:tc>
          <w:tcPr>
            <w:tcW w:w="671" w:type="pct"/>
            <w:tcBorders>
              <w:top w:val="nil"/>
              <w:left w:val="nil"/>
              <w:bottom w:val="single" w:sz="4" w:space="0" w:color="auto"/>
              <w:right w:val="single" w:sz="4" w:space="0" w:color="auto"/>
            </w:tcBorders>
          </w:tcPr>
          <w:p w14:paraId="1EFEC5E9" w14:textId="66693D37" w:rsidR="00091138" w:rsidRPr="00FB1D3C" w:rsidRDefault="00A435DA" w:rsidP="00091138">
            <w:pPr>
              <w:keepLines/>
              <w:widowControl w:val="0"/>
              <w:jc w:val="center"/>
            </w:pPr>
            <w:r w:rsidRPr="00FB1D3C">
              <w:rPr>
                <w:b/>
                <w:szCs w:val="20"/>
              </w:rPr>
              <w:t>347</w:t>
            </w:r>
          </w:p>
        </w:tc>
        <w:tc>
          <w:tcPr>
            <w:tcW w:w="562" w:type="pct"/>
            <w:tcBorders>
              <w:top w:val="nil"/>
              <w:left w:val="nil"/>
              <w:bottom w:val="single" w:sz="4" w:space="0" w:color="auto"/>
              <w:right w:val="single" w:sz="4" w:space="0" w:color="auto"/>
            </w:tcBorders>
            <w:vAlign w:val="center"/>
          </w:tcPr>
          <w:p w14:paraId="2EFB424E" w14:textId="0C047684" w:rsidR="00091138" w:rsidRPr="00FB1D3C" w:rsidRDefault="00091138" w:rsidP="00091138">
            <w:pPr>
              <w:keepLines/>
              <w:widowControl w:val="0"/>
              <w:jc w:val="center"/>
            </w:pPr>
            <w:r w:rsidRPr="00FB1D3C">
              <w:rPr>
                <w:b/>
                <w:szCs w:val="20"/>
              </w:rPr>
              <w:t>347</w:t>
            </w:r>
            <w:r w:rsidR="00A435DA" w:rsidRPr="00FB1D3C">
              <w:rPr>
                <w:b/>
                <w:szCs w:val="20"/>
              </w:rPr>
              <w:t xml:space="preserve"> </w:t>
            </w:r>
          </w:p>
        </w:tc>
      </w:tr>
    </w:tbl>
    <w:p w14:paraId="32C011A9" w14:textId="65C1905F" w:rsidR="00315C24" w:rsidRPr="00FB1D3C" w:rsidRDefault="00315C24"/>
    <w:p w14:paraId="2CF58E4A" w14:textId="262B27C4" w:rsidR="00766F18" w:rsidRPr="00FB1D3C" w:rsidRDefault="00315C24" w:rsidP="00766F18">
      <w:pPr>
        <w:jc w:val="both"/>
      </w:pPr>
      <w:r w:rsidRPr="00FB1D3C">
        <w:t>*</w:t>
      </w:r>
      <w:r w:rsidR="005B0FEC" w:rsidRPr="00FB1D3C">
        <w:t>сог</w:t>
      </w:r>
      <w:r w:rsidR="00333834" w:rsidRPr="00FB1D3C">
        <w:t>ласно данным генерального плана,</w:t>
      </w:r>
      <w:r w:rsidR="00D92A8D" w:rsidRPr="00FB1D3C">
        <w:t xml:space="preserve"> разработанного в 2016</w:t>
      </w:r>
      <w:r w:rsidR="00333834" w:rsidRPr="00FB1D3C">
        <w:t xml:space="preserve"> (с изменениями от </w:t>
      </w:r>
      <w:r w:rsidR="00766F18" w:rsidRPr="00FB1D3C">
        <w:t xml:space="preserve">2019, </w:t>
      </w:r>
      <w:r w:rsidR="00333834" w:rsidRPr="00FB1D3C">
        <w:t xml:space="preserve">2021г. и 2022г.), площадь зоны сельскохозяйственного использования </w:t>
      </w:r>
      <w:r w:rsidR="00E11565" w:rsidRPr="00FB1D3C">
        <w:t>объединяла территории сельскохозяйственных угодий, как в составе границ населенных пунктов, так и за границей, а также бОльшую</w:t>
      </w:r>
      <w:r w:rsidR="00D92A8D" w:rsidRPr="00FB1D3C">
        <w:t xml:space="preserve"> часть земель запаса</w:t>
      </w:r>
      <w:r w:rsidR="00A375F5" w:rsidRPr="00FB1D3C">
        <w:t xml:space="preserve">. </w:t>
      </w:r>
    </w:p>
    <w:p w14:paraId="510F2B72" w14:textId="77777777" w:rsidR="00F875D8" w:rsidRPr="00FB1D3C" w:rsidRDefault="00B4773C" w:rsidP="00F875D8">
      <w:r w:rsidRPr="00FB1D3C">
        <w:t xml:space="preserve">** согласно данным генерального плана, разработанного в 2016 (с изменениями от 2019, 2021г. и 2022г.), площадь зоны земель особо охраняемых территорий и объектов </w:t>
      </w:r>
      <w:r w:rsidR="00F875D8" w:rsidRPr="00FB1D3C">
        <w:t xml:space="preserve">– это совокупное значение зон ООПТ и территорий, занятых туристическими базами. </w:t>
      </w:r>
    </w:p>
    <w:p w14:paraId="01EEB007" w14:textId="1E26C98F" w:rsidR="00F875D8" w:rsidRPr="00FB1D3C" w:rsidRDefault="00F875D8" w:rsidP="00F875D8">
      <w:r w:rsidRPr="00FB1D3C">
        <w:t xml:space="preserve">Проект генерального плана от 2024 года отражает подразделение территории сельского поселения по отдельным функциональным зонам с соответственным перерасчетом площадей этих зон. </w:t>
      </w:r>
    </w:p>
    <w:p w14:paraId="6AC013B9" w14:textId="77777777" w:rsidR="00315C24" w:rsidRPr="00FB1D3C" w:rsidRDefault="00315C24"/>
    <w:tbl>
      <w:tblPr>
        <w:tblW w:w="5000" w:type="pct"/>
        <w:jc w:val="center"/>
        <w:tblLook w:val="04A0" w:firstRow="1" w:lastRow="0" w:firstColumn="1" w:lastColumn="0" w:noHBand="0" w:noVBand="1"/>
      </w:tblPr>
      <w:tblGrid>
        <w:gridCol w:w="899"/>
        <w:gridCol w:w="7880"/>
        <w:gridCol w:w="2190"/>
        <w:gridCol w:w="1954"/>
        <w:gridCol w:w="1637"/>
      </w:tblGrid>
      <w:tr w:rsidR="00091138" w:rsidRPr="00FB1D3C" w14:paraId="35F339A3" w14:textId="77777777" w:rsidTr="00315C24">
        <w:trPr>
          <w:jc w:val="center"/>
        </w:trPr>
        <w:tc>
          <w:tcPr>
            <w:tcW w:w="309" w:type="pct"/>
            <w:tcBorders>
              <w:top w:val="single" w:sz="4" w:space="0" w:color="auto"/>
              <w:left w:val="single" w:sz="4" w:space="0" w:color="auto"/>
              <w:bottom w:val="single" w:sz="4" w:space="0" w:color="auto"/>
              <w:right w:val="nil"/>
            </w:tcBorders>
            <w:vAlign w:val="center"/>
          </w:tcPr>
          <w:p w14:paraId="58C825AE" w14:textId="77777777" w:rsidR="00091138" w:rsidRPr="00FB1D3C" w:rsidRDefault="00091138" w:rsidP="00091138">
            <w:pPr>
              <w:keepLines/>
              <w:widowControl w:val="0"/>
              <w:jc w:val="center"/>
            </w:pPr>
            <w:r w:rsidRPr="00FB1D3C">
              <w:t>1.1.2</w:t>
            </w:r>
          </w:p>
        </w:tc>
        <w:tc>
          <w:tcPr>
            <w:tcW w:w="2706" w:type="pct"/>
            <w:tcBorders>
              <w:top w:val="single" w:sz="4" w:space="0" w:color="auto"/>
              <w:left w:val="single" w:sz="4" w:space="0" w:color="auto"/>
              <w:bottom w:val="single" w:sz="4" w:space="0" w:color="auto"/>
              <w:right w:val="single" w:sz="4" w:space="0" w:color="auto"/>
            </w:tcBorders>
            <w:vAlign w:val="center"/>
            <w:hideMark/>
          </w:tcPr>
          <w:p w14:paraId="115A586F" w14:textId="33513F2E" w:rsidR="00091138" w:rsidRPr="00FB1D3C" w:rsidRDefault="00091138" w:rsidP="00091138">
            <w:pPr>
              <w:keepLines/>
              <w:widowControl w:val="0"/>
            </w:pPr>
            <w:r w:rsidRPr="00FB1D3C">
              <w:t>Площадь земель в границах населённых пунктов</w:t>
            </w:r>
          </w:p>
        </w:tc>
        <w:tc>
          <w:tcPr>
            <w:tcW w:w="752" w:type="pct"/>
            <w:tcBorders>
              <w:top w:val="single" w:sz="4" w:space="0" w:color="auto"/>
              <w:left w:val="nil"/>
              <w:bottom w:val="single" w:sz="4" w:space="0" w:color="auto"/>
              <w:right w:val="single" w:sz="4" w:space="0" w:color="auto"/>
            </w:tcBorders>
            <w:vAlign w:val="center"/>
            <w:hideMark/>
          </w:tcPr>
          <w:p w14:paraId="51FF5418" w14:textId="77777777" w:rsidR="00091138" w:rsidRPr="00FB1D3C" w:rsidRDefault="00091138" w:rsidP="00091138">
            <w:pPr>
              <w:keepLines/>
              <w:widowControl w:val="0"/>
              <w:jc w:val="center"/>
            </w:pPr>
            <w:r w:rsidRPr="00FB1D3C">
              <w:t>га</w:t>
            </w:r>
          </w:p>
        </w:tc>
        <w:tc>
          <w:tcPr>
            <w:tcW w:w="671" w:type="pct"/>
            <w:tcBorders>
              <w:top w:val="single" w:sz="4" w:space="0" w:color="auto"/>
              <w:left w:val="nil"/>
              <w:bottom w:val="single" w:sz="4" w:space="0" w:color="auto"/>
              <w:right w:val="single" w:sz="4" w:space="0" w:color="auto"/>
            </w:tcBorders>
            <w:hideMark/>
          </w:tcPr>
          <w:p w14:paraId="4B49F848" w14:textId="5C0B7072" w:rsidR="00091138" w:rsidRPr="00FB1D3C" w:rsidRDefault="00091138" w:rsidP="00091138">
            <w:pPr>
              <w:keepLines/>
              <w:widowControl w:val="0"/>
              <w:jc w:val="center"/>
              <w:rPr>
                <w:b/>
                <w:sz w:val="22"/>
                <w:szCs w:val="22"/>
              </w:rPr>
            </w:pPr>
            <w:r w:rsidRPr="00FB1D3C">
              <w:t>1011,12</w:t>
            </w:r>
          </w:p>
        </w:tc>
        <w:tc>
          <w:tcPr>
            <w:tcW w:w="562" w:type="pct"/>
            <w:tcBorders>
              <w:top w:val="single" w:sz="4" w:space="0" w:color="auto"/>
              <w:left w:val="nil"/>
              <w:bottom w:val="single" w:sz="4" w:space="0" w:color="auto"/>
              <w:right w:val="single" w:sz="4" w:space="0" w:color="auto"/>
            </w:tcBorders>
            <w:vAlign w:val="center"/>
          </w:tcPr>
          <w:p w14:paraId="6FC6BAA5" w14:textId="11F48C6B" w:rsidR="00091138" w:rsidRPr="00FB1D3C" w:rsidRDefault="009C2597" w:rsidP="00091138">
            <w:pPr>
              <w:keepLines/>
              <w:widowControl w:val="0"/>
              <w:jc w:val="center"/>
              <w:rPr>
                <w:color w:val="000000"/>
              </w:rPr>
            </w:pPr>
            <w:r w:rsidRPr="00FB1D3C">
              <w:rPr>
                <w:bCs/>
                <w:color w:val="000000"/>
              </w:rPr>
              <w:t>1061,6</w:t>
            </w:r>
          </w:p>
        </w:tc>
      </w:tr>
      <w:tr w:rsidR="009C2597" w:rsidRPr="00FB1D3C" w14:paraId="56ED8B99" w14:textId="77777777" w:rsidTr="00337CFB">
        <w:trPr>
          <w:jc w:val="center"/>
        </w:trPr>
        <w:tc>
          <w:tcPr>
            <w:tcW w:w="309" w:type="pct"/>
            <w:tcBorders>
              <w:top w:val="nil"/>
              <w:left w:val="single" w:sz="4" w:space="0" w:color="auto"/>
              <w:bottom w:val="single" w:sz="4" w:space="0" w:color="auto"/>
              <w:right w:val="nil"/>
            </w:tcBorders>
            <w:vAlign w:val="center"/>
          </w:tcPr>
          <w:p w14:paraId="4EF6F90E" w14:textId="77777777" w:rsidR="009C2597" w:rsidRPr="00FB1D3C" w:rsidRDefault="009C2597" w:rsidP="009C2597">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73BD7BEE" w14:textId="77777777" w:rsidR="009C2597" w:rsidRPr="00FB1D3C" w:rsidRDefault="009C2597" w:rsidP="009C2597">
            <w:pPr>
              <w:keepLines/>
              <w:widowControl w:val="0"/>
              <w:rPr>
                <w:color w:val="000000"/>
                <w:sz w:val="22"/>
                <w:szCs w:val="22"/>
              </w:rPr>
            </w:pPr>
            <w:r w:rsidRPr="00FB1D3C">
              <w:rPr>
                <w:color w:val="000000"/>
                <w:sz w:val="22"/>
                <w:szCs w:val="22"/>
              </w:rPr>
              <w:t>С. Катанда</w:t>
            </w:r>
          </w:p>
        </w:tc>
        <w:tc>
          <w:tcPr>
            <w:tcW w:w="752" w:type="pct"/>
            <w:tcBorders>
              <w:top w:val="nil"/>
              <w:left w:val="nil"/>
              <w:bottom w:val="single" w:sz="4" w:space="0" w:color="auto"/>
              <w:right w:val="single" w:sz="4" w:space="0" w:color="auto"/>
            </w:tcBorders>
            <w:vAlign w:val="center"/>
            <w:hideMark/>
          </w:tcPr>
          <w:p w14:paraId="47483E3D" w14:textId="77777777" w:rsidR="009C2597" w:rsidRPr="00FB1D3C" w:rsidRDefault="009C2597" w:rsidP="009C2597">
            <w:pPr>
              <w:keepLines/>
              <w:widowControl w:val="0"/>
              <w:jc w:val="center"/>
            </w:pPr>
            <w:r w:rsidRPr="00FB1D3C">
              <w:t>га</w:t>
            </w:r>
          </w:p>
        </w:tc>
        <w:tc>
          <w:tcPr>
            <w:tcW w:w="671" w:type="pct"/>
            <w:tcBorders>
              <w:top w:val="nil"/>
              <w:left w:val="nil"/>
              <w:bottom w:val="single" w:sz="4" w:space="0" w:color="auto"/>
              <w:right w:val="single" w:sz="4" w:space="0" w:color="auto"/>
            </w:tcBorders>
            <w:hideMark/>
          </w:tcPr>
          <w:p w14:paraId="39888FD7" w14:textId="2D29B1A4" w:rsidR="009C2597" w:rsidRPr="00FB1D3C" w:rsidRDefault="009C2597" w:rsidP="009C2597">
            <w:pPr>
              <w:keepLines/>
              <w:widowControl w:val="0"/>
              <w:jc w:val="center"/>
              <w:rPr>
                <w:b/>
                <w:color w:val="000000"/>
              </w:rPr>
            </w:pPr>
            <w:r w:rsidRPr="00FB1D3C">
              <w:t>415,05</w:t>
            </w:r>
          </w:p>
        </w:tc>
        <w:tc>
          <w:tcPr>
            <w:tcW w:w="562" w:type="pct"/>
            <w:tcBorders>
              <w:top w:val="nil"/>
              <w:left w:val="nil"/>
              <w:bottom w:val="single" w:sz="4" w:space="0" w:color="auto"/>
              <w:right w:val="single" w:sz="4" w:space="0" w:color="auto"/>
            </w:tcBorders>
            <w:vAlign w:val="center"/>
          </w:tcPr>
          <w:p w14:paraId="4702F13D" w14:textId="6DEC49F5" w:rsidR="009C2597" w:rsidRPr="00FB1D3C" w:rsidRDefault="009C2597" w:rsidP="009C2597">
            <w:pPr>
              <w:keepLines/>
              <w:widowControl w:val="0"/>
              <w:jc w:val="center"/>
              <w:rPr>
                <w:color w:val="000000"/>
              </w:rPr>
            </w:pPr>
            <w:r w:rsidRPr="00FB1D3C">
              <w:rPr>
                <w:bCs/>
                <w:color w:val="000000"/>
              </w:rPr>
              <w:t>41</w:t>
            </w:r>
            <w:r w:rsidR="007668B5" w:rsidRPr="00FB1D3C">
              <w:rPr>
                <w:bCs/>
                <w:color w:val="000000"/>
              </w:rPr>
              <w:t>1</w:t>
            </w:r>
          </w:p>
        </w:tc>
      </w:tr>
      <w:tr w:rsidR="009C2597" w:rsidRPr="00FB1D3C" w14:paraId="3CE7ECAF" w14:textId="77777777" w:rsidTr="00337CFB">
        <w:trPr>
          <w:jc w:val="center"/>
        </w:trPr>
        <w:tc>
          <w:tcPr>
            <w:tcW w:w="309" w:type="pct"/>
            <w:tcBorders>
              <w:top w:val="nil"/>
              <w:left w:val="single" w:sz="4" w:space="0" w:color="auto"/>
              <w:bottom w:val="single" w:sz="4" w:space="0" w:color="auto"/>
              <w:right w:val="nil"/>
            </w:tcBorders>
            <w:vAlign w:val="center"/>
          </w:tcPr>
          <w:p w14:paraId="72114FA2" w14:textId="77777777" w:rsidR="009C2597" w:rsidRPr="00FB1D3C" w:rsidRDefault="009C2597" w:rsidP="009C2597">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1D28FF00" w14:textId="77777777" w:rsidR="009C2597" w:rsidRPr="00FB1D3C" w:rsidRDefault="009C2597" w:rsidP="009C2597">
            <w:pPr>
              <w:keepLines/>
              <w:widowControl w:val="0"/>
            </w:pPr>
            <w:r w:rsidRPr="00FB1D3C">
              <w:rPr>
                <w:color w:val="000000"/>
                <w:sz w:val="22"/>
                <w:szCs w:val="22"/>
              </w:rPr>
              <w:t>С. Тюнгур</w:t>
            </w:r>
          </w:p>
        </w:tc>
        <w:tc>
          <w:tcPr>
            <w:tcW w:w="752" w:type="pct"/>
            <w:tcBorders>
              <w:top w:val="nil"/>
              <w:left w:val="nil"/>
              <w:bottom w:val="single" w:sz="4" w:space="0" w:color="auto"/>
              <w:right w:val="single" w:sz="4" w:space="0" w:color="auto"/>
            </w:tcBorders>
            <w:vAlign w:val="center"/>
            <w:hideMark/>
          </w:tcPr>
          <w:p w14:paraId="48CB744C" w14:textId="77777777" w:rsidR="009C2597" w:rsidRPr="00FB1D3C" w:rsidRDefault="009C2597" w:rsidP="009C2597">
            <w:pPr>
              <w:keepLines/>
              <w:widowControl w:val="0"/>
              <w:jc w:val="center"/>
            </w:pPr>
            <w:r w:rsidRPr="00FB1D3C">
              <w:t>га</w:t>
            </w:r>
          </w:p>
        </w:tc>
        <w:tc>
          <w:tcPr>
            <w:tcW w:w="671" w:type="pct"/>
            <w:tcBorders>
              <w:top w:val="nil"/>
              <w:left w:val="nil"/>
              <w:bottom w:val="single" w:sz="4" w:space="0" w:color="auto"/>
              <w:right w:val="single" w:sz="4" w:space="0" w:color="auto"/>
            </w:tcBorders>
            <w:hideMark/>
          </w:tcPr>
          <w:p w14:paraId="40396485" w14:textId="4F24B0E2" w:rsidR="009C2597" w:rsidRPr="00FB1D3C" w:rsidRDefault="009C2597" w:rsidP="009C2597">
            <w:pPr>
              <w:keepLines/>
              <w:widowControl w:val="0"/>
              <w:jc w:val="center"/>
              <w:rPr>
                <w:color w:val="000000"/>
              </w:rPr>
            </w:pPr>
            <w:r w:rsidRPr="00FB1D3C">
              <w:t>445,1</w:t>
            </w:r>
          </w:p>
        </w:tc>
        <w:tc>
          <w:tcPr>
            <w:tcW w:w="562" w:type="pct"/>
            <w:tcBorders>
              <w:top w:val="nil"/>
              <w:left w:val="nil"/>
              <w:bottom w:val="single" w:sz="4" w:space="0" w:color="auto"/>
              <w:right w:val="single" w:sz="4" w:space="0" w:color="auto"/>
            </w:tcBorders>
            <w:vAlign w:val="center"/>
          </w:tcPr>
          <w:p w14:paraId="74D22525" w14:textId="652116AE" w:rsidR="009C2597" w:rsidRPr="00FB1D3C" w:rsidRDefault="00FC5F10" w:rsidP="009C2597">
            <w:pPr>
              <w:keepLines/>
              <w:widowControl w:val="0"/>
              <w:jc w:val="center"/>
              <w:rPr>
                <w:color w:val="000000"/>
              </w:rPr>
            </w:pPr>
            <w:r w:rsidRPr="00FB1D3C">
              <w:t>445,1</w:t>
            </w:r>
          </w:p>
        </w:tc>
      </w:tr>
      <w:tr w:rsidR="009C2597" w:rsidRPr="00FB1D3C" w14:paraId="02026947" w14:textId="77777777" w:rsidTr="00337CFB">
        <w:trPr>
          <w:jc w:val="center"/>
        </w:trPr>
        <w:tc>
          <w:tcPr>
            <w:tcW w:w="309" w:type="pct"/>
            <w:tcBorders>
              <w:top w:val="nil"/>
              <w:left w:val="single" w:sz="4" w:space="0" w:color="auto"/>
              <w:bottom w:val="single" w:sz="4" w:space="0" w:color="auto"/>
              <w:right w:val="nil"/>
            </w:tcBorders>
            <w:vAlign w:val="center"/>
          </w:tcPr>
          <w:p w14:paraId="286FD350" w14:textId="77777777" w:rsidR="009C2597" w:rsidRPr="00FB1D3C" w:rsidRDefault="009C2597" w:rsidP="009C2597">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650A6074" w14:textId="77777777" w:rsidR="009C2597" w:rsidRPr="00FB1D3C" w:rsidRDefault="009C2597" w:rsidP="009C2597">
            <w:pPr>
              <w:keepLines/>
              <w:widowControl w:val="0"/>
            </w:pPr>
            <w:r w:rsidRPr="00FB1D3C">
              <w:rPr>
                <w:color w:val="000000"/>
                <w:sz w:val="22"/>
                <w:szCs w:val="22"/>
              </w:rPr>
              <w:t>Пос. Кучерла</w:t>
            </w:r>
          </w:p>
        </w:tc>
        <w:tc>
          <w:tcPr>
            <w:tcW w:w="752" w:type="pct"/>
            <w:tcBorders>
              <w:top w:val="nil"/>
              <w:left w:val="nil"/>
              <w:bottom w:val="single" w:sz="4" w:space="0" w:color="auto"/>
              <w:right w:val="single" w:sz="4" w:space="0" w:color="auto"/>
            </w:tcBorders>
            <w:vAlign w:val="center"/>
            <w:hideMark/>
          </w:tcPr>
          <w:p w14:paraId="5A232B6A" w14:textId="77777777" w:rsidR="009C2597" w:rsidRPr="00FB1D3C" w:rsidRDefault="009C2597" w:rsidP="009C2597">
            <w:pPr>
              <w:keepLines/>
              <w:widowControl w:val="0"/>
              <w:jc w:val="center"/>
            </w:pPr>
            <w:r w:rsidRPr="00FB1D3C">
              <w:t>га</w:t>
            </w:r>
          </w:p>
        </w:tc>
        <w:tc>
          <w:tcPr>
            <w:tcW w:w="671" w:type="pct"/>
            <w:tcBorders>
              <w:top w:val="nil"/>
              <w:left w:val="nil"/>
              <w:bottom w:val="single" w:sz="4" w:space="0" w:color="auto"/>
              <w:right w:val="single" w:sz="4" w:space="0" w:color="auto"/>
            </w:tcBorders>
            <w:hideMark/>
          </w:tcPr>
          <w:p w14:paraId="12456338" w14:textId="75116EB6" w:rsidR="009C2597" w:rsidRPr="00FB1D3C" w:rsidRDefault="009C2597" w:rsidP="009C2597">
            <w:pPr>
              <w:keepLines/>
              <w:widowControl w:val="0"/>
              <w:jc w:val="center"/>
              <w:rPr>
                <w:sz w:val="22"/>
                <w:szCs w:val="22"/>
              </w:rPr>
            </w:pPr>
            <w:r w:rsidRPr="00FB1D3C">
              <w:t>150,97</w:t>
            </w:r>
          </w:p>
        </w:tc>
        <w:tc>
          <w:tcPr>
            <w:tcW w:w="562" w:type="pct"/>
            <w:tcBorders>
              <w:top w:val="nil"/>
              <w:left w:val="nil"/>
              <w:bottom w:val="single" w:sz="4" w:space="0" w:color="auto"/>
              <w:right w:val="single" w:sz="4" w:space="0" w:color="auto"/>
            </w:tcBorders>
            <w:vAlign w:val="center"/>
          </w:tcPr>
          <w:p w14:paraId="0AFC096E" w14:textId="273671AA" w:rsidR="009C2597" w:rsidRPr="00FB1D3C" w:rsidRDefault="007668B5" w:rsidP="009C2597">
            <w:pPr>
              <w:keepLines/>
              <w:widowControl w:val="0"/>
              <w:jc w:val="center"/>
              <w:rPr>
                <w:color w:val="000000"/>
              </w:rPr>
            </w:pPr>
            <w:r w:rsidRPr="00FB1D3C">
              <w:t>150,97</w:t>
            </w:r>
          </w:p>
        </w:tc>
      </w:tr>
      <w:tr w:rsidR="00091138" w:rsidRPr="00FB1D3C" w14:paraId="7A29D560" w14:textId="77777777" w:rsidTr="00337CFB">
        <w:trPr>
          <w:jc w:val="center"/>
        </w:trPr>
        <w:tc>
          <w:tcPr>
            <w:tcW w:w="309" w:type="pct"/>
            <w:vMerge w:val="restart"/>
            <w:tcBorders>
              <w:top w:val="nil"/>
              <w:left w:val="single" w:sz="4" w:space="0" w:color="auto"/>
              <w:bottom w:val="single" w:sz="4" w:space="0" w:color="auto"/>
              <w:right w:val="single" w:sz="4" w:space="0" w:color="auto"/>
            </w:tcBorders>
            <w:vAlign w:val="center"/>
            <w:hideMark/>
          </w:tcPr>
          <w:p w14:paraId="2D4D2F7E" w14:textId="77777777" w:rsidR="00091138" w:rsidRPr="00FB1D3C" w:rsidRDefault="00091138" w:rsidP="00091138">
            <w:pPr>
              <w:keepLines/>
              <w:widowControl w:val="0"/>
              <w:jc w:val="center"/>
              <w:rPr>
                <w:b/>
                <w:bCs/>
                <w:lang w:val="en-US"/>
              </w:rPr>
            </w:pPr>
            <w:r w:rsidRPr="00FB1D3C">
              <w:rPr>
                <w:b/>
                <w:bCs/>
              </w:rPr>
              <w:t>2</w:t>
            </w:r>
          </w:p>
        </w:tc>
        <w:tc>
          <w:tcPr>
            <w:tcW w:w="2706" w:type="pct"/>
            <w:vMerge w:val="restart"/>
            <w:tcBorders>
              <w:top w:val="nil"/>
              <w:left w:val="single" w:sz="4" w:space="0" w:color="auto"/>
              <w:bottom w:val="single" w:sz="4" w:space="0" w:color="auto"/>
              <w:right w:val="single" w:sz="4" w:space="0" w:color="auto"/>
            </w:tcBorders>
            <w:vAlign w:val="center"/>
            <w:hideMark/>
          </w:tcPr>
          <w:p w14:paraId="0523B72A" w14:textId="101F87A8" w:rsidR="00091138" w:rsidRPr="00FB1D3C" w:rsidRDefault="00091138" w:rsidP="00091138">
            <w:pPr>
              <w:keepLines/>
              <w:widowControl w:val="0"/>
              <w:rPr>
                <w:b/>
                <w:bCs/>
              </w:rPr>
            </w:pPr>
            <w:r w:rsidRPr="00FB1D3C">
              <w:rPr>
                <w:b/>
                <w:bCs/>
              </w:rPr>
              <w:t>Общая площадь территории в границе населенных пунктов</w:t>
            </w:r>
            <w:r w:rsidR="00E27A84" w:rsidRPr="00FB1D3C">
              <w:rPr>
                <w:b/>
                <w:bCs/>
              </w:rPr>
              <w:t xml:space="preserve"> (</w:t>
            </w:r>
            <w:r w:rsidR="00E27A84" w:rsidRPr="00FB1D3C">
              <w:rPr>
                <w:bCs/>
                <w:color w:val="000000"/>
              </w:rPr>
              <w:t>***)</w:t>
            </w:r>
          </w:p>
        </w:tc>
        <w:tc>
          <w:tcPr>
            <w:tcW w:w="752" w:type="pct"/>
            <w:tcBorders>
              <w:top w:val="single" w:sz="4" w:space="0" w:color="auto"/>
              <w:left w:val="nil"/>
              <w:right w:val="single" w:sz="4" w:space="0" w:color="auto"/>
            </w:tcBorders>
            <w:vAlign w:val="center"/>
            <w:hideMark/>
          </w:tcPr>
          <w:p w14:paraId="46367730" w14:textId="77777777" w:rsidR="00091138" w:rsidRPr="00FB1D3C" w:rsidRDefault="00091138" w:rsidP="00091138">
            <w:pPr>
              <w:keepLines/>
              <w:widowControl w:val="0"/>
              <w:jc w:val="center"/>
              <w:rPr>
                <w:b/>
                <w:bCs/>
              </w:rPr>
            </w:pPr>
            <w:r w:rsidRPr="00FB1D3C">
              <w:rPr>
                <w:b/>
                <w:bCs/>
              </w:rPr>
              <w:t>га</w:t>
            </w:r>
          </w:p>
        </w:tc>
        <w:tc>
          <w:tcPr>
            <w:tcW w:w="671" w:type="pct"/>
            <w:tcBorders>
              <w:top w:val="single" w:sz="4" w:space="0" w:color="auto"/>
              <w:left w:val="nil"/>
              <w:right w:val="single" w:sz="4" w:space="0" w:color="auto"/>
            </w:tcBorders>
            <w:hideMark/>
          </w:tcPr>
          <w:p w14:paraId="3287375E" w14:textId="293D8722" w:rsidR="00091138" w:rsidRPr="00FB1D3C" w:rsidRDefault="00091138" w:rsidP="00091138">
            <w:pPr>
              <w:keepLines/>
              <w:widowControl w:val="0"/>
              <w:jc w:val="center"/>
              <w:rPr>
                <w:b/>
                <w:bCs/>
              </w:rPr>
            </w:pPr>
            <w:r w:rsidRPr="00FB1D3C">
              <w:t>1011,12</w:t>
            </w:r>
          </w:p>
        </w:tc>
        <w:tc>
          <w:tcPr>
            <w:tcW w:w="562" w:type="pct"/>
            <w:tcBorders>
              <w:top w:val="single" w:sz="4" w:space="0" w:color="auto"/>
              <w:left w:val="nil"/>
              <w:right w:val="single" w:sz="4" w:space="0" w:color="auto"/>
            </w:tcBorders>
            <w:vAlign w:val="center"/>
          </w:tcPr>
          <w:p w14:paraId="0863DD34" w14:textId="0CA9EB2A" w:rsidR="00091138" w:rsidRPr="00FB1D3C" w:rsidRDefault="00091138" w:rsidP="00E27A84">
            <w:pPr>
              <w:keepLines/>
              <w:widowControl w:val="0"/>
              <w:jc w:val="center"/>
              <w:rPr>
                <w:bCs/>
                <w:color w:val="000000"/>
              </w:rPr>
            </w:pPr>
            <w:r w:rsidRPr="00FB1D3C">
              <w:rPr>
                <w:bCs/>
                <w:color w:val="000000"/>
              </w:rPr>
              <w:t>10</w:t>
            </w:r>
            <w:r w:rsidR="009C2597" w:rsidRPr="00FB1D3C">
              <w:rPr>
                <w:bCs/>
                <w:color w:val="000000"/>
              </w:rPr>
              <w:t>61,6</w:t>
            </w:r>
          </w:p>
        </w:tc>
      </w:tr>
      <w:tr w:rsidR="00091138" w:rsidRPr="00FB1D3C" w14:paraId="7685F48C" w14:textId="77777777" w:rsidTr="00337CFB">
        <w:trPr>
          <w:jc w:val="center"/>
        </w:trPr>
        <w:tc>
          <w:tcPr>
            <w:tcW w:w="0" w:type="auto"/>
            <w:vMerge/>
            <w:tcBorders>
              <w:top w:val="nil"/>
              <w:left w:val="single" w:sz="4" w:space="0" w:color="auto"/>
              <w:bottom w:val="single" w:sz="4" w:space="0" w:color="auto"/>
              <w:right w:val="single" w:sz="4" w:space="0" w:color="auto"/>
            </w:tcBorders>
            <w:vAlign w:val="center"/>
            <w:hideMark/>
          </w:tcPr>
          <w:p w14:paraId="31EBBAA3" w14:textId="77777777" w:rsidR="00091138" w:rsidRPr="00FB1D3C" w:rsidRDefault="00091138" w:rsidP="00091138">
            <w:pPr>
              <w:keepLines/>
              <w:widowControl w:val="0"/>
              <w:jc w:val="center"/>
              <w:rPr>
                <w:lang w:val="en-US"/>
              </w:rPr>
            </w:pPr>
          </w:p>
        </w:tc>
        <w:tc>
          <w:tcPr>
            <w:tcW w:w="0" w:type="auto"/>
            <w:vMerge/>
            <w:tcBorders>
              <w:top w:val="nil"/>
              <w:left w:val="single" w:sz="4" w:space="0" w:color="auto"/>
              <w:bottom w:val="single" w:sz="4" w:space="0" w:color="auto"/>
              <w:right w:val="single" w:sz="4" w:space="0" w:color="auto"/>
            </w:tcBorders>
            <w:vAlign w:val="center"/>
            <w:hideMark/>
          </w:tcPr>
          <w:p w14:paraId="3B63D54F" w14:textId="77777777" w:rsidR="00091138" w:rsidRPr="00FB1D3C" w:rsidRDefault="00091138" w:rsidP="00091138">
            <w:pPr>
              <w:keepLines/>
              <w:widowControl w:val="0"/>
            </w:pPr>
          </w:p>
        </w:tc>
        <w:tc>
          <w:tcPr>
            <w:tcW w:w="752" w:type="pct"/>
            <w:tcBorders>
              <w:left w:val="nil"/>
              <w:bottom w:val="single" w:sz="4" w:space="0" w:color="auto"/>
              <w:right w:val="single" w:sz="4" w:space="0" w:color="auto"/>
            </w:tcBorders>
            <w:vAlign w:val="center"/>
            <w:hideMark/>
          </w:tcPr>
          <w:p w14:paraId="7FFB0638" w14:textId="77777777" w:rsidR="00091138" w:rsidRPr="00FB1D3C" w:rsidRDefault="00091138" w:rsidP="00091138">
            <w:pPr>
              <w:keepLines/>
              <w:widowControl w:val="0"/>
              <w:jc w:val="center"/>
            </w:pPr>
          </w:p>
        </w:tc>
        <w:tc>
          <w:tcPr>
            <w:tcW w:w="671" w:type="pct"/>
            <w:tcBorders>
              <w:left w:val="nil"/>
              <w:bottom w:val="single" w:sz="4" w:space="0" w:color="auto"/>
              <w:right w:val="single" w:sz="4" w:space="0" w:color="auto"/>
            </w:tcBorders>
            <w:hideMark/>
          </w:tcPr>
          <w:p w14:paraId="5C2AA055" w14:textId="77777777" w:rsidR="00091138" w:rsidRPr="00FB1D3C" w:rsidRDefault="00091138" w:rsidP="00091138">
            <w:pPr>
              <w:keepLines/>
              <w:widowControl w:val="0"/>
              <w:jc w:val="center"/>
            </w:pPr>
          </w:p>
        </w:tc>
        <w:tc>
          <w:tcPr>
            <w:tcW w:w="562" w:type="pct"/>
            <w:tcBorders>
              <w:left w:val="nil"/>
              <w:bottom w:val="single" w:sz="4" w:space="0" w:color="auto"/>
              <w:right w:val="single" w:sz="4" w:space="0" w:color="auto"/>
            </w:tcBorders>
            <w:vAlign w:val="center"/>
          </w:tcPr>
          <w:p w14:paraId="6A55BECF" w14:textId="77777777" w:rsidR="00091138" w:rsidRPr="00FB1D3C" w:rsidRDefault="00091138" w:rsidP="00091138">
            <w:pPr>
              <w:keepLines/>
              <w:widowControl w:val="0"/>
              <w:jc w:val="center"/>
            </w:pPr>
          </w:p>
        </w:tc>
      </w:tr>
      <w:tr w:rsidR="00091138" w:rsidRPr="00FB1D3C" w14:paraId="769AF07E"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3110A378"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665BEFA9" w14:textId="77777777" w:rsidR="00091138" w:rsidRPr="00FB1D3C" w:rsidRDefault="00091138" w:rsidP="00091138">
            <w:pPr>
              <w:keepLines/>
              <w:widowControl w:val="0"/>
              <w:rPr>
                <w:rFonts w:eastAsia="Calibri"/>
                <w:b/>
              </w:rPr>
            </w:pPr>
            <w:r w:rsidRPr="00FB1D3C">
              <w:rPr>
                <w:b/>
              </w:rPr>
              <w:t>В том числе, функциональные зоны с. Катанда</w:t>
            </w:r>
          </w:p>
        </w:tc>
        <w:tc>
          <w:tcPr>
            <w:tcW w:w="752" w:type="pct"/>
            <w:tcBorders>
              <w:top w:val="nil"/>
              <w:left w:val="nil"/>
              <w:bottom w:val="single" w:sz="4" w:space="0" w:color="auto"/>
              <w:right w:val="single" w:sz="4" w:space="0" w:color="auto"/>
            </w:tcBorders>
            <w:vAlign w:val="center"/>
          </w:tcPr>
          <w:p w14:paraId="700601A8" w14:textId="77777777" w:rsidR="00091138" w:rsidRPr="00FB1D3C" w:rsidRDefault="00091138" w:rsidP="0009113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317A6D03" w14:textId="50CDF08D" w:rsidR="00091138" w:rsidRPr="00FB1D3C" w:rsidRDefault="00091138" w:rsidP="00091138">
            <w:pPr>
              <w:keepLines/>
              <w:widowControl w:val="0"/>
              <w:jc w:val="center"/>
              <w:rPr>
                <w:b/>
                <w:color w:val="000000"/>
              </w:rPr>
            </w:pPr>
            <w:r w:rsidRPr="00FB1D3C">
              <w:t>415,05</w:t>
            </w:r>
          </w:p>
        </w:tc>
        <w:tc>
          <w:tcPr>
            <w:tcW w:w="562" w:type="pct"/>
            <w:tcBorders>
              <w:top w:val="nil"/>
              <w:left w:val="nil"/>
              <w:bottom w:val="single" w:sz="4" w:space="0" w:color="auto"/>
              <w:right w:val="single" w:sz="4" w:space="0" w:color="auto"/>
            </w:tcBorders>
            <w:vAlign w:val="center"/>
          </w:tcPr>
          <w:p w14:paraId="40B4E3FB" w14:textId="0CCA3AB8" w:rsidR="009C2597" w:rsidRPr="00FB1D3C" w:rsidRDefault="009C2597" w:rsidP="009C2597">
            <w:pPr>
              <w:keepLines/>
              <w:widowControl w:val="0"/>
              <w:jc w:val="center"/>
              <w:rPr>
                <w:color w:val="000000"/>
              </w:rPr>
            </w:pPr>
            <w:r w:rsidRPr="00FB1D3C">
              <w:rPr>
                <w:color w:val="000000"/>
              </w:rPr>
              <w:t>41</w:t>
            </w:r>
            <w:r w:rsidR="00534A12" w:rsidRPr="00FB1D3C">
              <w:rPr>
                <w:color w:val="000000"/>
              </w:rPr>
              <w:t>1,1</w:t>
            </w:r>
          </w:p>
        </w:tc>
      </w:tr>
      <w:tr w:rsidR="00091138" w:rsidRPr="00FB1D3C" w14:paraId="77C4C34B"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31090996"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42C1840D" w14:textId="77777777" w:rsidR="00091138" w:rsidRPr="00FB1D3C" w:rsidRDefault="00091138" w:rsidP="00091138">
            <w:pPr>
              <w:keepLines/>
              <w:widowControl w:val="0"/>
            </w:pPr>
            <w:r w:rsidRPr="00FB1D3C">
              <w:rPr>
                <w:rFonts w:eastAsia="Calibri"/>
              </w:rPr>
              <w:t>- жилой застройки</w:t>
            </w:r>
          </w:p>
        </w:tc>
        <w:tc>
          <w:tcPr>
            <w:tcW w:w="752" w:type="pct"/>
            <w:tcBorders>
              <w:top w:val="nil"/>
              <w:left w:val="nil"/>
              <w:bottom w:val="single" w:sz="4" w:space="0" w:color="auto"/>
              <w:right w:val="single" w:sz="4" w:space="0" w:color="auto"/>
            </w:tcBorders>
            <w:vAlign w:val="center"/>
          </w:tcPr>
          <w:p w14:paraId="14F3C848" w14:textId="77777777" w:rsidR="00091138" w:rsidRPr="00FB1D3C" w:rsidRDefault="00091138" w:rsidP="0009113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675738A9" w14:textId="0E626CCA" w:rsidR="00091138" w:rsidRPr="00FB1D3C" w:rsidRDefault="00091138" w:rsidP="00091138">
            <w:pPr>
              <w:keepLines/>
              <w:widowControl w:val="0"/>
              <w:jc w:val="center"/>
            </w:pPr>
            <w:r w:rsidRPr="00FB1D3C">
              <w:t>321,7</w:t>
            </w:r>
          </w:p>
        </w:tc>
        <w:tc>
          <w:tcPr>
            <w:tcW w:w="562" w:type="pct"/>
            <w:tcBorders>
              <w:top w:val="nil"/>
              <w:left w:val="nil"/>
              <w:bottom w:val="single" w:sz="4" w:space="0" w:color="auto"/>
              <w:right w:val="single" w:sz="4" w:space="0" w:color="auto"/>
            </w:tcBorders>
            <w:vAlign w:val="center"/>
          </w:tcPr>
          <w:p w14:paraId="1825A8AD" w14:textId="37548DA1" w:rsidR="00091138" w:rsidRPr="00FB1D3C" w:rsidRDefault="00F15FB5" w:rsidP="000F355D">
            <w:pPr>
              <w:keepLines/>
              <w:widowControl w:val="0"/>
              <w:jc w:val="center"/>
            </w:pPr>
            <w:r w:rsidRPr="00FB1D3C">
              <w:t>326,9</w:t>
            </w:r>
          </w:p>
        </w:tc>
      </w:tr>
      <w:tr w:rsidR="00091138" w:rsidRPr="00FB1D3C" w14:paraId="6059CEB1"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52851B44"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5773E5D4" w14:textId="77777777" w:rsidR="00091138" w:rsidRPr="00FB1D3C" w:rsidRDefault="00091138" w:rsidP="00091138">
            <w:pPr>
              <w:keepLines/>
              <w:widowControl w:val="0"/>
            </w:pPr>
            <w:r w:rsidRPr="00FB1D3C">
              <w:rPr>
                <w:rFonts w:eastAsia="Calibri"/>
              </w:rPr>
              <w:t>- общественно-деловой застройки</w:t>
            </w:r>
          </w:p>
        </w:tc>
        <w:tc>
          <w:tcPr>
            <w:tcW w:w="752" w:type="pct"/>
            <w:tcBorders>
              <w:top w:val="nil"/>
              <w:left w:val="nil"/>
              <w:bottom w:val="single" w:sz="4" w:space="0" w:color="auto"/>
              <w:right w:val="single" w:sz="4" w:space="0" w:color="auto"/>
            </w:tcBorders>
            <w:vAlign w:val="center"/>
          </w:tcPr>
          <w:p w14:paraId="1444E5F6" w14:textId="77777777" w:rsidR="00091138" w:rsidRPr="00FB1D3C" w:rsidRDefault="00091138" w:rsidP="0009113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3236D015" w14:textId="6338121E" w:rsidR="00091138" w:rsidRPr="00FB1D3C" w:rsidRDefault="00091138" w:rsidP="00091138">
            <w:pPr>
              <w:keepLines/>
              <w:widowControl w:val="0"/>
              <w:jc w:val="center"/>
            </w:pPr>
            <w:r w:rsidRPr="00FB1D3C">
              <w:t>7,0</w:t>
            </w:r>
          </w:p>
        </w:tc>
        <w:tc>
          <w:tcPr>
            <w:tcW w:w="562" w:type="pct"/>
            <w:tcBorders>
              <w:top w:val="nil"/>
              <w:left w:val="nil"/>
              <w:bottom w:val="single" w:sz="4" w:space="0" w:color="auto"/>
              <w:right w:val="single" w:sz="4" w:space="0" w:color="auto"/>
            </w:tcBorders>
            <w:vAlign w:val="center"/>
          </w:tcPr>
          <w:p w14:paraId="7BD97491" w14:textId="776336BC" w:rsidR="00091138" w:rsidRPr="00FB1D3C" w:rsidRDefault="00091138" w:rsidP="00091138">
            <w:pPr>
              <w:keepLines/>
              <w:widowControl w:val="0"/>
              <w:jc w:val="center"/>
            </w:pPr>
            <w:r w:rsidRPr="00FB1D3C">
              <w:t>8,1</w:t>
            </w:r>
          </w:p>
        </w:tc>
      </w:tr>
      <w:tr w:rsidR="00091138" w:rsidRPr="00FB1D3C" w14:paraId="1458C810"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705B4B6B"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79693005" w14:textId="77777777" w:rsidR="00091138" w:rsidRPr="00FB1D3C" w:rsidRDefault="00091138" w:rsidP="00091138">
            <w:pPr>
              <w:keepLines/>
              <w:widowControl w:val="0"/>
            </w:pPr>
            <w:r w:rsidRPr="00FB1D3C">
              <w:rPr>
                <w:rFonts w:eastAsia="Calibri"/>
              </w:rPr>
              <w:t>- производственного и коммунально-складского назначения</w:t>
            </w:r>
          </w:p>
        </w:tc>
        <w:tc>
          <w:tcPr>
            <w:tcW w:w="752" w:type="pct"/>
            <w:tcBorders>
              <w:top w:val="nil"/>
              <w:left w:val="nil"/>
              <w:bottom w:val="single" w:sz="4" w:space="0" w:color="auto"/>
              <w:right w:val="single" w:sz="4" w:space="0" w:color="auto"/>
            </w:tcBorders>
            <w:vAlign w:val="center"/>
          </w:tcPr>
          <w:p w14:paraId="53641C3D" w14:textId="77777777" w:rsidR="00091138" w:rsidRPr="00FB1D3C" w:rsidRDefault="00091138" w:rsidP="0009113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429C23B5" w14:textId="42260CAC" w:rsidR="00091138" w:rsidRPr="00FB1D3C" w:rsidRDefault="00091138" w:rsidP="00091138">
            <w:pPr>
              <w:keepLines/>
              <w:widowControl w:val="0"/>
              <w:jc w:val="center"/>
            </w:pPr>
            <w:r w:rsidRPr="00FB1D3C">
              <w:t>0,66</w:t>
            </w:r>
          </w:p>
        </w:tc>
        <w:tc>
          <w:tcPr>
            <w:tcW w:w="562" w:type="pct"/>
            <w:tcBorders>
              <w:top w:val="nil"/>
              <w:left w:val="nil"/>
              <w:bottom w:val="single" w:sz="4" w:space="0" w:color="auto"/>
              <w:right w:val="single" w:sz="4" w:space="0" w:color="auto"/>
            </w:tcBorders>
            <w:vAlign w:val="center"/>
          </w:tcPr>
          <w:p w14:paraId="7B129E88" w14:textId="762763C1" w:rsidR="00091138" w:rsidRPr="00FB1D3C" w:rsidRDefault="00091138" w:rsidP="00091138">
            <w:pPr>
              <w:keepLines/>
              <w:widowControl w:val="0"/>
              <w:jc w:val="center"/>
            </w:pPr>
            <w:r w:rsidRPr="00FB1D3C">
              <w:t>0,6</w:t>
            </w:r>
            <w:r w:rsidR="000F355D" w:rsidRPr="00FB1D3C">
              <w:t>8</w:t>
            </w:r>
          </w:p>
        </w:tc>
      </w:tr>
      <w:tr w:rsidR="00091138" w:rsidRPr="00FB1D3C" w14:paraId="79A1CA0E"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2CFFBCA5"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69F4CD92" w14:textId="77777777" w:rsidR="00091138" w:rsidRPr="00FB1D3C" w:rsidRDefault="00091138" w:rsidP="00091138">
            <w:pPr>
              <w:keepLines/>
              <w:widowControl w:val="0"/>
            </w:pPr>
            <w:r w:rsidRPr="00FB1D3C">
              <w:rPr>
                <w:rFonts w:eastAsia="Calibri"/>
              </w:rPr>
              <w:t>- транспортной инфраструктуры</w:t>
            </w:r>
          </w:p>
        </w:tc>
        <w:tc>
          <w:tcPr>
            <w:tcW w:w="752" w:type="pct"/>
            <w:tcBorders>
              <w:top w:val="nil"/>
              <w:left w:val="nil"/>
              <w:bottom w:val="single" w:sz="4" w:space="0" w:color="auto"/>
              <w:right w:val="single" w:sz="4" w:space="0" w:color="auto"/>
            </w:tcBorders>
            <w:vAlign w:val="center"/>
          </w:tcPr>
          <w:p w14:paraId="6F7F4CC0" w14:textId="77777777" w:rsidR="00091138" w:rsidRPr="00FB1D3C" w:rsidRDefault="00091138" w:rsidP="00091138">
            <w:pPr>
              <w:keepLines/>
              <w:widowControl w:val="0"/>
              <w:jc w:val="center"/>
              <w:rPr>
                <w:rFonts w:eastAsia="Calibri"/>
              </w:rPr>
            </w:pPr>
            <w:r w:rsidRPr="00FB1D3C">
              <w:rPr>
                <w:rFonts w:eastAsia="Calibri"/>
              </w:rPr>
              <w:t>га</w:t>
            </w:r>
          </w:p>
        </w:tc>
        <w:tc>
          <w:tcPr>
            <w:tcW w:w="671" w:type="pct"/>
            <w:tcBorders>
              <w:top w:val="nil"/>
              <w:left w:val="nil"/>
              <w:bottom w:val="single" w:sz="4" w:space="0" w:color="auto"/>
              <w:right w:val="single" w:sz="4" w:space="0" w:color="auto"/>
            </w:tcBorders>
            <w:hideMark/>
          </w:tcPr>
          <w:p w14:paraId="01B0657A" w14:textId="2D215EE6" w:rsidR="00091138" w:rsidRPr="00FB1D3C" w:rsidRDefault="00091138" w:rsidP="00091138">
            <w:pPr>
              <w:keepLines/>
              <w:widowControl w:val="0"/>
              <w:jc w:val="center"/>
            </w:pPr>
            <w:r w:rsidRPr="00FB1D3C">
              <w:t>39,5</w:t>
            </w:r>
          </w:p>
        </w:tc>
        <w:tc>
          <w:tcPr>
            <w:tcW w:w="562" w:type="pct"/>
            <w:tcBorders>
              <w:top w:val="nil"/>
              <w:left w:val="nil"/>
              <w:bottom w:val="single" w:sz="4" w:space="0" w:color="auto"/>
              <w:right w:val="single" w:sz="4" w:space="0" w:color="auto"/>
            </w:tcBorders>
            <w:vAlign w:val="center"/>
          </w:tcPr>
          <w:p w14:paraId="6731B962" w14:textId="4DA1B6B1" w:rsidR="00091138" w:rsidRPr="00FB1D3C" w:rsidRDefault="00091138" w:rsidP="00091138">
            <w:pPr>
              <w:keepLines/>
              <w:widowControl w:val="0"/>
              <w:jc w:val="center"/>
            </w:pPr>
            <w:r w:rsidRPr="00FB1D3C">
              <w:t>37,9</w:t>
            </w:r>
          </w:p>
        </w:tc>
      </w:tr>
      <w:tr w:rsidR="00091138" w:rsidRPr="00FB1D3C" w14:paraId="4C420580"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4ED169AE"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52D015F2" w14:textId="77777777" w:rsidR="00091138" w:rsidRPr="00FB1D3C" w:rsidRDefault="00091138" w:rsidP="00091138">
            <w:pPr>
              <w:keepLines/>
              <w:widowControl w:val="0"/>
              <w:rPr>
                <w:rFonts w:eastAsia="Calibri"/>
              </w:rPr>
            </w:pPr>
            <w:r w:rsidRPr="00FB1D3C">
              <w:rPr>
                <w:rFonts w:eastAsia="Calibri"/>
              </w:rPr>
              <w:t>- инженерной инфраструктуры</w:t>
            </w:r>
          </w:p>
        </w:tc>
        <w:tc>
          <w:tcPr>
            <w:tcW w:w="752" w:type="pct"/>
            <w:tcBorders>
              <w:top w:val="nil"/>
              <w:left w:val="nil"/>
              <w:bottom w:val="single" w:sz="4" w:space="0" w:color="auto"/>
              <w:right w:val="single" w:sz="4" w:space="0" w:color="auto"/>
            </w:tcBorders>
            <w:vAlign w:val="center"/>
          </w:tcPr>
          <w:p w14:paraId="13E6C7AC" w14:textId="77777777" w:rsidR="00091138" w:rsidRPr="00FB1D3C" w:rsidRDefault="00091138" w:rsidP="0009113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1786D466" w14:textId="3022A675" w:rsidR="00091138" w:rsidRPr="00FB1D3C" w:rsidRDefault="00091138" w:rsidP="00091138">
            <w:pPr>
              <w:keepLines/>
              <w:widowControl w:val="0"/>
              <w:jc w:val="center"/>
            </w:pPr>
            <w:r w:rsidRPr="00FB1D3C">
              <w:t>1,2</w:t>
            </w:r>
          </w:p>
        </w:tc>
        <w:tc>
          <w:tcPr>
            <w:tcW w:w="562" w:type="pct"/>
            <w:tcBorders>
              <w:top w:val="nil"/>
              <w:left w:val="nil"/>
              <w:bottom w:val="single" w:sz="4" w:space="0" w:color="auto"/>
              <w:right w:val="single" w:sz="4" w:space="0" w:color="auto"/>
            </w:tcBorders>
            <w:vAlign w:val="center"/>
          </w:tcPr>
          <w:p w14:paraId="2A8F0866" w14:textId="54580DB7" w:rsidR="00091138" w:rsidRPr="00FB1D3C" w:rsidRDefault="00091138" w:rsidP="00534A12">
            <w:pPr>
              <w:keepLines/>
              <w:widowControl w:val="0"/>
              <w:jc w:val="center"/>
            </w:pPr>
            <w:r w:rsidRPr="00FB1D3C">
              <w:t>1,</w:t>
            </w:r>
            <w:r w:rsidR="00534A12" w:rsidRPr="00FB1D3C">
              <w:t>02</w:t>
            </w:r>
          </w:p>
        </w:tc>
      </w:tr>
      <w:tr w:rsidR="00091138" w:rsidRPr="00FB1D3C" w14:paraId="4E431D7D"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1BD9CE2D"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0DC7638D" w14:textId="77777777" w:rsidR="00091138" w:rsidRPr="00FB1D3C" w:rsidRDefault="00091138" w:rsidP="00091138">
            <w:pPr>
              <w:keepLines/>
              <w:widowControl w:val="0"/>
            </w:pPr>
            <w:r w:rsidRPr="00FB1D3C">
              <w:rPr>
                <w:rFonts w:eastAsia="Calibri"/>
              </w:rPr>
              <w:t>- рекреационного назначения</w:t>
            </w:r>
          </w:p>
        </w:tc>
        <w:tc>
          <w:tcPr>
            <w:tcW w:w="752" w:type="pct"/>
            <w:tcBorders>
              <w:top w:val="nil"/>
              <w:left w:val="nil"/>
              <w:bottom w:val="single" w:sz="4" w:space="0" w:color="auto"/>
              <w:right w:val="single" w:sz="4" w:space="0" w:color="auto"/>
            </w:tcBorders>
            <w:vAlign w:val="center"/>
          </w:tcPr>
          <w:p w14:paraId="3542CB79" w14:textId="77777777" w:rsidR="00091138" w:rsidRPr="00FB1D3C" w:rsidRDefault="00091138" w:rsidP="00091138">
            <w:pPr>
              <w:keepLines/>
              <w:widowControl w:val="0"/>
              <w:jc w:val="center"/>
              <w:rPr>
                <w:rFonts w:eastAsia="Calibri"/>
              </w:rPr>
            </w:pPr>
            <w:r w:rsidRPr="00FB1D3C">
              <w:rPr>
                <w:rFonts w:eastAsia="Calibri"/>
              </w:rPr>
              <w:t>га</w:t>
            </w:r>
          </w:p>
        </w:tc>
        <w:tc>
          <w:tcPr>
            <w:tcW w:w="671" w:type="pct"/>
            <w:tcBorders>
              <w:top w:val="nil"/>
              <w:left w:val="nil"/>
              <w:bottom w:val="single" w:sz="4" w:space="0" w:color="auto"/>
              <w:right w:val="single" w:sz="4" w:space="0" w:color="auto"/>
            </w:tcBorders>
            <w:hideMark/>
          </w:tcPr>
          <w:p w14:paraId="5E84C416" w14:textId="30020232" w:rsidR="00091138" w:rsidRPr="00FB1D3C" w:rsidRDefault="00091138" w:rsidP="00091138">
            <w:pPr>
              <w:keepLines/>
              <w:widowControl w:val="0"/>
              <w:jc w:val="center"/>
            </w:pPr>
            <w:r w:rsidRPr="00FB1D3C">
              <w:t>9,4</w:t>
            </w:r>
          </w:p>
        </w:tc>
        <w:tc>
          <w:tcPr>
            <w:tcW w:w="562" w:type="pct"/>
            <w:tcBorders>
              <w:top w:val="nil"/>
              <w:left w:val="nil"/>
              <w:bottom w:val="single" w:sz="4" w:space="0" w:color="auto"/>
              <w:right w:val="single" w:sz="4" w:space="0" w:color="auto"/>
            </w:tcBorders>
            <w:vAlign w:val="center"/>
          </w:tcPr>
          <w:p w14:paraId="266365BF" w14:textId="459216A6" w:rsidR="00091138" w:rsidRPr="00FB1D3C" w:rsidRDefault="00534A12" w:rsidP="00091138">
            <w:pPr>
              <w:keepLines/>
              <w:widowControl w:val="0"/>
              <w:jc w:val="center"/>
            </w:pPr>
            <w:r w:rsidRPr="00FB1D3C">
              <w:t>6,9</w:t>
            </w:r>
          </w:p>
        </w:tc>
      </w:tr>
      <w:tr w:rsidR="00091138" w:rsidRPr="00FB1D3C" w14:paraId="5257FDEE"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7FCF1AB9"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47413500" w14:textId="77777777" w:rsidR="00091138" w:rsidRPr="00FB1D3C" w:rsidRDefault="00091138" w:rsidP="00091138">
            <w:pPr>
              <w:keepLines/>
              <w:widowControl w:val="0"/>
              <w:rPr>
                <w:rFonts w:eastAsia="Calibri"/>
              </w:rPr>
            </w:pPr>
            <w:r w:rsidRPr="00FB1D3C">
              <w:rPr>
                <w:rFonts w:eastAsia="Calibri"/>
              </w:rPr>
              <w:t>- зона отдыха</w:t>
            </w:r>
          </w:p>
        </w:tc>
        <w:tc>
          <w:tcPr>
            <w:tcW w:w="752" w:type="pct"/>
            <w:tcBorders>
              <w:top w:val="nil"/>
              <w:left w:val="nil"/>
              <w:bottom w:val="single" w:sz="4" w:space="0" w:color="auto"/>
              <w:right w:val="single" w:sz="4" w:space="0" w:color="auto"/>
            </w:tcBorders>
            <w:vAlign w:val="center"/>
          </w:tcPr>
          <w:p w14:paraId="2B9B1C57" w14:textId="77777777" w:rsidR="00091138" w:rsidRPr="00FB1D3C" w:rsidRDefault="00091138" w:rsidP="0009113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789AF930" w14:textId="200D535E" w:rsidR="00091138" w:rsidRPr="00FB1D3C" w:rsidRDefault="00091138" w:rsidP="00091138">
            <w:pPr>
              <w:keepLines/>
              <w:widowControl w:val="0"/>
              <w:jc w:val="center"/>
            </w:pPr>
            <w:r w:rsidRPr="00FB1D3C">
              <w:t>9,5</w:t>
            </w:r>
          </w:p>
        </w:tc>
        <w:tc>
          <w:tcPr>
            <w:tcW w:w="562" w:type="pct"/>
            <w:tcBorders>
              <w:top w:val="nil"/>
              <w:left w:val="nil"/>
              <w:bottom w:val="single" w:sz="4" w:space="0" w:color="auto"/>
              <w:right w:val="single" w:sz="4" w:space="0" w:color="auto"/>
            </w:tcBorders>
            <w:vAlign w:val="center"/>
          </w:tcPr>
          <w:p w14:paraId="6C56A07E" w14:textId="0E1F58E4" w:rsidR="00091138" w:rsidRPr="00FB1D3C" w:rsidRDefault="000F355D" w:rsidP="00091138">
            <w:pPr>
              <w:keepLines/>
              <w:widowControl w:val="0"/>
              <w:jc w:val="center"/>
            </w:pPr>
            <w:r w:rsidRPr="00FB1D3C">
              <w:t>10,63</w:t>
            </w:r>
          </w:p>
        </w:tc>
      </w:tr>
      <w:tr w:rsidR="00091138" w:rsidRPr="00FB1D3C" w14:paraId="48EE143A"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14B56C8E" w14:textId="77777777" w:rsidR="00091138" w:rsidRPr="00FB1D3C" w:rsidRDefault="00091138" w:rsidP="0009113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0F1235F1" w14:textId="54A60D7F" w:rsidR="00091138" w:rsidRPr="00FB1D3C" w:rsidRDefault="00091138" w:rsidP="00097879">
            <w:pPr>
              <w:keepLines/>
              <w:widowControl w:val="0"/>
            </w:pPr>
            <w:r w:rsidRPr="00FB1D3C">
              <w:rPr>
                <w:rFonts w:eastAsia="Calibri"/>
              </w:rPr>
              <w:t xml:space="preserve">- </w:t>
            </w:r>
            <w:r w:rsidR="00097879" w:rsidRPr="00FB1D3C">
              <w:rPr>
                <w:rFonts w:eastAsia="Calibri"/>
              </w:rPr>
              <w:t>зона сельскохозяйственных угодий</w:t>
            </w:r>
          </w:p>
        </w:tc>
        <w:tc>
          <w:tcPr>
            <w:tcW w:w="752" w:type="pct"/>
            <w:tcBorders>
              <w:top w:val="nil"/>
              <w:left w:val="nil"/>
              <w:bottom w:val="single" w:sz="4" w:space="0" w:color="auto"/>
              <w:right w:val="single" w:sz="4" w:space="0" w:color="auto"/>
            </w:tcBorders>
            <w:vAlign w:val="center"/>
          </w:tcPr>
          <w:p w14:paraId="48AC146D" w14:textId="77777777" w:rsidR="00091138" w:rsidRPr="00FB1D3C" w:rsidRDefault="00091138" w:rsidP="00091138">
            <w:pPr>
              <w:keepLines/>
              <w:widowControl w:val="0"/>
              <w:jc w:val="center"/>
              <w:rPr>
                <w:rFonts w:eastAsia="Calibri"/>
              </w:rPr>
            </w:pPr>
            <w:r w:rsidRPr="00FB1D3C">
              <w:rPr>
                <w:rFonts w:eastAsia="Calibri"/>
              </w:rPr>
              <w:t>га</w:t>
            </w:r>
          </w:p>
        </w:tc>
        <w:tc>
          <w:tcPr>
            <w:tcW w:w="671" w:type="pct"/>
            <w:tcBorders>
              <w:top w:val="nil"/>
              <w:left w:val="nil"/>
              <w:bottom w:val="single" w:sz="4" w:space="0" w:color="auto"/>
              <w:right w:val="single" w:sz="4" w:space="0" w:color="auto"/>
            </w:tcBorders>
            <w:hideMark/>
          </w:tcPr>
          <w:p w14:paraId="0C986414" w14:textId="5DA66273" w:rsidR="00091138" w:rsidRPr="00FB1D3C" w:rsidRDefault="00091138" w:rsidP="00091138">
            <w:pPr>
              <w:keepLines/>
              <w:widowControl w:val="0"/>
              <w:jc w:val="center"/>
            </w:pPr>
            <w:r w:rsidRPr="00FB1D3C">
              <w:t>24,64</w:t>
            </w:r>
          </w:p>
        </w:tc>
        <w:tc>
          <w:tcPr>
            <w:tcW w:w="562" w:type="pct"/>
            <w:tcBorders>
              <w:top w:val="nil"/>
              <w:left w:val="nil"/>
              <w:bottom w:val="single" w:sz="4" w:space="0" w:color="auto"/>
              <w:right w:val="single" w:sz="4" w:space="0" w:color="auto"/>
            </w:tcBorders>
            <w:vAlign w:val="center"/>
          </w:tcPr>
          <w:p w14:paraId="4D441BDF" w14:textId="69B731EA" w:rsidR="00091138" w:rsidRPr="00FB1D3C" w:rsidRDefault="000F355D" w:rsidP="00091138">
            <w:pPr>
              <w:keepLines/>
              <w:widowControl w:val="0"/>
              <w:jc w:val="center"/>
              <w:rPr>
                <w:lang w:val="en-US"/>
              </w:rPr>
            </w:pPr>
            <w:r w:rsidRPr="00FB1D3C">
              <w:t>16,6</w:t>
            </w:r>
          </w:p>
        </w:tc>
      </w:tr>
      <w:tr w:rsidR="00B21198" w:rsidRPr="00FB1D3C" w14:paraId="60D310FC"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79F31D6A"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7EBC5AC6" w14:textId="6BC7EC6A" w:rsidR="00B21198" w:rsidRPr="00FB1D3C" w:rsidRDefault="00B21198" w:rsidP="00B21198">
            <w:pPr>
              <w:keepLines/>
              <w:widowControl w:val="0"/>
              <w:rPr>
                <w:rFonts w:eastAsia="Calibri"/>
              </w:rPr>
            </w:pPr>
            <w:r w:rsidRPr="00FB1D3C">
              <w:rPr>
                <w:rFonts w:eastAsia="Calibri"/>
              </w:rPr>
              <w:t>-</w:t>
            </w:r>
            <w:r w:rsidRPr="00FB1D3C">
              <w:rPr>
                <w:szCs w:val="20"/>
              </w:rPr>
              <w:t xml:space="preserve"> производственная зона сельскохозяйственных предприятий</w:t>
            </w:r>
          </w:p>
        </w:tc>
        <w:tc>
          <w:tcPr>
            <w:tcW w:w="752" w:type="pct"/>
            <w:tcBorders>
              <w:top w:val="nil"/>
              <w:left w:val="nil"/>
              <w:bottom w:val="single" w:sz="4" w:space="0" w:color="auto"/>
              <w:right w:val="single" w:sz="4" w:space="0" w:color="auto"/>
            </w:tcBorders>
            <w:vAlign w:val="center"/>
          </w:tcPr>
          <w:p w14:paraId="1AF35418" w14:textId="3EF665B0" w:rsidR="00B21198" w:rsidRPr="00FB1D3C" w:rsidRDefault="00B21198" w:rsidP="00B21198">
            <w:pPr>
              <w:keepLines/>
              <w:widowControl w:val="0"/>
              <w:jc w:val="center"/>
              <w:rPr>
                <w:rFonts w:eastAsia="Calibri"/>
              </w:rPr>
            </w:pPr>
            <w:r w:rsidRPr="00FB1D3C">
              <w:rPr>
                <w:rFonts w:eastAsia="Calibri"/>
              </w:rPr>
              <w:t>га</w:t>
            </w:r>
          </w:p>
        </w:tc>
        <w:tc>
          <w:tcPr>
            <w:tcW w:w="671" w:type="pct"/>
            <w:tcBorders>
              <w:top w:val="nil"/>
              <w:left w:val="nil"/>
              <w:bottom w:val="single" w:sz="4" w:space="0" w:color="auto"/>
              <w:right w:val="single" w:sz="4" w:space="0" w:color="auto"/>
            </w:tcBorders>
          </w:tcPr>
          <w:p w14:paraId="03EDE16F" w14:textId="0DA7DAF8" w:rsidR="00B21198" w:rsidRPr="00FB1D3C" w:rsidRDefault="00B21198" w:rsidP="00B21198">
            <w:pPr>
              <w:keepLines/>
              <w:widowControl w:val="0"/>
              <w:jc w:val="center"/>
            </w:pPr>
            <w:r w:rsidRPr="00FB1D3C">
              <w:t>1,45</w:t>
            </w:r>
          </w:p>
        </w:tc>
        <w:tc>
          <w:tcPr>
            <w:tcW w:w="562" w:type="pct"/>
            <w:tcBorders>
              <w:top w:val="nil"/>
              <w:left w:val="nil"/>
              <w:bottom w:val="single" w:sz="4" w:space="0" w:color="auto"/>
              <w:right w:val="single" w:sz="4" w:space="0" w:color="auto"/>
            </w:tcBorders>
            <w:vAlign w:val="center"/>
          </w:tcPr>
          <w:p w14:paraId="57EE0217" w14:textId="14A70BF1" w:rsidR="00B21198" w:rsidRPr="00FB1D3C" w:rsidRDefault="00B21198" w:rsidP="00B21198">
            <w:pPr>
              <w:keepLines/>
              <w:widowControl w:val="0"/>
              <w:jc w:val="center"/>
            </w:pPr>
            <w:r w:rsidRPr="00FB1D3C">
              <w:rPr>
                <w:lang w:val="en-US"/>
              </w:rPr>
              <w:t>1</w:t>
            </w:r>
            <w:r w:rsidR="00E713D4" w:rsidRPr="00FB1D3C">
              <w:t>,5</w:t>
            </w:r>
          </w:p>
        </w:tc>
      </w:tr>
      <w:tr w:rsidR="00F15FB5" w:rsidRPr="00FB1D3C" w14:paraId="683F9262"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747EC653" w14:textId="77777777" w:rsidR="00F15FB5" w:rsidRPr="00FB1D3C" w:rsidRDefault="00F15FB5"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3E8B4794" w14:textId="4663AB75" w:rsidR="00F15FB5" w:rsidRPr="00FB1D3C" w:rsidRDefault="00F15FB5" w:rsidP="00B21198">
            <w:pPr>
              <w:keepLines/>
              <w:widowControl w:val="0"/>
              <w:rPr>
                <w:rFonts w:eastAsia="Calibri"/>
              </w:rPr>
            </w:pPr>
            <w:r w:rsidRPr="00FB1D3C">
              <w:rPr>
                <w:rFonts w:eastAsia="Calibri"/>
              </w:rPr>
              <w:t>специального назначения</w:t>
            </w:r>
          </w:p>
        </w:tc>
        <w:tc>
          <w:tcPr>
            <w:tcW w:w="752" w:type="pct"/>
            <w:tcBorders>
              <w:top w:val="nil"/>
              <w:left w:val="nil"/>
              <w:bottom w:val="single" w:sz="4" w:space="0" w:color="auto"/>
              <w:right w:val="single" w:sz="4" w:space="0" w:color="auto"/>
            </w:tcBorders>
            <w:vAlign w:val="center"/>
          </w:tcPr>
          <w:p w14:paraId="0045C220" w14:textId="77777777" w:rsidR="00F15FB5" w:rsidRPr="00FB1D3C" w:rsidRDefault="00F15FB5" w:rsidP="00B21198">
            <w:pPr>
              <w:keepLines/>
              <w:widowControl w:val="0"/>
              <w:jc w:val="center"/>
              <w:rPr>
                <w:rFonts w:eastAsia="Calibri"/>
              </w:rPr>
            </w:pPr>
          </w:p>
        </w:tc>
        <w:tc>
          <w:tcPr>
            <w:tcW w:w="671" w:type="pct"/>
            <w:tcBorders>
              <w:top w:val="nil"/>
              <w:left w:val="nil"/>
              <w:bottom w:val="single" w:sz="4" w:space="0" w:color="auto"/>
              <w:right w:val="single" w:sz="4" w:space="0" w:color="auto"/>
            </w:tcBorders>
          </w:tcPr>
          <w:p w14:paraId="0F34F26F" w14:textId="02688B40" w:rsidR="00F15FB5" w:rsidRPr="00FB1D3C" w:rsidRDefault="00F15FB5" w:rsidP="00B21198">
            <w:pPr>
              <w:keepLines/>
              <w:widowControl w:val="0"/>
              <w:jc w:val="center"/>
            </w:pPr>
            <w:r w:rsidRPr="00FB1D3C">
              <w:t>0,45</w:t>
            </w:r>
          </w:p>
        </w:tc>
        <w:tc>
          <w:tcPr>
            <w:tcW w:w="562" w:type="pct"/>
            <w:tcBorders>
              <w:top w:val="nil"/>
              <w:left w:val="nil"/>
              <w:bottom w:val="single" w:sz="4" w:space="0" w:color="auto"/>
              <w:right w:val="single" w:sz="4" w:space="0" w:color="auto"/>
            </w:tcBorders>
            <w:vAlign w:val="center"/>
          </w:tcPr>
          <w:p w14:paraId="7D4557A0" w14:textId="53962F0D" w:rsidR="00F15FB5" w:rsidRPr="00FB1D3C" w:rsidRDefault="00F15FB5" w:rsidP="00B21198">
            <w:pPr>
              <w:keepLines/>
              <w:widowControl w:val="0"/>
              <w:jc w:val="center"/>
            </w:pPr>
            <w:r w:rsidRPr="00FB1D3C">
              <w:t>0,45</w:t>
            </w:r>
          </w:p>
        </w:tc>
      </w:tr>
      <w:tr w:rsidR="00B21198" w:rsidRPr="00FB1D3C" w14:paraId="204E156C"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292B0384"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72329D37" w14:textId="77777777" w:rsidR="00B21198" w:rsidRPr="00FB1D3C" w:rsidRDefault="00B21198" w:rsidP="00B21198">
            <w:pPr>
              <w:keepLines/>
              <w:widowControl w:val="0"/>
              <w:rPr>
                <w:rFonts w:eastAsia="Calibri"/>
              </w:rPr>
            </w:pPr>
            <w:r w:rsidRPr="00FB1D3C">
              <w:rPr>
                <w:b/>
              </w:rPr>
              <w:t>Функциональные зоны с. Тюнгур</w:t>
            </w:r>
          </w:p>
        </w:tc>
        <w:tc>
          <w:tcPr>
            <w:tcW w:w="752" w:type="pct"/>
            <w:tcBorders>
              <w:top w:val="nil"/>
              <w:left w:val="nil"/>
              <w:bottom w:val="single" w:sz="4" w:space="0" w:color="auto"/>
              <w:right w:val="single" w:sz="4" w:space="0" w:color="auto"/>
            </w:tcBorders>
            <w:vAlign w:val="center"/>
          </w:tcPr>
          <w:p w14:paraId="1AC64503" w14:textId="77777777" w:rsidR="00B21198" w:rsidRPr="00FB1D3C" w:rsidRDefault="00B21198" w:rsidP="00B2119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43524BA6" w14:textId="4E0272CB" w:rsidR="00B21198" w:rsidRPr="00FB1D3C" w:rsidRDefault="00B21198" w:rsidP="00B21198">
            <w:pPr>
              <w:keepLines/>
              <w:widowControl w:val="0"/>
              <w:jc w:val="center"/>
              <w:rPr>
                <w:b/>
              </w:rPr>
            </w:pPr>
            <w:r w:rsidRPr="00FB1D3C">
              <w:t>445,1</w:t>
            </w:r>
          </w:p>
        </w:tc>
        <w:tc>
          <w:tcPr>
            <w:tcW w:w="562" w:type="pct"/>
            <w:tcBorders>
              <w:top w:val="nil"/>
              <w:left w:val="nil"/>
              <w:bottom w:val="single" w:sz="4" w:space="0" w:color="auto"/>
              <w:right w:val="single" w:sz="4" w:space="0" w:color="auto"/>
            </w:tcBorders>
            <w:vAlign w:val="center"/>
          </w:tcPr>
          <w:p w14:paraId="472CE4B0" w14:textId="3726DB2A" w:rsidR="00B21198" w:rsidRPr="00FB1D3C" w:rsidRDefault="009D0E05" w:rsidP="007202EC">
            <w:pPr>
              <w:keepLines/>
              <w:widowControl w:val="0"/>
              <w:jc w:val="center"/>
            </w:pPr>
            <w:r w:rsidRPr="00FB1D3C">
              <w:t>44</w:t>
            </w:r>
            <w:r w:rsidR="007202EC" w:rsidRPr="00FB1D3C">
              <w:t>6,7</w:t>
            </w:r>
          </w:p>
        </w:tc>
      </w:tr>
      <w:tr w:rsidR="00B21198" w:rsidRPr="00FB1D3C" w14:paraId="76E13A65"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6E988FC5"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6DD079F7" w14:textId="77777777" w:rsidR="00B21198" w:rsidRPr="00FB1D3C" w:rsidRDefault="00B21198" w:rsidP="00B21198">
            <w:pPr>
              <w:keepLines/>
              <w:widowControl w:val="0"/>
            </w:pPr>
            <w:r w:rsidRPr="00FB1D3C">
              <w:rPr>
                <w:rFonts w:eastAsia="Calibri"/>
              </w:rPr>
              <w:t>- жилой застройки</w:t>
            </w:r>
          </w:p>
        </w:tc>
        <w:tc>
          <w:tcPr>
            <w:tcW w:w="752" w:type="pct"/>
            <w:tcBorders>
              <w:top w:val="nil"/>
              <w:left w:val="nil"/>
              <w:bottom w:val="single" w:sz="4" w:space="0" w:color="auto"/>
              <w:right w:val="single" w:sz="4" w:space="0" w:color="auto"/>
            </w:tcBorders>
            <w:vAlign w:val="center"/>
          </w:tcPr>
          <w:p w14:paraId="71E3ED3E" w14:textId="77777777" w:rsidR="00B21198" w:rsidRPr="00FB1D3C" w:rsidRDefault="00B21198" w:rsidP="00B2119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50114EBF" w14:textId="00CA6F34" w:rsidR="00B21198" w:rsidRPr="00FB1D3C" w:rsidRDefault="00B21198" w:rsidP="00B21198">
            <w:pPr>
              <w:keepLines/>
              <w:widowControl w:val="0"/>
              <w:jc w:val="center"/>
            </w:pPr>
            <w:r w:rsidRPr="00FB1D3C">
              <w:t>158,5</w:t>
            </w:r>
          </w:p>
        </w:tc>
        <w:tc>
          <w:tcPr>
            <w:tcW w:w="562" w:type="pct"/>
            <w:tcBorders>
              <w:top w:val="nil"/>
              <w:left w:val="nil"/>
              <w:bottom w:val="single" w:sz="4" w:space="0" w:color="auto"/>
              <w:right w:val="single" w:sz="4" w:space="0" w:color="auto"/>
            </w:tcBorders>
            <w:vAlign w:val="center"/>
          </w:tcPr>
          <w:p w14:paraId="4306CC87" w14:textId="5F4053C5" w:rsidR="00B21198" w:rsidRPr="00FB1D3C" w:rsidRDefault="00534A12" w:rsidP="00B21198">
            <w:pPr>
              <w:keepLines/>
              <w:widowControl w:val="0"/>
              <w:jc w:val="center"/>
            </w:pPr>
            <w:r w:rsidRPr="00FB1D3C">
              <w:t>156,73</w:t>
            </w:r>
          </w:p>
        </w:tc>
      </w:tr>
      <w:tr w:rsidR="00B21198" w:rsidRPr="00FB1D3C" w14:paraId="52DE994D"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398A2F5A"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05475083" w14:textId="77777777" w:rsidR="00B21198" w:rsidRPr="00FB1D3C" w:rsidRDefault="00B21198" w:rsidP="00B21198">
            <w:pPr>
              <w:keepLines/>
              <w:widowControl w:val="0"/>
            </w:pPr>
            <w:r w:rsidRPr="00FB1D3C">
              <w:rPr>
                <w:rFonts w:eastAsia="Calibri"/>
              </w:rPr>
              <w:t>- общественно-деловой застройки</w:t>
            </w:r>
          </w:p>
        </w:tc>
        <w:tc>
          <w:tcPr>
            <w:tcW w:w="752" w:type="pct"/>
            <w:tcBorders>
              <w:top w:val="nil"/>
              <w:left w:val="nil"/>
              <w:bottom w:val="single" w:sz="4" w:space="0" w:color="auto"/>
              <w:right w:val="single" w:sz="4" w:space="0" w:color="auto"/>
            </w:tcBorders>
            <w:vAlign w:val="center"/>
          </w:tcPr>
          <w:p w14:paraId="1BE869A4" w14:textId="77777777" w:rsidR="00B21198" w:rsidRPr="00FB1D3C" w:rsidRDefault="00B21198" w:rsidP="00B2119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3E2966F6" w14:textId="61EB0063" w:rsidR="00B21198" w:rsidRPr="00FB1D3C" w:rsidRDefault="00B21198" w:rsidP="00B21198">
            <w:pPr>
              <w:keepLines/>
              <w:widowControl w:val="0"/>
              <w:jc w:val="center"/>
            </w:pPr>
            <w:r w:rsidRPr="00FB1D3C">
              <w:t>6,1</w:t>
            </w:r>
          </w:p>
        </w:tc>
        <w:tc>
          <w:tcPr>
            <w:tcW w:w="562" w:type="pct"/>
            <w:tcBorders>
              <w:top w:val="nil"/>
              <w:left w:val="nil"/>
              <w:bottom w:val="single" w:sz="4" w:space="0" w:color="auto"/>
              <w:right w:val="single" w:sz="4" w:space="0" w:color="auto"/>
            </w:tcBorders>
            <w:vAlign w:val="center"/>
          </w:tcPr>
          <w:p w14:paraId="555FAF8D" w14:textId="2A83BCE8" w:rsidR="00B21198" w:rsidRPr="00FB1D3C" w:rsidRDefault="00B21198" w:rsidP="00B21198">
            <w:pPr>
              <w:keepLines/>
              <w:widowControl w:val="0"/>
              <w:jc w:val="center"/>
            </w:pPr>
            <w:r w:rsidRPr="00FB1D3C">
              <w:t>6,8</w:t>
            </w:r>
          </w:p>
        </w:tc>
      </w:tr>
      <w:tr w:rsidR="00B21198" w:rsidRPr="00FB1D3C" w14:paraId="43747EFA"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40ABFA16"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20A5F30A" w14:textId="77777777" w:rsidR="00B21198" w:rsidRPr="00FB1D3C" w:rsidRDefault="00B21198" w:rsidP="00B21198">
            <w:pPr>
              <w:keepLines/>
              <w:widowControl w:val="0"/>
            </w:pPr>
            <w:r w:rsidRPr="00FB1D3C">
              <w:rPr>
                <w:rFonts w:eastAsia="Calibri"/>
              </w:rPr>
              <w:t>- транспортной инфраструктуры</w:t>
            </w:r>
          </w:p>
        </w:tc>
        <w:tc>
          <w:tcPr>
            <w:tcW w:w="752" w:type="pct"/>
            <w:tcBorders>
              <w:top w:val="nil"/>
              <w:left w:val="nil"/>
              <w:bottom w:val="single" w:sz="4" w:space="0" w:color="auto"/>
              <w:right w:val="single" w:sz="4" w:space="0" w:color="auto"/>
            </w:tcBorders>
            <w:vAlign w:val="center"/>
          </w:tcPr>
          <w:p w14:paraId="19698055" w14:textId="77777777" w:rsidR="00B21198" w:rsidRPr="00FB1D3C" w:rsidRDefault="00B21198" w:rsidP="00B2119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7F6CEB1B" w14:textId="7288EE8E" w:rsidR="00B21198" w:rsidRPr="00FB1D3C" w:rsidRDefault="00B21198" w:rsidP="00B21198">
            <w:pPr>
              <w:keepLines/>
              <w:widowControl w:val="0"/>
              <w:jc w:val="center"/>
            </w:pPr>
            <w:r w:rsidRPr="00FB1D3C">
              <w:t>35,5</w:t>
            </w:r>
          </w:p>
        </w:tc>
        <w:tc>
          <w:tcPr>
            <w:tcW w:w="562" w:type="pct"/>
            <w:tcBorders>
              <w:top w:val="nil"/>
              <w:left w:val="nil"/>
              <w:bottom w:val="single" w:sz="4" w:space="0" w:color="auto"/>
              <w:right w:val="single" w:sz="4" w:space="0" w:color="auto"/>
            </w:tcBorders>
            <w:vAlign w:val="center"/>
          </w:tcPr>
          <w:p w14:paraId="10846DC9" w14:textId="6F49F9F0" w:rsidR="00B21198" w:rsidRPr="00FB1D3C" w:rsidRDefault="00B21198" w:rsidP="009A7872">
            <w:pPr>
              <w:keepLines/>
              <w:widowControl w:val="0"/>
              <w:jc w:val="center"/>
            </w:pPr>
            <w:r w:rsidRPr="00FB1D3C">
              <w:t>2</w:t>
            </w:r>
            <w:r w:rsidR="009A7872" w:rsidRPr="00FB1D3C">
              <w:t>4</w:t>
            </w:r>
            <w:r w:rsidRPr="00FB1D3C">
              <w:t>,</w:t>
            </w:r>
            <w:r w:rsidR="009A7872" w:rsidRPr="00FB1D3C">
              <w:t>6</w:t>
            </w:r>
          </w:p>
        </w:tc>
      </w:tr>
      <w:tr w:rsidR="00B21198" w:rsidRPr="00FB1D3C" w14:paraId="6796F6CF"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6738172F"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6DDE4229" w14:textId="77777777" w:rsidR="00B21198" w:rsidRPr="00FB1D3C" w:rsidRDefault="00B21198" w:rsidP="00B21198">
            <w:pPr>
              <w:keepLines/>
              <w:widowControl w:val="0"/>
              <w:rPr>
                <w:rFonts w:eastAsia="Calibri"/>
              </w:rPr>
            </w:pPr>
            <w:r w:rsidRPr="00FB1D3C">
              <w:rPr>
                <w:rFonts w:eastAsia="Calibri"/>
              </w:rPr>
              <w:t>- инженерной инфраструктуры</w:t>
            </w:r>
          </w:p>
        </w:tc>
        <w:tc>
          <w:tcPr>
            <w:tcW w:w="752" w:type="pct"/>
            <w:tcBorders>
              <w:top w:val="nil"/>
              <w:left w:val="nil"/>
              <w:bottom w:val="single" w:sz="4" w:space="0" w:color="auto"/>
              <w:right w:val="single" w:sz="4" w:space="0" w:color="auto"/>
            </w:tcBorders>
            <w:vAlign w:val="center"/>
          </w:tcPr>
          <w:p w14:paraId="029D01CE" w14:textId="77777777" w:rsidR="00B21198" w:rsidRPr="00FB1D3C" w:rsidRDefault="00B21198" w:rsidP="00B2119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5C5AE652" w14:textId="22005B8C" w:rsidR="00B21198" w:rsidRPr="00FB1D3C" w:rsidRDefault="00B21198" w:rsidP="00B21198">
            <w:pPr>
              <w:keepLines/>
              <w:widowControl w:val="0"/>
              <w:jc w:val="center"/>
            </w:pPr>
            <w:r w:rsidRPr="00FB1D3C">
              <w:t>1,5</w:t>
            </w:r>
          </w:p>
        </w:tc>
        <w:tc>
          <w:tcPr>
            <w:tcW w:w="562" w:type="pct"/>
            <w:tcBorders>
              <w:top w:val="nil"/>
              <w:left w:val="nil"/>
              <w:bottom w:val="single" w:sz="4" w:space="0" w:color="auto"/>
              <w:right w:val="single" w:sz="4" w:space="0" w:color="auto"/>
            </w:tcBorders>
            <w:vAlign w:val="center"/>
          </w:tcPr>
          <w:p w14:paraId="2642B142" w14:textId="21F65CF3" w:rsidR="00B21198" w:rsidRPr="00FB1D3C" w:rsidRDefault="00B21198" w:rsidP="00B21198">
            <w:pPr>
              <w:keepLines/>
              <w:widowControl w:val="0"/>
              <w:jc w:val="center"/>
            </w:pPr>
            <w:r w:rsidRPr="00FB1D3C">
              <w:t>1,5</w:t>
            </w:r>
          </w:p>
        </w:tc>
      </w:tr>
      <w:tr w:rsidR="00B21198" w:rsidRPr="00FB1D3C" w14:paraId="4E4D7D6A"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25874821"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51E6E72A" w14:textId="77777777" w:rsidR="00B21198" w:rsidRPr="00FB1D3C" w:rsidRDefault="00B21198" w:rsidP="00B21198">
            <w:pPr>
              <w:keepLines/>
              <w:widowControl w:val="0"/>
            </w:pPr>
            <w:r w:rsidRPr="00FB1D3C">
              <w:rPr>
                <w:rFonts w:eastAsia="Calibri"/>
              </w:rPr>
              <w:t>- рекреационного назначения</w:t>
            </w:r>
          </w:p>
        </w:tc>
        <w:tc>
          <w:tcPr>
            <w:tcW w:w="752" w:type="pct"/>
            <w:tcBorders>
              <w:top w:val="nil"/>
              <w:left w:val="nil"/>
              <w:bottom w:val="single" w:sz="4" w:space="0" w:color="auto"/>
              <w:right w:val="single" w:sz="4" w:space="0" w:color="auto"/>
            </w:tcBorders>
            <w:vAlign w:val="center"/>
          </w:tcPr>
          <w:p w14:paraId="223F138C" w14:textId="77777777" w:rsidR="00B21198" w:rsidRPr="00FB1D3C" w:rsidRDefault="00B21198" w:rsidP="00B2119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68DD9ACD" w14:textId="560CBF73" w:rsidR="00B21198" w:rsidRPr="00FB1D3C" w:rsidRDefault="00B21198" w:rsidP="00B21198">
            <w:pPr>
              <w:keepLines/>
              <w:widowControl w:val="0"/>
              <w:jc w:val="center"/>
            </w:pPr>
            <w:r w:rsidRPr="00FB1D3C">
              <w:t>0,4</w:t>
            </w:r>
          </w:p>
        </w:tc>
        <w:tc>
          <w:tcPr>
            <w:tcW w:w="562" w:type="pct"/>
            <w:tcBorders>
              <w:top w:val="nil"/>
              <w:left w:val="nil"/>
              <w:bottom w:val="single" w:sz="4" w:space="0" w:color="auto"/>
              <w:right w:val="single" w:sz="4" w:space="0" w:color="auto"/>
            </w:tcBorders>
            <w:vAlign w:val="center"/>
          </w:tcPr>
          <w:p w14:paraId="1888AC7A" w14:textId="3422AA30" w:rsidR="00B21198" w:rsidRPr="00FB1D3C" w:rsidRDefault="00B21198" w:rsidP="00B21198">
            <w:pPr>
              <w:keepLines/>
              <w:widowControl w:val="0"/>
              <w:jc w:val="center"/>
            </w:pPr>
            <w:r w:rsidRPr="00FB1D3C">
              <w:t>121,7</w:t>
            </w:r>
          </w:p>
        </w:tc>
      </w:tr>
      <w:tr w:rsidR="00B21198" w:rsidRPr="00FB1D3C" w14:paraId="1EC9C6C1"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0DD13516"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2DEE3DD9" w14:textId="77777777" w:rsidR="00B21198" w:rsidRPr="00FB1D3C" w:rsidRDefault="00B21198" w:rsidP="00B21198">
            <w:pPr>
              <w:keepLines/>
              <w:widowControl w:val="0"/>
              <w:rPr>
                <w:rFonts w:eastAsia="Calibri"/>
              </w:rPr>
            </w:pPr>
            <w:r w:rsidRPr="00FB1D3C">
              <w:rPr>
                <w:rFonts w:eastAsia="Calibri"/>
              </w:rPr>
              <w:t>- зона отдыха</w:t>
            </w:r>
          </w:p>
        </w:tc>
        <w:tc>
          <w:tcPr>
            <w:tcW w:w="752" w:type="pct"/>
            <w:tcBorders>
              <w:top w:val="nil"/>
              <w:left w:val="nil"/>
              <w:bottom w:val="single" w:sz="4" w:space="0" w:color="auto"/>
              <w:right w:val="single" w:sz="4" w:space="0" w:color="auto"/>
            </w:tcBorders>
            <w:vAlign w:val="center"/>
          </w:tcPr>
          <w:p w14:paraId="27C771CB" w14:textId="77777777" w:rsidR="00B21198" w:rsidRPr="00FB1D3C" w:rsidRDefault="00B21198" w:rsidP="00B21198">
            <w:pPr>
              <w:keepLines/>
              <w:widowControl w:val="0"/>
              <w:jc w:val="center"/>
              <w:rPr>
                <w:rFonts w:eastAsia="Calibri"/>
              </w:rPr>
            </w:pPr>
            <w:r w:rsidRPr="00FB1D3C">
              <w:rPr>
                <w:rFonts w:eastAsia="Calibri"/>
              </w:rPr>
              <w:t>га</w:t>
            </w:r>
          </w:p>
        </w:tc>
        <w:tc>
          <w:tcPr>
            <w:tcW w:w="671" w:type="pct"/>
            <w:tcBorders>
              <w:top w:val="nil"/>
              <w:left w:val="nil"/>
              <w:bottom w:val="single" w:sz="4" w:space="0" w:color="auto"/>
              <w:right w:val="single" w:sz="4" w:space="0" w:color="auto"/>
            </w:tcBorders>
            <w:hideMark/>
          </w:tcPr>
          <w:p w14:paraId="296548EC" w14:textId="66CD8738" w:rsidR="00B21198" w:rsidRPr="00FB1D3C" w:rsidRDefault="00B21198" w:rsidP="00B21198">
            <w:pPr>
              <w:keepLines/>
              <w:widowControl w:val="0"/>
              <w:jc w:val="center"/>
            </w:pPr>
            <w:r w:rsidRPr="00FB1D3C">
              <w:t>9,0</w:t>
            </w:r>
          </w:p>
        </w:tc>
        <w:tc>
          <w:tcPr>
            <w:tcW w:w="562" w:type="pct"/>
            <w:tcBorders>
              <w:top w:val="nil"/>
              <w:left w:val="nil"/>
              <w:bottom w:val="single" w:sz="4" w:space="0" w:color="auto"/>
              <w:right w:val="single" w:sz="4" w:space="0" w:color="auto"/>
            </w:tcBorders>
            <w:vAlign w:val="center"/>
          </w:tcPr>
          <w:p w14:paraId="2DAB46D9" w14:textId="4A464AB0" w:rsidR="00B21198" w:rsidRPr="00FB1D3C" w:rsidRDefault="00EA3DA8" w:rsidP="00B21198">
            <w:pPr>
              <w:keepLines/>
              <w:widowControl w:val="0"/>
              <w:jc w:val="center"/>
            </w:pPr>
            <w:r w:rsidRPr="00FB1D3C">
              <w:t>6,03</w:t>
            </w:r>
          </w:p>
        </w:tc>
      </w:tr>
      <w:tr w:rsidR="00B21198" w:rsidRPr="00FB1D3C" w14:paraId="0DC878EB" w14:textId="77777777" w:rsidTr="00EA3DA8">
        <w:trPr>
          <w:trHeight w:val="366"/>
          <w:jc w:val="center"/>
        </w:trPr>
        <w:tc>
          <w:tcPr>
            <w:tcW w:w="309" w:type="pct"/>
            <w:tcBorders>
              <w:top w:val="nil"/>
              <w:left w:val="single" w:sz="4" w:space="0" w:color="auto"/>
              <w:bottom w:val="single" w:sz="4" w:space="0" w:color="auto"/>
              <w:right w:val="single" w:sz="4" w:space="0" w:color="auto"/>
            </w:tcBorders>
            <w:vAlign w:val="center"/>
          </w:tcPr>
          <w:p w14:paraId="3DDA9E60"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06FA8E90" w14:textId="138366A1" w:rsidR="00B21198" w:rsidRPr="00FB1D3C" w:rsidRDefault="00B21198" w:rsidP="00B21198">
            <w:pPr>
              <w:keepLines/>
              <w:widowControl w:val="0"/>
            </w:pPr>
            <w:r w:rsidRPr="00FB1D3C">
              <w:rPr>
                <w:rFonts w:eastAsia="Calibri"/>
              </w:rPr>
              <w:t>- зона сельскохозяйственных угодий</w:t>
            </w:r>
          </w:p>
        </w:tc>
        <w:tc>
          <w:tcPr>
            <w:tcW w:w="752" w:type="pct"/>
            <w:tcBorders>
              <w:top w:val="nil"/>
              <w:left w:val="nil"/>
              <w:bottom w:val="single" w:sz="4" w:space="0" w:color="auto"/>
              <w:right w:val="single" w:sz="4" w:space="0" w:color="auto"/>
            </w:tcBorders>
            <w:vAlign w:val="center"/>
          </w:tcPr>
          <w:p w14:paraId="553BDAF1" w14:textId="77777777" w:rsidR="00B21198" w:rsidRPr="00FB1D3C" w:rsidRDefault="00B21198" w:rsidP="00B2119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744B24F7" w14:textId="465F9DDE" w:rsidR="00B21198" w:rsidRPr="00FB1D3C" w:rsidRDefault="00B21198" w:rsidP="00B21198">
            <w:pPr>
              <w:keepLines/>
              <w:widowControl w:val="0"/>
              <w:jc w:val="center"/>
            </w:pPr>
            <w:r w:rsidRPr="00FB1D3C">
              <w:t>232,37</w:t>
            </w:r>
          </w:p>
        </w:tc>
        <w:tc>
          <w:tcPr>
            <w:tcW w:w="562" w:type="pct"/>
            <w:tcBorders>
              <w:top w:val="nil"/>
              <w:left w:val="nil"/>
              <w:bottom w:val="single" w:sz="4" w:space="0" w:color="auto"/>
              <w:right w:val="single" w:sz="4" w:space="0" w:color="auto"/>
            </w:tcBorders>
            <w:vAlign w:val="center"/>
          </w:tcPr>
          <w:p w14:paraId="01D61AA2" w14:textId="64015A73" w:rsidR="00B21198" w:rsidRPr="00FB1D3C" w:rsidRDefault="009A7872" w:rsidP="00B21198">
            <w:pPr>
              <w:keepLines/>
              <w:widowControl w:val="0"/>
              <w:jc w:val="center"/>
            </w:pPr>
            <w:r w:rsidRPr="00FB1D3C">
              <w:t>147,1</w:t>
            </w:r>
          </w:p>
        </w:tc>
      </w:tr>
      <w:tr w:rsidR="00B21198" w:rsidRPr="00FB1D3C" w14:paraId="3AD4A692"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5ED38E76"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750D3375" w14:textId="77777777" w:rsidR="00B21198" w:rsidRPr="00FB1D3C" w:rsidRDefault="00B21198" w:rsidP="00B21198">
            <w:pPr>
              <w:keepLines/>
              <w:widowControl w:val="0"/>
              <w:rPr>
                <w:rFonts w:eastAsia="Calibri"/>
              </w:rPr>
            </w:pPr>
            <w:r w:rsidRPr="00FB1D3C">
              <w:rPr>
                <w:rFonts w:eastAsia="Calibri"/>
              </w:rPr>
              <w:t>- специального назначения</w:t>
            </w:r>
          </w:p>
        </w:tc>
        <w:tc>
          <w:tcPr>
            <w:tcW w:w="752" w:type="pct"/>
            <w:tcBorders>
              <w:top w:val="nil"/>
              <w:left w:val="nil"/>
              <w:bottom w:val="single" w:sz="4" w:space="0" w:color="auto"/>
              <w:right w:val="single" w:sz="4" w:space="0" w:color="auto"/>
            </w:tcBorders>
            <w:vAlign w:val="center"/>
          </w:tcPr>
          <w:p w14:paraId="167C139B" w14:textId="77777777" w:rsidR="00B21198" w:rsidRPr="00FB1D3C" w:rsidRDefault="00B21198" w:rsidP="00B21198">
            <w:pPr>
              <w:keepLines/>
              <w:widowControl w:val="0"/>
              <w:jc w:val="center"/>
              <w:rPr>
                <w:rFonts w:eastAsia="Calibri"/>
              </w:rPr>
            </w:pPr>
          </w:p>
        </w:tc>
        <w:tc>
          <w:tcPr>
            <w:tcW w:w="671" w:type="pct"/>
            <w:tcBorders>
              <w:top w:val="nil"/>
              <w:left w:val="nil"/>
              <w:bottom w:val="single" w:sz="4" w:space="0" w:color="auto"/>
              <w:right w:val="single" w:sz="4" w:space="0" w:color="auto"/>
            </w:tcBorders>
            <w:hideMark/>
          </w:tcPr>
          <w:p w14:paraId="3108DDC7" w14:textId="4CF6C79A" w:rsidR="00B21198" w:rsidRPr="00FB1D3C" w:rsidRDefault="00B21198" w:rsidP="00B21198">
            <w:pPr>
              <w:keepLines/>
              <w:widowControl w:val="0"/>
              <w:jc w:val="center"/>
            </w:pPr>
            <w:r w:rsidRPr="00FB1D3C">
              <w:t>1,73</w:t>
            </w:r>
          </w:p>
        </w:tc>
        <w:tc>
          <w:tcPr>
            <w:tcW w:w="562" w:type="pct"/>
            <w:tcBorders>
              <w:top w:val="nil"/>
              <w:left w:val="nil"/>
              <w:bottom w:val="single" w:sz="4" w:space="0" w:color="auto"/>
              <w:right w:val="single" w:sz="4" w:space="0" w:color="auto"/>
            </w:tcBorders>
            <w:vAlign w:val="center"/>
          </w:tcPr>
          <w:p w14:paraId="3C30E52C" w14:textId="6515B106" w:rsidR="00B21198" w:rsidRPr="00FB1D3C" w:rsidRDefault="00B21198" w:rsidP="00B21198">
            <w:pPr>
              <w:keepLines/>
              <w:widowControl w:val="0"/>
              <w:jc w:val="center"/>
            </w:pPr>
            <w:r w:rsidRPr="00FB1D3C">
              <w:t>0,5</w:t>
            </w:r>
          </w:p>
        </w:tc>
      </w:tr>
      <w:tr w:rsidR="00B21198" w:rsidRPr="00FB1D3C" w14:paraId="748EE692" w14:textId="77777777" w:rsidTr="008D0BA9">
        <w:trPr>
          <w:trHeight w:val="357"/>
          <w:jc w:val="center"/>
        </w:trPr>
        <w:tc>
          <w:tcPr>
            <w:tcW w:w="309" w:type="pct"/>
            <w:tcBorders>
              <w:top w:val="nil"/>
              <w:left w:val="single" w:sz="4" w:space="0" w:color="auto"/>
              <w:bottom w:val="single" w:sz="4" w:space="0" w:color="auto"/>
              <w:right w:val="single" w:sz="4" w:space="0" w:color="auto"/>
            </w:tcBorders>
            <w:vAlign w:val="center"/>
          </w:tcPr>
          <w:p w14:paraId="0B0703DD"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272BDA14" w14:textId="77777777" w:rsidR="00B21198" w:rsidRPr="00FB1D3C" w:rsidRDefault="00B21198" w:rsidP="00B21198">
            <w:pPr>
              <w:keepLines/>
              <w:widowControl w:val="0"/>
              <w:rPr>
                <w:rFonts w:eastAsia="Calibri"/>
              </w:rPr>
            </w:pPr>
            <w:r w:rsidRPr="00FB1D3C">
              <w:rPr>
                <w:b/>
              </w:rPr>
              <w:t>Функциональные зоны пос. Кучерла</w:t>
            </w:r>
          </w:p>
        </w:tc>
        <w:tc>
          <w:tcPr>
            <w:tcW w:w="752" w:type="pct"/>
            <w:tcBorders>
              <w:top w:val="nil"/>
              <w:left w:val="nil"/>
              <w:bottom w:val="single" w:sz="4" w:space="0" w:color="auto"/>
              <w:right w:val="single" w:sz="4" w:space="0" w:color="auto"/>
            </w:tcBorders>
            <w:vAlign w:val="center"/>
          </w:tcPr>
          <w:p w14:paraId="5859EBDC" w14:textId="77777777" w:rsidR="00B21198" w:rsidRPr="00FB1D3C" w:rsidRDefault="00B21198" w:rsidP="00B21198">
            <w:pPr>
              <w:keepLines/>
              <w:widowControl w:val="0"/>
              <w:jc w:val="center"/>
              <w:rPr>
                <w:rFonts w:eastAsia="Calibri"/>
              </w:rPr>
            </w:pPr>
            <w:r w:rsidRPr="00FB1D3C">
              <w:rPr>
                <w:rFonts w:eastAsia="Calibri"/>
              </w:rPr>
              <w:t>га</w:t>
            </w:r>
          </w:p>
        </w:tc>
        <w:tc>
          <w:tcPr>
            <w:tcW w:w="671" w:type="pct"/>
            <w:tcBorders>
              <w:top w:val="nil"/>
              <w:left w:val="nil"/>
              <w:bottom w:val="single" w:sz="4" w:space="0" w:color="auto"/>
              <w:right w:val="single" w:sz="4" w:space="0" w:color="auto"/>
            </w:tcBorders>
            <w:hideMark/>
          </w:tcPr>
          <w:p w14:paraId="0CBA326A" w14:textId="636110B5" w:rsidR="00B21198" w:rsidRPr="00FB1D3C" w:rsidRDefault="00B21198" w:rsidP="00B21198">
            <w:pPr>
              <w:keepLines/>
              <w:widowControl w:val="0"/>
              <w:jc w:val="center"/>
              <w:rPr>
                <w:b/>
                <w:sz w:val="22"/>
                <w:szCs w:val="22"/>
              </w:rPr>
            </w:pPr>
            <w:r w:rsidRPr="00FB1D3C">
              <w:t>150,97</w:t>
            </w:r>
          </w:p>
        </w:tc>
        <w:tc>
          <w:tcPr>
            <w:tcW w:w="562" w:type="pct"/>
            <w:tcBorders>
              <w:top w:val="nil"/>
              <w:left w:val="nil"/>
              <w:bottom w:val="single" w:sz="4" w:space="0" w:color="auto"/>
              <w:right w:val="single" w:sz="4" w:space="0" w:color="auto"/>
            </w:tcBorders>
            <w:vAlign w:val="center"/>
          </w:tcPr>
          <w:p w14:paraId="5E2CB7AA" w14:textId="3E7FEC59" w:rsidR="00B21198" w:rsidRPr="00FB1D3C" w:rsidRDefault="00B55AA9" w:rsidP="000D6157">
            <w:pPr>
              <w:keepLines/>
              <w:widowControl w:val="0"/>
              <w:jc w:val="center"/>
              <w:rPr>
                <w:color w:val="000000"/>
              </w:rPr>
            </w:pPr>
            <w:r w:rsidRPr="00FB1D3C">
              <w:rPr>
                <w:color w:val="000000"/>
              </w:rPr>
              <w:t>150,97</w:t>
            </w:r>
          </w:p>
        </w:tc>
      </w:tr>
      <w:tr w:rsidR="00B21198" w:rsidRPr="00FB1D3C" w14:paraId="3E50655A"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29306BDF"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41A7152A" w14:textId="77777777" w:rsidR="00B21198" w:rsidRPr="00FB1D3C" w:rsidRDefault="00B21198" w:rsidP="00B21198">
            <w:pPr>
              <w:keepLines/>
              <w:widowControl w:val="0"/>
            </w:pPr>
            <w:r w:rsidRPr="00FB1D3C">
              <w:rPr>
                <w:rFonts w:eastAsia="Calibri"/>
              </w:rPr>
              <w:t>- жилой застройки</w:t>
            </w:r>
          </w:p>
        </w:tc>
        <w:tc>
          <w:tcPr>
            <w:tcW w:w="752" w:type="pct"/>
            <w:tcBorders>
              <w:top w:val="nil"/>
              <w:left w:val="nil"/>
              <w:bottom w:val="single" w:sz="4" w:space="0" w:color="auto"/>
              <w:right w:val="single" w:sz="4" w:space="0" w:color="auto"/>
            </w:tcBorders>
            <w:vAlign w:val="center"/>
          </w:tcPr>
          <w:p w14:paraId="41E3CD37" w14:textId="77777777" w:rsidR="00B21198" w:rsidRPr="00FB1D3C" w:rsidRDefault="00B21198" w:rsidP="00B2119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5B449277" w14:textId="0B5EF2F5" w:rsidR="00B21198" w:rsidRPr="00FB1D3C" w:rsidRDefault="00B21198" w:rsidP="00B21198">
            <w:pPr>
              <w:keepLines/>
              <w:widowControl w:val="0"/>
              <w:jc w:val="center"/>
              <w:rPr>
                <w:color w:val="000000"/>
              </w:rPr>
            </w:pPr>
            <w:r w:rsidRPr="00FB1D3C">
              <w:t>131,84</w:t>
            </w:r>
          </w:p>
        </w:tc>
        <w:tc>
          <w:tcPr>
            <w:tcW w:w="562" w:type="pct"/>
            <w:tcBorders>
              <w:top w:val="nil"/>
              <w:left w:val="nil"/>
              <w:bottom w:val="single" w:sz="4" w:space="0" w:color="auto"/>
              <w:right w:val="single" w:sz="4" w:space="0" w:color="auto"/>
            </w:tcBorders>
            <w:vAlign w:val="center"/>
          </w:tcPr>
          <w:p w14:paraId="70B3D71D" w14:textId="065E9DEC" w:rsidR="00B21198" w:rsidRPr="00FB1D3C" w:rsidRDefault="007202EC" w:rsidP="00B21198">
            <w:pPr>
              <w:keepLines/>
              <w:widowControl w:val="0"/>
              <w:jc w:val="center"/>
              <w:rPr>
                <w:color w:val="000000"/>
              </w:rPr>
            </w:pPr>
            <w:r w:rsidRPr="00FB1D3C">
              <w:rPr>
                <w:color w:val="000000"/>
              </w:rPr>
              <w:t>132,5</w:t>
            </w:r>
          </w:p>
        </w:tc>
      </w:tr>
      <w:tr w:rsidR="00B21198" w:rsidRPr="00FB1D3C" w14:paraId="440574D8"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2D4D043D"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7EA86A21" w14:textId="77777777" w:rsidR="00B21198" w:rsidRPr="00FB1D3C" w:rsidRDefault="00B21198" w:rsidP="00B21198">
            <w:pPr>
              <w:keepLines/>
              <w:widowControl w:val="0"/>
            </w:pPr>
            <w:r w:rsidRPr="00FB1D3C">
              <w:rPr>
                <w:rFonts w:eastAsia="Calibri"/>
              </w:rPr>
              <w:t>- общественно-деловой застройки</w:t>
            </w:r>
          </w:p>
        </w:tc>
        <w:tc>
          <w:tcPr>
            <w:tcW w:w="752" w:type="pct"/>
            <w:tcBorders>
              <w:top w:val="nil"/>
              <w:left w:val="nil"/>
              <w:bottom w:val="single" w:sz="4" w:space="0" w:color="auto"/>
              <w:right w:val="single" w:sz="4" w:space="0" w:color="auto"/>
            </w:tcBorders>
            <w:vAlign w:val="center"/>
          </w:tcPr>
          <w:p w14:paraId="1DFC6941" w14:textId="77777777" w:rsidR="00B21198" w:rsidRPr="00FB1D3C" w:rsidRDefault="00B21198" w:rsidP="00B21198">
            <w:pPr>
              <w:keepLines/>
              <w:widowControl w:val="0"/>
              <w:jc w:val="center"/>
              <w:rPr>
                <w:rFonts w:eastAsia="Calibri"/>
              </w:rPr>
            </w:pPr>
            <w:r w:rsidRPr="00FB1D3C">
              <w:rPr>
                <w:rFonts w:eastAsia="Calibri"/>
              </w:rPr>
              <w:t>га</w:t>
            </w:r>
          </w:p>
        </w:tc>
        <w:tc>
          <w:tcPr>
            <w:tcW w:w="671" w:type="pct"/>
            <w:tcBorders>
              <w:top w:val="nil"/>
              <w:left w:val="nil"/>
              <w:bottom w:val="single" w:sz="4" w:space="0" w:color="auto"/>
              <w:right w:val="single" w:sz="4" w:space="0" w:color="auto"/>
            </w:tcBorders>
            <w:hideMark/>
          </w:tcPr>
          <w:p w14:paraId="775EA06D" w14:textId="67E1EEE3" w:rsidR="00B21198" w:rsidRPr="00FB1D3C" w:rsidRDefault="00B21198" w:rsidP="00B21198">
            <w:pPr>
              <w:keepLines/>
              <w:widowControl w:val="0"/>
              <w:jc w:val="center"/>
              <w:rPr>
                <w:color w:val="000000"/>
              </w:rPr>
            </w:pPr>
            <w:r w:rsidRPr="00FB1D3C">
              <w:t>4,67</w:t>
            </w:r>
          </w:p>
        </w:tc>
        <w:tc>
          <w:tcPr>
            <w:tcW w:w="562" w:type="pct"/>
            <w:tcBorders>
              <w:top w:val="nil"/>
              <w:left w:val="nil"/>
              <w:bottom w:val="single" w:sz="4" w:space="0" w:color="auto"/>
              <w:right w:val="single" w:sz="4" w:space="0" w:color="auto"/>
            </w:tcBorders>
            <w:vAlign w:val="center"/>
          </w:tcPr>
          <w:p w14:paraId="043D702F" w14:textId="2E7018D5" w:rsidR="00B21198" w:rsidRPr="00FB1D3C" w:rsidRDefault="00B21198" w:rsidP="00B21198">
            <w:pPr>
              <w:keepLines/>
              <w:widowControl w:val="0"/>
              <w:jc w:val="center"/>
              <w:rPr>
                <w:color w:val="000000"/>
              </w:rPr>
            </w:pPr>
            <w:r w:rsidRPr="00FB1D3C">
              <w:rPr>
                <w:color w:val="000000"/>
              </w:rPr>
              <w:t>4,2</w:t>
            </w:r>
          </w:p>
        </w:tc>
      </w:tr>
      <w:tr w:rsidR="00B21198" w:rsidRPr="00FB1D3C" w14:paraId="683D70FD"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20605E09"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2C043166" w14:textId="77777777" w:rsidR="00B21198" w:rsidRPr="00FB1D3C" w:rsidRDefault="00B21198" w:rsidP="00B21198">
            <w:pPr>
              <w:keepLines/>
              <w:widowControl w:val="0"/>
            </w:pPr>
            <w:r w:rsidRPr="00FB1D3C">
              <w:rPr>
                <w:rFonts w:eastAsia="Calibri"/>
              </w:rPr>
              <w:t>- транспортной инфраструктуры</w:t>
            </w:r>
          </w:p>
        </w:tc>
        <w:tc>
          <w:tcPr>
            <w:tcW w:w="752" w:type="pct"/>
            <w:tcBorders>
              <w:top w:val="nil"/>
              <w:left w:val="nil"/>
              <w:bottom w:val="single" w:sz="4" w:space="0" w:color="auto"/>
              <w:right w:val="single" w:sz="4" w:space="0" w:color="auto"/>
            </w:tcBorders>
            <w:vAlign w:val="center"/>
          </w:tcPr>
          <w:p w14:paraId="37E7DD63" w14:textId="77777777" w:rsidR="00B21198" w:rsidRPr="00FB1D3C" w:rsidRDefault="00B21198" w:rsidP="00B2119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5524F5CE" w14:textId="6012FBA9" w:rsidR="00B21198" w:rsidRPr="00FB1D3C" w:rsidRDefault="00B21198" w:rsidP="00B21198">
            <w:pPr>
              <w:keepLines/>
              <w:widowControl w:val="0"/>
              <w:jc w:val="center"/>
              <w:rPr>
                <w:color w:val="000000"/>
              </w:rPr>
            </w:pPr>
            <w:r w:rsidRPr="00FB1D3C">
              <w:t>10,77</w:t>
            </w:r>
          </w:p>
        </w:tc>
        <w:tc>
          <w:tcPr>
            <w:tcW w:w="562" w:type="pct"/>
            <w:tcBorders>
              <w:top w:val="nil"/>
              <w:left w:val="nil"/>
              <w:bottom w:val="single" w:sz="4" w:space="0" w:color="auto"/>
              <w:right w:val="single" w:sz="4" w:space="0" w:color="auto"/>
            </w:tcBorders>
            <w:vAlign w:val="center"/>
          </w:tcPr>
          <w:p w14:paraId="05F6CDAF" w14:textId="54C87A7C" w:rsidR="00B21198" w:rsidRPr="00FB1D3C" w:rsidRDefault="00B21198" w:rsidP="00B21198">
            <w:pPr>
              <w:keepLines/>
              <w:widowControl w:val="0"/>
              <w:jc w:val="center"/>
              <w:rPr>
                <w:color w:val="000000"/>
              </w:rPr>
            </w:pPr>
            <w:r w:rsidRPr="00FB1D3C">
              <w:rPr>
                <w:color w:val="000000"/>
              </w:rPr>
              <w:t>10,8</w:t>
            </w:r>
          </w:p>
        </w:tc>
      </w:tr>
      <w:tr w:rsidR="00B21198" w:rsidRPr="00FB1D3C" w14:paraId="4F5605F0"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18247F84"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4B3CAA1E" w14:textId="77777777" w:rsidR="00B21198" w:rsidRPr="00FB1D3C" w:rsidRDefault="00B21198" w:rsidP="00B21198">
            <w:pPr>
              <w:keepLines/>
              <w:widowControl w:val="0"/>
              <w:rPr>
                <w:rFonts w:eastAsia="Calibri"/>
              </w:rPr>
            </w:pPr>
            <w:r w:rsidRPr="00FB1D3C">
              <w:rPr>
                <w:rFonts w:eastAsia="Calibri"/>
              </w:rPr>
              <w:t>- инженерной инфраструктуры</w:t>
            </w:r>
          </w:p>
        </w:tc>
        <w:tc>
          <w:tcPr>
            <w:tcW w:w="752" w:type="pct"/>
            <w:tcBorders>
              <w:top w:val="nil"/>
              <w:left w:val="nil"/>
              <w:bottom w:val="single" w:sz="4" w:space="0" w:color="auto"/>
              <w:right w:val="single" w:sz="4" w:space="0" w:color="auto"/>
            </w:tcBorders>
            <w:vAlign w:val="center"/>
          </w:tcPr>
          <w:p w14:paraId="71571F75" w14:textId="77777777" w:rsidR="00B21198" w:rsidRPr="00FB1D3C" w:rsidRDefault="00B21198" w:rsidP="00B21198">
            <w:pPr>
              <w:keepLines/>
              <w:widowControl w:val="0"/>
              <w:jc w:val="center"/>
              <w:rPr>
                <w:rFonts w:eastAsia="Calibri"/>
              </w:rPr>
            </w:pPr>
            <w:r w:rsidRPr="00FB1D3C">
              <w:rPr>
                <w:rFonts w:eastAsia="Calibri"/>
              </w:rPr>
              <w:t>га</w:t>
            </w:r>
          </w:p>
        </w:tc>
        <w:tc>
          <w:tcPr>
            <w:tcW w:w="671" w:type="pct"/>
            <w:tcBorders>
              <w:top w:val="nil"/>
              <w:left w:val="nil"/>
              <w:bottom w:val="single" w:sz="4" w:space="0" w:color="auto"/>
              <w:right w:val="single" w:sz="4" w:space="0" w:color="auto"/>
            </w:tcBorders>
            <w:hideMark/>
          </w:tcPr>
          <w:p w14:paraId="365EAE2F" w14:textId="5C1CE158" w:rsidR="00B21198" w:rsidRPr="00FB1D3C" w:rsidRDefault="00B21198" w:rsidP="00B21198">
            <w:pPr>
              <w:keepLines/>
              <w:widowControl w:val="0"/>
              <w:jc w:val="center"/>
              <w:rPr>
                <w:color w:val="000000"/>
              </w:rPr>
            </w:pPr>
            <w:r w:rsidRPr="00FB1D3C">
              <w:t>1,1</w:t>
            </w:r>
          </w:p>
        </w:tc>
        <w:tc>
          <w:tcPr>
            <w:tcW w:w="562" w:type="pct"/>
            <w:tcBorders>
              <w:top w:val="nil"/>
              <w:left w:val="nil"/>
              <w:bottom w:val="single" w:sz="4" w:space="0" w:color="auto"/>
              <w:right w:val="single" w:sz="4" w:space="0" w:color="auto"/>
            </w:tcBorders>
            <w:vAlign w:val="center"/>
          </w:tcPr>
          <w:p w14:paraId="694D2374" w14:textId="36001EB1" w:rsidR="00B21198" w:rsidRPr="00FB1D3C" w:rsidRDefault="00E713D4" w:rsidP="00B21198">
            <w:pPr>
              <w:keepLines/>
              <w:widowControl w:val="0"/>
              <w:jc w:val="center"/>
              <w:rPr>
                <w:color w:val="000000"/>
              </w:rPr>
            </w:pPr>
            <w:r w:rsidRPr="00FB1D3C">
              <w:rPr>
                <w:color w:val="000000"/>
              </w:rPr>
              <w:t>0,2</w:t>
            </w:r>
          </w:p>
        </w:tc>
      </w:tr>
      <w:tr w:rsidR="00B21198" w:rsidRPr="00FB1D3C" w14:paraId="248C99E9"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322E9823"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408F4949" w14:textId="77777777" w:rsidR="00B21198" w:rsidRPr="00FB1D3C" w:rsidRDefault="00B21198" w:rsidP="00B21198">
            <w:pPr>
              <w:keepLines/>
              <w:widowControl w:val="0"/>
              <w:rPr>
                <w:rFonts w:eastAsia="Calibri"/>
              </w:rPr>
            </w:pPr>
            <w:r w:rsidRPr="00FB1D3C">
              <w:rPr>
                <w:rFonts w:eastAsia="Calibri"/>
              </w:rPr>
              <w:t>- зона отдыха</w:t>
            </w:r>
          </w:p>
        </w:tc>
        <w:tc>
          <w:tcPr>
            <w:tcW w:w="752" w:type="pct"/>
            <w:tcBorders>
              <w:top w:val="nil"/>
              <w:left w:val="nil"/>
              <w:bottom w:val="single" w:sz="4" w:space="0" w:color="auto"/>
              <w:right w:val="single" w:sz="4" w:space="0" w:color="auto"/>
            </w:tcBorders>
            <w:vAlign w:val="center"/>
          </w:tcPr>
          <w:p w14:paraId="53FB55CD" w14:textId="77777777" w:rsidR="00B21198" w:rsidRPr="00FB1D3C" w:rsidRDefault="00B21198" w:rsidP="00B21198">
            <w:pPr>
              <w:keepLines/>
              <w:widowControl w:val="0"/>
              <w:jc w:val="center"/>
              <w:rPr>
                <w:rFonts w:eastAsia="Calibri"/>
              </w:rPr>
            </w:pPr>
            <w:r w:rsidRPr="00FB1D3C">
              <w:rPr>
                <w:rFonts w:eastAsia="Calibri"/>
              </w:rPr>
              <w:t>га</w:t>
            </w:r>
          </w:p>
        </w:tc>
        <w:tc>
          <w:tcPr>
            <w:tcW w:w="671" w:type="pct"/>
            <w:tcBorders>
              <w:top w:val="nil"/>
              <w:left w:val="nil"/>
              <w:bottom w:val="single" w:sz="4" w:space="0" w:color="auto"/>
              <w:right w:val="single" w:sz="4" w:space="0" w:color="auto"/>
            </w:tcBorders>
            <w:hideMark/>
          </w:tcPr>
          <w:p w14:paraId="6C1782F8" w14:textId="566A31BB" w:rsidR="00B21198" w:rsidRPr="00FB1D3C" w:rsidRDefault="00B21198" w:rsidP="00B21198">
            <w:pPr>
              <w:keepLines/>
              <w:widowControl w:val="0"/>
              <w:jc w:val="center"/>
              <w:rPr>
                <w:color w:val="000000"/>
              </w:rPr>
            </w:pPr>
            <w:r w:rsidRPr="00FB1D3C">
              <w:t>0,2</w:t>
            </w:r>
          </w:p>
        </w:tc>
        <w:tc>
          <w:tcPr>
            <w:tcW w:w="562" w:type="pct"/>
            <w:tcBorders>
              <w:top w:val="nil"/>
              <w:left w:val="nil"/>
              <w:bottom w:val="single" w:sz="4" w:space="0" w:color="auto"/>
              <w:right w:val="single" w:sz="4" w:space="0" w:color="auto"/>
            </w:tcBorders>
            <w:vAlign w:val="center"/>
          </w:tcPr>
          <w:p w14:paraId="5D085AB4" w14:textId="5521BB35" w:rsidR="00B21198" w:rsidRPr="00FB1D3C" w:rsidRDefault="00B21198" w:rsidP="00B21198">
            <w:pPr>
              <w:keepLines/>
              <w:widowControl w:val="0"/>
              <w:jc w:val="center"/>
              <w:rPr>
                <w:color w:val="000000"/>
              </w:rPr>
            </w:pPr>
            <w:r w:rsidRPr="00FB1D3C">
              <w:rPr>
                <w:color w:val="000000"/>
              </w:rPr>
              <w:t>0,2</w:t>
            </w:r>
            <w:r w:rsidR="00E468B3" w:rsidRPr="00FB1D3C">
              <w:rPr>
                <w:color w:val="000000"/>
              </w:rPr>
              <w:t>3</w:t>
            </w:r>
          </w:p>
        </w:tc>
      </w:tr>
      <w:tr w:rsidR="00B21198" w:rsidRPr="00FB1D3C" w14:paraId="57D50595"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40F95669"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3874E106" w14:textId="38C2888F" w:rsidR="00B21198" w:rsidRPr="00FB1D3C" w:rsidRDefault="00B21198" w:rsidP="00B21198">
            <w:pPr>
              <w:keepLines/>
              <w:widowControl w:val="0"/>
            </w:pPr>
            <w:r w:rsidRPr="00FB1D3C">
              <w:rPr>
                <w:rFonts w:eastAsia="Calibri"/>
              </w:rPr>
              <w:t>- зона сельскохозяйственных угодий</w:t>
            </w:r>
          </w:p>
        </w:tc>
        <w:tc>
          <w:tcPr>
            <w:tcW w:w="752" w:type="pct"/>
            <w:tcBorders>
              <w:top w:val="nil"/>
              <w:left w:val="nil"/>
              <w:bottom w:val="single" w:sz="4" w:space="0" w:color="auto"/>
              <w:right w:val="single" w:sz="4" w:space="0" w:color="auto"/>
            </w:tcBorders>
            <w:vAlign w:val="center"/>
          </w:tcPr>
          <w:p w14:paraId="76E965B7" w14:textId="77777777" w:rsidR="00B21198" w:rsidRPr="00FB1D3C" w:rsidRDefault="00B21198" w:rsidP="00B21198">
            <w:pPr>
              <w:keepLines/>
              <w:widowControl w:val="0"/>
              <w:jc w:val="center"/>
            </w:pPr>
            <w:r w:rsidRPr="00FB1D3C">
              <w:rPr>
                <w:rFonts w:eastAsia="Calibri"/>
              </w:rPr>
              <w:t>га</w:t>
            </w:r>
          </w:p>
        </w:tc>
        <w:tc>
          <w:tcPr>
            <w:tcW w:w="671" w:type="pct"/>
            <w:tcBorders>
              <w:top w:val="nil"/>
              <w:left w:val="nil"/>
              <w:bottom w:val="single" w:sz="4" w:space="0" w:color="auto"/>
              <w:right w:val="single" w:sz="4" w:space="0" w:color="auto"/>
            </w:tcBorders>
            <w:hideMark/>
          </w:tcPr>
          <w:p w14:paraId="72F002B5" w14:textId="592F33A7" w:rsidR="00B21198" w:rsidRPr="00FB1D3C" w:rsidRDefault="00B21198" w:rsidP="00B21198">
            <w:pPr>
              <w:keepLines/>
              <w:widowControl w:val="0"/>
              <w:jc w:val="center"/>
              <w:rPr>
                <w:color w:val="000000"/>
              </w:rPr>
            </w:pPr>
            <w:r w:rsidRPr="00FB1D3C">
              <w:t>2,01</w:t>
            </w:r>
          </w:p>
        </w:tc>
        <w:tc>
          <w:tcPr>
            <w:tcW w:w="562" w:type="pct"/>
            <w:tcBorders>
              <w:top w:val="nil"/>
              <w:left w:val="nil"/>
              <w:bottom w:val="single" w:sz="4" w:space="0" w:color="auto"/>
              <w:right w:val="single" w:sz="4" w:space="0" w:color="auto"/>
            </w:tcBorders>
            <w:vAlign w:val="center"/>
          </w:tcPr>
          <w:p w14:paraId="7CA4C2E0" w14:textId="7837D43B" w:rsidR="00B21198" w:rsidRPr="00FB1D3C" w:rsidRDefault="00B21198" w:rsidP="00B21198">
            <w:pPr>
              <w:keepLines/>
              <w:widowControl w:val="0"/>
              <w:jc w:val="center"/>
              <w:rPr>
                <w:color w:val="000000"/>
              </w:rPr>
            </w:pPr>
            <w:r w:rsidRPr="00FB1D3C">
              <w:rPr>
                <w:color w:val="000000"/>
              </w:rPr>
              <w:t>2,1</w:t>
            </w:r>
          </w:p>
        </w:tc>
      </w:tr>
      <w:tr w:rsidR="00B21198" w:rsidRPr="00FB1D3C" w14:paraId="1ED7A040" w14:textId="77777777" w:rsidTr="00337CFB">
        <w:trPr>
          <w:jc w:val="center"/>
        </w:trPr>
        <w:tc>
          <w:tcPr>
            <w:tcW w:w="309" w:type="pct"/>
            <w:tcBorders>
              <w:top w:val="nil"/>
              <w:left w:val="single" w:sz="4" w:space="0" w:color="auto"/>
              <w:bottom w:val="single" w:sz="4" w:space="0" w:color="auto"/>
              <w:right w:val="single" w:sz="4" w:space="0" w:color="auto"/>
            </w:tcBorders>
            <w:vAlign w:val="center"/>
          </w:tcPr>
          <w:p w14:paraId="224408DC" w14:textId="77777777" w:rsidR="00B21198" w:rsidRPr="00FB1D3C" w:rsidRDefault="00B21198"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hideMark/>
          </w:tcPr>
          <w:p w14:paraId="2714B0B2" w14:textId="77777777" w:rsidR="00B21198" w:rsidRPr="00FB1D3C" w:rsidRDefault="00B21198" w:rsidP="00B21198">
            <w:pPr>
              <w:keepLines/>
              <w:widowControl w:val="0"/>
              <w:rPr>
                <w:rFonts w:eastAsia="Calibri"/>
              </w:rPr>
            </w:pPr>
            <w:r w:rsidRPr="00FB1D3C">
              <w:rPr>
                <w:rFonts w:eastAsia="Calibri"/>
              </w:rPr>
              <w:t>- специального назначения</w:t>
            </w:r>
          </w:p>
        </w:tc>
        <w:tc>
          <w:tcPr>
            <w:tcW w:w="752" w:type="pct"/>
            <w:tcBorders>
              <w:top w:val="nil"/>
              <w:left w:val="nil"/>
              <w:bottom w:val="single" w:sz="4" w:space="0" w:color="auto"/>
              <w:right w:val="single" w:sz="4" w:space="0" w:color="auto"/>
            </w:tcBorders>
            <w:vAlign w:val="center"/>
          </w:tcPr>
          <w:p w14:paraId="5FCB6F29" w14:textId="77777777" w:rsidR="00B21198" w:rsidRPr="00FB1D3C" w:rsidRDefault="00B21198" w:rsidP="00B21198">
            <w:pPr>
              <w:keepLines/>
              <w:widowControl w:val="0"/>
              <w:jc w:val="center"/>
              <w:rPr>
                <w:rFonts w:eastAsia="Calibri"/>
              </w:rPr>
            </w:pPr>
            <w:r w:rsidRPr="00FB1D3C">
              <w:rPr>
                <w:rFonts w:eastAsia="Calibri"/>
              </w:rPr>
              <w:t>га</w:t>
            </w:r>
          </w:p>
        </w:tc>
        <w:tc>
          <w:tcPr>
            <w:tcW w:w="671" w:type="pct"/>
            <w:tcBorders>
              <w:top w:val="nil"/>
              <w:left w:val="nil"/>
              <w:bottom w:val="single" w:sz="4" w:space="0" w:color="auto"/>
              <w:right w:val="single" w:sz="4" w:space="0" w:color="auto"/>
            </w:tcBorders>
            <w:hideMark/>
          </w:tcPr>
          <w:p w14:paraId="1A745136" w14:textId="031DB4CC" w:rsidR="00B21198" w:rsidRPr="00FB1D3C" w:rsidRDefault="00B21198" w:rsidP="00B21198">
            <w:pPr>
              <w:keepLines/>
              <w:widowControl w:val="0"/>
              <w:jc w:val="center"/>
              <w:rPr>
                <w:color w:val="000000"/>
              </w:rPr>
            </w:pPr>
            <w:r w:rsidRPr="00FB1D3C">
              <w:t>0,38</w:t>
            </w:r>
          </w:p>
        </w:tc>
        <w:tc>
          <w:tcPr>
            <w:tcW w:w="562" w:type="pct"/>
            <w:tcBorders>
              <w:top w:val="nil"/>
              <w:left w:val="nil"/>
              <w:bottom w:val="single" w:sz="4" w:space="0" w:color="auto"/>
              <w:right w:val="single" w:sz="4" w:space="0" w:color="auto"/>
            </w:tcBorders>
            <w:vAlign w:val="center"/>
          </w:tcPr>
          <w:p w14:paraId="7B5C4BDF" w14:textId="138F5185" w:rsidR="00B21198" w:rsidRPr="00FB1D3C" w:rsidRDefault="00E713D4" w:rsidP="00B21198">
            <w:pPr>
              <w:keepLines/>
              <w:widowControl w:val="0"/>
              <w:jc w:val="center"/>
              <w:rPr>
                <w:color w:val="000000"/>
              </w:rPr>
            </w:pPr>
            <w:r w:rsidRPr="00FB1D3C">
              <w:rPr>
                <w:color w:val="000000"/>
              </w:rPr>
              <w:t>0,4</w:t>
            </w:r>
          </w:p>
        </w:tc>
      </w:tr>
      <w:tr w:rsidR="00E468B3" w:rsidRPr="00FB1D3C" w14:paraId="4D0C9721" w14:textId="77777777" w:rsidTr="008D0BA9">
        <w:trPr>
          <w:jc w:val="center"/>
        </w:trPr>
        <w:tc>
          <w:tcPr>
            <w:tcW w:w="309" w:type="pct"/>
            <w:tcBorders>
              <w:top w:val="nil"/>
              <w:left w:val="single" w:sz="4" w:space="0" w:color="auto"/>
              <w:bottom w:val="single" w:sz="4" w:space="0" w:color="auto"/>
              <w:right w:val="single" w:sz="4" w:space="0" w:color="auto"/>
            </w:tcBorders>
            <w:vAlign w:val="center"/>
          </w:tcPr>
          <w:p w14:paraId="0483EAF8" w14:textId="77777777" w:rsidR="00E468B3" w:rsidRPr="00FB1D3C" w:rsidRDefault="00E468B3" w:rsidP="00B21198">
            <w:pPr>
              <w:keepLines/>
              <w:widowControl w:val="0"/>
              <w:jc w:val="center"/>
            </w:pPr>
          </w:p>
        </w:tc>
        <w:tc>
          <w:tcPr>
            <w:tcW w:w="2706" w:type="pct"/>
            <w:tcBorders>
              <w:top w:val="nil"/>
              <w:left w:val="single" w:sz="4" w:space="0" w:color="auto"/>
              <w:bottom w:val="single" w:sz="4" w:space="0" w:color="auto"/>
              <w:right w:val="single" w:sz="4" w:space="0" w:color="auto"/>
            </w:tcBorders>
            <w:vAlign w:val="center"/>
          </w:tcPr>
          <w:p w14:paraId="53D9E2DE" w14:textId="31D4CC4C" w:rsidR="00E468B3" w:rsidRPr="00FB1D3C" w:rsidRDefault="00E468B3" w:rsidP="00B21198">
            <w:pPr>
              <w:keepLines/>
              <w:widowControl w:val="0"/>
              <w:rPr>
                <w:rFonts w:eastAsia="Calibri"/>
              </w:rPr>
            </w:pPr>
            <w:r w:rsidRPr="00FB1D3C">
              <w:rPr>
                <w:rFonts w:eastAsia="Calibri"/>
              </w:rPr>
              <w:t>-</w:t>
            </w:r>
            <w:r w:rsidRPr="00FB1D3C">
              <w:rPr>
                <w:szCs w:val="20"/>
              </w:rPr>
              <w:t xml:space="preserve"> </w:t>
            </w:r>
            <w:r w:rsidR="008D0BA9" w:rsidRPr="00FB1D3C">
              <w:rPr>
                <w:szCs w:val="20"/>
              </w:rPr>
              <w:t>з</w:t>
            </w:r>
            <w:r w:rsidRPr="00FB1D3C">
              <w:rPr>
                <w:szCs w:val="20"/>
              </w:rPr>
              <w:t>она садоводства, огородничества</w:t>
            </w:r>
          </w:p>
        </w:tc>
        <w:tc>
          <w:tcPr>
            <w:tcW w:w="752" w:type="pct"/>
            <w:tcBorders>
              <w:top w:val="nil"/>
              <w:left w:val="nil"/>
              <w:bottom w:val="single" w:sz="4" w:space="0" w:color="auto"/>
              <w:right w:val="single" w:sz="4" w:space="0" w:color="auto"/>
            </w:tcBorders>
            <w:vAlign w:val="center"/>
          </w:tcPr>
          <w:p w14:paraId="68E13005" w14:textId="4516277D" w:rsidR="00E468B3" w:rsidRPr="00FB1D3C" w:rsidRDefault="008D0BA9" w:rsidP="00B21198">
            <w:pPr>
              <w:keepLines/>
              <w:widowControl w:val="0"/>
              <w:jc w:val="center"/>
              <w:rPr>
                <w:rFonts w:eastAsia="Calibri"/>
              </w:rPr>
            </w:pPr>
            <w:r w:rsidRPr="00FB1D3C">
              <w:rPr>
                <w:rFonts w:eastAsia="Calibri"/>
              </w:rPr>
              <w:t>га</w:t>
            </w:r>
          </w:p>
        </w:tc>
        <w:tc>
          <w:tcPr>
            <w:tcW w:w="671" w:type="pct"/>
            <w:tcBorders>
              <w:top w:val="nil"/>
              <w:left w:val="nil"/>
              <w:bottom w:val="single" w:sz="4" w:space="0" w:color="auto"/>
              <w:right w:val="single" w:sz="4" w:space="0" w:color="auto"/>
            </w:tcBorders>
            <w:vAlign w:val="center"/>
          </w:tcPr>
          <w:p w14:paraId="21FC13B3" w14:textId="7B301D35" w:rsidR="00E468B3" w:rsidRPr="00FB1D3C" w:rsidRDefault="008D0BA9" w:rsidP="008D0BA9">
            <w:pPr>
              <w:keepLines/>
              <w:widowControl w:val="0"/>
              <w:jc w:val="center"/>
            </w:pPr>
            <w:r w:rsidRPr="00FB1D3C">
              <w:t>0,08</w:t>
            </w:r>
          </w:p>
        </w:tc>
        <w:tc>
          <w:tcPr>
            <w:tcW w:w="562" w:type="pct"/>
            <w:tcBorders>
              <w:top w:val="nil"/>
              <w:left w:val="nil"/>
              <w:bottom w:val="single" w:sz="4" w:space="0" w:color="auto"/>
              <w:right w:val="single" w:sz="4" w:space="0" w:color="auto"/>
            </w:tcBorders>
            <w:vAlign w:val="center"/>
          </w:tcPr>
          <w:p w14:paraId="5E8C725F" w14:textId="1B8705EE" w:rsidR="00E468B3" w:rsidRPr="00FB1D3C" w:rsidRDefault="008D0BA9" w:rsidP="00B21198">
            <w:pPr>
              <w:keepLines/>
              <w:widowControl w:val="0"/>
              <w:jc w:val="center"/>
              <w:rPr>
                <w:color w:val="000000"/>
              </w:rPr>
            </w:pPr>
            <w:r w:rsidRPr="00FB1D3C">
              <w:rPr>
                <w:color w:val="000000"/>
              </w:rPr>
              <w:t>0,08</w:t>
            </w:r>
          </w:p>
        </w:tc>
      </w:tr>
    </w:tbl>
    <w:p w14:paraId="73406734" w14:textId="54C6E512" w:rsidR="00E27A84" w:rsidRPr="00FB1D3C" w:rsidRDefault="00E27A84">
      <w:r w:rsidRPr="00FB1D3C">
        <w:lastRenderedPageBreak/>
        <w:t>***округление данных до</w:t>
      </w:r>
      <w:r w:rsidR="004214BB" w:rsidRPr="00FB1D3C">
        <w:t xml:space="preserve"> десятых,</w:t>
      </w:r>
      <w:r w:rsidRPr="00FB1D3C">
        <w:t xml:space="preserve"> сотых</w:t>
      </w:r>
    </w:p>
    <w:tbl>
      <w:tblPr>
        <w:tblW w:w="5000" w:type="pct"/>
        <w:jc w:val="center"/>
        <w:tblLook w:val="04A0" w:firstRow="1" w:lastRow="0" w:firstColumn="1" w:lastColumn="0" w:noHBand="0" w:noVBand="1"/>
      </w:tblPr>
      <w:tblGrid>
        <w:gridCol w:w="899"/>
        <w:gridCol w:w="7880"/>
        <w:gridCol w:w="2190"/>
        <w:gridCol w:w="1954"/>
        <w:gridCol w:w="1637"/>
      </w:tblGrid>
      <w:tr w:rsidR="00B21198" w:rsidRPr="00FB1D3C" w14:paraId="729AAF7C" w14:textId="77777777" w:rsidTr="000139B4">
        <w:trPr>
          <w:trHeight w:val="189"/>
          <w:jc w:val="center"/>
        </w:trPr>
        <w:tc>
          <w:tcPr>
            <w:tcW w:w="309" w:type="pct"/>
            <w:tcBorders>
              <w:top w:val="single" w:sz="4" w:space="0" w:color="auto"/>
              <w:left w:val="single" w:sz="4" w:space="0" w:color="auto"/>
              <w:bottom w:val="single" w:sz="4" w:space="0" w:color="auto"/>
              <w:right w:val="single" w:sz="4" w:space="0" w:color="auto"/>
            </w:tcBorders>
            <w:vAlign w:val="center"/>
            <w:hideMark/>
          </w:tcPr>
          <w:p w14:paraId="512B8300" w14:textId="77777777" w:rsidR="00B21198" w:rsidRPr="00FB1D3C" w:rsidRDefault="00B21198" w:rsidP="00B21198">
            <w:pPr>
              <w:keepLines/>
              <w:widowControl w:val="0"/>
              <w:jc w:val="center"/>
              <w:rPr>
                <w:b/>
                <w:bCs/>
              </w:rPr>
            </w:pPr>
            <w:r w:rsidRPr="00FB1D3C">
              <w:rPr>
                <w:b/>
                <w:bCs/>
              </w:rPr>
              <w:t>3</w:t>
            </w:r>
          </w:p>
        </w:tc>
        <w:tc>
          <w:tcPr>
            <w:tcW w:w="4691" w:type="pct"/>
            <w:gridSpan w:val="4"/>
            <w:tcBorders>
              <w:top w:val="single" w:sz="4" w:space="0" w:color="auto"/>
              <w:left w:val="nil"/>
              <w:bottom w:val="single" w:sz="4" w:space="0" w:color="auto"/>
              <w:right w:val="single" w:sz="4" w:space="0" w:color="auto"/>
            </w:tcBorders>
            <w:vAlign w:val="center"/>
            <w:hideMark/>
          </w:tcPr>
          <w:p w14:paraId="0D4D8958" w14:textId="77777777" w:rsidR="00B21198" w:rsidRPr="00FB1D3C" w:rsidRDefault="00B21198" w:rsidP="00B21198">
            <w:pPr>
              <w:keepLines/>
              <w:widowControl w:val="0"/>
              <w:jc w:val="center"/>
              <w:rPr>
                <w:b/>
                <w:bCs/>
              </w:rPr>
            </w:pPr>
            <w:r w:rsidRPr="00FB1D3C">
              <w:rPr>
                <w:b/>
                <w:bCs/>
              </w:rPr>
              <w:t>НАСЕЛЕНИЕ</w:t>
            </w:r>
          </w:p>
        </w:tc>
      </w:tr>
      <w:tr w:rsidR="00B21198" w:rsidRPr="00FB1D3C" w14:paraId="12A2A9E7" w14:textId="77777777" w:rsidTr="006F1C95">
        <w:trPr>
          <w:jc w:val="center"/>
        </w:trPr>
        <w:tc>
          <w:tcPr>
            <w:tcW w:w="309" w:type="pct"/>
            <w:vMerge w:val="restart"/>
            <w:tcBorders>
              <w:top w:val="nil"/>
              <w:left w:val="single" w:sz="4" w:space="0" w:color="auto"/>
              <w:bottom w:val="single" w:sz="4" w:space="0" w:color="auto"/>
              <w:right w:val="single" w:sz="4" w:space="0" w:color="auto"/>
            </w:tcBorders>
            <w:vAlign w:val="center"/>
            <w:hideMark/>
          </w:tcPr>
          <w:p w14:paraId="334B22EE" w14:textId="77777777" w:rsidR="00B21198" w:rsidRPr="00FB1D3C" w:rsidRDefault="00B21198" w:rsidP="00B21198">
            <w:pPr>
              <w:keepLines/>
              <w:widowControl w:val="0"/>
              <w:jc w:val="center"/>
            </w:pPr>
            <w:r w:rsidRPr="00FB1D3C">
              <w:t>3.1</w:t>
            </w:r>
          </w:p>
        </w:tc>
        <w:tc>
          <w:tcPr>
            <w:tcW w:w="2706" w:type="pct"/>
            <w:vMerge w:val="restart"/>
            <w:tcBorders>
              <w:top w:val="nil"/>
              <w:left w:val="single" w:sz="4" w:space="0" w:color="auto"/>
              <w:bottom w:val="single" w:sz="4" w:space="0" w:color="auto"/>
              <w:right w:val="single" w:sz="4" w:space="0" w:color="auto"/>
            </w:tcBorders>
            <w:vAlign w:val="center"/>
            <w:hideMark/>
          </w:tcPr>
          <w:p w14:paraId="6487DA1A" w14:textId="77777777" w:rsidR="00B21198" w:rsidRPr="00FB1D3C" w:rsidRDefault="00B21198" w:rsidP="00B21198">
            <w:pPr>
              <w:keepLines/>
              <w:widowControl w:val="0"/>
            </w:pPr>
            <w:r w:rsidRPr="00FB1D3C">
              <w:t>Общая численность постоянного населения</w:t>
            </w:r>
          </w:p>
        </w:tc>
        <w:tc>
          <w:tcPr>
            <w:tcW w:w="752" w:type="pct"/>
            <w:tcBorders>
              <w:top w:val="nil"/>
              <w:left w:val="nil"/>
              <w:bottom w:val="single" w:sz="4" w:space="0" w:color="auto"/>
              <w:right w:val="single" w:sz="4" w:space="0" w:color="auto"/>
            </w:tcBorders>
            <w:vAlign w:val="center"/>
            <w:hideMark/>
          </w:tcPr>
          <w:p w14:paraId="4AC708E3" w14:textId="77777777" w:rsidR="00B21198" w:rsidRPr="00FB1D3C" w:rsidRDefault="00B21198" w:rsidP="00B21198">
            <w:pPr>
              <w:keepLines/>
              <w:widowControl w:val="0"/>
              <w:jc w:val="center"/>
            </w:pPr>
            <w:r w:rsidRPr="00FB1D3C">
              <w:t>чел.</w:t>
            </w:r>
          </w:p>
        </w:tc>
        <w:tc>
          <w:tcPr>
            <w:tcW w:w="671" w:type="pct"/>
            <w:tcBorders>
              <w:top w:val="nil"/>
              <w:left w:val="nil"/>
              <w:bottom w:val="single" w:sz="4" w:space="0" w:color="auto"/>
              <w:right w:val="single" w:sz="4" w:space="0" w:color="auto"/>
            </w:tcBorders>
            <w:vAlign w:val="center"/>
            <w:hideMark/>
          </w:tcPr>
          <w:p w14:paraId="50ACC674" w14:textId="618FEF9F" w:rsidR="00B21198" w:rsidRPr="00FB1D3C" w:rsidRDefault="00B21198" w:rsidP="00B21198">
            <w:pPr>
              <w:keepLines/>
              <w:widowControl w:val="0"/>
              <w:rPr>
                <w:lang w:val="en-US"/>
              </w:rPr>
            </w:pPr>
            <w:r w:rsidRPr="00FB1D3C">
              <w:rPr>
                <w:lang w:val="en-US"/>
              </w:rPr>
              <w:t>1296</w:t>
            </w:r>
          </w:p>
        </w:tc>
        <w:tc>
          <w:tcPr>
            <w:tcW w:w="562" w:type="pct"/>
            <w:tcBorders>
              <w:top w:val="nil"/>
              <w:left w:val="nil"/>
              <w:bottom w:val="single" w:sz="4" w:space="0" w:color="auto"/>
              <w:right w:val="single" w:sz="4" w:space="0" w:color="auto"/>
            </w:tcBorders>
            <w:vAlign w:val="center"/>
            <w:hideMark/>
          </w:tcPr>
          <w:p w14:paraId="0F462FC1" w14:textId="77777777" w:rsidR="00B21198" w:rsidRPr="00FB1D3C" w:rsidRDefault="00B21198" w:rsidP="00B21198">
            <w:pPr>
              <w:keepLines/>
              <w:widowControl w:val="0"/>
              <w:jc w:val="center"/>
            </w:pPr>
            <w:r w:rsidRPr="00FB1D3C">
              <w:t>2190</w:t>
            </w:r>
          </w:p>
        </w:tc>
      </w:tr>
      <w:tr w:rsidR="00B21198" w:rsidRPr="00FB1D3C" w14:paraId="05DD1714" w14:textId="77777777" w:rsidTr="006F1C95">
        <w:trPr>
          <w:jc w:val="center"/>
        </w:trPr>
        <w:tc>
          <w:tcPr>
            <w:tcW w:w="0" w:type="auto"/>
            <w:vMerge/>
            <w:tcBorders>
              <w:top w:val="nil"/>
              <w:left w:val="single" w:sz="4" w:space="0" w:color="auto"/>
              <w:bottom w:val="single" w:sz="4" w:space="0" w:color="auto"/>
              <w:right w:val="single" w:sz="4" w:space="0" w:color="auto"/>
            </w:tcBorders>
            <w:vAlign w:val="center"/>
            <w:hideMark/>
          </w:tcPr>
          <w:p w14:paraId="055CAB88" w14:textId="77777777" w:rsidR="00B21198" w:rsidRPr="00FB1D3C" w:rsidRDefault="00B21198" w:rsidP="00B21198">
            <w:pPr>
              <w:keepLines/>
              <w:widowControl w:val="0"/>
              <w:jc w:val="center"/>
            </w:pPr>
          </w:p>
        </w:tc>
        <w:tc>
          <w:tcPr>
            <w:tcW w:w="0" w:type="auto"/>
            <w:vMerge/>
            <w:tcBorders>
              <w:top w:val="nil"/>
              <w:left w:val="single" w:sz="4" w:space="0" w:color="auto"/>
              <w:bottom w:val="single" w:sz="4" w:space="0" w:color="auto"/>
              <w:right w:val="single" w:sz="4" w:space="0" w:color="auto"/>
            </w:tcBorders>
            <w:vAlign w:val="center"/>
            <w:hideMark/>
          </w:tcPr>
          <w:p w14:paraId="4F2D451D" w14:textId="77777777" w:rsidR="00B21198" w:rsidRPr="00FB1D3C" w:rsidRDefault="00B21198" w:rsidP="00B21198">
            <w:pPr>
              <w:keepLines/>
              <w:widowControl w:val="0"/>
            </w:pPr>
          </w:p>
        </w:tc>
        <w:tc>
          <w:tcPr>
            <w:tcW w:w="752" w:type="pct"/>
            <w:tcBorders>
              <w:top w:val="nil"/>
              <w:left w:val="nil"/>
              <w:bottom w:val="single" w:sz="4" w:space="0" w:color="auto"/>
              <w:right w:val="single" w:sz="4" w:space="0" w:color="auto"/>
            </w:tcBorders>
            <w:vAlign w:val="center"/>
            <w:hideMark/>
          </w:tcPr>
          <w:p w14:paraId="16C15908" w14:textId="77777777" w:rsidR="00B21198" w:rsidRPr="00FB1D3C" w:rsidRDefault="00B21198" w:rsidP="00B21198">
            <w:pPr>
              <w:keepLines/>
              <w:widowControl w:val="0"/>
              <w:jc w:val="center"/>
            </w:pPr>
            <w:r w:rsidRPr="00FB1D3C">
              <w:t>% роста от существующей численности постоянного населения</w:t>
            </w:r>
          </w:p>
        </w:tc>
        <w:tc>
          <w:tcPr>
            <w:tcW w:w="671" w:type="pct"/>
            <w:tcBorders>
              <w:top w:val="nil"/>
              <w:left w:val="nil"/>
              <w:bottom w:val="single" w:sz="4" w:space="0" w:color="auto"/>
              <w:right w:val="single" w:sz="4" w:space="0" w:color="auto"/>
            </w:tcBorders>
            <w:vAlign w:val="center"/>
            <w:hideMark/>
          </w:tcPr>
          <w:p w14:paraId="1281462D" w14:textId="77777777" w:rsidR="00B21198" w:rsidRPr="00FB1D3C" w:rsidRDefault="00B21198" w:rsidP="00B21198">
            <w:pPr>
              <w:keepLines/>
              <w:widowControl w:val="0"/>
            </w:pPr>
            <w:r w:rsidRPr="00FB1D3C">
              <w:t>-</w:t>
            </w:r>
          </w:p>
        </w:tc>
        <w:tc>
          <w:tcPr>
            <w:tcW w:w="562" w:type="pct"/>
            <w:tcBorders>
              <w:top w:val="nil"/>
              <w:left w:val="nil"/>
              <w:bottom w:val="single" w:sz="4" w:space="0" w:color="auto"/>
              <w:right w:val="single" w:sz="4" w:space="0" w:color="auto"/>
            </w:tcBorders>
            <w:vAlign w:val="center"/>
            <w:hideMark/>
          </w:tcPr>
          <w:p w14:paraId="046DDDA8" w14:textId="77777777" w:rsidR="00B21198" w:rsidRPr="00FB1D3C" w:rsidRDefault="00B21198" w:rsidP="00B21198">
            <w:pPr>
              <w:keepLines/>
              <w:widowControl w:val="0"/>
            </w:pPr>
            <w:r w:rsidRPr="00FB1D3C">
              <w:t>20</w:t>
            </w:r>
          </w:p>
        </w:tc>
      </w:tr>
      <w:tr w:rsidR="00B21198" w:rsidRPr="00FB1D3C" w14:paraId="52BF0FF2" w14:textId="77777777" w:rsidTr="006F1C95">
        <w:trPr>
          <w:jc w:val="center"/>
        </w:trPr>
        <w:tc>
          <w:tcPr>
            <w:tcW w:w="309" w:type="pct"/>
            <w:tcBorders>
              <w:top w:val="nil"/>
              <w:left w:val="single" w:sz="4" w:space="0" w:color="auto"/>
              <w:bottom w:val="single" w:sz="4" w:space="0" w:color="auto"/>
              <w:right w:val="single" w:sz="4" w:space="0" w:color="auto"/>
            </w:tcBorders>
            <w:vAlign w:val="center"/>
            <w:hideMark/>
          </w:tcPr>
          <w:p w14:paraId="0DCB11B7" w14:textId="77777777" w:rsidR="00B21198" w:rsidRPr="00FB1D3C" w:rsidRDefault="00B21198" w:rsidP="00B21198">
            <w:pPr>
              <w:keepLines/>
              <w:widowControl w:val="0"/>
              <w:jc w:val="center"/>
            </w:pPr>
            <w:r w:rsidRPr="00FB1D3C">
              <w:t>3.2</w:t>
            </w:r>
          </w:p>
        </w:tc>
        <w:tc>
          <w:tcPr>
            <w:tcW w:w="2706" w:type="pct"/>
            <w:tcBorders>
              <w:top w:val="nil"/>
              <w:left w:val="nil"/>
              <w:bottom w:val="single" w:sz="4" w:space="0" w:color="auto"/>
              <w:right w:val="single" w:sz="4" w:space="0" w:color="auto"/>
            </w:tcBorders>
            <w:vAlign w:val="center"/>
            <w:hideMark/>
          </w:tcPr>
          <w:p w14:paraId="42735CD7" w14:textId="77777777" w:rsidR="00B21198" w:rsidRPr="00FB1D3C" w:rsidRDefault="00B21198" w:rsidP="00B21198">
            <w:pPr>
              <w:keepLines/>
              <w:widowControl w:val="0"/>
            </w:pPr>
            <w:r w:rsidRPr="00FB1D3C">
              <w:t>Плотность населения на территории жилой застройки постоянного проживания</w:t>
            </w:r>
          </w:p>
        </w:tc>
        <w:tc>
          <w:tcPr>
            <w:tcW w:w="752" w:type="pct"/>
            <w:tcBorders>
              <w:top w:val="nil"/>
              <w:left w:val="nil"/>
              <w:bottom w:val="single" w:sz="4" w:space="0" w:color="auto"/>
              <w:right w:val="single" w:sz="4" w:space="0" w:color="auto"/>
            </w:tcBorders>
            <w:vAlign w:val="center"/>
            <w:hideMark/>
          </w:tcPr>
          <w:p w14:paraId="5EBD8942" w14:textId="77777777" w:rsidR="00B21198" w:rsidRPr="00FB1D3C" w:rsidRDefault="00B21198" w:rsidP="00B21198">
            <w:pPr>
              <w:keepLines/>
              <w:widowControl w:val="0"/>
              <w:jc w:val="center"/>
            </w:pPr>
            <w:r w:rsidRPr="00FB1D3C">
              <w:t>чел. на га</w:t>
            </w:r>
          </w:p>
        </w:tc>
        <w:tc>
          <w:tcPr>
            <w:tcW w:w="671" w:type="pct"/>
            <w:tcBorders>
              <w:top w:val="nil"/>
              <w:left w:val="nil"/>
              <w:bottom w:val="single" w:sz="4" w:space="0" w:color="auto"/>
              <w:right w:val="single" w:sz="4" w:space="0" w:color="auto"/>
            </w:tcBorders>
            <w:vAlign w:val="center"/>
            <w:hideMark/>
          </w:tcPr>
          <w:p w14:paraId="28478B0F" w14:textId="77777777" w:rsidR="00B21198" w:rsidRPr="00FB1D3C" w:rsidRDefault="00B21198" w:rsidP="00B21198">
            <w:pPr>
              <w:keepLines/>
              <w:widowControl w:val="0"/>
            </w:pPr>
            <w:r w:rsidRPr="00FB1D3C">
              <w:t>0,04</w:t>
            </w:r>
          </w:p>
        </w:tc>
        <w:tc>
          <w:tcPr>
            <w:tcW w:w="562" w:type="pct"/>
            <w:tcBorders>
              <w:top w:val="nil"/>
              <w:left w:val="nil"/>
              <w:bottom w:val="single" w:sz="4" w:space="0" w:color="auto"/>
              <w:right w:val="single" w:sz="4" w:space="0" w:color="auto"/>
            </w:tcBorders>
            <w:vAlign w:val="center"/>
            <w:hideMark/>
          </w:tcPr>
          <w:p w14:paraId="5BAE8F5F" w14:textId="77777777" w:rsidR="00B21198" w:rsidRPr="00FB1D3C" w:rsidRDefault="00B21198" w:rsidP="00B21198">
            <w:pPr>
              <w:keepLines/>
              <w:widowControl w:val="0"/>
            </w:pPr>
            <w:r w:rsidRPr="00FB1D3C">
              <w:t>0,04</w:t>
            </w:r>
          </w:p>
        </w:tc>
      </w:tr>
      <w:tr w:rsidR="00B21198" w:rsidRPr="00FB1D3C" w14:paraId="42A04C34" w14:textId="77777777" w:rsidTr="001535E8">
        <w:trPr>
          <w:jc w:val="center"/>
        </w:trPr>
        <w:tc>
          <w:tcPr>
            <w:tcW w:w="309" w:type="pct"/>
            <w:tcBorders>
              <w:top w:val="nil"/>
              <w:left w:val="single" w:sz="4" w:space="0" w:color="auto"/>
              <w:bottom w:val="single" w:sz="4" w:space="0" w:color="auto"/>
              <w:right w:val="single" w:sz="4" w:space="0" w:color="auto"/>
            </w:tcBorders>
            <w:vAlign w:val="center"/>
            <w:hideMark/>
          </w:tcPr>
          <w:p w14:paraId="06D387FE" w14:textId="77777777" w:rsidR="00B21198" w:rsidRPr="00FB1D3C" w:rsidRDefault="00B21198" w:rsidP="00B21198">
            <w:pPr>
              <w:keepLines/>
              <w:widowControl w:val="0"/>
              <w:jc w:val="center"/>
              <w:rPr>
                <w:b/>
                <w:bCs/>
              </w:rPr>
            </w:pPr>
            <w:r w:rsidRPr="00FB1D3C">
              <w:rPr>
                <w:b/>
                <w:bCs/>
              </w:rPr>
              <w:t>4</w:t>
            </w:r>
          </w:p>
        </w:tc>
        <w:tc>
          <w:tcPr>
            <w:tcW w:w="4691" w:type="pct"/>
            <w:gridSpan w:val="4"/>
            <w:tcBorders>
              <w:top w:val="nil"/>
              <w:left w:val="nil"/>
              <w:bottom w:val="single" w:sz="4" w:space="0" w:color="auto"/>
              <w:right w:val="single" w:sz="4" w:space="0" w:color="auto"/>
            </w:tcBorders>
            <w:vAlign w:val="center"/>
            <w:hideMark/>
          </w:tcPr>
          <w:p w14:paraId="7C14BCEA" w14:textId="77777777" w:rsidR="00B21198" w:rsidRPr="00FB1D3C" w:rsidRDefault="00B21198" w:rsidP="00B21198">
            <w:pPr>
              <w:keepLines/>
              <w:widowControl w:val="0"/>
              <w:jc w:val="center"/>
              <w:rPr>
                <w:b/>
                <w:bCs/>
              </w:rPr>
            </w:pPr>
            <w:r w:rsidRPr="00FB1D3C">
              <w:rPr>
                <w:b/>
                <w:bCs/>
              </w:rPr>
              <w:t>ЖИЛИЩНЫЙ ФОНД</w:t>
            </w:r>
          </w:p>
        </w:tc>
      </w:tr>
      <w:tr w:rsidR="00B21198" w:rsidRPr="00FB1D3C" w14:paraId="4ADF9F88" w14:textId="77777777" w:rsidTr="001535E8">
        <w:trPr>
          <w:jc w:val="center"/>
        </w:trPr>
        <w:tc>
          <w:tcPr>
            <w:tcW w:w="309" w:type="pct"/>
            <w:tcBorders>
              <w:top w:val="nil"/>
              <w:left w:val="single" w:sz="4" w:space="0" w:color="auto"/>
              <w:bottom w:val="single" w:sz="4" w:space="0" w:color="auto"/>
              <w:right w:val="single" w:sz="4" w:space="0" w:color="auto"/>
            </w:tcBorders>
            <w:vAlign w:val="center"/>
            <w:hideMark/>
          </w:tcPr>
          <w:p w14:paraId="1A982FA6" w14:textId="77777777" w:rsidR="00B21198" w:rsidRPr="00FB1D3C" w:rsidRDefault="00B21198" w:rsidP="00B21198">
            <w:pPr>
              <w:keepLines/>
              <w:widowControl w:val="0"/>
              <w:jc w:val="center"/>
            </w:pPr>
            <w:r w:rsidRPr="00FB1D3C">
              <w:t>4.1</w:t>
            </w:r>
          </w:p>
        </w:tc>
        <w:tc>
          <w:tcPr>
            <w:tcW w:w="2706" w:type="pct"/>
            <w:tcBorders>
              <w:top w:val="nil"/>
              <w:left w:val="nil"/>
              <w:bottom w:val="single" w:sz="4" w:space="0" w:color="auto"/>
              <w:right w:val="single" w:sz="4" w:space="0" w:color="auto"/>
            </w:tcBorders>
            <w:vAlign w:val="center"/>
            <w:hideMark/>
          </w:tcPr>
          <w:p w14:paraId="5B68B517" w14:textId="77777777" w:rsidR="00B21198" w:rsidRPr="00FB1D3C" w:rsidRDefault="00B21198" w:rsidP="00B21198">
            <w:pPr>
              <w:keepLines/>
              <w:widowControl w:val="0"/>
            </w:pPr>
            <w:r w:rsidRPr="00FB1D3C">
              <w:t>Обеспеченность жилищного фонда</w:t>
            </w:r>
          </w:p>
        </w:tc>
        <w:tc>
          <w:tcPr>
            <w:tcW w:w="752" w:type="pct"/>
            <w:tcBorders>
              <w:top w:val="nil"/>
              <w:left w:val="nil"/>
              <w:bottom w:val="single" w:sz="4" w:space="0" w:color="auto"/>
              <w:right w:val="single" w:sz="4" w:space="0" w:color="auto"/>
            </w:tcBorders>
            <w:vAlign w:val="center"/>
          </w:tcPr>
          <w:p w14:paraId="5AF81FA0" w14:textId="77777777" w:rsidR="00B21198" w:rsidRPr="00FB1D3C" w:rsidRDefault="00B21198" w:rsidP="00B21198">
            <w:pPr>
              <w:keepLines/>
              <w:widowControl w:val="0"/>
              <w:jc w:val="center"/>
            </w:pPr>
          </w:p>
        </w:tc>
        <w:tc>
          <w:tcPr>
            <w:tcW w:w="671" w:type="pct"/>
            <w:tcBorders>
              <w:top w:val="nil"/>
              <w:left w:val="nil"/>
              <w:bottom w:val="single" w:sz="4" w:space="0" w:color="auto"/>
              <w:right w:val="single" w:sz="4" w:space="0" w:color="auto"/>
            </w:tcBorders>
            <w:vAlign w:val="center"/>
          </w:tcPr>
          <w:p w14:paraId="7BE22905" w14:textId="77777777" w:rsidR="00B21198" w:rsidRPr="00FB1D3C" w:rsidRDefault="00B21198" w:rsidP="00B21198">
            <w:pPr>
              <w:keepLines/>
              <w:widowControl w:val="0"/>
            </w:pPr>
          </w:p>
        </w:tc>
        <w:tc>
          <w:tcPr>
            <w:tcW w:w="562" w:type="pct"/>
            <w:tcBorders>
              <w:top w:val="nil"/>
              <w:left w:val="nil"/>
              <w:bottom w:val="single" w:sz="4" w:space="0" w:color="auto"/>
              <w:right w:val="single" w:sz="4" w:space="0" w:color="auto"/>
            </w:tcBorders>
            <w:vAlign w:val="center"/>
          </w:tcPr>
          <w:p w14:paraId="2E4C943C" w14:textId="77777777" w:rsidR="00B21198" w:rsidRPr="00FB1D3C" w:rsidRDefault="00B21198" w:rsidP="00B21198">
            <w:pPr>
              <w:keepLines/>
              <w:widowControl w:val="0"/>
            </w:pPr>
          </w:p>
        </w:tc>
      </w:tr>
      <w:tr w:rsidR="00B21198" w:rsidRPr="00FB1D3C" w14:paraId="6D500365" w14:textId="77777777" w:rsidTr="001535E8">
        <w:trPr>
          <w:jc w:val="center"/>
        </w:trPr>
        <w:tc>
          <w:tcPr>
            <w:tcW w:w="309" w:type="pct"/>
            <w:tcBorders>
              <w:top w:val="nil"/>
              <w:left w:val="single" w:sz="4" w:space="0" w:color="auto"/>
              <w:bottom w:val="single" w:sz="4" w:space="0" w:color="auto"/>
              <w:right w:val="single" w:sz="4" w:space="0" w:color="auto"/>
            </w:tcBorders>
            <w:vAlign w:val="center"/>
          </w:tcPr>
          <w:p w14:paraId="7FF80728" w14:textId="77777777" w:rsidR="00B21198" w:rsidRPr="00FB1D3C" w:rsidRDefault="00B21198" w:rsidP="00B21198">
            <w:pPr>
              <w:keepLines/>
              <w:widowControl w:val="0"/>
              <w:jc w:val="center"/>
            </w:pPr>
            <w:r w:rsidRPr="00FB1D3C">
              <w:t>4.1.1</w:t>
            </w:r>
          </w:p>
        </w:tc>
        <w:tc>
          <w:tcPr>
            <w:tcW w:w="2706" w:type="pct"/>
            <w:tcBorders>
              <w:top w:val="nil"/>
              <w:left w:val="nil"/>
              <w:bottom w:val="single" w:sz="4" w:space="0" w:color="auto"/>
              <w:right w:val="single" w:sz="4" w:space="0" w:color="auto"/>
            </w:tcBorders>
            <w:vAlign w:val="center"/>
            <w:hideMark/>
          </w:tcPr>
          <w:p w14:paraId="6937992B" w14:textId="77777777" w:rsidR="00B21198" w:rsidRPr="00FB1D3C" w:rsidRDefault="00B21198" w:rsidP="00B21198">
            <w:pPr>
              <w:keepLines/>
              <w:widowControl w:val="0"/>
            </w:pPr>
            <w:r w:rsidRPr="00FB1D3C">
              <w:t>водопроводом</w:t>
            </w:r>
          </w:p>
        </w:tc>
        <w:tc>
          <w:tcPr>
            <w:tcW w:w="752" w:type="pct"/>
            <w:tcBorders>
              <w:top w:val="nil"/>
              <w:left w:val="nil"/>
              <w:bottom w:val="single" w:sz="4" w:space="0" w:color="auto"/>
              <w:right w:val="single" w:sz="4" w:space="0" w:color="auto"/>
            </w:tcBorders>
            <w:vAlign w:val="center"/>
            <w:hideMark/>
          </w:tcPr>
          <w:p w14:paraId="14FBE868" w14:textId="77777777" w:rsidR="00B21198" w:rsidRPr="00FB1D3C" w:rsidRDefault="00B21198" w:rsidP="00B21198">
            <w:pPr>
              <w:keepLines/>
              <w:widowControl w:val="0"/>
              <w:jc w:val="center"/>
            </w:pPr>
            <w:r w:rsidRPr="00FB1D3C">
              <w:t>% от общего жилищного фонда</w:t>
            </w:r>
          </w:p>
        </w:tc>
        <w:tc>
          <w:tcPr>
            <w:tcW w:w="671" w:type="pct"/>
            <w:tcBorders>
              <w:top w:val="nil"/>
              <w:left w:val="nil"/>
              <w:bottom w:val="single" w:sz="4" w:space="0" w:color="auto"/>
              <w:right w:val="single" w:sz="4" w:space="0" w:color="auto"/>
            </w:tcBorders>
            <w:vAlign w:val="center"/>
            <w:hideMark/>
          </w:tcPr>
          <w:p w14:paraId="1F0F92D5" w14:textId="77777777" w:rsidR="00B21198" w:rsidRPr="00FB1D3C" w:rsidRDefault="00B21198" w:rsidP="00B21198">
            <w:pPr>
              <w:keepLines/>
              <w:widowControl w:val="0"/>
            </w:pPr>
            <w:r w:rsidRPr="00FB1D3C">
              <w:t>60</w:t>
            </w:r>
          </w:p>
        </w:tc>
        <w:tc>
          <w:tcPr>
            <w:tcW w:w="562" w:type="pct"/>
            <w:tcBorders>
              <w:top w:val="nil"/>
              <w:left w:val="nil"/>
              <w:bottom w:val="single" w:sz="4" w:space="0" w:color="auto"/>
              <w:right w:val="single" w:sz="4" w:space="0" w:color="auto"/>
            </w:tcBorders>
            <w:vAlign w:val="center"/>
            <w:hideMark/>
          </w:tcPr>
          <w:p w14:paraId="3380BFEF" w14:textId="77777777" w:rsidR="00B21198" w:rsidRPr="00FB1D3C" w:rsidRDefault="00B21198" w:rsidP="00B21198">
            <w:pPr>
              <w:keepLines/>
              <w:widowControl w:val="0"/>
            </w:pPr>
            <w:r w:rsidRPr="00FB1D3C">
              <w:t>100</w:t>
            </w:r>
          </w:p>
        </w:tc>
      </w:tr>
      <w:tr w:rsidR="00B21198" w:rsidRPr="00FB1D3C" w14:paraId="1D996001" w14:textId="77777777" w:rsidTr="001535E8">
        <w:trPr>
          <w:jc w:val="center"/>
        </w:trPr>
        <w:tc>
          <w:tcPr>
            <w:tcW w:w="309" w:type="pct"/>
            <w:tcBorders>
              <w:top w:val="nil"/>
              <w:left w:val="single" w:sz="4" w:space="0" w:color="auto"/>
              <w:bottom w:val="single" w:sz="4" w:space="0" w:color="auto"/>
              <w:right w:val="single" w:sz="4" w:space="0" w:color="auto"/>
            </w:tcBorders>
            <w:vAlign w:val="center"/>
          </w:tcPr>
          <w:p w14:paraId="319F3626" w14:textId="77777777" w:rsidR="00B21198" w:rsidRPr="00FB1D3C" w:rsidRDefault="00B21198" w:rsidP="00B21198">
            <w:pPr>
              <w:keepLines/>
              <w:widowControl w:val="0"/>
              <w:jc w:val="center"/>
            </w:pPr>
            <w:r w:rsidRPr="00FB1D3C">
              <w:t>4.1.2</w:t>
            </w:r>
          </w:p>
        </w:tc>
        <w:tc>
          <w:tcPr>
            <w:tcW w:w="2706" w:type="pct"/>
            <w:tcBorders>
              <w:top w:val="nil"/>
              <w:left w:val="nil"/>
              <w:bottom w:val="single" w:sz="4" w:space="0" w:color="auto"/>
              <w:right w:val="single" w:sz="4" w:space="0" w:color="auto"/>
            </w:tcBorders>
            <w:vAlign w:val="center"/>
            <w:hideMark/>
          </w:tcPr>
          <w:p w14:paraId="43ED1E68" w14:textId="77777777" w:rsidR="00B21198" w:rsidRPr="00FB1D3C" w:rsidRDefault="00B21198" w:rsidP="00B21198">
            <w:pPr>
              <w:keepLines/>
              <w:widowControl w:val="0"/>
            </w:pPr>
            <w:r w:rsidRPr="00FB1D3C">
              <w:t>канализацией</w:t>
            </w:r>
          </w:p>
        </w:tc>
        <w:tc>
          <w:tcPr>
            <w:tcW w:w="752" w:type="pct"/>
            <w:tcBorders>
              <w:top w:val="nil"/>
              <w:left w:val="nil"/>
              <w:bottom w:val="single" w:sz="4" w:space="0" w:color="auto"/>
              <w:right w:val="single" w:sz="4" w:space="0" w:color="auto"/>
            </w:tcBorders>
            <w:vAlign w:val="center"/>
            <w:hideMark/>
          </w:tcPr>
          <w:p w14:paraId="7AB44402" w14:textId="77777777" w:rsidR="00B21198" w:rsidRPr="00FB1D3C" w:rsidRDefault="00B21198" w:rsidP="00B21198">
            <w:pPr>
              <w:keepLines/>
              <w:widowControl w:val="0"/>
              <w:jc w:val="center"/>
            </w:pPr>
            <w:r w:rsidRPr="00FB1D3C">
              <w:t>% от общего жилищного фонда</w:t>
            </w:r>
          </w:p>
        </w:tc>
        <w:tc>
          <w:tcPr>
            <w:tcW w:w="671" w:type="pct"/>
            <w:tcBorders>
              <w:top w:val="nil"/>
              <w:left w:val="nil"/>
              <w:bottom w:val="single" w:sz="4" w:space="0" w:color="auto"/>
              <w:right w:val="single" w:sz="4" w:space="0" w:color="auto"/>
            </w:tcBorders>
            <w:vAlign w:val="center"/>
            <w:hideMark/>
          </w:tcPr>
          <w:p w14:paraId="70A204D3" w14:textId="77777777" w:rsidR="00B21198" w:rsidRPr="00FB1D3C" w:rsidRDefault="00B21198" w:rsidP="00B21198">
            <w:pPr>
              <w:keepLines/>
              <w:widowControl w:val="0"/>
            </w:pPr>
            <w:r w:rsidRPr="00FB1D3C">
              <w:t>-</w:t>
            </w:r>
          </w:p>
        </w:tc>
        <w:tc>
          <w:tcPr>
            <w:tcW w:w="562" w:type="pct"/>
            <w:tcBorders>
              <w:top w:val="nil"/>
              <w:left w:val="nil"/>
              <w:bottom w:val="single" w:sz="4" w:space="0" w:color="auto"/>
              <w:right w:val="single" w:sz="4" w:space="0" w:color="auto"/>
            </w:tcBorders>
            <w:vAlign w:val="center"/>
            <w:hideMark/>
          </w:tcPr>
          <w:p w14:paraId="129FF57C" w14:textId="77777777" w:rsidR="00B21198" w:rsidRPr="00FB1D3C" w:rsidRDefault="00B21198" w:rsidP="00B21198">
            <w:pPr>
              <w:keepLines/>
              <w:widowControl w:val="0"/>
            </w:pPr>
            <w:r w:rsidRPr="00FB1D3C">
              <w:t>2,5</w:t>
            </w:r>
          </w:p>
        </w:tc>
      </w:tr>
      <w:tr w:rsidR="00B21198" w:rsidRPr="00FB1D3C" w14:paraId="527744AB" w14:textId="77777777" w:rsidTr="001535E8">
        <w:trPr>
          <w:jc w:val="center"/>
        </w:trPr>
        <w:tc>
          <w:tcPr>
            <w:tcW w:w="309" w:type="pct"/>
            <w:tcBorders>
              <w:top w:val="nil"/>
              <w:left w:val="single" w:sz="4" w:space="0" w:color="auto"/>
              <w:bottom w:val="single" w:sz="4" w:space="0" w:color="auto"/>
              <w:right w:val="single" w:sz="4" w:space="0" w:color="auto"/>
            </w:tcBorders>
            <w:vAlign w:val="center"/>
          </w:tcPr>
          <w:p w14:paraId="2004C48E" w14:textId="77777777" w:rsidR="00B21198" w:rsidRPr="00FB1D3C" w:rsidRDefault="00B21198" w:rsidP="00B21198">
            <w:pPr>
              <w:keepLines/>
              <w:widowControl w:val="0"/>
              <w:jc w:val="center"/>
            </w:pPr>
            <w:r w:rsidRPr="00FB1D3C">
              <w:t>4.1.3</w:t>
            </w:r>
          </w:p>
        </w:tc>
        <w:tc>
          <w:tcPr>
            <w:tcW w:w="2706" w:type="pct"/>
            <w:tcBorders>
              <w:top w:val="nil"/>
              <w:left w:val="nil"/>
              <w:bottom w:val="single" w:sz="4" w:space="0" w:color="auto"/>
              <w:right w:val="single" w:sz="4" w:space="0" w:color="auto"/>
            </w:tcBorders>
            <w:vAlign w:val="center"/>
            <w:hideMark/>
          </w:tcPr>
          <w:p w14:paraId="71F54C48" w14:textId="77777777" w:rsidR="00B21198" w:rsidRPr="00FB1D3C" w:rsidRDefault="00B21198" w:rsidP="00B21198">
            <w:pPr>
              <w:keepLines/>
              <w:widowControl w:val="0"/>
            </w:pPr>
            <w:r w:rsidRPr="00FB1D3C">
              <w:t>централизованным теплоснабжением</w:t>
            </w:r>
          </w:p>
        </w:tc>
        <w:tc>
          <w:tcPr>
            <w:tcW w:w="752" w:type="pct"/>
            <w:tcBorders>
              <w:top w:val="nil"/>
              <w:left w:val="nil"/>
              <w:bottom w:val="single" w:sz="4" w:space="0" w:color="auto"/>
              <w:right w:val="single" w:sz="4" w:space="0" w:color="auto"/>
            </w:tcBorders>
            <w:vAlign w:val="center"/>
            <w:hideMark/>
          </w:tcPr>
          <w:p w14:paraId="6A7C580C" w14:textId="77777777" w:rsidR="00B21198" w:rsidRPr="00FB1D3C" w:rsidRDefault="00B21198" w:rsidP="00B21198">
            <w:pPr>
              <w:keepLines/>
              <w:widowControl w:val="0"/>
              <w:jc w:val="center"/>
            </w:pPr>
            <w:r w:rsidRPr="00FB1D3C">
              <w:t>% от общего жилищного фонда</w:t>
            </w:r>
          </w:p>
        </w:tc>
        <w:tc>
          <w:tcPr>
            <w:tcW w:w="671" w:type="pct"/>
            <w:tcBorders>
              <w:top w:val="nil"/>
              <w:left w:val="nil"/>
              <w:bottom w:val="single" w:sz="4" w:space="0" w:color="auto"/>
              <w:right w:val="single" w:sz="4" w:space="0" w:color="auto"/>
            </w:tcBorders>
            <w:vAlign w:val="center"/>
            <w:hideMark/>
          </w:tcPr>
          <w:p w14:paraId="3F4AA1CC" w14:textId="77777777" w:rsidR="00B21198" w:rsidRPr="00FB1D3C" w:rsidRDefault="00B21198" w:rsidP="00B21198">
            <w:pPr>
              <w:keepLines/>
              <w:widowControl w:val="0"/>
            </w:pPr>
            <w:r w:rsidRPr="00FB1D3C">
              <w:t>7</w:t>
            </w:r>
          </w:p>
        </w:tc>
        <w:tc>
          <w:tcPr>
            <w:tcW w:w="562" w:type="pct"/>
            <w:tcBorders>
              <w:top w:val="nil"/>
              <w:left w:val="nil"/>
              <w:bottom w:val="single" w:sz="4" w:space="0" w:color="auto"/>
              <w:right w:val="single" w:sz="4" w:space="0" w:color="auto"/>
            </w:tcBorders>
            <w:vAlign w:val="center"/>
            <w:hideMark/>
          </w:tcPr>
          <w:p w14:paraId="2D2DD5FE" w14:textId="77777777" w:rsidR="00B21198" w:rsidRPr="00FB1D3C" w:rsidRDefault="00B21198" w:rsidP="00B21198">
            <w:pPr>
              <w:keepLines/>
              <w:widowControl w:val="0"/>
              <w:rPr>
                <w:lang w:val="en-US"/>
              </w:rPr>
            </w:pPr>
            <w:r w:rsidRPr="00FB1D3C">
              <w:t>7</w:t>
            </w:r>
          </w:p>
        </w:tc>
      </w:tr>
      <w:tr w:rsidR="00B21198" w:rsidRPr="00FB1D3C" w14:paraId="6F9960CB" w14:textId="77777777" w:rsidTr="001535E8">
        <w:trPr>
          <w:jc w:val="center"/>
        </w:trPr>
        <w:tc>
          <w:tcPr>
            <w:tcW w:w="309" w:type="pct"/>
            <w:tcBorders>
              <w:top w:val="nil"/>
              <w:left w:val="single" w:sz="4" w:space="0" w:color="auto"/>
              <w:bottom w:val="single" w:sz="4" w:space="0" w:color="auto"/>
              <w:right w:val="single" w:sz="4" w:space="0" w:color="auto"/>
            </w:tcBorders>
            <w:vAlign w:val="center"/>
          </w:tcPr>
          <w:p w14:paraId="44923454" w14:textId="77777777" w:rsidR="00B21198" w:rsidRPr="00FB1D3C" w:rsidRDefault="00B21198" w:rsidP="00B21198">
            <w:pPr>
              <w:keepLines/>
              <w:widowControl w:val="0"/>
              <w:jc w:val="center"/>
            </w:pPr>
            <w:r w:rsidRPr="00FB1D3C">
              <w:t>4.1.4</w:t>
            </w:r>
          </w:p>
        </w:tc>
        <w:tc>
          <w:tcPr>
            <w:tcW w:w="2706" w:type="pct"/>
            <w:tcBorders>
              <w:top w:val="nil"/>
              <w:left w:val="nil"/>
              <w:bottom w:val="single" w:sz="4" w:space="0" w:color="auto"/>
              <w:right w:val="single" w:sz="4" w:space="0" w:color="auto"/>
            </w:tcBorders>
            <w:vAlign w:val="center"/>
            <w:hideMark/>
          </w:tcPr>
          <w:p w14:paraId="37EE5D0C" w14:textId="77777777" w:rsidR="00B21198" w:rsidRPr="00FB1D3C" w:rsidRDefault="00B21198" w:rsidP="00B21198">
            <w:pPr>
              <w:keepLines/>
              <w:widowControl w:val="0"/>
            </w:pPr>
            <w:r w:rsidRPr="00FB1D3C">
              <w:t>электроснабжением</w:t>
            </w:r>
          </w:p>
        </w:tc>
        <w:tc>
          <w:tcPr>
            <w:tcW w:w="752" w:type="pct"/>
            <w:tcBorders>
              <w:top w:val="nil"/>
              <w:left w:val="nil"/>
              <w:bottom w:val="single" w:sz="4" w:space="0" w:color="auto"/>
              <w:right w:val="single" w:sz="4" w:space="0" w:color="auto"/>
            </w:tcBorders>
            <w:vAlign w:val="center"/>
            <w:hideMark/>
          </w:tcPr>
          <w:p w14:paraId="4E7469BA" w14:textId="77777777" w:rsidR="00B21198" w:rsidRPr="00FB1D3C" w:rsidRDefault="00B21198" w:rsidP="00B21198">
            <w:pPr>
              <w:keepLines/>
              <w:widowControl w:val="0"/>
              <w:jc w:val="center"/>
            </w:pPr>
            <w:r w:rsidRPr="00FB1D3C">
              <w:t>% от общего жилищного фонда</w:t>
            </w:r>
          </w:p>
        </w:tc>
        <w:tc>
          <w:tcPr>
            <w:tcW w:w="671" w:type="pct"/>
            <w:tcBorders>
              <w:top w:val="nil"/>
              <w:left w:val="nil"/>
              <w:bottom w:val="single" w:sz="4" w:space="0" w:color="auto"/>
              <w:right w:val="single" w:sz="4" w:space="0" w:color="auto"/>
            </w:tcBorders>
            <w:vAlign w:val="center"/>
            <w:hideMark/>
          </w:tcPr>
          <w:p w14:paraId="6308F2A3" w14:textId="77777777" w:rsidR="00B21198" w:rsidRPr="00FB1D3C" w:rsidRDefault="00B21198" w:rsidP="00B21198">
            <w:pPr>
              <w:keepLines/>
              <w:widowControl w:val="0"/>
            </w:pPr>
            <w:r w:rsidRPr="00FB1D3C">
              <w:t>100</w:t>
            </w:r>
          </w:p>
        </w:tc>
        <w:tc>
          <w:tcPr>
            <w:tcW w:w="562" w:type="pct"/>
            <w:tcBorders>
              <w:top w:val="nil"/>
              <w:left w:val="nil"/>
              <w:bottom w:val="single" w:sz="4" w:space="0" w:color="auto"/>
              <w:right w:val="single" w:sz="4" w:space="0" w:color="auto"/>
            </w:tcBorders>
            <w:vAlign w:val="center"/>
            <w:hideMark/>
          </w:tcPr>
          <w:p w14:paraId="695150E5" w14:textId="77777777" w:rsidR="00B21198" w:rsidRPr="00FB1D3C" w:rsidRDefault="00B21198" w:rsidP="00B21198">
            <w:pPr>
              <w:keepLines/>
              <w:widowControl w:val="0"/>
            </w:pPr>
            <w:r w:rsidRPr="00FB1D3C">
              <w:t>100</w:t>
            </w:r>
          </w:p>
        </w:tc>
      </w:tr>
      <w:tr w:rsidR="00B21198" w:rsidRPr="00FB1D3C" w14:paraId="402548B1" w14:textId="77777777" w:rsidTr="001535E8">
        <w:trPr>
          <w:jc w:val="center"/>
        </w:trPr>
        <w:tc>
          <w:tcPr>
            <w:tcW w:w="309" w:type="pct"/>
            <w:tcBorders>
              <w:top w:val="single" w:sz="4" w:space="0" w:color="auto"/>
              <w:left w:val="single" w:sz="4" w:space="0" w:color="auto"/>
              <w:bottom w:val="single" w:sz="4" w:space="0" w:color="auto"/>
              <w:right w:val="single" w:sz="4" w:space="0" w:color="auto"/>
            </w:tcBorders>
            <w:vAlign w:val="center"/>
            <w:hideMark/>
          </w:tcPr>
          <w:p w14:paraId="6A233265" w14:textId="77777777" w:rsidR="00B21198" w:rsidRPr="00FB1D3C" w:rsidRDefault="00B21198" w:rsidP="00B21198">
            <w:pPr>
              <w:keepLines/>
              <w:widowControl w:val="0"/>
              <w:jc w:val="center"/>
              <w:rPr>
                <w:b/>
                <w:bCs/>
              </w:rPr>
            </w:pPr>
            <w:r w:rsidRPr="00FB1D3C">
              <w:rPr>
                <w:b/>
                <w:bCs/>
              </w:rPr>
              <w:t>5</w:t>
            </w:r>
          </w:p>
        </w:tc>
        <w:tc>
          <w:tcPr>
            <w:tcW w:w="4691" w:type="pct"/>
            <w:gridSpan w:val="4"/>
            <w:tcBorders>
              <w:top w:val="single" w:sz="4" w:space="0" w:color="auto"/>
              <w:left w:val="nil"/>
              <w:bottom w:val="single" w:sz="4" w:space="0" w:color="auto"/>
              <w:right w:val="single" w:sz="4" w:space="0" w:color="auto"/>
            </w:tcBorders>
            <w:noWrap/>
            <w:vAlign w:val="center"/>
            <w:hideMark/>
          </w:tcPr>
          <w:p w14:paraId="63514733" w14:textId="77777777" w:rsidR="00B21198" w:rsidRPr="00FB1D3C" w:rsidRDefault="00B21198" w:rsidP="00B21198">
            <w:pPr>
              <w:keepLines/>
              <w:widowControl w:val="0"/>
              <w:jc w:val="center"/>
              <w:rPr>
                <w:b/>
                <w:bCs/>
                <w:lang w:val="en-US"/>
              </w:rPr>
            </w:pPr>
            <w:r w:rsidRPr="00FB1D3C">
              <w:rPr>
                <w:b/>
                <w:bCs/>
              </w:rPr>
              <w:t>ТРАНСПОРТНАЯ ИНФРАСТРУКТУРА</w:t>
            </w:r>
          </w:p>
        </w:tc>
      </w:tr>
      <w:tr w:rsidR="00B21198" w:rsidRPr="00FB1D3C" w14:paraId="5B781ADF" w14:textId="77777777" w:rsidTr="001535E8">
        <w:trPr>
          <w:jc w:val="center"/>
        </w:trPr>
        <w:tc>
          <w:tcPr>
            <w:tcW w:w="309" w:type="pct"/>
            <w:tcBorders>
              <w:top w:val="single" w:sz="4" w:space="0" w:color="auto"/>
              <w:left w:val="single" w:sz="4" w:space="0" w:color="auto"/>
              <w:bottom w:val="single" w:sz="4" w:space="0" w:color="auto"/>
              <w:right w:val="single" w:sz="4" w:space="0" w:color="auto"/>
            </w:tcBorders>
            <w:vAlign w:val="center"/>
            <w:hideMark/>
          </w:tcPr>
          <w:p w14:paraId="71628DFB" w14:textId="77777777" w:rsidR="00B21198" w:rsidRPr="00FB1D3C" w:rsidRDefault="00B21198" w:rsidP="00B21198">
            <w:pPr>
              <w:keepLines/>
              <w:widowControl w:val="0"/>
              <w:jc w:val="center"/>
            </w:pPr>
            <w:r w:rsidRPr="00FB1D3C">
              <w:t>5.1</w:t>
            </w:r>
          </w:p>
        </w:tc>
        <w:tc>
          <w:tcPr>
            <w:tcW w:w="2706" w:type="pct"/>
            <w:tcBorders>
              <w:top w:val="single" w:sz="4" w:space="0" w:color="auto"/>
              <w:left w:val="nil"/>
              <w:bottom w:val="single" w:sz="4" w:space="0" w:color="auto"/>
              <w:right w:val="single" w:sz="4" w:space="0" w:color="auto"/>
            </w:tcBorders>
            <w:noWrap/>
            <w:vAlign w:val="center"/>
            <w:hideMark/>
          </w:tcPr>
          <w:p w14:paraId="6CEDD4A9" w14:textId="77777777" w:rsidR="00B21198" w:rsidRPr="00FB1D3C" w:rsidRDefault="00B21198" w:rsidP="00B21198">
            <w:pPr>
              <w:keepLines/>
              <w:widowControl w:val="0"/>
            </w:pPr>
            <w:r w:rsidRPr="00FB1D3C">
              <w:t>Протяженность основных улиц и проездов</w:t>
            </w:r>
          </w:p>
        </w:tc>
        <w:tc>
          <w:tcPr>
            <w:tcW w:w="752" w:type="pct"/>
            <w:tcBorders>
              <w:top w:val="single" w:sz="4" w:space="0" w:color="auto"/>
              <w:left w:val="nil"/>
              <w:bottom w:val="single" w:sz="4" w:space="0" w:color="auto"/>
              <w:right w:val="single" w:sz="4" w:space="0" w:color="auto"/>
            </w:tcBorders>
            <w:vAlign w:val="center"/>
            <w:hideMark/>
          </w:tcPr>
          <w:p w14:paraId="7B04489C" w14:textId="77777777" w:rsidR="00B21198" w:rsidRPr="00FB1D3C" w:rsidRDefault="00B21198" w:rsidP="00B21198">
            <w:pPr>
              <w:keepLines/>
              <w:widowControl w:val="0"/>
              <w:jc w:val="center"/>
            </w:pPr>
            <w:r w:rsidRPr="00FB1D3C">
              <w:t>км</w:t>
            </w:r>
          </w:p>
        </w:tc>
        <w:tc>
          <w:tcPr>
            <w:tcW w:w="671" w:type="pct"/>
            <w:tcBorders>
              <w:top w:val="single" w:sz="4" w:space="0" w:color="auto"/>
              <w:left w:val="nil"/>
              <w:bottom w:val="single" w:sz="4" w:space="0" w:color="auto"/>
              <w:right w:val="single" w:sz="4" w:space="0" w:color="auto"/>
            </w:tcBorders>
            <w:noWrap/>
            <w:vAlign w:val="center"/>
            <w:hideMark/>
          </w:tcPr>
          <w:p w14:paraId="6E627431" w14:textId="77777777" w:rsidR="00B21198" w:rsidRPr="00FB1D3C" w:rsidRDefault="00B21198" w:rsidP="00B21198">
            <w:pPr>
              <w:keepLines/>
              <w:widowControl w:val="0"/>
            </w:pPr>
            <w:r w:rsidRPr="00FB1D3C">
              <w:t>66,4</w:t>
            </w:r>
          </w:p>
        </w:tc>
        <w:tc>
          <w:tcPr>
            <w:tcW w:w="562" w:type="pct"/>
            <w:tcBorders>
              <w:top w:val="single" w:sz="4" w:space="0" w:color="auto"/>
              <w:left w:val="nil"/>
              <w:bottom w:val="single" w:sz="4" w:space="0" w:color="auto"/>
              <w:right w:val="single" w:sz="4" w:space="0" w:color="auto"/>
            </w:tcBorders>
            <w:noWrap/>
            <w:vAlign w:val="center"/>
            <w:hideMark/>
          </w:tcPr>
          <w:p w14:paraId="52106ED1" w14:textId="77777777" w:rsidR="00B21198" w:rsidRPr="00FB1D3C" w:rsidRDefault="00B21198" w:rsidP="00B21198">
            <w:pPr>
              <w:keepLines/>
              <w:widowControl w:val="0"/>
            </w:pPr>
            <w:r w:rsidRPr="00FB1D3C">
              <w:t>103,3</w:t>
            </w:r>
          </w:p>
        </w:tc>
      </w:tr>
      <w:tr w:rsidR="00B21198" w:rsidRPr="00FB1D3C" w14:paraId="4F0631C6" w14:textId="77777777" w:rsidTr="001535E8">
        <w:trPr>
          <w:jc w:val="center"/>
        </w:trPr>
        <w:tc>
          <w:tcPr>
            <w:tcW w:w="309" w:type="pct"/>
            <w:tcBorders>
              <w:top w:val="single" w:sz="4" w:space="0" w:color="auto"/>
              <w:left w:val="single" w:sz="4" w:space="0" w:color="auto"/>
              <w:bottom w:val="single" w:sz="4" w:space="0" w:color="auto"/>
              <w:right w:val="single" w:sz="4" w:space="0" w:color="auto"/>
            </w:tcBorders>
            <w:vAlign w:val="center"/>
            <w:hideMark/>
          </w:tcPr>
          <w:p w14:paraId="29ABB9C6" w14:textId="77777777" w:rsidR="00B21198" w:rsidRPr="00FB1D3C" w:rsidRDefault="00B21198" w:rsidP="00B21198">
            <w:pPr>
              <w:keepLines/>
              <w:widowControl w:val="0"/>
              <w:jc w:val="center"/>
              <w:rPr>
                <w:b/>
                <w:bCs/>
              </w:rPr>
            </w:pPr>
            <w:r w:rsidRPr="00FB1D3C">
              <w:rPr>
                <w:b/>
                <w:bCs/>
              </w:rPr>
              <w:t>6</w:t>
            </w:r>
          </w:p>
        </w:tc>
        <w:tc>
          <w:tcPr>
            <w:tcW w:w="4691" w:type="pct"/>
            <w:gridSpan w:val="4"/>
            <w:tcBorders>
              <w:top w:val="single" w:sz="4" w:space="0" w:color="auto"/>
              <w:left w:val="nil"/>
              <w:bottom w:val="single" w:sz="4" w:space="0" w:color="auto"/>
              <w:right w:val="single" w:sz="4" w:space="0" w:color="auto"/>
            </w:tcBorders>
            <w:noWrap/>
            <w:vAlign w:val="center"/>
            <w:hideMark/>
          </w:tcPr>
          <w:p w14:paraId="3C02B5D3" w14:textId="77777777" w:rsidR="00B21198" w:rsidRPr="00FB1D3C" w:rsidRDefault="00B21198" w:rsidP="00B21198">
            <w:pPr>
              <w:keepLines/>
              <w:widowControl w:val="0"/>
              <w:jc w:val="center"/>
              <w:rPr>
                <w:b/>
                <w:bCs/>
              </w:rPr>
            </w:pPr>
            <w:r w:rsidRPr="00FB1D3C">
              <w:rPr>
                <w:b/>
                <w:bCs/>
              </w:rPr>
              <w:t>ИНЖЕНЕРНАЯ ИНФРАСТРУКТУРА И БЛАГОУСТРОЙСТВО ТЕРРИТОРИИ</w:t>
            </w:r>
          </w:p>
        </w:tc>
      </w:tr>
      <w:tr w:rsidR="00B21198" w:rsidRPr="00FB1D3C" w14:paraId="21881F89" w14:textId="77777777" w:rsidTr="001535E8">
        <w:trPr>
          <w:jc w:val="center"/>
        </w:trPr>
        <w:tc>
          <w:tcPr>
            <w:tcW w:w="309" w:type="pct"/>
            <w:tcBorders>
              <w:top w:val="single" w:sz="4" w:space="0" w:color="auto"/>
              <w:left w:val="single" w:sz="4" w:space="0" w:color="auto"/>
              <w:bottom w:val="single" w:sz="4" w:space="0" w:color="auto"/>
              <w:right w:val="single" w:sz="4" w:space="0" w:color="auto"/>
            </w:tcBorders>
            <w:vAlign w:val="center"/>
            <w:hideMark/>
          </w:tcPr>
          <w:p w14:paraId="3BB055C4" w14:textId="77777777" w:rsidR="00B21198" w:rsidRPr="00FB1D3C" w:rsidRDefault="00B21198" w:rsidP="00B21198">
            <w:pPr>
              <w:keepLines/>
              <w:widowControl w:val="0"/>
              <w:jc w:val="center"/>
            </w:pPr>
            <w:r w:rsidRPr="00FB1D3C">
              <w:t>6.1</w:t>
            </w:r>
          </w:p>
        </w:tc>
        <w:tc>
          <w:tcPr>
            <w:tcW w:w="2706" w:type="pct"/>
            <w:tcBorders>
              <w:top w:val="single" w:sz="4" w:space="0" w:color="auto"/>
              <w:left w:val="nil"/>
              <w:bottom w:val="single" w:sz="4" w:space="0" w:color="auto"/>
              <w:right w:val="single" w:sz="4" w:space="0" w:color="auto"/>
            </w:tcBorders>
            <w:noWrap/>
            <w:vAlign w:val="center"/>
            <w:hideMark/>
          </w:tcPr>
          <w:p w14:paraId="76D71C10" w14:textId="77777777" w:rsidR="00B21198" w:rsidRPr="00FB1D3C" w:rsidRDefault="00B21198" w:rsidP="00B21198">
            <w:pPr>
              <w:keepLines/>
              <w:widowControl w:val="0"/>
            </w:pPr>
            <w:r w:rsidRPr="00FB1D3C">
              <w:t>Водоснабжение</w:t>
            </w:r>
          </w:p>
        </w:tc>
        <w:tc>
          <w:tcPr>
            <w:tcW w:w="752" w:type="pct"/>
            <w:tcBorders>
              <w:top w:val="single" w:sz="4" w:space="0" w:color="auto"/>
              <w:left w:val="nil"/>
              <w:bottom w:val="single" w:sz="4" w:space="0" w:color="auto"/>
              <w:right w:val="single" w:sz="4" w:space="0" w:color="auto"/>
            </w:tcBorders>
            <w:vAlign w:val="center"/>
          </w:tcPr>
          <w:p w14:paraId="355C862D" w14:textId="77777777" w:rsidR="00B21198" w:rsidRPr="00FB1D3C" w:rsidRDefault="00B21198" w:rsidP="00B21198">
            <w:pPr>
              <w:keepLines/>
              <w:widowControl w:val="0"/>
              <w:jc w:val="center"/>
            </w:pPr>
          </w:p>
        </w:tc>
        <w:tc>
          <w:tcPr>
            <w:tcW w:w="671" w:type="pct"/>
            <w:tcBorders>
              <w:top w:val="single" w:sz="4" w:space="0" w:color="auto"/>
              <w:left w:val="nil"/>
              <w:bottom w:val="single" w:sz="4" w:space="0" w:color="auto"/>
              <w:right w:val="single" w:sz="4" w:space="0" w:color="auto"/>
            </w:tcBorders>
            <w:noWrap/>
            <w:vAlign w:val="center"/>
          </w:tcPr>
          <w:p w14:paraId="399449A2" w14:textId="77777777" w:rsidR="00B21198" w:rsidRPr="00FB1D3C" w:rsidRDefault="00B21198" w:rsidP="00B21198">
            <w:pPr>
              <w:keepLines/>
              <w:widowControl w:val="0"/>
            </w:pPr>
          </w:p>
        </w:tc>
        <w:tc>
          <w:tcPr>
            <w:tcW w:w="562" w:type="pct"/>
            <w:tcBorders>
              <w:top w:val="single" w:sz="4" w:space="0" w:color="auto"/>
              <w:left w:val="nil"/>
              <w:bottom w:val="single" w:sz="4" w:space="0" w:color="auto"/>
              <w:right w:val="single" w:sz="4" w:space="0" w:color="auto"/>
            </w:tcBorders>
            <w:noWrap/>
            <w:vAlign w:val="center"/>
          </w:tcPr>
          <w:p w14:paraId="08D9AB2A" w14:textId="77777777" w:rsidR="00B21198" w:rsidRPr="00FB1D3C" w:rsidRDefault="00B21198" w:rsidP="00B21198">
            <w:pPr>
              <w:keepLines/>
              <w:widowControl w:val="0"/>
            </w:pPr>
          </w:p>
        </w:tc>
      </w:tr>
      <w:tr w:rsidR="00B21198" w:rsidRPr="00FB1D3C" w14:paraId="5A310383" w14:textId="77777777" w:rsidTr="001535E8">
        <w:trPr>
          <w:jc w:val="center"/>
        </w:trPr>
        <w:tc>
          <w:tcPr>
            <w:tcW w:w="309" w:type="pct"/>
            <w:tcBorders>
              <w:top w:val="single" w:sz="4" w:space="0" w:color="auto"/>
              <w:left w:val="single" w:sz="4" w:space="0" w:color="auto"/>
              <w:bottom w:val="single" w:sz="4" w:space="0" w:color="auto"/>
              <w:right w:val="single" w:sz="4" w:space="0" w:color="auto"/>
            </w:tcBorders>
            <w:vAlign w:val="center"/>
            <w:hideMark/>
          </w:tcPr>
          <w:p w14:paraId="7E2E83DD" w14:textId="77777777" w:rsidR="00B21198" w:rsidRPr="00FB1D3C" w:rsidRDefault="00B21198" w:rsidP="00B21198">
            <w:pPr>
              <w:keepLines/>
              <w:widowControl w:val="0"/>
              <w:jc w:val="center"/>
            </w:pPr>
            <w:r w:rsidRPr="00FB1D3C">
              <w:t>6.1.1</w:t>
            </w:r>
          </w:p>
        </w:tc>
        <w:tc>
          <w:tcPr>
            <w:tcW w:w="2706" w:type="pct"/>
            <w:tcBorders>
              <w:top w:val="single" w:sz="4" w:space="0" w:color="auto"/>
              <w:left w:val="nil"/>
              <w:bottom w:val="single" w:sz="4" w:space="0" w:color="auto"/>
              <w:right w:val="single" w:sz="4" w:space="0" w:color="auto"/>
            </w:tcBorders>
            <w:noWrap/>
            <w:vAlign w:val="center"/>
            <w:hideMark/>
          </w:tcPr>
          <w:p w14:paraId="59859EDC" w14:textId="77777777" w:rsidR="00B21198" w:rsidRPr="00FB1D3C" w:rsidRDefault="00B21198" w:rsidP="00B21198">
            <w:pPr>
              <w:keepLines/>
              <w:widowControl w:val="0"/>
            </w:pPr>
            <w:r w:rsidRPr="00FB1D3C">
              <w:t>Производительность водозаборных сооружений с. Катанда</w:t>
            </w:r>
          </w:p>
        </w:tc>
        <w:tc>
          <w:tcPr>
            <w:tcW w:w="752" w:type="pct"/>
            <w:tcBorders>
              <w:top w:val="single" w:sz="4" w:space="0" w:color="auto"/>
              <w:left w:val="nil"/>
              <w:bottom w:val="single" w:sz="4" w:space="0" w:color="auto"/>
              <w:right w:val="single" w:sz="4" w:space="0" w:color="auto"/>
            </w:tcBorders>
            <w:vAlign w:val="center"/>
            <w:hideMark/>
          </w:tcPr>
          <w:p w14:paraId="762C3536" w14:textId="77777777" w:rsidR="00B21198" w:rsidRPr="00FB1D3C" w:rsidRDefault="00B21198" w:rsidP="00B21198">
            <w:pPr>
              <w:keepLines/>
              <w:widowControl w:val="0"/>
              <w:jc w:val="center"/>
            </w:pPr>
            <w:r w:rsidRPr="00FB1D3C">
              <w:t>куб. м/в сутки</w:t>
            </w:r>
          </w:p>
        </w:tc>
        <w:tc>
          <w:tcPr>
            <w:tcW w:w="671" w:type="pct"/>
            <w:tcBorders>
              <w:top w:val="single" w:sz="4" w:space="0" w:color="auto"/>
              <w:left w:val="nil"/>
              <w:bottom w:val="single" w:sz="4" w:space="0" w:color="auto"/>
              <w:right w:val="single" w:sz="4" w:space="0" w:color="auto"/>
            </w:tcBorders>
            <w:noWrap/>
            <w:vAlign w:val="center"/>
            <w:hideMark/>
          </w:tcPr>
          <w:p w14:paraId="190249E9" w14:textId="77777777" w:rsidR="00B21198" w:rsidRPr="00FB1D3C" w:rsidRDefault="00B21198" w:rsidP="00B21198">
            <w:pPr>
              <w:keepLines/>
              <w:widowControl w:val="0"/>
            </w:pPr>
            <w:r w:rsidRPr="00FB1D3C">
              <w:rPr>
                <w:color w:val="333333"/>
              </w:rPr>
              <w:t xml:space="preserve">370 </w:t>
            </w:r>
          </w:p>
        </w:tc>
        <w:tc>
          <w:tcPr>
            <w:tcW w:w="562" w:type="pct"/>
            <w:tcBorders>
              <w:top w:val="single" w:sz="4" w:space="0" w:color="auto"/>
              <w:left w:val="nil"/>
              <w:bottom w:val="single" w:sz="4" w:space="0" w:color="auto"/>
              <w:right w:val="single" w:sz="4" w:space="0" w:color="auto"/>
            </w:tcBorders>
            <w:noWrap/>
            <w:vAlign w:val="center"/>
            <w:hideMark/>
          </w:tcPr>
          <w:p w14:paraId="07DA3BB3" w14:textId="77777777" w:rsidR="00B21198" w:rsidRPr="00FB1D3C" w:rsidRDefault="00B21198" w:rsidP="00B21198">
            <w:pPr>
              <w:keepLines/>
              <w:widowControl w:val="0"/>
            </w:pPr>
          </w:p>
        </w:tc>
      </w:tr>
      <w:tr w:rsidR="00B21198" w:rsidRPr="00FB1D3C" w14:paraId="02412EBB" w14:textId="77777777" w:rsidTr="001535E8">
        <w:trPr>
          <w:jc w:val="center"/>
        </w:trPr>
        <w:tc>
          <w:tcPr>
            <w:tcW w:w="309" w:type="pct"/>
            <w:tcBorders>
              <w:top w:val="single" w:sz="4" w:space="0" w:color="auto"/>
              <w:left w:val="single" w:sz="4" w:space="0" w:color="auto"/>
              <w:bottom w:val="single" w:sz="4" w:space="0" w:color="auto"/>
              <w:right w:val="single" w:sz="4" w:space="0" w:color="auto"/>
            </w:tcBorders>
            <w:vAlign w:val="center"/>
            <w:hideMark/>
          </w:tcPr>
          <w:p w14:paraId="2560AF5A" w14:textId="77777777" w:rsidR="00B21198" w:rsidRPr="00FB1D3C" w:rsidRDefault="00B21198" w:rsidP="00B21198">
            <w:pPr>
              <w:keepLines/>
              <w:widowControl w:val="0"/>
              <w:jc w:val="center"/>
            </w:pPr>
            <w:r w:rsidRPr="00FB1D3C">
              <w:t>6.1.2</w:t>
            </w:r>
          </w:p>
        </w:tc>
        <w:tc>
          <w:tcPr>
            <w:tcW w:w="2706" w:type="pct"/>
            <w:tcBorders>
              <w:top w:val="single" w:sz="4" w:space="0" w:color="auto"/>
              <w:left w:val="nil"/>
              <w:bottom w:val="single" w:sz="4" w:space="0" w:color="auto"/>
              <w:right w:val="single" w:sz="4" w:space="0" w:color="auto"/>
            </w:tcBorders>
            <w:noWrap/>
            <w:vAlign w:val="center"/>
            <w:hideMark/>
          </w:tcPr>
          <w:p w14:paraId="0933E5B7" w14:textId="77777777" w:rsidR="00B21198" w:rsidRPr="00FB1D3C" w:rsidRDefault="00B21198" w:rsidP="00B21198">
            <w:pPr>
              <w:keepLines/>
              <w:widowControl w:val="0"/>
            </w:pPr>
            <w:r w:rsidRPr="00FB1D3C">
              <w:t>Производительность водозаборных сооружений с. Тюнгур</w:t>
            </w:r>
          </w:p>
        </w:tc>
        <w:tc>
          <w:tcPr>
            <w:tcW w:w="752" w:type="pct"/>
            <w:tcBorders>
              <w:top w:val="single" w:sz="4" w:space="0" w:color="auto"/>
              <w:left w:val="nil"/>
              <w:bottom w:val="single" w:sz="4" w:space="0" w:color="auto"/>
              <w:right w:val="single" w:sz="4" w:space="0" w:color="auto"/>
            </w:tcBorders>
            <w:vAlign w:val="center"/>
            <w:hideMark/>
          </w:tcPr>
          <w:p w14:paraId="2700650A" w14:textId="77777777" w:rsidR="00B21198" w:rsidRPr="00FB1D3C" w:rsidRDefault="00B21198" w:rsidP="00B21198">
            <w:pPr>
              <w:keepLines/>
              <w:widowControl w:val="0"/>
              <w:jc w:val="center"/>
            </w:pPr>
            <w:r w:rsidRPr="00FB1D3C">
              <w:t>куб. м/в сутки</w:t>
            </w:r>
          </w:p>
        </w:tc>
        <w:tc>
          <w:tcPr>
            <w:tcW w:w="671" w:type="pct"/>
            <w:tcBorders>
              <w:top w:val="single" w:sz="4" w:space="0" w:color="auto"/>
              <w:left w:val="nil"/>
              <w:bottom w:val="single" w:sz="4" w:space="0" w:color="auto"/>
              <w:right w:val="single" w:sz="4" w:space="0" w:color="auto"/>
            </w:tcBorders>
            <w:noWrap/>
            <w:vAlign w:val="center"/>
            <w:hideMark/>
          </w:tcPr>
          <w:p w14:paraId="5530F604" w14:textId="77777777" w:rsidR="00B21198" w:rsidRPr="00FB1D3C" w:rsidRDefault="00B21198" w:rsidP="00B21198">
            <w:pPr>
              <w:keepLines/>
              <w:widowControl w:val="0"/>
            </w:pPr>
            <w:r w:rsidRPr="00FB1D3C">
              <w:t>172</w:t>
            </w:r>
          </w:p>
        </w:tc>
        <w:tc>
          <w:tcPr>
            <w:tcW w:w="562" w:type="pct"/>
            <w:tcBorders>
              <w:top w:val="single" w:sz="4" w:space="0" w:color="auto"/>
              <w:left w:val="nil"/>
              <w:bottom w:val="single" w:sz="4" w:space="0" w:color="auto"/>
              <w:right w:val="single" w:sz="4" w:space="0" w:color="auto"/>
            </w:tcBorders>
            <w:noWrap/>
            <w:vAlign w:val="center"/>
            <w:hideMark/>
          </w:tcPr>
          <w:p w14:paraId="525AD8EF" w14:textId="77777777" w:rsidR="00B21198" w:rsidRPr="00FB1D3C" w:rsidRDefault="00B21198" w:rsidP="00B21198">
            <w:pPr>
              <w:keepLines/>
              <w:widowControl w:val="0"/>
            </w:pPr>
          </w:p>
        </w:tc>
      </w:tr>
      <w:tr w:rsidR="00B21198" w:rsidRPr="00FB1D3C" w14:paraId="273C921E" w14:textId="77777777" w:rsidTr="001535E8">
        <w:trPr>
          <w:jc w:val="center"/>
        </w:trPr>
        <w:tc>
          <w:tcPr>
            <w:tcW w:w="309" w:type="pct"/>
            <w:tcBorders>
              <w:top w:val="single" w:sz="4" w:space="0" w:color="auto"/>
              <w:left w:val="single" w:sz="4" w:space="0" w:color="auto"/>
              <w:bottom w:val="single" w:sz="4" w:space="0" w:color="auto"/>
              <w:right w:val="single" w:sz="4" w:space="0" w:color="auto"/>
            </w:tcBorders>
            <w:vAlign w:val="center"/>
            <w:hideMark/>
          </w:tcPr>
          <w:p w14:paraId="19AA709C" w14:textId="77777777" w:rsidR="00B21198" w:rsidRPr="00FB1D3C" w:rsidRDefault="00B21198" w:rsidP="00B21198">
            <w:pPr>
              <w:keepLines/>
              <w:widowControl w:val="0"/>
              <w:jc w:val="center"/>
            </w:pPr>
            <w:r w:rsidRPr="00FB1D3C">
              <w:t>6.1.3</w:t>
            </w:r>
          </w:p>
        </w:tc>
        <w:tc>
          <w:tcPr>
            <w:tcW w:w="2706" w:type="pct"/>
            <w:tcBorders>
              <w:top w:val="single" w:sz="4" w:space="0" w:color="auto"/>
              <w:left w:val="nil"/>
              <w:bottom w:val="single" w:sz="4" w:space="0" w:color="auto"/>
              <w:right w:val="single" w:sz="4" w:space="0" w:color="auto"/>
            </w:tcBorders>
            <w:noWrap/>
            <w:vAlign w:val="center"/>
            <w:hideMark/>
          </w:tcPr>
          <w:p w14:paraId="3AAEDEC0" w14:textId="77777777" w:rsidR="00B21198" w:rsidRPr="00FB1D3C" w:rsidRDefault="00B21198" w:rsidP="00B21198">
            <w:pPr>
              <w:keepLines/>
              <w:widowControl w:val="0"/>
            </w:pPr>
            <w:r w:rsidRPr="00FB1D3C">
              <w:t>Производительность водозаборных сооружений пос. Кучерла</w:t>
            </w:r>
          </w:p>
        </w:tc>
        <w:tc>
          <w:tcPr>
            <w:tcW w:w="752" w:type="pct"/>
            <w:tcBorders>
              <w:top w:val="single" w:sz="4" w:space="0" w:color="auto"/>
              <w:left w:val="nil"/>
              <w:bottom w:val="single" w:sz="4" w:space="0" w:color="auto"/>
              <w:right w:val="single" w:sz="4" w:space="0" w:color="auto"/>
            </w:tcBorders>
            <w:vAlign w:val="center"/>
            <w:hideMark/>
          </w:tcPr>
          <w:p w14:paraId="61A44091" w14:textId="77777777" w:rsidR="00B21198" w:rsidRPr="00FB1D3C" w:rsidRDefault="00B21198" w:rsidP="00B21198">
            <w:pPr>
              <w:keepLines/>
              <w:widowControl w:val="0"/>
              <w:jc w:val="center"/>
            </w:pPr>
            <w:r w:rsidRPr="00FB1D3C">
              <w:t>куб. м/в сутки</w:t>
            </w:r>
          </w:p>
        </w:tc>
        <w:tc>
          <w:tcPr>
            <w:tcW w:w="671" w:type="pct"/>
            <w:tcBorders>
              <w:top w:val="single" w:sz="4" w:space="0" w:color="auto"/>
              <w:left w:val="nil"/>
              <w:bottom w:val="single" w:sz="4" w:space="0" w:color="auto"/>
              <w:right w:val="single" w:sz="4" w:space="0" w:color="auto"/>
            </w:tcBorders>
            <w:noWrap/>
            <w:vAlign w:val="center"/>
            <w:hideMark/>
          </w:tcPr>
          <w:p w14:paraId="754DEC30" w14:textId="77777777" w:rsidR="00B21198" w:rsidRPr="00FB1D3C" w:rsidRDefault="00B21198" w:rsidP="00B21198">
            <w:pPr>
              <w:keepLines/>
              <w:widowControl w:val="0"/>
            </w:pPr>
            <w:r w:rsidRPr="00FB1D3C">
              <w:t>108</w:t>
            </w:r>
          </w:p>
        </w:tc>
        <w:tc>
          <w:tcPr>
            <w:tcW w:w="562" w:type="pct"/>
            <w:tcBorders>
              <w:top w:val="single" w:sz="4" w:space="0" w:color="auto"/>
              <w:left w:val="nil"/>
              <w:bottom w:val="single" w:sz="4" w:space="0" w:color="auto"/>
              <w:right w:val="single" w:sz="4" w:space="0" w:color="auto"/>
            </w:tcBorders>
            <w:noWrap/>
            <w:vAlign w:val="center"/>
            <w:hideMark/>
          </w:tcPr>
          <w:p w14:paraId="496AF4C2" w14:textId="77777777" w:rsidR="00B21198" w:rsidRPr="00FB1D3C" w:rsidRDefault="00B21198" w:rsidP="00B21198">
            <w:pPr>
              <w:keepLines/>
              <w:widowControl w:val="0"/>
            </w:pPr>
          </w:p>
        </w:tc>
      </w:tr>
      <w:tr w:rsidR="00B21198" w:rsidRPr="00FB1D3C" w14:paraId="5BB282F7" w14:textId="77777777" w:rsidTr="001535E8">
        <w:trPr>
          <w:jc w:val="center"/>
        </w:trPr>
        <w:tc>
          <w:tcPr>
            <w:tcW w:w="309" w:type="pct"/>
            <w:tcBorders>
              <w:top w:val="single" w:sz="4" w:space="0" w:color="auto"/>
              <w:left w:val="single" w:sz="4" w:space="0" w:color="auto"/>
              <w:bottom w:val="single" w:sz="4" w:space="0" w:color="auto"/>
              <w:right w:val="single" w:sz="4" w:space="0" w:color="auto"/>
            </w:tcBorders>
            <w:vAlign w:val="center"/>
            <w:hideMark/>
          </w:tcPr>
          <w:p w14:paraId="59BE41FE" w14:textId="77777777" w:rsidR="00B21198" w:rsidRPr="00FB1D3C" w:rsidRDefault="00B21198" w:rsidP="00B21198">
            <w:pPr>
              <w:keepLines/>
              <w:widowControl w:val="0"/>
              <w:jc w:val="center"/>
            </w:pPr>
            <w:r w:rsidRPr="00FB1D3C">
              <w:t>6.1.4</w:t>
            </w:r>
          </w:p>
        </w:tc>
        <w:tc>
          <w:tcPr>
            <w:tcW w:w="2706" w:type="pct"/>
            <w:tcBorders>
              <w:top w:val="single" w:sz="4" w:space="0" w:color="auto"/>
              <w:left w:val="nil"/>
              <w:bottom w:val="single" w:sz="4" w:space="0" w:color="auto"/>
              <w:right w:val="single" w:sz="4" w:space="0" w:color="auto"/>
            </w:tcBorders>
            <w:noWrap/>
            <w:vAlign w:val="center"/>
            <w:hideMark/>
          </w:tcPr>
          <w:p w14:paraId="72F696D8" w14:textId="77777777" w:rsidR="00B21198" w:rsidRPr="00FB1D3C" w:rsidRDefault="00B21198" w:rsidP="00B21198">
            <w:pPr>
              <w:keepLines/>
              <w:widowControl w:val="0"/>
            </w:pPr>
            <w:r w:rsidRPr="00FB1D3C">
              <w:t xml:space="preserve">Среднесуточное водопотребление </w:t>
            </w:r>
          </w:p>
          <w:p w14:paraId="7905DA0C" w14:textId="77777777" w:rsidR="00B21198" w:rsidRPr="00FB1D3C" w:rsidRDefault="00B21198" w:rsidP="00B21198">
            <w:pPr>
              <w:keepLines/>
              <w:widowControl w:val="0"/>
            </w:pPr>
            <w:r w:rsidRPr="00FB1D3C">
              <w:t xml:space="preserve">на 1 человека </w:t>
            </w:r>
          </w:p>
        </w:tc>
        <w:tc>
          <w:tcPr>
            <w:tcW w:w="752" w:type="pct"/>
            <w:tcBorders>
              <w:top w:val="single" w:sz="4" w:space="0" w:color="auto"/>
              <w:left w:val="nil"/>
              <w:bottom w:val="single" w:sz="4" w:space="0" w:color="auto"/>
              <w:right w:val="single" w:sz="4" w:space="0" w:color="auto"/>
            </w:tcBorders>
            <w:vAlign w:val="center"/>
            <w:hideMark/>
          </w:tcPr>
          <w:p w14:paraId="708AE8AE" w14:textId="77777777" w:rsidR="00B21198" w:rsidRPr="00FB1D3C" w:rsidRDefault="00B21198" w:rsidP="00B21198">
            <w:pPr>
              <w:keepLines/>
              <w:widowControl w:val="0"/>
              <w:jc w:val="center"/>
            </w:pPr>
            <w:r w:rsidRPr="00FB1D3C">
              <w:t>л/сут на чел.</w:t>
            </w:r>
          </w:p>
        </w:tc>
        <w:tc>
          <w:tcPr>
            <w:tcW w:w="671" w:type="pct"/>
            <w:tcBorders>
              <w:top w:val="single" w:sz="4" w:space="0" w:color="auto"/>
              <w:left w:val="nil"/>
              <w:bottom w:val="single" w:sz="4" w:space="0" w:color="auto"/>
              <w:right w:val="single" w:sz="4" w:space="0" w:color="auto"/>
            </w:tcBorders>
            <w:noWrap/>
            <w:vAlign w:val="center"/>
            <w:hideMark/>
          </w:tcPr>
          <w:p w14:paraId="1C0D51D3" w14:textId="77777777" w:rsidR="00B21198" w:rsidRPr="00FB1D3C" w:rsidRDefault="00B21198" w:rsidP="00B21198">
            <w:pPr>
              <w:keepLines/>
              <w:widowControl w:val="0"/>
            </w:pPr>
            <w:r w:rsidRPr="00FB1D3C">
              <w:t>50</w:t>
            </w:r>
          </w:p>
        </w:tc>
        <w:tc>
          <w:tcPr>
            <w:tcW w:w="562" w:type="pct"/>
            <w:tcBorders>
              <w:top w:val="single" w:sz="4" w:space="0" w:color="auto"/>
              <w:left w:val="nil"/>
              <w:bottom w:val="single" w:sz="4" w:space="0" w:color="auto"/>
              <w:right w:val="single" w:sz="4" w:space="0" w:color="auto"/>
            </w:tcBorders>
            <w:noWrap/>
            <w:vAlign w:val="center"/>
            <w:hideMark/>
          </w:tcPr>
          <w:p w14:paraId="4608D3CF" w14:textId="77777777" w:rsidR="00B21198" w:rsidRPr="00FB1D3C" w:rsidRDefault="00B21198" w:rsidP="00B21198">
            <w:pPr>
              <w:keepLines/>
              <w:widowControl w:val="0"/>
            </w:pPr>
            <w:r w:rsidRPr="00FB1D3C">
              <w:t>50</w:t>
            </w:r>
          </w:p>
        </w:tc>
      </w:tr>
      <w:tr w:rsidR="00B21198" w:rsidRPr="00FB1D3C" w14:paraId="120978F8" w14:textId="77777777" w:rsidTr="001535E8">
        <w:trPr>
          <w:jc w:val="center"/>
        </w:trPr>
        <w:tc>
          <w:tcPr>
            <w:tcW w:w="309" w:type="pct"/>
            <w:tcBorders>
              <w:top w:val="single" w:sz="4" w:space="0" w:color="auto"/>
              <w:left w:val="single" w:sz="4" w:space="0" w:color="auto"/>
              <w:bottom w:val="single" w:sz="4" w:space="0" w:color="auto"/>
              <w:right w:val="single" w:sz="4" w:space="0" w:color="auto"/>
            </w:tcBorders>
            <w:vAlign w:val="center"/>
          </w:tcPr>
          <w:p w14:paraId="6A57249B" w14:textId="77777777" w:rsidR="00B21198" w:rsidRPr="00FB1D3C" w:rsidRDefault="00B21198" w:rsidP="00B21198">
            <w:pPr>
              <w:keepLines/>
              <w:widowControl w:val="0"/>
              <w:jc w:val="center"/>
            </w:pPr>
          </w:p>
        </w:tc>
        <w:tc>
          <w:tcPr>
            <w:tcW w:w="2706" w:type="pct"/>
            <w:tcBorders>
              <w:top w:val="single" w:sz="4" w:space="0" w:color="auto"/>
              <w:left w:val="nil"/>
              <w:bottom w:val="single" w:sz="4" w:space="0" w:color="auto"/>
              <w:right w:val="single" w:sz="4" w:space="0" w:color="auto"/>
            </w:tcBorders>
            <w:noWrap/>
            <w:vAlign w:val="center"/>
            <w:hideMark/>
          </w:tcPr>
          <w:p w14:paraId="2C243736" w14:textId="77777777" w:rsidR="00B21198" w:rsidRPr="00FB1D3C" w:rsidRDefault="00B21198" w:rsidP="00B21198">
            <w:pPr>
              <w:keepLines/>
              <w:widowControl w:val="0"/>
            </w:pPr>
            <w:r w:rsidRPr="00FB1D3C">
              <w:t>в том числе</w:t>
            </w:r>
          </w:p>
        </w:tc>
        <w:tc>
          <w:tcPr>
            <w:tcW w:w="752" w:type="pct"/>
            <w:tcBorders>
              <w:top w:val="single" w:sz="4" w:space="0" w:color="auto"/>
              <w:left w:val="nil"/>
              <w:bottom w:val="single" w:sz="4" w:space="0" w:color="auto"/>
              <w:right w:val="single" w:sz="4" w:space="0" w:color="auto"/>
            </w:tcBorders>
            <w:vAlign w:val="center"/>
          </w:tcPr>
          <w:p w14:paraId="0466D17C" w14:textId="77777777" w:rsidR="00B21198" w:rsidRPr="00FB1D3C" w:rsidRDefault="00B21198" w:rsidP="00B21198">
            <w:pPr>
              <w:keepLines/>
              <w:widowControl w:val="0"/>
              <w:jc w:val="center"/>
            </w:pPr>
          </w:p>
        </w:tc>
        <w:tc>
          <w:tcPr>
            <w:tcW w:w="671" w:type="pct"/>
            <w:tcBorders>
              <w:top w:val="single" w:sz="4" w:space="0" w:color="auto"/>
              <w:left w:val="nil"/>
              <w:bottom w:val="single" w:sz="4" w:space="0" w:color="auto"/>
              <w:right w:val="single" w:sz="4" w:space="0" w:color="auto"/>
            </w:tcBorders>
            <w:noWrap/>
            <w:vAlign w:val="center"/>
          </w:tcPr>
          <w:p w14:paraId="777F44BB" w14:textId="77777777" w:rsidR="00B21198" w:rsidRPr="00FB1D3C" w:rsidRDefault="00B21198" w:rsidP="00B21198">
            <w:pPr>
              <w:keepLines/>
              <w:widowControl w:val="0"/>
            </w:pPr>
          </w:p>
        </w:tc>
        <w:tc>
          <w:tcPr>
            <w:tcW w:w="562" w:type="pct"/>
            <w:tcBorders>
              <w:top w:val="single" w:sz="4" w:space="0" w:color="auto"/>
              <w:left w:val="nil"/>
              <w:bottom w:val="single" w:sz="4" w:space="0" w:color="auto"/>
              <w:right w:val="single" w:sz="4" w:space="0" w:color="auto"/>
            </w:tcBorders>
            <w:noWrap/>
            <w:vAlign w:val="center"/>
          </w:tcPr>
          <w:p w14:paraId="687CAD19" w14:textId="77777777" w:rsidR="00B21198" w:rsidRPr="00FB1D3C" w:rsidRDefault="00B21198" w:rsidP="00B21198">
            <w:pPr>
              <w:keepLines/>
              <w:widowControl w:val="0"/>
            </w:pPr>
          </w:p>
        </w:tc>
      </w:tr>
      <w:tr w:rsidR="00B21198" w:rsidRPr="00FB1D3C" w14:paraId="0C8976D1" w14:textId="77777777" w:rsidTr="001535E8">
        <w:trPr>
          <w:jc w:val="center"/>
        </w:trPr>
        <w:tc>
          <w:tcPr>
            <w:tcW w:w="309" w:type="pct"/>
            <w:tcBorders>
              <w:top w:val="single" w:sz="4" w:space="0" w:color="auto"/>
              <w:left w:val="single" w:sz="4" w:space="0" w:color="auto"/>
              <w:bottom w:val="single" w:sz="4" w:space="0" w:color="auto"/>
              <w:right w:val="single" w:sz="4" w:space="0" w:color="auto"/>
            </w:tcBorders>
            <w:vAlign w:val="center"/>
          </w:tcPr>
          <w:p w14:paraId="10727041" w14:textId="77777777" w:rsidR="00B21198" w:rsidRPr="00FB1D3C" w:rsidRDefault="00B21198" w:rsidP="00B21198">
            <w:pPr>
              <w:keepLines/>
              <w:widowControl w:val="0"/>
              <w:jc w:val="center"/>
            </w:pPr>
          </w:p>
        </w:tc>
        <w:tc>
          <w:tcPr>
            <w:tcW w:w="2706" w:type="pct"/>
            <w:tcBorders>
              <w:top w:val="single" w:sz="4" w:space="0" w:color="auto"/>
              <w:left w:val="nil"/>
              <w:bottom w:val="single" w:sz="4" w:space="0" w:color="auto"/>
              <w:right w:val="single" w:sz="4" w:space="0" w:color="auto"/>
            </w:tcBorders>
            <w:noWrap/>
            <w:vAlign w:val="center"/>
            <w:hideMark/>
          </w:tcPr>
          <w:p w14:paraId="11491CE5" w14:textId="77777777" w:rsidR="00B21198" w:rsidRPr="00FB1D3C" w:rsidRDefault="00B21198" w:rsidP="00B21198">
            <w:pPr>
              <w:keepLines/>
              <w:widowControl w:val="0"/>
            </w:pPr>
            <w:r w:rsidRPr="00FB1D3C">
              <w:t>-на хозяйственно-питьевые нужды</w:t>
            </w:r>
          </w:p>
        </w:tc>
        <w:tc>
          <w:tcPr>
            <w:tcW w:w="752" w:type="pct"/>
            <w:tcBorders>
              <w:top w:val="single" w:sz="4" w:space="0" w:color="auto"/>
              <w:left w:val="nil"/>
              <w:bottom w:val="single" w:sz="4" w:space="0" w:color="auto"/>
              <w:right w:val="single" w:sz="4" w:space="0" w:color="auto"/>
            </w:tcBorders>
            <w:vAlign w:val="center"/>
          </w:tcPr>
          <w:p w14:paraId="3CE64845" w14:textId="77777777" w:rsidR="00B21198" w:rsidRPr="00FB1D3C" w:rsidRDefault="00B21198" w:rsidP="00B21198">
            <w:pPr>
              <w:keepLines/>
              <w:widowControl w:val="0"/>
              <w:jc w:val="center"/>
            </w:pPr>
            <w:r w:rsidRPr="00FB1D3C">
              <w:t>л/сут на чел.</w:t>
            </w:r>
          </w:p>
        </w:tc>
        <w:tc>
          <w:tcPr>
            <w:tcW w:w="671" w:type="pct"/>
            <w:tcBorders>
              <w:top w:val="single" w:sz="4" w:space="0" w:color="auto"/>
              <w:left w:val="nil"/>
              <w:bottom w:val="single" w:sz="4" w:space="0" w:color="auto"/>
              <w:right w:val="single" w:sz="4" w:space="0" w:color="auto"/>
            </w:tcBorders>
            <w:noWrap/>
            <w:vAlign w:val="center"/>
            <w:hideMark/>
          </w:tcPr>
          <w:p w14:paraId="696F590E" w14:textId="77777777" w:rsidR="00B21198" w:rsidRPr="00FB1D3C" w:rsidRDefault="00B21198" w:rsidP="00B21198">
            <w:pPr>
              <w:keepLines/>
              <w:widowControl w:val="0"/>
            </w:pPr>
            <w:r w:rsidRPr="00FB1D3C">
              <w:t>50</w:t>
            </w:r>
          </w:p>
        </w:tc>
        <w:tc>
          <w:tcPr>
            <w:tcW w:w="562" w:type="pct"/>
            <w:tcBorders>
              <w:top w:val="single" w:sz="4" w:space="0" w:color="auto"/>
              <w:left w:val="nil"/>
              <w:bottom w:val="single" w:sz="4" w:space="0" w:color="auto"/>
              <w:right w:val="single" w:sz="4" w:space="0" w:color="auto"/>
            </w:tcBorders>
            <w:noWrap/>
            <w:vAlign w:val="center"/>
            <w:hideMark/>
          </w:tcPr>
          <w:p w14:paraId="6FB84DB1" w14:textId="77777777" w:rsidR="00B21198" w:rsidRPr="00FB1D3C" w:rsidRDefault="00B21198" w:rsidP="00B21198">
            <w:pPr>
              <w:keepLines/>
              <w:widowControl w:val="0"/>
            </w:pPr>
            <w:r w:rsidRPr="00FB1D3C">
              <w:t>50</w:t>
            </w:r>
          </w:p>
        </w:tc>
      </w:tr>
      <w:tr w:rsidR="00B21198" w:rsidRPr="00FB1D3C" w14:paraId="29DD7CE9" w14:textId="77777777" w:rsidTr="001535E8">
        <w:trPr>
          <w:jc w:val="center"/>
        </w:trPr>
        <w:tc>
          <w:tcPr>
            <w:tcW w:w="309" w:type="pct"/>
            <w:tcBorders>
              <w:top w:val="single" w:sz="4" w:space="0" w:color="auto"/>
              <w:left w:val="single" w:sz="4" w:space="0" w:color="auto"/>
              <w:bottom w:val="single" w:sz="4" w:space="0" w:color="auto"/>
              <w:right w:val="single" w:sz="4" w:space="0" w:color="auto"/>
            </w:tcBorders>
            <w:vAlign w:val="center"/>
            <w:hideMark/>
          </w:tcPr>
          <w:p w14:paraId="109FD89D" w14:textId="77777777" w:rsidR="00B21198" w:rsidRPr="00FB1D3C" w:rsidRDefault="00B21198" w:rsidP="00B21198">
            <w:pPr>
              <w:keepLines/>
              <w:widowControl w:val="0"/>
              <w:jc w:val="center"/>
            </w:pPr>
            <w:r w:rsidRPr="00FB1D3C">
              <w:t>6.1.5</w:t>
            </w:r>
          </w:p>
        </w:tc>
        <w:tc>
          <w:tcPr>
            <w:tcW w:w="2706" w:type="pct"/>
            <w:tcBorders>
              <w:top w:val="single" w:sz="4" w:space="0" w:color="auto"/>
              <w:left w:val="nil"/>
              <w:bottom w:val="single" w:sz="4" w:space="0" w:color="auto"/>
              <w:right w:val="single" w:sz="4" w:space="0" w:color="auto"/>
            </w:tcBorders>
            <w:noWrap/>
            <w:vAlign w:val="center"/>
            <w:hideMark/>
          </w:tcPr>
          <w:p w14:paraId="5F45CAB6" w14:textId="77777777" w:rsidR="00B21198" w:rsidRPr="00FB1D3C" w:rsidRDefault="00B21198" w:rsidP="00B21198">
            <w:pPr>
              <w:keepLines/>
              <w:widowControl w:val="0"/>
            </w:pPr>
            <w:r w:rsidRPr="00FB1D3C">
              <w:t>Протяженность сетей</w:t>
            </w:r>
          </w:p>
        </w:tc>
        <w:tc>
          <w:tcPr>
            <w:tcW w:w="752" w:type="pct"/>
            <w:tcBorders>
              <w:top w:val="single" w:sz="4" w:space="0" w:color="auto"/>
              <w:left w:val="nil"/>
              <w:bottom w:val="single" w:sz="4" w:space="0" w:color="auto"/>
              <w:right w:val="single" w:sz="4" w:space="0" w:color="auto"/>
            </w:tcBorders>
            <w:vAlign w:val="center"/>
            <w:hideMark/>
          </w:tcPr>
          <w:p w14:paraId="137E937E" w14:textId="77777777" w:rsidR="00B21198" w:rsidRPr="00FB1D3C" w:rsidRDefault="00B21198" w:rsidP="00B21198">
            <w:pPr>
              <w:keepLines/>
              <w:widowControl w:val="0"/>
              <w:jc w:val="center"/>
            </w:pPr>
            <w:r w:rsidRPr="00FB1D3C">
              <w:t>км</w:t>
            </w:r>
          </w:p>
        </w:tc>
        <w:tc>
          <w:tcPr>
            <w:tcW w:w="671" w:type="pct"/>
            <w:tcBorders>
              <w:top w:val="single" w:sz="4" w:space="0" w:color="auto"/>
              <w:left w:val="nil"/>
              <w:bottom w:val="single" w:sz="4" w:space="0" w:color="auto"/>
              <w:right w:val="single" w:sz="4" w:space="0" w:color="auto"/>
            </w:tcBorders>
            <w:noWrap/>
            <w:vAlign w:val="center"/>
            <w:hideMark/>
          </w:tcPr>
          <w:p w14:paraId="79ED0769" w14:textId="77777777" w:rsidR="00B21198" w:rsidRPr="00FB1D3C" w:rsidRDefault="00B21198" w:rsidP="00B21198">
            <w:pPr>
              <w:keepLines/>
              <w:widowControl w:val="0"/>
            </w:pPr>
            <w:r w:rsidRPr="00FB1D3C">
              <w:t>66,4</w:t>
            </w:r>
          </w:p>
        </w:tc>
        <w:tc>
          <w:tcPr>
            <w:tcW w:w="562" w:type="pct"/>
            <w:tcBorders>
              <w:top w:val="single" w:sz="4" w:space="0" w:color="auto"/>
              <w:left w:val="nil"/>
              <w:bottom w:val="single" w:sz="4" w:space="0" w:color="auto"/>
              <w:right w:val="single" w:sz="4" w:space="0" w:color="auto"/>
            </w:tcBorders>
            <w:noWrap/>
            <w:vAlign w:val="center"/>
            <w:hideMark/>
          </w:tcPr>
          <w:p w14:paraId="154241A8" w14:textId="77777777" w:rsidR="00B21198" w:rsidRPr="00FB1D3C" w:rsidRDefault="00B21198" w:rsidP="00B21198">
            <w:pPr>
              <w:keepLines/>
              <w:widowControl w:val="0"/>
            </w:pPr>
            <w:r w:rsidRPr="00FB1D3C">
              <w:t>120,7</w:t>
            </w:r>
          </w:p>
        </w:tc>
      </w:tr>
      <w:tr w:rsidR="00B21198" w:rsidRPr="00FB1D3C" w14:paraId="2C51E8B5" w14:textId="77777777" w:rsidTr="001535E8">
        <w:trPr>
          <w:jc w:val="center"/>
        </w:trPr>
        <w:tc>
          <w:tcPr>
            <w:tcW w:w="309" w:type="pct"/>
            <w:tcBorders>
              <w:top w:val="single" w:sz="4" w:space="0" w:color="auto"/>
              <w:left w:val="single" w:sz="4" w:space="0" w:color="auto"/>
              <w:bottom w:val="single" w:sz="4" w:space="0" w:color="auto"/>
              <w:right w:val="single" w:sz="4" w:space="0" w:color="auto"/>
            </w:tcBorders>
            <w:vAlign w:val="center"/>
            <w:hideMark/>
          </w:tcPr>
          <w:p w14:paraId="310DB6EF" w14:textId="77777777" w:rsidR="00B21198" w:rsidRPr="00FB1D3C" w:rsidRDefault="00B21198" w:rsidP="00B21198">
            <w:pPr>
              <w:keepLines/>
              <w:widowControl w:val="0"/>
              <w:jc w:val="center"/>
            </w:pPr>
            <w:r w:rsidRPr="00FB1D3C">
              <w:t>7.1.</w:t>
            </w:r>
          </w:p>
        </w:tc>
        <w:tc>
          <w:tcPr>
            <w:tcW w:w="2706" w:type="pct"/>
            <w:tcBorders>
              <w:top w:val="single" w:sz="4" w:space="0" w:color="auto"/>
              <w:left w:val="nil"/>
              <w:bottom w:val="single" w:sz="4" w:space="0" w:color="auto"/>
              <w:right w:val="single" w:sz="4" w:space="0" w:color="auto"/>
            </w:tcBorders>
            <w:noWrap/>
            <w:vAlign w:val="center"/>
            <w:hideMark/>
          </w:tcPr>
          <w:p w14:paraId="762FC2D1" w14:textId="77777777" w:rsidR="00B21198" w:rsidRPr="00FB1D3C" w:rsidRDefault="00B21198" w:rsidP="00B21198">
            <w:pPr>
              <w:keepLines/>
              <w:widowControl w:val="0"/>
            </w:pPr>
            <w:r w:rsidRPr="00FB1D3C">
              <w:t>Скотомогильники</w:t>
            </w:r>
          </w:p>
        </w:tc>
        <w:tc>
          <w:tcPr>
            <w:tcW w:w="752" w:type="pct"/>
            <w:tcBorders>
              <w:top w:val="single" w:sz="4" w:space="0" w:color="auto"/>
              <w:left w:val="nil"/>
              <w:bottom w:val="single" w:sz="4" w:space="0" w:color="auto"/>
              <w:right w:val="single" w:sz="4" w:space="0" w:color="auto"/>
            </w:tcBorders>
            <w:vAlign w:val="center"/>
            <w:hideMark/>
          </w:tcPr>
          <w:p w14:paraId="2151BD85" w14:textId="77777777" w:rsidR="00B21198" w:rsidRPr="00FB1D3C" w:rsidRDefault="00B21198" w:rsidP="00B21198">
            <w:pPr>
              <w:keepLines/>
              <w:widowControl w:val="0"/>
              <w:jc w:val="center"/>
            </w:pPr>
          </w:p>
        </w:tc>
        <w:tc>
          <w:tcPr>
            <w:tcW w:w="671" w:type="pct"/>
            <w:tcBorders>
              <w:top w:val="single" w:sz="4" w:space="0" w:color="auto"/>
              <w:left w:val="nil"/>
              <w:bottom w:val="single" w:sz="4" w:space="0" w:color="auto"/>
              <w:right w:val="single" w:sz="4" w:space="0" w:color="auto"/>
            </w:tcBorders>
            <w:noWrap/>
            <w:vAlign w:val="center"/>
            <w:hideMark/>
          </w:tcPr>
          <w:p w14:paraId="57E058E1" w14:textId="77777777" w:rsidR="00B21198" w:rsidRPr="00FB1D3C" w:rsidRDefault="00B21198" w:rsidP="00B21198">
            <w:pPr>
              <w:keepLines/>
              <w:widowControl w:val="0"/>
            </w:pPr>
            <w:r w:rsidRPr="00FB1D3C">
              <w:t>3</w:t>
            </w:r>
          </w:p>
        </w:tc>
        <w:tc>
          <w:tcPr>
            <w:tcW w:w="562" w:type="pct"/>
            <w:tcBorders>
              <w:top w:val="single" w:sz="4" w:space="0" w:color="auto"/>
              <w:left w:val="nil"/>
              <w:bottom w:val="single" w:sz="4" w:space="0" w:color="auto"/>
              <w:right w:val="single" w:sz="4" w:space="0" w:color="auto"/>
            </w:tcBorders>
            <w:noWrap/>
            <w:vAlign w:val="center"/>
            <w:hideMark/>
          </w:tcPr>
          <w:p w14:paraId="54BE871B" w14:textId="05365449" w:rsidR="00B21198" w:rsidRPr="00FB1D3C" w:rsidRDefault="00B21198" w:rsidP="00B21198">
            <w:pPr>
              <w:keepLines/>
              <w:widowControl w:val="0"/>
            </w:pPr>
            <w:r w:rsidRPr="00FB1D3C">
              <w:t>1</w:t>
            </w:r>
          </w:p>
        </w:tc>
      </w:tr>
      <w:tr w:rsidR="00B21198" w:rsidRPr="00FB1D3C" w14:paraId="6B03B7F4" w14:textId="77777777" w:rsidTr="001535E8">
        <w:trPr>
          <w:jc w:val="center"/>
        </w:trPr>
        <w:tc>
          <w:tcPr>
            <w:tcW w:w="309" w:type="pct"/>
            <w:tcBorders>
              <w:top w:val="single" w:sz="4" w:space="0" w:color="auto"/>
              <w:left w:val="single" w:sz="4" w:space="0" w:color="auto"/>
              <w:bottom w:val="single" w:sz="4" w:space="0" w:color="auto"/>
              <w:right w:val="single" w:sz="4" w:space="0" w:color="auto"/>
            </w:tcBorders>
            <w:vAlign w:val="center"/>
            <w:hideMark/>
          </w:tcPr>
          <w:p w14:paraId="5D592FAF" w14:textId="77777777" w:rsidR="00B21198" w:rsidRPr="00FB1D3C" w:rsidRDefault="00B21198" w:rsidP="00B21198">
            <w:pPr>
              <w:keepLines/>
              <w:widowControl w:val="0"/>
              <w:jc w:val="center"/>
              <w:rPr>
                <w:bCs/>
              </w:rPr>
            </w:pPr>
            <w:r w:rsidRPr="00FB1D3C">
              <w:rPr>
                <w:bCs/>
              </w:rPr>
              <w:t>8</w:t>
            </w:r>
          </w:p>
        </w:tc>
        <w:tc>
          <w:tcPr>
            <w:tcW w:w="2706" w:type="pct"/>
            <w:tcBorders>
              <w:top w:val="single" w:sz="4" w:space="0" w:color="auto"/>
              <w:left w:val="nil"/>
              <w:bottom w:val="single" w:sz="4" w:space="0" w:color="auto"/>
              <w:right w:val="single" w:sz="4" w:space="0" w:color="auto"/>
            </w:tcBorders>
            <w:noWrap/>
            <w:vAlign w:val="center"/>
            <w:hideMark/>
          </w:tcPr>
          <w:p w14:paraId="418734CD" w14:textId="77777777" w:rsidR="00B21198" w:rsidRPr="00FB1D3C" w:rsidRDefault="00B21198" w:rsidP="00B21198">
            <w:pPr>
              <w:keepLines/>
              <w:widowControl w:val="0"/>
              <w:rPr>
                <w:bCs/>
              </w:rPr>
            </w:pPr>
            <w:r w:rsidRPr="00FB1D3C">
              <w:rPr>
                <w:bCs/>
              </w:rPr>
              <w:t>Ритуальное обслуживание населения</w:t>
            </w:r>
          </w:p>
        </w:tc>
        <w:tc>
          <w:tcPr>
            <w:tcW w:w="752" w:type="pct"/>
            <w:tcBorders>
              <w:top w:val="single" w:sz="4" w:space="0" w:color="auto"/>
              <w:left w:val="nil"/>
              <w:bottom w:val="single" w:sz="4" w:space="0" w:color="auto"/>
              <w:right w:val="single" w:sz="4" w:space="0" w:color="auto"/>
            </w:tcBorders>
            <w:vAlign w:val="center"/>
          </w:tcPr>
          <w:p w14:paraId="7B016959" w14:textId="77777777" w:rsidR="00B21198" w:rsidRPr="00FB1D3C" w:rsidRDefault="00B21198" w:rsidP="00B21198">
            <w:pPr>
              <w:keepLines/>
              <w:widowControl w:val="0"/>
              <w:jc w:val="center"/>
              <w:rPr>
                <w:bCs/>
              </w:rPr>
            </w:pPr>
            <w:r w:rsidRPr="00FB1D3C">
              <w:t>единиц</w:t>
            </w:r>
          </w:p>
        </w:tc>
        <w:tc>
          <w:tcPr>
            <w:tcW w:w="671" w:type="pct"/>
            <w:tcBorders>
              <w:top w:val="single" w:sz="4" w:space="0" w:color="auto"/>
              <w:left w:val="nil"/>
              <w:bottom w:val="single" w:sz="4" w:space="0" w:color="auto"/>
              <w:right w:val="single" w:sz="4" w:space="0" w:color="auto"/>
            </w:tcBorders>
            <w:noWrap/>
            <w:vAlign w:val="center"/>
          </w:tcPr>
          <w:p w14:paraId="0033631D" w14:textId="346F7D14" w:rsidR="00B21198" w:rsidRPr="00FB1D3C" w:rsidRDefault="00A11FA9" w:rsidP="00B21198">
            <w:pPr>
              <w:keepLines/>
              <w:widowControl w:val="0"/>
              <w:rPr>
                <w:bCs/>
              </w:rPr>
            </w:pPr>
            <w:r w:rsidRPr="00FB1D3C">
              <w:rPr>
                <w:bCs/>
              </w:rPr>
              <w:t>4</w:t>
            </w:r>
          </w:p>
        </w:tc>
        <w:tc>
          <w:tcPr>
            <w:tcW w:w="562" w:type="pct"/>
            <w:tcBorders>
              <w:top w:val="single" w:sz="4" w:space="0" w:color="auto"/>
              <w:left w:val="nil"/>
              <w:bottom w:val="single" w:sz="4" w:space="0" w:color="auto"/>
              <w:right w:val="single" w:sz="4" w:space="0" w:color="auto"/>
            </w:tcBorders>
            <w:noWrap/>
            <w:vAlign w:val="center"/>
          </w:tcPr>
          <w:p w14:paraId="4E6DF2AD" w14:textId="77777777" w:rsidR="00B21198" w:rsidRPr="00FB1D3C" w:rsidRDefault="00B21198" w:rsidP="00B21198">
            <w:pPr>
              <w:keepLines/>
              <w:widowControl w:val="0"/>
              <w:rPr>
                <w:bCs/>
                <w:lang w:val="en-US"/>
              </w:rPr>
            </w:pPr>
            <w:r w:rsidRPr="00FB1D3C">
              <w:rPr>
                <w:bCs/>
              </w:rPr>
              <w:t>4</w:t>
            </w:r>
          </w:p>
        </w:tc>
      </w:tr>
    </w:tbl>
    <w:p w14:paraId="08B50374" w14:textId="77777777" w:rsidR="00392193" w:rsidRPr="00FB1D3C" w:rsidRDefault="00392193" w:rsidP="0085792F">
      <w:pPr>
        <w:pStyle w:val="afb"/>
        <w:keepLines/>
        <w:widowControl w:val="0"/>
        <w:spacing w:line="240" w:lineRule="auto"/>
        <w:jc w:val="both"/>
      </w:pPr>
    </w:p>
    <w:sectPr w:rsidR="00392193" w:rsidRPr="00FB1D3C" w:rsidSect="00315C24">
      <w:footerReference w:type="default" r:id="rId30"/>
      <w:pgSz w:w="16838" w:h="11906" w:orient="landscape"/>
      <w:pgMar w:top="568" w:right="1134" w:bottom="426" w:left="1134" w:header="709" w:footer="4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656F8" w14:textId="77777777" w:rsidR="00471E55" w:rsidRDefault="00471E55">
      <w:r>
        <w:separator/>
      </w:r>
    </w:p>
    <w:p w14:paraId="26732C21" w14:textId="77777777" w:rsidR="00471E55" w:rsidRDefault="00471E55"/>
  </w:endnote>
  <w:endnote w:type="continuationSeparator" w:id="0">
    <w:p w14:paraId="20476658" w14:textId="77777777" w:rsidR="00471E55" w:rsidRDefault="00471E55">
      <w:r>
        <w:continuationSeparator/>
      </w:r>
    </w:p>
    <w:p w14:paraId="6E2E1243" w14:textId="77777777" w:rsidR="00471E55" w:rsidRDefault="00471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charset w:val="CC"/>
    <w:family w:val="auto"/>
    <w:pitch w:val="default"/>
    <w:sig w:usb0="00000001" w:usb1="08070000" w:usb2="00000010" w:usb3="00000000" w:csb0="00020000"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20B05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TE1A887F8t00">
    <w:altName w:val="Arial"/>
    <w:charset w:val="CC"/>
    <w:family w:val="swiss"/>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63E57" w14:textId="77777777" w:rsidR="00FB1D3C" w:rsidRDefault="00FB1D3C" w:rsidP="00B02AF3">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Pr>
        <w:rStyle w:val="afa"/>
        <w:noProof/>
      </w:rPr>
      <w:t>60</w:t>
    </w:r>
    <w:r>
      <w:rPr>
        <w:rStyle w:val="afa"/>
      </w:rPr>
      <w:fldChar w:fldCharType="end"/>
    </w:r>
  </w:p>
  <w:p w14:paraId="7DA28191" w14:textId="77777777" w:rsidR="00FB1D3C" w:rsidRDefault="00FB1D3C" w:rsidP="00B02AF3">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4921E" w14:textId="5EE941E8" w:rsidR="00FB1D3C" w:rsidRDefault="00FB1D3C" w:rsidP="00B02AF3">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105A04">
      <w:rPr>
        <w:rStyle w:val="afa"/>
        <w:noProof/>
      </w:rPr>
      <w:t>5</w:t>
    </w:r>
    <w:r>
      <w:rPr>
        <w:rStyle w:val="afa"/>
      </w:rPr>
      <w:fldChar w:fldCharType="end"/>
    </w:r>
  </w:p>
  <w:p w14:paraId="01F685E2" w14:textId="77777777" w:rsidR="00FB1D3C" w:rsidRDefault="00FB1D3C" w:rsidP="00B02AF3">
    <w:pPr>
      <w:pStyle w:val="af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09AFE" w14:textId="77777777" w:rsidR="00FB1D3C" w:rsidRDefault="00FB1D3C" w:rsidP="00C96D5C">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25B6D765" w14:textId="77777777" w:rsidR="00FB1D3C" w:rsidRDefault="00FB1D3C" w:rsidP="00C96D5C">
    <w:pPr>
      <w:pStyle w:val="af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7B989" w14:textId="49EFE547" w:rsidR="00FB1D3C" w:rsidRDefault="00FB1D3C" w:rsidP="00C96D5C">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B44">
      <w:rPr>
        <w:rStyle w:val="afa"/>
        <w:noProof/>
      </w:rPr>
      <w:t>35</w:t>
    </w:r>
    <w:r>
      <w:rPr>
        <w:rStyle w:val="afa"/>
      </w:rPr>
      <w:fldChar w:fldCharType="end"/>
    </w:r>
  </w:p>
  <w:p w14:paraId="66D5738A" w14:textId="77777777" w:rsidR="00FB1D3C" w:rsidRDefault="00FB1D3C" w:rsidP="00C96D5C">
    <w:pPr>
      <w:pStyle w:val="af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5A737" w14:textId="6387F27D" w:rsidR="00FB1D3C" w:rsidRDefault="00FB1D3C" w:rsidP="00C96D5C">
    <w:pPr>
      <w:pStyle w:val="af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9C4B44">
      <w:rPr>
        <w:rStyle w:val="afa"/>
        <w:noProof/>
      </w:rPr>
      <w:t>86</w:t>
    </w:r>
    <w:r>
      <w:rPr>
        <w:rStyle w:val="afa"/>
      </w:rPr>
      <w:fldChar w:fldCharType="end"/>
    </w:r>
  </w:p>
  <w:p w14:paraId="57ACBB67" w14:textId="5EDCC118" w:rsidR="00FB1D3C" w:rsidRDefault="00FB1D3C" w:rsidP="00C96D5C">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B9367" w14:textId="77777777" w:rsidR="00471E55" w:rsidRDefault="00471E55">
      <w:r>
        <w:separator/>
      </w:r>
    </w:p>
    <w:p w14:paraId="0D52B6C7" w14:textId="77777777" w:rsidR="00471E55" w:rsidRDefault="00471E55"/>
  </w:footnote>
  <w:footnote w:type="continuationSeparator" w:id="0">
    <w:p w14:paraId="1D0DA72F" w14:textId="77777777" w:rsidR="00471E55" w:rsidRDefault="00471E55">
      <w:r>
        <w:continuationSeparator/>
      </w:r>
    </w:p>
    <w:p w14:paraId="2FD37E88" w14:textId="77777777" w:rsidR="00471E55" w:rsidRDefault="00471E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A64A762"/>
    <w:lvl w:ilvl="0">
      <w:start w:val="1"/>
      <w:numFmt w:val="bullet"/>
      <w:pStyle w:val="txtpril"/>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6D2B63E"/>
    <w:lvl w:ilvl="0">
      <w:numFmt w:val="bullet"/>
      <w:lvlText w:val="*"/>
      <w:lvlJc w:val="left"/>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5"/>
    <w:multiLevelType w:val="multilevel"/>
    <w:tmpl w:val="00000005"/>
    <w:name w:val="WW8Num4"/>
    <w:lvl w:ilvl="0">
      <w:start w:val="2"/>
      <w:numFmt w:val="decimal"/>
      <w:lvlText w:val="%1."/>
      <w:lvlJc w:val="left"/>
      <w:pPr>
        <w:tabs>
          <w:tab w:val="num" w:pos="720"/>
        </w:tabs>
        <w:ind w:left="0" w:firstLine="0"/>
      </w:pPr>
    </w:lvl>
    <w:lvl w:ilvl="1">
      <w:start w:val="8"/>
      <w:numFmt w:val="decimal"/>
      <w:lvlText w:val="%1.%2."/>
      <w:lvlJc w:val="left"/>
      <w:pPr>
        <w:tabs>
          <w:tab w:val="num" w:pos="1080"/>
        </w:tabs>
        <w:ind w:left="0" w:firstLine="0"/>
      </w:pPr>
    </w:lvl>
    <w:lvl w:ilvl="2">
      <w:start w:val="2"/>
      <w:numFmt w:val="decimal"/>
      <w:lvlText w:val="%1.%2.%3"/>
      <w:lvlJc w:val="left"/>
      <w:pPr>
        <w:tabs>
          <w:tab w:val="num" w:pos="1440"/>
        </w:tabs>
        <w:ind w:left="0" w:firstLine="0"/>
      </w:pPr>
    </w:lvl>
    <w:lvl w:ilvl="3">
      <w:start w:val="1"/>
      <w:numFmt w:val="decimal"/>
      <w:lvlText w:val="%1.%2.%3.%4."/>
      <w:lvlJc w:val="left"/>
      <w:pPr>
        <w:tabs>
          <w:tab w:val="num" w:pos="1800"/>
        </w:tabs>
        <w:ind w:left="0" w:firstLine="0"/>
      </w:pPr>
    </w:lvl>
    <w:lvl w:ilvl="4">
      <w:start w:val="1"/>
      <w:numFmt w:val="decimal"/>
      <w:lvlText w:val="%1.%2.%3.%4.%5."/>
      <w:lvlJc w:val="left"/>
      <w:pPr>
        <w:tabs>
          <w:tab w:val="num" w:pos="2160"/>
        </w:tabs>
        <w:ind w:left="0" w:firstLine="0"/>
      </w:pPr>
    </w:lvl>
    <w:lvl w:ilvl="5">
      <w:start w:val="1"/>
      <w:numFmt w:val="decimal"/>
      <w:lvlText w:val="%1.%2.%3.%4.%5.%6."/>
      <w:lvlJc w:val="left"/>
      <w:pPr>
        <w:tabs>
          <w:tab w:val="num" w:pos="2520"/>
        </w:tabs>
        <w:ind w:left="0" w:firstLine="0"/>
      </w:pPr>
    </w:lvl>
    <w:lvl w:ilvl="6">
      <w:start w:val="1"/>
      <w:numFmt w:val="decimal"/>
      <w:lvlText w:val="%1.%2.%3.%4.%5.%6.%7."/>
      <w:lvlJc w:val="left"/>
      <w:pPr>
        <w:tabs>
          <w:tab w:val="num" w:pos="2880"/>
        </w:tabs>
        <w:ind w:left="0" w:firstLine="0"/>
      </w:pPr>
    </w:lvl>
    <w:lvl w:ilvl="7">
      <w:start w:val="1"/>
      <w:numFmt w:val="decimal"/>
      <w:lvlText w:val="%1.%2.%3.%4.%5.%6.%7.%8."/>
      <w:lvlJc w:val="left"/>
      <w:pPr>
        <w:tabs>
          <w:tab w:val="num" w:pos="3240"/>
        </w:tabs>
        <w:ind w:left="0" w:firstLine="0"/>
      </w:pPr>
    </w:lvl>
    <w:lvl w:ilvl="8">
      <w:start w:val="1"/>
      <w:numFmt w:val="decimal"/>
      <w:lvlText w:val="%1.%2.%3.%4.%5.%6.%7.%8.%9."/>
      <w:lvlJc w:val="left"/>
      <w:pPr>
        <w:tabs>
          <w:tab w:val="num" w:pos="3600"/>
        </w:tabs>
        <w:ind w:left="0" w:firstLine="0"/>
      </w:pPr>
    </w:lvl>
  </w:abstractNum>
  <w:abstractNum w:abstractNumId="4" w15:restartNumberingAfterBreak="0">
    <w:nsid w:val="00000008"/>
    <w:multiLevelType w:val="multilevel"/>
    <w:tmpl w:val="00000008"/>
    <w:name w:val="WW8Num8"/>
    <w:lvl w:ilvl="0">
      <w:start w:val="1"/>
      <w:numFmt w:val="decimal"/>
      <w:suff w:val="nothing"/>
      <w:lvlText w:val="%1."/>
      <w:lvlJc w:val="left"/>
      <w:pPr>
        <w:tabs>
          <w:tab w:val="num" w:pos="0"/>
        </w:tabs>
        <w:ind w:left="0" w:firstLine="0"/>
      </w:pPr>
    </w:lvl>
    <w:lvl w:ilvl="1">
      <w:start w:val="2"/>
      <w:numFmt w:val="decimal"/>
      <w:suff w:val="nothing"/>
      <w:lvlText w:val="%1.%2."/>
      <w:lvlJc w:val="left"/>
      <w:pPr>
        <w:tabs>
          <w:tab w:val="num" w:pos="0"/>
        </w:tabs>
        <w:ind w:left="0" w:firstLine="0"/>
      </w:pPr>
    </w:lvl>
    <w:lvl w:ilvl="2">
      <w:start w:val="2"/>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6" w15:restartNumberingAfterBreak="0">
    <w:nsid w:val="00000014"/>
    <w:multiLevelType w:val="multilevel"/>
    <w:tmpl w:val="00000014"/>
    <w:name w:val="WW8Num20"/>
    <w:lvl w:ilvl="0">
      <w:start w:val="1"/>
      <w:numFmt w:val="bullet"/>
      <w:suff w:val="nothing"/>
      <w:lvlText w:val="—"/>
      <w:lvlJc w:val="left"/>
      <w:pPr>
        <w:tabs>
          <w:tab w:val="num" w:pos="0"/>
        </w:tabs>
        <w:ind w:left="0" w:firstLine="0"/>
      </w:pPr>
      <w:rPr>
        <w:rFonts w:ascii="OpenSymbol" w:hAnsi="Open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OpenSymbol" w:hAnsi="Open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OpenSymbol" w:hAnsi="Open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7" w15:restartNumberingAfterBreak="0">
    <w:nsid w:val="00000018"/>
    <w:multiLevelType w:val="multilevel"/>
    <w:tmpl w:val="00000018"/>
    <w:name w:val="WW8Num24"/>
    <w:lvl w:ilvl="0">
      <w:start w:val="2"/>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8" w15:restartNumberingAfterBreak="0">
    <w:nsid w:val="00000019"/>
    <w:multiLevelType w:val="multilevel"/>
    <w:tmpl w:val="00000019"/>
    <w:name w:val="WW8Num25"/>
    <w:lvl w:ilvl="0">
      <w:start w:val="1"/>
      <w:numFmt w:val="bullet"/>
      <w:suff w:val="nothing"/>
      <w:lvlText w:val="—"/>
      <w:lvlJc w:val="left"/>
      <w:pPr>
        <w:tabs>
          <w:tab w:val="num" w:pos="0"/>
        </w:tabs>
        <w:ind w:left="0" w:firstLine="0"/>
      </w:pPr>
      <w:rPr>
        <w:rFonts w:ascii="OpenSymbol" w:hAnsi="Open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OpenSymbol" w:hAnsi="Open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OpenSymbol" w:hAnsi="Open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9" w15:restartNumberingAfterBreak="0">
    <w:nsid w:val="0000001A"/>
    <w:multiLevelType w:val="multilevel"/>
    <w:tmpl w:val="0000001A"/>
    <w:name w:val="WW8Num26"/>
    <w:lvl w:ilvl="0">
      <w:start w:val="1"/>
      <w:numFmt w:val="bullet"/>
      <w:suff w:val="nothing"/>
      <w:lvlText w:val="—"/>
      <w:lvlJc w:val="left"/>
      <w:pPr>
        <w:tabs>
          <w:tab w:val="num" w:pos="0"/>
        </w:tabs>
        <w:ind w:left="0" w:firstLine="0"/>
      </w:pPr>
      <w:rPr>
        <w:rFonts w:ascii="OpenSymbol" w:hAnsi="Open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OpenSymbol" w:hAnsi="Open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OpenSymbol" w:hAnsi="Open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10" w15:restartNumberingAfterBreak="0">
    <w:nsid w:val="0000001B"/>
    <w:multiLevelType w:val="multilevel"/>
    <w:tmpl w:val="0000001B"/>
    <w:name w:val="WW8Num27"/>
    <w:lvl w:ilvl="0">
      <w:start w:val="2"/>
      <w:numFmt w:val="decimal"/>
      <w:suff w:val="nothing"/>
      <w:lvlText w:val="%1."/>
      <w:lvlJc w:val="left"/>
      <w:pPr>
        <w:tabs>
          <w:tab w:val="num" w:pos="0"/>
        </w:tabs>
        <w:ind w:left="0" w:firstLine="0"/>
      </w:pPr>
    </w:lvl>
    <w:lvl w:ilvl="1">
      <w:start w:val="4"/>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1" w15:restartNumberingAfterBreak="0">
    <w:nsid w:val="0000001E"/>
    <w:multiLevelType w:val="multilevel"/>
    <w:tmpl w:val="0000001E"/>
    <w:name w:val="WW8Num30"/>
    <w:lvl w:ilvl="0">
      <w:start w:val="1"/>
      <w:numFmt w:val="bullet"/>
      <w:suff w:val="nothing"/>
      <w:lvlText w:val="—"/>
      <w:lvlJc w:val="left"/>
      <w:pPr>
        <w:tabs>
          <w:tab w:val="num" w:pos="0"/>
        </w:tabs>
        <w:ind w:left="0" w:firstLine="0"/>
      </w:pPr>
      <w:rPr>
        <w:rFonts w:ascii="OpenSymbol" w:hAnsi="Open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OpenSymbol" w:hAnsi="Open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OpenSymbol" w:hAnsi="Open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12" w15:restartNumberingAfterBreak="0">
    <w:nsid w:val="0000001F"/>
    <w:multiLevelType w:val="multilevel"/>
    <w:tmpl w:val="0000001F"/>
    <w:name w:val="WW8Num31"/>
    <w:lvl w:ilvl="0">
      <w:start w:val="1"/>
      <w:numFmt w:val="bullet"/>
      <w:suff w:val="nothing"/>
      <w:lvlText w:val="—"/>
      <w:lvlJc w:val="left"/>
      <w:pPr>
        <w:tabs>
          <w:tab w:val="num" w:pos="851"/>
        </w:tabs>
        <w:ind w:left="851" w:firstLine="0"/>
      </w:pPr>
      <w:rPr>
        <w:rFonts w:ascii="OpenSymbol" w:hAnsi="Open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OpenSymbol" w:hAnsi="Open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OpenSymbol" w:hAnsi="Open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13" w15:restartNumberingAfterBreak="0">
    <w:nsid w:val="00000020"/>
    <w:multiLevelType w:val="multilevel"/>
    <w:tmpl w:val="00000020"/>
    <w:name w:val="WW8Num32"/>
    <w:lvl w:ilvl="0">
      <w:start w:val="2"/>
      <w:numFmt w:val="decimal"/>
      <w:suff w:val="nothing"/>
      <w:lvlText w:val="%1."/>
      <w:lvlJc w:val="left"/>
      <w:pPr>
        <w:tabs>
          <w:tab w:val="num" w:pos="709"/>
        </w:tabs>
        <w:ind w:left="709" w:firstLine="0"/>
      </w:pPr>
    </w:lvl>
    <w:lvl w:ilvl="1">
      <w:start w:val="3"/>
      <w:numFmt w:val="decimal"/>
      <w:suff w:val="nothing"/>
      <w:lvlText w:val="%1.%2."/>
      <w:lvlJc w:val="left"/>
      <w:pPr>
        <w:tabs>
          <w:tab w:val="num" w:pos="0"/>
        </w:tabs>
        <w:ind w:left="0" w:firstLine="0"/>
      </w:pPr>
    </w:lvl>
    <w:lvl w:ilvl="2">
      <w:start w:val="5"/>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4" w15:restartNumberingAfterBreak="0">
    <w:nsid w:val="00000021"/>
    <w:multiLevelType w:val="multilevel"/>
    <w:tmpl w:val="00000021"/>
    <w:name w:val="WW8Num33"/>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5" w15:restartNumberingAfterBreak="0">
    <w:nsid w:val="00000022"/>
    <w:multiLevelType w:val="multilevel"/>
    <w:tmpl w:val="00000022"/>
    <w:name w:val="WW8Num34"/>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16" w15:restartNumberingAfterBreak="0">
    <w:nsid w:val="00000023"/>
    <w:multiLevelType w:val="multilevel"/>
    <w:tmpl w:val="00000023"/>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25"/>
    <w:multiLevelType w:val="multilevel"/>
    <w:tmpl w:val="00000025"/>
    <w:name w:val="WW8Num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26"/>
    <w:multiLevelType w:val="multilevel"/>
    <w:tmpl w:val="00000026"/>
    <w:name w:val="WW8Num38"/>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19"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OpenSymbol" w:hAnsi="Open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OpenSymbol" w:hAnsi="Open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OpenSymbol" w:hAnsi="Open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19B56A9"/>
    <w:multiLevelType w:val="hybridMultilevel"/>
    <w:tmpl w:val="CBA06A88"/>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2DA0FE7"/>
    <w:multiLevelType w:val="hybridMultilevel"/>
    <w:tmpl w:val="94C035CA"/>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043B7945"/>
    <w:multiLevelType w:val="hybridMultilevel"/>
    <w:tmpl w:val="E0023630"/>
    <w:name w:val="WW8Num3"/>
    <w:styleLink w:val="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04527F8B"/>
    <w:multiLevelType w:val="hybridMultilevel"/>
    <w:tmpl w:val="F868769C"/>
    <w:lvl w:ilvl="0" w:tplc="0419000F">
      <w:start w:val="1"/>
      <w:numFmt w:val="decimal"/>
      <w:lvlText w:val="%1."/>
      <w:lvlJc w:val="left"/>
      <w:pPr>
        <w:ind w:left="1484" w:hanging="360"/>
      </w:pPr>
    </w:lvl>
    <w:lvl w:ilvl="1" w:tplc="04190019" w:tentative="1">
      <w:start w:val="1"/>
      <w:numFmt w:val="lowerLetter"/>
      <w:lvlText w:val="%2."/>
      <w:lvlJc w:val="left"/>
      <w:pPr>
        <w:ind w:left="2204" w:hanging="360"/>
      </w:pPr>
    </w:lvl>
    <w:lvl w:ilvl="2" w:tplc="0419001B" w:tentative="1">
      <w:start w:val="1"/>
      <w:numFmt w:val="lowerRoman"/>
      <w:lvlText w:val="%3."/>
      <w:lvlJc w:val="right"/>
      <w:pPr>
        <w:ind w:left="2924" w:hanging="180"/>
      </w:pPr>
    </w:lvl>
    <w:lvl w:ilvl="3" w:tplc="0419000F" w:tentative="1">
      <w:start w:val="1"/>
      <w:numFmt w:val="decimal"/>
      <w:lvlText w:val="%4."/>
      <w:lvlJc w:val="left"/>
      <w:pPr>
        <w:ind w:left="3644" w:hanging="360"/>
      </w:pPr>
    </w:lvl>
    <w:lvl w:ilvl="4" w:tplc="04190019" w:tentative="1">
      <w:start w:val="1"/>
      <w:numFmt w:val="lowerLetter"/>
      <w:lvlText w:val="%5."/>
      <w:lvlJc w:val="left"/>
      <w:pPr>
        <w:ind w:left="4364" w:hanging="360"/>
      </w:pPr>
    </w:lvl>
    <w:lvl w:ilvl="5" w:tplc="0419001B" w:tentative="1">
      <w:start w:val="1"/>
      <w:numFmt w:val="lowerRoman"/>
      <w:lvlText w:val="%6."/>
      <w:lvlJc w:val="right"/>
      <w:pPr>
        <w:ind w:left="5084" w:hanging="180"/>
      </w:pPr>
    </w:lvl>
    <w:lvl w:ilvl="6" w:tplc="0419000F" w:tentative="1">
      <w:start w:val="1"/>
      <w:numFmt w:val="decimal"/>
      <w:lvlText w:val="%7."/>
      <w:lvlJc w:val="left"/>
      <w:pPr>
        <w:ind w:left="5804" w:hanging="360"/>
      </w:pPr>
    </w:lvl>
    <w:lvl w:ilvl="7" w:tplc="04190019" w:tentative="1">
      <w:start w:val="1"/>
      <w:numFmt w:val="lowerLetter"/>
      <w:lvlText w:val="%8."/>
      <w:lvlJc w:val="left"/>
      <w:pPr>
        <w:ind w:left="6524" w:hanging="360"/>
      </w:pPr>
    </w:lvl>
    <w:lvl w:ilvl="8" w:tplc="0419001B" w:tentative="1">
      <w:start w:val="1"/>
      <w:numFmt w:val="lowerRoman"/>
      <w:lvlText w:val="%9."/>
      <w:lvlJc w:val="right"/>
      <w:pPr>
        <w:ind w:left="7244" w:hanging="180"/>
      </w:pPr>
    </w:lvl>
  </w:abstractNum>
  <w:abstractNum w:abstractNumId="24" w15:restartNumberingAfterBreak="0">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0AD6530F"/>
    <w:multiLevelType w:val="hybridMultilevel"/>
    <w:tmpl w:val="503A2456"/>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AD779E7"/>
    <w:multiLevelType w:val="multilevel"/>
    <w:tmpl w:val="B204F9DE"/>
    <w:lvl w:ilvl="0">
      <w:start w:val="1"/>
      <w:numFmt w:val="decimal"/>
      <w:lvlText w:val="%1."/>
      <w:lvlJc w:val="left"/>
      <w:pPr>
        <w:ind w:left="1144" w:hanging="435"/>
      </w:pPr>
      <w:rPr>
        <w:rFonts w:hint="default"/>
      </w:rPr>
    </w:lvl>
    <w:lvl w:ilvl="1">
      <w:start w:val="6"/>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8" w15:restartNumberingAfterBreak="0">
    <w:nsid w:val="0B236324"/>
    <w:multiLevelType w:val="hybridMultilevel"/>
    <w:tmpl w:val="2C1A4F66"/>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B556A41"/>
    <w:multiLevelType w:val="hybridMultilevel"/>
    <w:tmpl w:val="3B546B9A"/>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C4909BA"/>
    <w:multiLevelType w:val="hybridMultilevel"/>
    <w:tmpl w:val="1438E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0DD14BEE"/>
    <w:multiLevelType w:val="hybridMultilevel"/>
    <w:tmpl w:val="39D03468"/>
    <w:lvl w:ilvl="0" w:tplc="D8E2E85C">
      <w:start w:val="1"/>
      <w:numFmt w:val="decimal"/>
      <w:pStyle w:val="9"/>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1FA4671"/>
    <w:multiLevelType w:val="hybridMultilevel"/>
    <w:tmpl w:val="33083D26"/>
    <w:lvl w:ilvl="0" w:tplc="D17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140E194E"/>
    <w:multiLevelType w:val="hybridMultilevel"/>
    <w:tmpl w:val="04429B00"/>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64B7022"/>
    <w:multiLevelType w:val="hybridMultilevel"/>
    <w:tmpl w:val="31EC71BA"/>
    <w:lvl w:ilvl="0" w:tplc="D48819B8">
      <w:start w:val="1"/>
      <w:numFmt w:val="bullet"/>
      <w:lvlText w:val=""/>
      <w:lvlJc w:val="left"/>
      <w:pPr>
        <w:tabs>
          <w:tab w:val="num" w:pos="1751"/>
        </w:tabs>
        <w:ind w:left="900" w:firstLine="709"/>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177A5841"/>
    <w:multiLevelType w:val="hybridMultilevel"/>
    <w:tmpl w:val="423A04AE"/>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7E56968"/>
    <w:multiLevelType w:val="hybridMultilevel"/>
    <w:tmpl w:val="BB5A0EAC"/>
    <w:lvl w:ilvl="0" w:tplc="27845C8C">
      <w:start w:val="1"/>
      <w:numFmt w:val="decimal"/>
      <w:lvlText w:val="%1."/>
      <w:lvlJc w:val="left"/>
      <w:pPr>
        <w:ind w:left="720" w:hanging="360"/>
      </w:pPr>
      <w:rPr>
        <w:rFonts w:ascii="Times New Roman" w:hAnsi="Times New Roman" w:cs="Times New Roman"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87B6925"/>
    <w:multiLevelType w:val="hybridMultilevel"/>
    <w:tmpl w:val="089C9130"/>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9A3354E"/>
    <w:multiLevelType w:val="hybridMultilevel"/>
    <w:tmpl w:val="79F0843E"/>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B5703F6"/>
    <w:multiLevelType w:val="hybridMultilevel"/>
    <w:tmpl w:val="5B926E6A"/>
    <w:lvl w:ilvl="0" w:tplc="27845C8C">
      <w:start w:val="1"/>
      <w:numFmt w:val="decimal"/>
      <w:lvlText w:val="%1."/>
      <w:lvlJc w:val="left"/>
      <w:pPr>
        <w:ind w:left="720" w:hanging="360"/>
      </w:pPr>
      <w:rPr>
        <w:rFonts w:ascii="Times New Roman" w:hAnsi="Times New Roman" w:cs="Times New Roman"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222F2EA8"/>
    <w:multiLevelType w:val="hybridMultilevel"/>
    <w:tmpl w:val="53E274FC"/>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3302529"/>
    <w:multiLevelType w:val="hybridMultilevel"/>
    <w:tmpl w:val="AA4CBDDA"/>
    <w:lvl w:ilvl="0" w:tplc="FF0278DE">
      <w:start w:val="1"/>
      <w:numFmt w:val="decimal"/>
      <w:pStyle w:val="10"/>
      <w:lvlText w:val="Таблица %1"/>
      <w:lvlJc w:val="right"/>
      <w:pPr>
        <w:tabs>
          <w:tab w:val="num" w:pos="3579"/>
        </w:tabs>
        <w:ind w:left="3409" w:firstLine="1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23E42994"/>
    <w:multiLevelType w:val="hybridMultilevel"/>
    <w:tmpl w:val="BAAE4780"/>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5486F9F"/>
    <w:multiLevelType w:val="hybridMultilevel"/>
    <w:tmpl w:val="5AC6CE26"/>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785431D"/>
    <w:multiLevelType w:val="hybridMultilevel"/>
    <w:tmpl w:val="C962454C"/>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B035160"/>
    <w:multiLevelType w:val="hybridMultilevel"/>
    <w:tmpl w:val="A5483316"/>
    <w:styleLink w:val="1111111"/>
    <w:lvl w:ilvl="0" w:tplc="0419000F">
      <w:start w:val="1"/>
      <w:numFmt w:val="decimal"/>
      <w:lvlText w:val="%1."/>
      <w:lvlJc w:val="left"/>
      <w:pPr>
        <w:ind w:left="1068" w:hanging="360"/>
      </w:pPr>
      <w:rPr>
        <w:rFonts w:hint="default"/>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7" w15:restartNumberingAfterBreak="0">
    <w:nsid w:val="2DBE1FE1"/>
    <w:multiLevelType w:val="multilevel"/>
    <w:tmpl w:val="9C4ED366"/>
    <w:lvl w:ilvl="0">
      <w:start w:val="1"/>
      <w:numFmt w:val="decimal"/>
      <w:pStyle w:val="11"/>
      <w:lvlText w:val="%1"/>
      <w:lvlJc w:val="left"/>
      <w:pPr>
        <w:tabs>
          <w:tab w:val="num" w:pos="432"/>
        </w:tabs>
        <w:ind w:left="432" w:hanging="432"/>
      </w:pPr>
      <w:rPr>
        <w:rFonts w:hint="default"/>
      </w:rPr>
    </w:lvl>
    <w:lvl w:ilvl="1">
      <w:start w:val="4"/>
      <w:numFmt w:val="decimal"/>
      <w:pStyle w:val="20"/>
      <w:lvlText w:val="%1.%2"/>
      <w:lvlJc w:val="left"/>
      <w:pPr>
        <w:tabs>
          <w:tab w:val="num" w:pos="576"/>
        </w:tabs>
        <w:ind w:left="576" w:hanging="576"/>
      </w:pPr>
      <w:rPr>
        <w:rFonts w:hint="default"/>
      </w:rPr>
    </w:lvl>
    <w:lvl w:ilvl="2">
      <w:start w:val="1"/>
      <w:numFmt w:val="decimal"/>
      <w:pStyle w:val="3"/>
      <w:lvlText w:val="%1.3.%3"/>
      <w:lvlJc w:val="left"/>
      <w:pPr>
        <w:tabs>
          <w:tab w:val="num" w:pos="720"/>
        </w:tabs>
        <w:ind w:left="720" w:hanging="720"/>
      </w:pPr>
      <w:rPr>
        <w:rFonts w:hint="default"/>
      </w:rPr>
    </w:lvl>
    <w:lvl w:ilvl="3">
      <w:start w:val="1"/>
      <w:numFmt w:val="decimal"/>
      <w:pStyle w:val="4"/>
      <w:lvlText w:val="%1.3.%4"/>
      <w:lvlJc w:val="left"/>
      <w:pPr>
        <w:tabs>
          <w:tab w:val="num" w:pos="1148"/>
        </w:tabs>
        <w:ind w:left="1148"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3456"/>
        </w:tabs>
        <w:ind w:left="345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0"/>
      <w:lvlText w:val="%1.%2.%3.%4.%5.%6.%7.%8.%9"/>
      <w:lvlJc w:val="left"/>
      <w:pPr>
        <w:tabs>
          <w:tab w:val="num" w:pos="1584"/>
        </w:tabs>
        <w:ind w:left="1584" w:hanging="1584"/>
      </w:pPr>
      <w:rPr>
        <w:rFonts w:hint="default"/>
      </w:rPr>
    </w:lvl>
  </w:abstractNum>
  <w:abstractNum w:abstractNumId="48" w15:restartNumberingAfterBreak="0">
    <w:nsid w:val="2E8E38F5"/>
    <w:multiLevelType w:val="hybridMultilevel"/>
    <w:tmpl w:val="C1BE367A"/>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EB47CAC"/>
    <w:multiLevelType w:val="hybridMultilevel"/>
    <w:tmpl w:val="04FCA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F946F5A"/>
    <w:multiLevelType w:val="hybridMultilevel"/>
    <w:tmpl w:val="3540485C"/>
    <w:lvl w:ilvl="0" w:tplc="D17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FCE1B5B"/>
    <w:multiLevelType w:val="hybridMultilevel"/>
    <w:tmpl w:val="D5C47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0404B18"/>
    <w:multiLevelType w:val="singleLevel"/>
    <w:tmpl w:val="1B2A9A30"/>
    <w:lvl w:ilvl="0">
      <w:start w:val="2"/>
      <w:numFmt w:val="bullet"/>
      <w:lvlText w:val="-"/>
      <w:lvlJc w:val="left"/>
      <w:pPr>
        <w:tabs>
          <w:tab w:val="num" w:pos="360"/>
        </w:tabs>
        <w:ind w:left="360" w:hanging="360"/>
      </w:pPr>
    </w:lvl>
  </w:abstractNum>
  <w:abstractNum w:abstractNumId="53" w15:restartNumberingAfterBreak="0">
    <w:nsid w:val="320934A2"/>
    <w:multiLevelType w:val="hybridMultilevel"/>
    <w:tmpl w:val="D4DC8532"/>
    <w:lvl w:ilvl="0" w:tplc="D17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3BE2FE4"/>
    <w:multiLevelType w:val="hybridMultilevel"/>
    <w:tmpl w:val="DA56B482"/>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34111E47"/>
    <w:multiLevelType w:val="hybridMultilevel"/>
    <w:tmpl w:val="4A6EB1E2"/>
    <w:styleLink w:val="111111"/>
    <w:lvl w:ilvl="0" w:tplc="81C4AAAE">
      <w:start w:val="1"/>
      <w:numFmt w:val="decimal"/>
      <w:lvlText w:val="%1."/>
      <w:lvlJc w:val="left"/>
      <w:pPr>
        <w:ind w:left="720" w:hanging="360"/>
      </w:pPr>
      <w:rPr>
        <w:rFonts w:hint="default"/>
        <w:b w:val="0"/>
        <w:color w:val="FF0000"/>
      </w:rPr>
    </w:lvl>
    <w:lvl w:ilvl="1" w:tplc="6DD05030" w:tentative="1">
      <w:start w:val="1"/>
      <w:numFmt w:val="lowerLetter"/>
      <w:lvlText w:val="%2."/>
      <w:lvlJc w:val="left"/>
      <w:pPr>
        <w:ind w:left="1440" w:hanging="360"/>
      </w:pPr>
    </w:lvl>
    <w:lvl w:ilvl="2" w:tplc="9B34C9F2" w:tentative="1">
      <w:start w:val="1"/>
      <w:numFmt w:val="lowerRoman"/>
      <w:lvlText w:val="%3."/>
      <w:lvlJc w:val="right"/>
      <w:pPr>
        <w:ind w:left="2160" w:hanging="180"/>
      </w:pPr>
    </w:lvl>
    <w:lvl w:ilvl="3" w:tplc="F7E6BD8C" w:tentative="1">
      <w:start w:val="1"/>
      <w:numFmt w:val="decimal"/>
      <w:lvlText w:val="%4."/>
      <w:lvlJc w:val="left"/>
      <w:pPr>
        <w:ind w:left="2880" w:hanging="360"/>
      </w:pPr>
    </w:lvl>
    <w:lvl w:ilvl="4" w:tplc="26E0DFB6" w:tentative="1">
      <w:start w:val="1"/>
      <w:numFmt w:val="lowerLetter"/>
      <w:lvlText w:val="%5."/>
      <w:lvlJc w:val="left"/>
      <w:pPr>
        <w:ind w:left="3600" w:hanging="360"/>
      </w:pPr>
    </w:lvl>
    <w:lvl w:ilvl="5" w:tplc="06EE10AC" w:tentative="1">
      <w:start w:val="1"/>
      <w:numFmt w:val="lowerRoman"/>
      <w:lvlText w:val="%6."/>
      <w:lvlJc w:val="right"/>
      <w:pPr>
        <w:ind w:left="4320" w:hanging="180"/>
      </w:pPr>
    </w:lvl>
    <w:lvl w:ilvl="6" w:tplc="E3ACEC62" w:tentative="1">
      <w:start w:val="1"/>
      <w:numFmt w:val="decimal"/>
      <w:lvlText w:val="%7."/>
      <w:lvlJc w:val="left"/>
      <w:pPr>
        <w:ind w:left="5040" w:hanging="360"/>
      </w:pPr>
    </w:lvl>
    <w:lvl w:ilvl="7" w:tplc="24728C32" w:tentative="1">
      <w:start w:val="1"/>
      <w:numFmt w:val="lowerLetter"/>
      <w:lvlText w:val="%8."/>
      <w:lvlJc w:val="left"/>
      <w:pPr>
        <w:ind w:left="5760" w:hanging="360"/>
      </w:pPr>
    </w:lvl>
    <w:lvl w:ilvl="8" w:tplc="CFA806E0" w:tentative="1">
      <w:start w:val="1"/>
      <w:numFmt w:val="lowerRoman"/>
      <w:lvlText w:val="%9."/>
      <w:lvlJc w:val="right"/>
      <w:pPr>
        <w:ind w:left="6480" w:hanging="180"/>
      </w:pPr>
    </w:lvl>
  </w:abstractNum>
  <w:abstractNum w:abstractNumId="56" w15:restartNumberingAfterBreak="0">
    <w:nsid w:val="3458621E"/>
    <w:multiLevelType w:val="hybridMultilevel"/>
    <w:tmpl w:val="BFBE92D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36080DA3"/>
    <w:multiLevelType w:val="hybridMultilevel"/>
    <w:tmpl w:val="C4A0AE96"/>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7410487"/>
    <w:multiLevelType w:val="multilevel"/>
    <w:tmpl w:val="6F347834"/>
    <w:lvl w:ilvl="0">
      <w:start w:val="1"/>
      <w:numFmt w:val="decimal"/>
      <w:lvlText w:val="%1."/>
      <w:lvlJc w:val="left"/>
      <w:pPr>
        <w:ind w:left="1069" w:hanging="360"/>
      </w:pPr>
      <w:rPr>
        <w:rFonts w:hint="default"/>
      </w:rPr>
    </w:lvl>
    <w:lvl w:ilvl="1">
      <w:start w:val="6"/>
      <w:numFmt w:val="decimal"/>
      <w:isLgl/>
      <w:lvlText w:val="%1.%2"/>
      <w:lvlJc w:val="left"/>
      <w:pPr>
        <w:ind w:left="1249" w:hanging="54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9" w15:restartNumberingAfterBreak="0">
    <w:nsid w:val="38345307"/>
    <w:multiLevelType w:val="multilevel"/>
    <w:tmpl w:val="BD0AB54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360"/>
        </w:tabs>
        <w:ind w:left="360" w:hanging="360"/>
      </w:pPr>
      <w:rPr>
        <w:rFonts w:hint="default"/>
        <w:b/>
      </w:rPr>
    </w:lvl>
    <w:lvl w:ilvl="2">
      <w:start w:val="1"/>
      <w:numFmt w:val="decimal"/>
      <w:pStyle w:val="S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0" w15:restartNumberingAfterBreak="0">
    <w:nsid w:val="3A0B7989"/>
    <w:multiLevelType w:val="hybridMultilevel"/>
    <w:tmpl w:val="A8C64C4E"/>
    <w:lvl w:ilvl="0" w:tplc="1EF2752C">
      <w:start w:val="1"/>
      <w:numFmt w:val="decimal"/>
      <w:lvlText w:val="%1."/>
      <w:lvlJc w:val="left"/>
      <w:pPr>
        <w:ind w:left="1144"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AD30071"/>
    <w:multiLevelType w:val="hybridMultilevel"/>
    <w:tmpl w:val="295C2C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BDE6C2D"/>
    <w:multiLevelType w:val="hybridMultilevel"/>
    <w:tmpl w:val="AEC4213C"/>
    <w:lvl w:ilvl="0" w:tplc="04190001">
      <w:start w:val="1"/>
      <w:numFmt w:val="bullet"/>
      <w:pStyle w:val="12"/>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3D1C2EA7"/>
    <w:multiLevelType w:val="hybridMultilevel"/>
    <w:tmpl w:val="E3549766"/>
    <w:styleLink w:val="13"/>
    <w:lvl w:ilvl="0" w:tplc="0419001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3E5161E6"/>
    <w:multiLevelType w:val="hybridMultilevel"/>
    <w:tmpl w:val="152C8338"/>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410947A8"/>
    <w:multiLevelType w:val="hybridMultilevel"/>
    <w:tmpl w:val="906CE57A"/>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1981802"/>
    <w:multiLevelType w:val="hybridMultilevel"/>
    <w:tmpl w:val="978688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68" w15:restartNumberingAfterBreak="0">
    <w:nsid w:val="41F103EF"/>
    <w:multiLevelType w:val="hybridMultilevel"/>
    <w:tmpl w:val="0F72EDA2"/>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36838FB"/>
    <w:multiLevelType w:val="hybridMultilevel"/>
    <w:tmpl w:val="8F0A0ABC"/>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3CD41F1"/>
    <w:multiLevelType w:val="hybridMultilevel"/>
    <w:tmpl w:val="F4923774"/>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7444031"/>
    <w:multiLevelType w:val="hybridMultilevel"/>
    <w:tmpl w:val="D4D0D91E"/>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9643F15"/>
    <w:multiLevelType w:val="hybridMultilevel"/>
    <w:tmpl w:val="51220E92"/>
    <w:styleLink w:val="1ai"/>
    <w:lvl w:ilvl="0" w:tplc="D4CC411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73" w15:restartNumberingAfterBreak="0">
    <w:nsid w:val="496F7741"/>
    <w:multiLevelType w:val="hybridMultilevel"/>
    <w:tmpl w:val="4DA63F1E"/>
    <w:lvl w:ilvl="0" w:tplc="D17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499351EB"/>
    <w:multiLevelType w:val="hybridMultilevel"/>
    <w:tmpl w:val="E578C348"/>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A2F353E"/>
    <w:multiLevelType w:val="hybridMultilevel"/>
    <w:tmpl w:val="C582C1CC"/>
    <w:lvl w:ilvl="0" w:tplc="FFFFFFFF">
      <w:start w:val="1"/>
      <w:numFmt w:val="decimal"/>
      <w:pStyle w:val="S"/>
      <w:lvlText w:val="Рисунок %1"/>
      <w:lvlJc w:val="left"/>
      <w:pPr>
        <w:tabs>
          <w:tab w:val="num" w:pos="360"/>
        </w:tabs>
        <w:ind w:left="360"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76" w15:restartNumberingAfterBreak="0">
    <w:nsid w:val="4B1403FC"/>
    <w:multiLevelType w:val="hybridMultilevel"/>
    <w:tmpl w:val="26363798"/>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4C120B61"/>
    <w:multiLevelType w:val="hybridMultilevel"/>
    <w:tmpl w:val="87041838"/>
    <w:lvl w:ilvl="0" w:tplc="D17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C3A2314"/>
    <w:multiLevelType w:val="hybridMultilevel"/>
    <w:tmpl w:val="C83A1130"/>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D811560"/>
    <w:multiLevelType w:val="hybridMultilevel"/>
    <w:tmpl w:val="87928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E1377A7"/>
    <w:multiLevelType w:val="hybridMultilevel"/>
    <w:tmpl w:val="434667F6"/>
    <w:lvl w:ilvl="0" w:tplc="F2CC1284">
      <w:start w:val="1"/>
      <w:numFmt w:val="decimal"/>
      <w:lvlText w:val="%1."/>
      <w:lvlJc w:val="left"/>
      <w:pPr>
        <w:ind w:left="148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E3335F1"/>
    <w:multiLevelType w:val="hybridMultilevel"/>
    <w:tmpl w:val="E050D7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FB93C65"/>
    <w:multiLevelType w:val="hybridMultilevel"/>
    <w:tmpl w:val="AA5CFD7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02C725A"/>
    <w:multiLevelType w:val="hybridMultilevel"/>
    <w:tmpl w:val="DAC42A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07B53DD"/>
    <w:multiLevelType w:val="hybridMultilevel"/>
    <w:tmpl w:val="19BA7368"/>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08C4BD0"/>
    <w:multiLevelType w:val="hybridMultilevel"/>
    <w:tmpl w:val="59D4A758"/>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186446E"/>
    <w:multiLevelType w:val="hybridMultilevel"/>
    <w:tmpl w:val="F3B630E6"/>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1E805BD"/>
    <w:multiLevelType w:val="hybridMultilevel"/>
    <w:tmpl w:val="C8944AC6"/>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21008AC"/>
    <w:multiLevelType w:val="hybridMultilevel"/>
    <w:tmpl w:val="A30A2C62"/>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2607E3D"/>
    <w:multiLevelType w:val="hybridMultilevel"/>
    <w:tmpl w:val="782CAB84"/>
    <w:lvl w:ilvl="0" w:tplc="1EF2752C">
      <w:start w:val="1"/>
      <w:numFmt w:val="decimal"/>
      <w:lvlText w:val="%1."/>
      <w:lvlJc w:val="left"/>
      <w:pPr>
        <w:ind w:left="1144"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52927F2B"/>
    <w:multiLevelType w:val="hybridMultilevel"/>
    <w:tmpl w:val="BF86270A"/>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39244D5"/>
    <w:multiLevelType w:val="hybridMultilevel"/>
    <w:tmpl w:val="E580EF8A"/>
    <w:lvl w:ilvl="0" w:tplc="D178A4D8">
      <w:start w:val="1"/>
      <w:numFmt w:val="bullet"/>
      <w:lvlText w:val=""/>
      <w:lvlJc w:val="left"/>
      <w:pPr>
        <w:ind w:left="720" w:hanging="360"/>
      </w:pPr>
      <w:rPr>
        <w:rFonts w:ascii="Symbol" w:hAnsi="Symbol" w:hint="default"/>
      </w:rPr>
    </w:lvl>
    <w:lvl w:ilvl="1" w:tplc="20ACEFAC">
      <w:start w:val="1"/>
      <w:numFmt w:val="decimal"/>
      <w:lvlText w:val="%2."/>
      <w:lvlJc w:val="left"/>
      <w:pPr>
        <w:ind w:left="1440" w:hanging="360"/>
      </w:pPr>
      <w:rPr>
        <w:rFonts w:hint="default"/>
      </w:r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3" w15:restartNumberingAfterBreak="0">
    <w:nsid w:val="53AA5AA1"/>
    <w:multiLevelType w:val="hybridMultilevel"/>
    <w:tmpl w:val="4D4A67C8"/>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54311FCF"/>
    <w:multiLevelType w:val="hybridMultilevel"/>
    <w:tmpl w:val="2264B19E"/>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5C64B6A"/>
    <w:multiLevelType w:val="hybridMultilevel"/>
    <w:tmpl w:val="C76AB7D6"/>
    <w:lvl w:ilvl="0" w:tplc="D17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5F56176"/>
    <w:multiLevelType w:val="hybridMultilevel"/>
    <w:tmpl w:val="62CC9BEA"/>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571174AB"/>
    <w:multiLevelType w:val="hybridMultilevel"/>
    <w:tmpl w:val="1A28DC56"/>
    <w:lvl w:ilvl="0" w:tplc="D178A4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8" w15:restartNumberingAfterBreak="0">
    <w:nsid w:val="57743387"/>
    <w:multiLevelType w:val="hybridMultilevel"/>
    <w:tmpl w:val="CB5E5578"/>
    <w:lvl w:ilvl="0" w:tplc="40AA4CEC">
      <w:start w:val="1"/>
      <w:numFmt w:val="decimal"/>
      <w:lvlText w:val="%1."/>
      <w:lvlJc w:val="left"/>
      <w:pPr>
        <w:ind w:left="720" w:hanging="360"/>
      </w:pPr>
      <w:rPr>
        <w:rFonts w:hint="default"/>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80C1BC3"/>
    <w:multiLevelType w:val="hybridMultilevel"/>
    <w:tmpl w:val="685E40E8"/>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58F4468E"/>
    <w:multiLevelType w:val="hybridMultilevel"/>
    <w:tmpl w:val="FC06169C"/>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910161E"/>
    <w:multiLevelType w:val="hybridMultilevel"/>
    <w:tmpl w:val="6812E68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2" w15:restartNumberingAfterBreak="0">
    <w:nsid w:val="59B52FD0"/>
    <w:multiLevelType w:val="hybridMultilevel"/>
    <w:tmpl w:val="DC647534"/>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9E60585"/>
    <w:multiLevelType w:val="hybridMultilevel"/>
    <w:tmpl w:val="5134B094"/>
    <w:lvl w:ilvl="0" w:tplc="FFFFFFFF">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4"/>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4" w15:restartNumberingAfterBreak="0">
    <w:nsid w:val="5B5E7D6E"/>
    <w:multiLevelType w:val="hybridMultilevel"/>
    <w:tmpl w:val="0B1EE7AC"/>
    <w:lvl w:ilvl="0" w:tplc="4F5AAC6A">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C2A0447"/>
    <w:multiLevelType w:val="hybridMultilevel"/>
    <w:tmpl w:val="81C032F2"/>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CD363CF"/>
    <w:multiLevelType w:val="hybridMultilevel"/>
    <w:tmpl w:val="A7CCD5C2"/>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E5A5F71"/>
    <w:multiLevelType w:val="hybridMultilevel"/>
    <w:tmpl w:val="7280039C"/>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E8B326D"/>
    <w:multiLevelType w:val="hybridMultilevel"/>
    <w:tmpl w:val="55CABA58"/>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F3711FF"/>
    <w:multiLevelType w:val="hybridMultilevel"/>
    <w:tmpl w:val="46CC9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02D6C6C"/>
    <w:multiLevelType w:val="hybridMultilevel"/>
    <w:tmpl w:val="56D47200"/>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621E610F"/>
    <w:multiLevelType w:val="hybridMultilevel"/>
    <w:tmpl w:val="99BAFAAE"/>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62DB3845"/>
    <w:multiLevelType w:val="hybridMultilevel"/>
    <w:tmpl w:val="CB8C4956"/>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6648239D"/>
    <w:multiLevelType w:val="hybridMultilevel"/>
    <w:tmpl w:val="12CEBE02"/>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66C150A8"/>
    <w:multiLevelType w:val="hybridMultilevel"/>
    <w:tmpl w:val="E4040658"/>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7880BF8"/>
    <w:multiLevelType w:val="hybridMultilevel"/>
    <w:tmpl w:val="D92C193C"/>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8F54038"/>
    <w:multiLevelType w:val="hybridMultilevel"/>
    <w:tmpl w:val="2640A8C8"/>
    <w:lvl w:ilvl="0" w:tplc="E5CA32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694306A7"/>
    <w:multiLevelType w:val="hybridMultilevel"/>
    <w:tmpl w:val="C8D87FD2"/>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AE82058"/>
    <w:multiLevelType w:val="multilevel"/>
    <w:tmpl w:val="26E45F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6B667945"/>
    <w:multiLevelType w:val="hybridMultilevel"/>
    <w:tmpl w:val="868E8D88"/>
    <w:lvl w:ilvl="0" w:tplc="4038108C">
      <w:start w:val="1"/>
      <w:numFmt w:val="bullet"/>
      <w:pStyle w:val="-S"/>
      <w:lvlText w:val="-"/>
      <w:lvlJc w:val="left"/>
      <w:pPr>
        <w:ind w:left="928" w:hanging="360"/>
      </w:pPr>
      <w:rPr>
        <w:rFonts w:ascii="Vrinda" w:hAnsi="Vrinda" w:hint="default"/>
      </w:rPr>
    </w:lvl>
    <w:lvl w:ilvl="1" w:tplc="AE663522"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0" w15:restartNumberingAfterBreak="0">
    <w:nsid w:val="6B8A561F"/>
    <w:multiLevelType w:val="hybridMultilevel"/>
    <w:tmpl w:val="6714DAEE"/>
    <w:lvl w:ilvl="0" w:tplc="1EF2752C">
      <w:start w:val="1"/>
      <w:numFmt w:val="decimal"/>
      <w:lvlText w:val="%1."/>
      <w:lvlJc w:val="left"/>
      <w:pPr>
        <w:ind w:left="1144"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6CF66088"/>
    <w:multiLevelType w:val="hybridMultilevel"/>
    <w:tmpl w:val="2FCC295A"/>
    <w:lvl w:ilvl="0" w:tplc="D178A4D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2" w15:restartNumberingAfterBreak="0">
    <w:nsid w:val="6F420A09"/>
    <w:multiLevelType w:val="hybridMultilevel"/>
    <w:tmpl w:val="4DB6B276"/>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F8218D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6FA602AA"/>
    <w:multiLevelType w:val="multilevel"/>
    <w:tmpl w:val="BC686C8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70A35F65"/>
    <w:multiLevelType w:val="hybridMultilevel"/>
    <w:tmpl w:val="BADAB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73764506"/>
    <w:multiLevelType w:val="hybridMultilevel"/>
    <w:tmpl w:val="8F02E37E"/>
    <w:lvl w:ilvl="0" w:tplc="1EF2752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7460492E"/>
    <w:multiLevelType w:val="hybridMultilevel"/>
    <w:tmpl w:val="811ED6B8"/>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47F7699"/>
    <w:multiLevelType w:val="hybridMultilevel"/>
    <w:tmpl w:val="16D67044"/>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753E14D3"/>
    <w:multiLevelType w:val="hybridMultilevel"/>
    <w:tmpl w:val="349CC114"/>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5771DC6"/>
    <w:multiLevelType w:val="hybridMultilevel"/>
    <w:tmpl w:val="D6DA0264"/>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8941F06"/>
    <w:multiLevelType w:val="hybridMultilevel"/>
    <w:tmpl w:val="55D07650"/>
    <w:lvl w:ilvl="0" w:tplc="D178A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790C1A4F"/>
    <w:multiLevelType w:val="hybridMultilevel"/>
    <w:tmpl w:val="0A8AD1A8"/>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91904CC"/>
    <w:multiLevelType w:val="multilevel"/>
    <w:tmpl w:val="2DC0AD16"/>
    <w:lvl w:ilvl="0">
      <w:start w:val="1"/>
      <w:numFmt w:val="decimal"/>
      <w:lvlText w:val="%1."/>
      <w:lvlJc w:val="left"/>
      <w:pPr>
        <w:ind w:left="1547" w:hanging="360"/>
      </w:pPr>
      <w:rPr>
        <w:rFonts w:hint="default"/>
      </w:rPr>
    </w:lvl>
    <w:lvl w:ilvl="1">
      <w:start w:val="1"/>
      <w:numFmt w:val="decimal"/>
      <w:isLgl/>
      <w:lvlText w:val="%1.%2."/>
      <w:lvlJc w:val="left"/>
      <w:pPr>
        <w:ind w:left="1607" w:hanging="420"/>
      </w:pPr>
      <w:rPr>
        <w:rFonts w:hint="default"/>
      </w:rPr>
    </w:lvl>
    <w:lvl w:ilvl="2">
      <w:start w:val="1"/>
      <w:numFmt w:val="decimal"/>
      <w:isLgl/>
      <w:lvlText w:val="%1.%2.%3."/>
      <w:lvlJc w:val="left"/>
      <w:pPr>
        <w:ind w:left="1907" w:hanging="720"/>
      </w:pPr>
      <w:rPr>
        <w:rFonts w:hint="default"/>
      </w:rPr>
    </w:lvl>
    <w:lvl w:ilvl="3">
      <w:start w:val="1"/>
      <w:numFmt w:val="decimal"/>
      <w:isLgl/>
      <w:lvlText w:val="%1.%2.%3.%4."/>
      <w:lvlJc w:val="left"/>
      <w:pPr>
        <w:ind w:left="1907" w:hanging="720"/>
      </w:pPr>
      <w:rPr>
        <w:rFonts w:hint="default"/>
      </w:rPr>
    </w:lvl>
    <w:lvl w:ilvl="4">
      <w:start w:val="1"/>
      <w:numFmt w:val="decimal"/>
      <w:isLgl/>
      <w:lvlText w:val="%1.%2.%3.%4.%5."/>
      <w:lvlJc w:val="left"/>
      <w:pPr>
        <w:ind w:left="2267" w:hanging="1080"/>
      </w:pPr>
      <w:rPr>
        <w:rFonts w:hint="default"/>
      </w:rPr>
    </w:lvl>
    <w:lvl w:ilvl="5">
      <w:start w:val="1"/>
      <w:numFmt w:val="decimal"/>
      <w:isLgl/>
      <w:lvlText w:val="%1.%2.%3.%4.%5.%6."/>
      <w:lvlJc w:val="left"/>
      <w:pPr>
        <w:ind w:left="2267" w:hanging="1080"/>
      </w:pPr>
      <w:rPr>
        <w:rFonts w:hint="default"/>
      </w:rPr>
    </w:lvl>
    <w:lvl w:ilvl="6">
      <w:start w:val="1"/>
      <w:numFmt w:val="decimal"/>
      <w:isLgl/>
      <w:lvlText w:val="%1.%2.%3.%4.%5.%6.%7."/>
      <w:lvlJc w:val="left"/>
      <w:pPr>
        <w:ind w:left="2627" w:hanging="1440"/>
      </w:pPr>
      <w:rPr>
        <w:rFonts w:hint="default"/>
      </w:rPr>
    </w:lvl>
    <w:lvl w:ilvl="7">
      <w:start w:val="1"/>
      <w:numFmt w:val="decimal"/>
      <w:isLgl/>
      <w:lvlText w:val="%1.%2.%3.%4.%5.%6.%7.%8."/>
      <w:lvlJc w:val="left"/>
      <w:pPr>
        <w:ind w:left="2627" w:hanging="1440"/>
      </w:pPr>
      <w:rPr>
        <w:rFonts w:hint="default"/>
      </w:rPr>
    </w:lvl>
    <w:lvl w:ilvl="8">
      <w:start w:val="1"/>
      <w:numFmt w:val="decimal"/>
      <w:isLgl/>
      <w:lvlText w:val="%1.%2.%3.%4.%5.%6.%7.%8.%9."/>
      <w:lvlJc w:val="left"/>
      <w:pPr>
        <w:ind w:left="2987" w:hanging="1800"/>
      </w:pPr>
      <w:rPr>
        <w:rFonts w:hint="default"/>
      </w:rPr>
    </w:lvl>
  </w:abstractNum>
  <w:abstractNum w:abstractNumId="134" w15:restartNumberingAfterBreak="0">
    <w:nsid w:val="798D727A"/>
    <w:multiLevelType w:val="hybridMultilevel"/>
    <w:tmpl w:val="63E25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9AB6E41"/>
    <w:multiLevelType w:val="hybridMultilevel"/>
    <w:tmpl w:val="197AA2EC"/>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9CF4220"/>
    <w:multiLevelType w:val="hybridMultilevel"/>
    <w:tmpl w:val="58924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7AD91B5D"/>
    <w:multiLevelType w:val="hybridMultilevel"/>
    <w:tmpl w:val="10C485E2"/>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C0A6A44"/>
    <w:multiLevelType w:val="hybridMultilevel"/>
    <w:tmpl w:val="0EC26460"/>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FA645B6"/>
    <w:multiLevelType w:val="hybridMultilevel"/>
    <w:tmpl w:val="4A6C8D70"/>
    <w:lvl w:ilvl="0" w:tplc="D178A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5"/>
  </w:num>
  <w:num w:numId="2">
    <w:abstractNumId w:val="47"/>
  </w:num>
  <w:num w:numId="3">
    <w:abstractNumId w:val="46"/>
  </w:num>
  <w:num w:numId="4">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5">
    <w:abstractNumId w:val="62"/>
  </w:num>
  <w:num w:numId="6">
    <w:abstractNumId w:val="103"/>
  </w:num>
  <w:num w:numId="7">
    <w:abstractNumId w:val="59"/>
  </w:num>
  <w:num w:numId="8">
    <w:abstractNumId w:val="77"/>
  </w:num>
  <w:num w:numId="9">
    <w:abstractNumId w:val="24"/>
  </w:num>
  <w:num w:numId="10">
    <w:abstractNumId w:val="40"/>
  </w:num>
  <w:num w:numId="11">
    <w:abstractNumId w:val="67"/>
  </w:num>
  <w:num w:numId="12">
    <w:abstractNumId w:val="63"/>
  </w:num>
  <w:num w:numId="13">
    <w:abstractNumId w:val="75"/>
  </w:num>
  <w:num w:numId="14">
    <w:abstractNumId w:val="25"/>
  </w:num>
  <w:num w:numId="15">
    <w:abstractNumId w:val="42"/>
  </w:num>
  <w:num w:numId="16">
    <w:abstractNumId w:val="72"/>
  </w:num>
  <w:num w:numId="17">
    <w:abstractNumId w:val="119"/>
  </w:num>
  <w:num w:numId="18">
    <w:abstractNumId w:val="92"/>
  </w:num>
  <w:num w:numId="19">
    <w:abstractNumId w:val="0"/>
  </w:num>
  <w:num w:numId="20">
    <w:abstractNumId w:val="22"/>
  </w:num>
  <w:num w:numId="21">
    <w:abstractNumId w:val="31"/>
  </w:num>
  <w:num w:numId="22">
    <w:abstractNumId w:val="34"/>
  </w:num>
  <w:num w:numId="23">
    <w:abstractNumId w:val="52"/>
  </w:num>
  <w:num w:numId="24">
    <w:abstractNumId w:val="109"/>
  </w:num>
  <w:num w:numId="25">
    <w:abstractNumId w:val="21"/>
  </w:num>
  <w:num w:numId="26">
    <w:abstractNumId w:val="56"/>
  </w:num>
  <w:num w:numId="27">
    <w:abstractNumId w:val="84"/>
  </w:num>
  <w:num w:numId="28">
    <w:abstractNumId w:val="101"/>
  </w:num>
  <w:num w:numId="29">
    <w:abstractNumId w:val="128"/>
  </w:num>
  <w:num w:numId="30">
    <w:abstractNumId w:val="132"/>
  </w:num>
  <w:num w:numId="31">
    <w:abstractNumId w:val="73"/>
  </w:num>
  <w:num w:numId="32">
    <w:abstractNumId w:val="61"/>
  </w:num>
  <w:num w:numId="33">
    <w:abstractNumId w:val="32"/>
  </w:num>
  <w:num w:numId="34">
    <w:abstractNumId w:val="53"/>
  </w:num>
  <w:num w:numId="35">
    <w:abstractNumId w:val="95"/>
  </w:num>
  <w:num w:numId="36">
    <w:abstractNumId w:val="50"/>
  </w:num>
  <w:num w:numId="37">
    <w:abstractNumId w:val="116"/>
  </w:num>
  <w:num w:numId="38">
    <w:abstractNumId w:val="58"/>
  </w:num>
  <w:num w:numId="39">
    <w:abstractNumId w:val="108"/>
  </w:num>
  <w:num w:numId="40">
    <w:abstractNumId w:val="126"/>
  </w:num>
  <w:num w:numId="41">
    <w:abstractNumId w:val="43"/>
  </w:num>
  <w:num w:numId="42">
    <w:abstractNumId w:val="60"/>
  </w:num>
  <w:num w:numId="43">
    <w:abstractNumId w:val="87"/>
  </w:num>
  <w:num w:numId="44">
    <w:abstractNumId w:val="120"/>
  </w:num>
  <w:num w:numId="45">
    <w:abstractNumId w:val="90"/>
  </w:num>
  <w:num w:numId="46">
    <w:abstractNumId w:val="27"/>
  </w:num>
  <w:num w:numId="47">
    <w:abstractNumId w:val="135"/>
  </w:num>
  <w:num w:numId="48">
    <w:abstractNumId w:val="114"/>
  </w:num>
  <w:num w:numId="49">
    <w:abstractNumId w:val="91"/>
  </w:num>
  <w:num w:numId="50">
    <w:abstractNumId w:val="129"/>
  </w:num>
  <w:num w:numId="51">
    <w:abstractNumId w:val="23"/>
  </w:num>
  <w:num w:numId="52">
    <w:abstractNumId w:val="81"/>
  </w:num>
  <w:num w:numId="53">
    <w:abstractNumId w:val="133"/>
  </w:num>
  <w:num w:numId="54">
    <w:abstractNumId w:val="123"/>
  </w:num>
  <w:num w:numId="55">
    <w:abstractNumId w:val="124"/>
  </w:num>
  <w:num w:numId="56">
    <w:abstractNumId w:val="57"/>
  </w:num>
  <w:num w:numId="57">
    <w:abstractNumId w:val="110"/>
  </w:num>
  <w:num w:numId="58">
    <w:abstractNumId w:val="86"/>
  </w:num>
  <w:num w:numId="59">
    <w:abstractNumId w:val="36"/>
  </w:num>
  <w:num w:numId="60">
    <w:abstractNumId w:val="38"/>
  </w:num>
  <w:num w:numId="61">
    <w:abstractNumId w:val="68"/>
  </w:num>
  <w:num w:numId="62">
    <w:abstractNumId w:val="39"/>
  </w:num>
  <w:num w:numId="63">
    <w:abstractNumId w:val="96"/>
  </w:num>
  <w:num w:numId="64">
    <w:abstractNumId w:val="118"/>
  </w:num>
  <w:num w:numId="65">
    <w:abstractNumId w:val="29"/>
  </w:num>
  <w:num w:numId="66">
    <w:abstractNumId w:val="97"/>
  </w:num>
  <w:num w:numId="67">
    <w:abstractNumId w:val="121"/>
  </w:num>
  <w:num w:numId="68">
    <w:abstractNumId w:val="83"/>
  </w:num>
  <w:num w:numId="69">
    <w:abstractNumId w:val="82"/>
  </w:num>
  <w:num w:numId="70">
    <w:abstractNumId w:val="104"/>
  </w:num>
  <w:num w:numId="71">
    <w:abstractNumId w:val="138"/>
  </w:num>
  <w:num w:numId="72">
    <w:abstractNumId w:val="105"/>
  </w:num>
  <w:num w:numId="73">
    <w:abstractNumId w:val="71"/>
  </w:num>
  <w:num w:numId="74">
    <w:abstractNumId w:val="20"/>
  </w:num>
  <w:num w:numId="75">
    <w:abstractNumId w:val="137"/>
  </w:num>
  <w:num w:numId="76">
    <w:abstractNumId w:val="51"/>
  </w:num>
  <w:num w:numId="77">
    <w:abstractNumId w:val="85"/>
  </w:num>
  <w:num w:numId="78">
    <w:abstractNumId w:val="98"/>
  </w:num>
  <w:num w:numId="79">
    <w:abstractNumId w:val="35"/>
  </w:num>
  <w:num w:numId="80">
    <w:abstractNumId w:val="107"/>
  </w:num>
  <w:num w:numId="81">
    <w:abstractNumId w:val="113"/>
  </w:num>
  <w:num w:numId="82">
    <w:abstractNumId w:val="76"/>
  </w:num>
  <w:num w:numId="83">
    <w:abstractNumId w:val="117"/>
  </w:num>
  <w:num w:numId="84">
    <w:abstractNumId w:val="89"/>
  </w:num>
  <w:num w:numId="85">
    <w:abstractNumId w:val="134"/>
  </w:num>
  <w:num w:numId="86">
    <w:abstractNumId w:val="70"/>
  </w:num>
  <w:num w:numId="87">
    <w:abstractNumId w:val="41"/>
  </w:num>
  <w:num w:numId="88">
    <w:abstractNumId w:val="79"/>
  </w:num>
  <w:num w:numId="89">
    <w:abstractNumId w:val="30"/>
  </w:num>
  <w:num w:numId="90">
    <w:abstractNumId w:val="28"/>
  </w:num>
  <w:num w:numId="91">
    <w:abstractNumId w:val="45"/>
  </w:num>
  <w:num w:numId="92">
    <w:abstractNumId w:val="80"/>
  </w:num>
  <w:num w:numId="93">
    <w:abstractNumId w:val="127"/>
  </w:num>
  <w:num w:numId="94">
    <w:abstractNumId w:val="33"/>
  </w:num>
  <w:num w:numId="95">
    <w:abstractNumId w:val="49"/>
  </w:num>
  <w:num w:numId="96">
    <w:abstractNumId w:val="106"/>
  </w:num>
  <w:num w:numId="97">
    <w:abstractNumId w:val="111"/>
  </w:num>
  <w:num w:numId="98">
    <w:abstractNumId w:val="115"/>
  </w:num>
  <w:num w:numId="99">
    <w:abstractNumId w:val="125"/>
  </w:num>
  <w:num w:numId="100">
    <w:abstractNumId w:val="130"/>
  </w:num>
  <w:num w:numId="101">
    <w:abstractNumId w:val="48"/>
  </w:num>
  <w:num w:numId="102">
    <w:abstractNumId w:val="74"/>
  </w:num>
  <w:num w:numId="103">
    <w:abstractNumId w:val="136"/>
  </w:num>
  <w:num w:numId="104">
    <w:abstractNumId w:val="78"/>
  </w:num>
  <w:num w:numId="105">
    <w:abstractNumId w:val="44"/>
  </w:num>
  <w:num w:numId="106">
    <w:abstractNumId w:val="131"/>
  </w:num>
  <w:num w:numId="107">
    <w:abstractNumId w:val="65"/>
  </w:num>
  <w:num w:numId="108">
    <w:abstractNumId w:val="64"/>
  </w:num>
  <w:num w:numId="109">
    <w:abstractNumId w:val="99"/>
  </w:num>
  <w:num w:numId="110">
    <w:abstractNumId w:val="88"/>
  </w:num>
  <w:num w:numId="111">
    <w:abstractNumId w:val="102"/>
  </w:num>
  <w:num w:numId="112">
    <w:abstractNumId w:val="100"/>
  </w:num>
  <w:num w:numId="113">
    <w:abstractNumId w:val="69"/>
  </w:num>
  <w:num w:numId="114">
    <w:abstractNumId w:val="112"/>
  </w:num>
  <w:num w:numId="115">
    <w:abstractNumId w:val="93"/>
  </w:num>
  <w:num w:numId="116">
    <w:abstractNumId w:val="54"/>
  </w:num>
  <w:num w:numId="117">
    <w:abstractNumId w:val="37"/>
  </w:num>
  <w:num w:numId="118">
    <w:abstractNumId w:val="94"/>
  </w:num>
  <w:num w:numId="119">
    <w:abstractNumId w:val="139"/>
  </w:num>
  <w:num w:numId="120">
    <w:abstractNumId w:val="122"/>
  </w:num>
  <w:num w:numId="121">
    <w:abstractNumId w:val="26"/>
  </w:num>
  <w:num w:numId="122">
    <w:abstractNumId w:val="6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3F"/>
    <w:rsid w:val="00000F2F"/>
    <w:rsid w:val="000028BE"/>
    <w:rsid w:val="00002C4A"/>
    <w:rsid w:val="00002D89"/>
    <w:rsid w:val="000030B4"/>
    <w:rsid w:val="00003965"/>
    <w:rsid w:val="0000444B"/>
    <w:rsid w:val="000044B6"/>
    <w:rsid w:val="00004608"/>
    <w:rsid w:val="0000496D"/>
    <w:rsid w:val="000060A7"/>
    <w:rsid w:val="0000635F"/>
    <w:rsid w:val="00006D63"/>
    <w:rsid w:val="000103FB"/>
    <w:rsid w:val="000104A6"/>
    <w:rsid w:val="00011C3A"/>
    <w:rsid w:val="00011F42"/>
    <w:rsid w:val="000139B4"/>
    <w:rsid w:val="00013A9F"/>
    <w:rsid w:val="00014D86"/>
    <w:rsid w:val="000152A4"/>
    <w:rsid w:val="000161CF"/>
    <w:rsid w:val="0001707F"/>
    <w:rsid w:val="000174CB"/>
    <w:rsid w:val="00020F25"/>
    <w:rsid w:val="000217C4"/>
    <w:rsid w:val="00022908"/>
    <w:rsid w:val="00023195"/>
    <w:rsid w:val="0002396A"/>
    <w:rsid w:val="00024B8E"/>
    <w:rsid w:val="00025019"/>
    <w:rsid w:val="0002530F"/>
    <w:rsid w:val="00026BE8"/>
    <w:rsid w:val="00027260"/>
    <w:rsid w:val="000272B5"/>
    <w:rsid w:val="00030A2D"/>
    <w:rsid w:val="0003177A"/>
    <w:rsid w:val="00031DFF"/>
    <w:rsid w:val="000321A2"/>
    <w:rsid w:val="000321F5"/>
    <w:rsid w:val="000342A2"/>
    <w:rsid w:val="0003474C"/>
    <w:rsid w:val="00035AC1"/>
    <w:rsid w:val="00036575"/>
    <w:rsid w:val="000371EB"/>
    <w:rsid w:val="00037C29"/>
    <w:rsid w:val="00037CEC"/>
    <w:rsid w:val="000400F2"/>
    <w:rsid w:val="00040DEC"/>
    <w:rsid w:val="00041D80"/>
    <w:rsid w:val="00042C42"/>
    <w:rsid w:val="00043975"/>
    <w:rsid w:val="00044752"/>
    <w:rsid w:val="00046CB2"/>
    <w:rsid w:val="000470B5"/>
    <w:rsid w:val="00052581"/>
    <w:rsid w:val="000526F1"/>
    <w:rsid w:val="00052A8E"/>
    <w:rsid w:val="000533E1"/>
    <w:rsid w:val="000544FD"/>
    <w:rsid w:val="0005484C"/>
    <w:rsid w:val="00055BED"/>
    <w:rsid w:val="00056C16"/>
    <w:rsid w:val="000600EC"/>
    <w:rsid w:val="000606C4"/>
    <w:rsid w:val="00060C43"/>
    <w:rsid w:val="000617D2"/>
    <w:rsid w:val="00062183"/>
    <w:rsid w:val="0006433F"/>
    <w:rsid w:val="00064ABD"/>
    <w:rsid w:val="00064DF8"/>
    <w:rsid w:val="00064FF5"/>
    <w:rsid w:val="0006524C"/>
    <w:rsid w:val="0006538F"/>
    <w:rsid w:val="00066B07"/>
    <w:rsid w:val="00067E42"/>
    <w:rsid w:val="00073CC8"/>
    <w:rsid w:val="000741FD"/>
    <w:rsid w:val="00075E70"/>
    <w:rsid w:val="00076EA3"/>
    <w:rsid w:val="00084A79"/>
    <w:rsid w:val="00084A93"/>
    <w:rsid w:val="0008531A"/>
    <w:rsid w:val="0008596A"/>
    <w:rsid w:val="0008643B"/>
    <w:rsid w:val="00087CCC"/>
    <w:rsid w:val="00090310"/>
    <w:rsid w:val="00091138"/>
    <w:rsid w:val="00091FA9"/>
    <w:rsid w:val="00094342"/>
    <w:rsid w:val="00094D02"/>
    <w:rsid w:val="00096030"/>
    <w:rsid w:val="0009736A"/>
    <w:rsid w:val="00097879"/>
    <w:rsid w:val="00097908"/>
    <w:rsid w:val="00097A74"/>
    <w:rsid w:val="000A0376"/>
    <w:rsid w:val="000A0D26"/>
    <w:rsid w:val="000A149B"/>
    <w:rsid w:val="000A27B3"/>
    <w:rsid w:val="000A2DD2"/>
    <w:rsid w:val="000A3BBA"/>
    <w:rsid w:val="000A3F20"/>
    <w:rsid w:val="000A435D"/>
    <w:rsid w:val="000A4DF3"/>
    <w:rsid w:val="000A555D"/>
    <w:rsid w:val="000A649D"/>
    <w:rsid w:val="000A7E5D"/>
    <w:rsid w:val="000B03C3"/>
    <w:rsid w:val="000B07B5"/>
    <w:rsid w:val="000B38F6"/>
    <w:rsid w:val="000B39E8"/>
    <w:rsid w:val="000B41FF"/>
    <w:rsid w:val="000B500C"/>
    <w:rsid w:val="000B7284"/>
    <w:rsid w:val="000B7C1C"/>
    <w:rsid w:val="000C10FA"/>
    <w:rsid w:val="000C201C"/>
    <w:rsid w:val="000C2623"/>
    <w:rsid w:val="000C2F24"/>
    <w:rsid w:val="000C2F7D"/>
    <w:rsid w:val="000C2FE7"/>
    <w:rsid w:val="000C379E"/>
    <w:rsid w:val="000C3E82"/>
    <w:rsid w:val="000C4C68"/>
    <w:rsid w:val="000C4F2F"/>
    <w:rsid w:val="000C64CE"/>
    <w:rsid w:val="000C6E09"/>
    <w:rsid w:val="000C6F5E"/>
    <w:rsid w:val="000C7067"/>
    <w:rsid w:val="000D166E"/>
    <w:rsid w:val="000D18F6"/>
    <w:rsid w:val="000D27C7"/>
    <w:rsid w:val="000D4818"/>
    <w:rsid w:val="000D548F"/>
    <w:rsid w:val="000D6157"/>
    <w:rsid w:val="000D6202"/>
    <w:rsid w:val="000D69D5"/>
    <w:rsid w:val="000D6B00"/>
    <w:rsid w:val="000D7477"/>
    <w:rsid w:val="000D762B"/>
    <w:rsid w:val="000E4F25"/>
    <w:rsid w:val="000E545E"/>
    <w:rsid w:val="000E55D3"/>
    <w:rsid w:val="000E6559"/>
    <w:rsid w:val="000E6C15"/>
    <w:rsid w:val="000E720A"/>
    <w:rsid w:val="000F06DF"/>
    <w:rsid w:val="000F15D3"/>
    <w:rsid w:val="000F1D76"/>
    <w:rsid w:val="000F3305"/>
    <w:rsid w:val="000F34F1"/>
    <w:rsid w:val="000F355D"/>
    <w:rsid w:val="000F4030"/>
    <w:rsid w:val="000F54F7"/>
    <w:rsid w:val="00105A04"/>
    <w:rsid w:val="00106EB3"/>
    <w:rsid w:val="0011003F"/>
    <w:rsid w:val="00110FF3"/>
    <w:rsid w:val="0011117D"/>
    <w:rsid w:val="00111B83"/>
    <w:rsid w:val="00112544"/>
    <w:rsid w:val="001127E1"/>
    <w:rsid w:val="00115375"/>
    <w:rsid w:val="00115770"/>
    <w:rsid w:val="00115CEE"/>
    <w:rsid w:val="001164FA"/>
    <w:rsid w:val="00116662"/>
    <w:rsid w:val="001173F8"/>
    <w:rsid w:val="00122777"/>
    <w:rsid w:val="00124F4F"/>
    <w:rsid w:val="00127467"/>
    <w:rsid w:val="00127F7B"/>
    <w:rsid w:val="001312AD"/>
    <w:rsid w:val="001312E3"/>
    <w:rsid w:val="00131E29"/>
    <w:rsid w:val="00131FFE"/>
    <w:rsid w:val="00132A89"/>
    <w:rsid w:val="0013359C"/>
    <w:rsid w:val="00133A45"/>
    <w:rsid w:val="001353D2"/>
    <w:rsid w:val="00136027"/>
    <w:rsid w:val="00137925"/>
    <w:rsid w:val="00140E6E"/>
    <w:rsid w:val="0014131E"/>
    <w:rsid w:val="00141C2B"/>
    <w:rsid w:val="00141F0E"/>
    <w:rsid w:val="0014248F"/>
    <w:rsid w:val="00142DD4"/>
    <w:rsid w:val="00143551"/>
    <w:rsid w:val="00144AAC"/>
    <w:rsid w:val="00144D0B"/>
    <w:rsid w:val="00144E56"/>
    <w:rsid w:val="001452C3"/>
    <w:rsid w:val="00146082"/>
    <w:rsid w:val="001462DE"/>
    <w:rsid w:val="00146407"/>
    <w:rsid w:val="00146993"/>
    <w:rsid w:val="00146DC4"/>
    <w:rsid w:val="00150FE3"/>
    <w:rsid w:val="001512E7"/>
    <w:rsid w:val="0015138F"/>
    <w:rsid w:val="00151547"/>
    <w:rsid w:val="001535E8"/>
    <w:rsid w:val="001538BB"/>
    <w:rsid w:val="00153A6C"/>
    <w:rsid w:val="00154336"/>
    <w:rsid w:val="00154730"/>
    <w:rsid w:val="001550D9"/>
    <w:rsid w:val="0015545C"/>
    <w:rsid w:val="00156E1E"/>
    <w:rsid w:val="001570BE"/>
    <w:rsid w:val="001573FB"/>
    <w:rsid w:val="00160334"/>
    <w:rsid w:val="00161FE5"/>
    <w:rsid w:val="0016298D"/>
    <w:rsid w:val="00163B35"/>
    <w:rsid w:val="00163DCF"/>
    <w:rsid w:val="00165378"/>
    <w:rsid w:val="00165734"/>
    <w:rsid w:val="00165EE7"/>
    <w:rsid w:val="0017170D"/>
    <w:rsid w:val="00171A60"/>
    <w:rsid w:val="00172230"/>
    <w:rsid w:val="00173782"/>
    <w:rsid w:val="00173E84"/>
    <w:rsid w:val="001740EA"/>
    <w:rsid w:val="001754CC"/>
    <w:rsid w:val="001759C2"/>
    <w:rsid w:val="00177468"/>
    <w:rsid w:val="00180C9F"/>
    <w:rsid w:val="001832B6"/>
    <w:rsid w:val="00183504"/>
    <w:rsid w:val="001842DC"/>
    <w:rsid w:val="0018459D"/>
    <w:rsid w:val="001848AB"/>
    <w:rsid w:val="00186049"/>
    <w:rsid w:val="0018638A"/>
    <w:rsid w:val="001867CD"/>
    <w:rsid w:val="00186C8E"/>
    <w:rsid w:val="00191C1E"/>
    <w:rsid w:val="00192DF3"/>
    <w:rsid w:val="00192FB1"/>
    <w:rsid w:val="0019320E"/>
    <w:rsid w:val="0019363C"/>
    <w:rsid w:val="00193C63"/>
    <w:rsid w:val="00193CB4"/>
    <w:rsid w:val="00195BF9"/>
    <w:rsid w:val="00196811"/>
    <w:rsid w:val="00196AFF"/>
    <w:rsid w:val="001977DD"/>
    <w:rsid w:val="001A07EA"/>
    <w:rsid w:val="001A081F"/>
    <w:rsid w:val="001A09A1"/>
    <w:rsid w:val="001A1A2B"/>
    <w:rsid w:val="001A2F57"/>
    <w:rsid w:val="001A5BAB"/>
    <w:rsid w:val="001A74E4"/>
    <w:rsid w:val="001B1A35"/>
    <w:rsid w:val="001B39F1"/>
    <w:rsid w:val="001B3B0A"/>
    <w:rsid w:val="001B450A"/>
    <w:rsid w:val="001B4A56"/>
    <w:rsid w:val="001B5631"/>
    <w:rsid w:val="001B68CE"/>
    <w:rsid w:val="001B6BDE"/>
    <w:rsid w:val="001B6F0E"/>
    <w:rsid w:val="001C0394"/>
    <w:rsid w:val="001C2522"/>
    <w:rsid w:val="001C2AEA"/>
    <w:rsid w:val="001C3B32"/>
    <w:rsid w:val="001C4027"/>
    <w:rsid w:val="001C4310"/>
    <w:rsid w:val="001C4C68"/>
    <w:rsid w:val="001C4FBE"/>
    <w:rsid w:val="001C53C0"/>
    <w:rsid w:val="001C636B"/>
    <w:rsid w:val="001C69C7"/>
    <w:rsid w:val="001C6B94"/>
    <w:rsid w:val="001C6CD1"/>
    <w:rsid w:val="001D2402"/>
    <w:rsid w:val="001D2C9C"/>
    <w:rsid w:val="001D4A64"/>
    <w:rsid w:val="001D703A"/>
    <w:rsid w:val="001D7FD4"/>
    <w:rsid w:val="001E1328"/>
    <w:rsid w:val="001E1864"/>
    <w:rsid w:val="001E1A1D"/>
    <w:rsid w:val="001E2AA4"/>
    <w:rsid w:val="001E3B11"/>
    <w:rsid w:val="001E3C42"/>
    <w:rsid w:val="001E3EB2"/>
    <w:rsid w:val="001E441E"/>
    <w:rsid w:val="001E4611"/>
    <w:rsid w:val="001E4F94"/>
    <w:rsid w:val="001E5469"/>
    <w:rsid w:val="001E6535"/>
    <w:rsid w:val="001E68B3"/>
    <w:rsid w:val="001E6B7C"/>
    <w:rsid w:val="001E6BEF"/>
    <w:rsid w:val="001E6F8F"/>
    <w:rsid w:val="001F08F3"/>
    <w:rsid w:val="001F102B"/>
    <w:rsid w:val="001F1BE6"/>
    <w:rsid w:val="001F331E"/>
    <w:rsid w:val="001F4305"/>
    <w:rsid w:val="001F45F8"/>
    <w:rsid w:val="001F4D4A"/>
    <w:rsid w:val="001F510A"/>
    <w:rsid w:val="001F5DE7"/>
    <w:rsid w:val="001F73EC"/>
    <w:rsid w:val="002003D8"/>
    <w:rsid w:val="002014E1"/>
    <w:rsid w:val="002018D3"/>
    <w:rsid w:val="002033FA"/>
    <w:rsid w:val="0020349A"/>
    <w:rsid w:val="002038DB"/>
    <w:rsid w:val="00206097"/>
    <w:rsid w:val="00206831"/>
    <w:rsid w:val="00210066"/>
    <w:rsid w:val="00210899"/>
    <w:rsid w:val="00211C2F"/>
    <w:rsid w:val="00211D0F"/>
    <w:rsid w:val="00212CE4"/>
    <w:rsid w:val="0021318E"/>
    <w:rsid w:val="00213A53"/>
    <w:rsid w:val="00213D6B"/>
    <w:rsid w:val="00214AE4"/>
    <w:rsid w:val="002152B0"/>
    <w:rsid w:val="002152D1"/>
    <w:rsid w:val="00215C2A"/>
    <w:rsid w:val="00215D02"/>
    <w:rsid w:val="00216079"/>
    <w:rsid w:val="0021734A"/>
    <w:rsid w:val="002174E5"/>
    <w:rsid w:val="00217D26"/>
    <w:rsid w:val="002206ED"/>
    <w:rsid w:val="00221A7A"/>
    <w:rsid w:val="0022275F"/>
    <w:rsid w:val="0022277E"/>
    <w:rsid w:val="002265D9"/>
    <w:rsid w:val="00227A1D"/>
    <w:rsid w:val="002311FC"/>
    <w:rsid w:val="0023123D"/>
    <w:rsid w:val="0023144E"/>
    <w:rsid w:val="00232516"/>
    <w:rsid w:val="00232F07"/>
    <w:rsid w:val="002333BE"/>
    <w:rsid w:val="00233DD4"/>
    <w:rsid w:val="00233FDF"/>
    <w:rsid w:val="002349C5"/>
    <w:rsid w:val="0023518B"/>
    <w:rsid w:val="00235F30"/>
    <w:rsid w:val="0023733F"/>
    <w:rsid w:val="00241E00"/>
    <w:rsid w:val="00242064"/>
    <w:rsid w:val="00242FD1"/>
    <w:rsid w:val="0024307F"/>
    <w:rsid w:val="00245059"/>
    <w:rsid w:val="002454FC"/>
    <w:rsid w:val="002459DA"/>
    <w:rsid w:val="00247354"/>
    <w:rsid w:val="0024772B"/>
    <w:rsid w:val="00247774"/>
    <w:rsid w:val="00251807"/>
    <w:rsid w:val="002522AB"/>
    <w:rsid w:val="002531EF"/>
    <w:rsid w:val="00254962"/>
    <w:rsid w:val="00256478"/>
    <w:rsid w:val="00256916"/>
    <w:rsid w:val="002574CF"/>
    <w:rsid w:val="002579AF"/>
    <w:rsid w:val="00260BF3"/>
    <w:rsid w:val="002615DB"/>
    <w:rsid w:val="00261888"/>
    <w:rsid w:val="00263E88"/>
    <w:rsid w:val="0026495E"/>
    <w:rsid w:val="002659EC"/>
    <w:rsid w:val="00266732"/>
    <w:rsid w:val="0027004E"/>
    <w:rsid w:val="0027069D"/>
    <w:rsid w:val="002743BD"/>
    <w:rsid w:val="00275359"/>
    <w:rsid w:val="002756F2"/>
    <w:rsid w:val="00276AFC"/>
    <w:rsid w:val="00277A7D"/>
    <w:rsid w:val="002826CE"/>
    <w:rsid w:val="00284468"/>
    <w:rsid w:val="00284534"/>
    <w:rsid w:val="00284BD5"/>
    <w:rsid w:val="002864FE"/>
    <w:rsid w:val="002873AD"/>
    <w:rsid w:val="00287540"/>
    <w:rsid w:val="00287E12"/>
    <w:rsid w:val="0029177A"/>
    <w:rsid w:val="00291DA6"/>
    <w:rsid w:val="0029218C"/>
    <w:rsid w:val="00292BAD"/>
    <w:rsid w:val="00292FB6"/>
    <w:rsid w:val="0029337F"/>
    <w:rsid w:val="00295265"/>
    <w:rsid w:val="00296908"/>
    <w:rsid w:val="00296AE7"/>
    <w:rsid w:val="002A047F"/>
    <w:rsid w:val="002A06EF"/>
    <w:rsid w:val="002A0790"/>
    <w:rsid w:val="002A0C60"/>
    <w:rsid w:val="002A15B1"/>
    <w:rsid w:val="002A3262"/>
    <w:rsid w:val="002A330C"/>
    <w:rsid w:val="002A4635"/>
    <w:rsid w:val="002A4696"/>
    <w:rsid w:val="002A4C90"/>
    <w:rsid w:val="002A5BE4"/>
    <w:rsid w:val="002A6357"/>
    <w:rsid w:val="002A6C6E"/>
    <w:rsid w:val="002B092C"/>
    <w:rsid w:val="002B0A45"/>
    <w:rsid w:val="002B27B7"/>
    <w:rsid w:val="002B2B46"/>
    <w:rsid w:val="002B4E81"/>
    <w:rsid w:val="002B5153"/>
    <w:rsid w:val="002B52DD"/>
    <w:rsid w:val="002B5367"/>
    <w:rsid w:val="002B5D11"/>
    <w:rsid w:val="002B61F4"/>
    <w:rsid w:val="002B66B2"/>
    <w:rsid w:val="002B720B"/>
    <w:rsid w:val="002C01CD"/>
    <w:rsid w:val="002C0BDA"/>
    <w:rsid w:val="002C1700"/>
    <w:rsid w:val="002C1E9E"/>
    <w:rsid w:val="002C2C31"/>
    <w:rsid w:val="002C39A0"/>
    <w:rsid w:val="002C48B7"/>
    <w:rsid w:val="002C4916"/>
    <w:rsid w:val="002C5D79"/>
    <w:rsid w:val="002C6088"/>
    <w:rsid w:val="002C6607"/>
    <w:rsid w:val="002C6FBA"/>
    <w:rsid w:val="002C7698"/>
    <w:rsid w:val="002D160D"/>
    <w:rsid w:val="002D1617"/>
    <w:rsid w:val="002D201E"/>
    <w:rsid w:val="002D2134"/>
    <w:rsid w:val="002D370A"/>
    <w:rsid w:val="002D5506"/>
    <w:rsid w:val="002D56BC"/>
    <w:rsid w:val="002D5E69"/>
    <w:rsid w:val="002D64CD"/>
    <w:rsid w:val="002D708D"/>
    <w:rsid w:val="002D751E"/>
    <w:rsid w:val="002E0216"/>
    <w:rsid w:val="002E0613"/>
    <w:rsid w:val="002E0CE3"/>
    <w:rsid w:val="002E155B"/>
    <w:rsid w:val="002E2B92"/>
    <w:rsid w:val="002E2E87"/>
    <w:rsid w:val="002E543C"/>
    <w:rsid w:val="002E56B3"/>
    <w:rsid w:val="002E6145"/>
    <w:rsid w:val="002E62B3"/>
    <w:rsid w:val="002F0119"/>
    <w:rsid w:val="002F16CB"/>
    <w:rsid w:val="002F196D"/>
    <w:rsid w:val="002F489B"/>
    <w:rsid w:val="002F495D"/>
    <w:rsid w:val="002F555D"/>
    <w:rsid w:val="002F5B8B"/>
    <w:rsid w:val="002F69E3"/>
    <w:rsid w:val="002F7134"/>
    <w:rsid w:val="002F75D3"/>
    <w:rsid w:val="00300485"/>
    <w:rsid w:val="00300C65"/>
    <w:rsid w:val="00301267"/>
    <w:rsid w:val="0030129E"/>
    <w:rsid w:val="00302754"/>
    <w:rsid w:val="00302B50"/>
    <w:rsid w:val="00303BF0"/>
    <w:rsid w:val="003042B4"/>
    <w:rsid w:val="003049A0"/>
    <w:rsid w:val="0030598D"/>
    <w:rsid w:val="003118A7"/>
    <w:rsid w:val="00312101"/>
    <w:rsid w:val="00315872"/>
    <w:rsid w:val="00315C24"/>
    <w:rsid w:val="00316102"/>
    <w:rsid w:val="00316534"/>
    <w:rsid w:val="003168CE"/>
    <w:rsid w:val="00317F39"/>
    <w:rsid w:val="00325D5E"/>
    <w:rsid w:val="00327324"/>
    <w:rsid w:val="00327686"/>
    <w:rsid w:val="00327CB0"/>
    <w:rsid w:val="003300D2"/>
    <w:rsid w:val="003302A9"/>
    <w:rsid w:val="003307DC"/>
    <w:rsid w:val="00330F6E"/>
    <w:rsid w:val="00331638"/>
    <w:rsid w:val="00331B27"/>
    <w:rsid w:val="003323BD"/>
    <w:rsid w:val="00332512"/>
    <w:rsid w:val="00333834"/>
    <w:rsid w:val="0033490F"/>
    <w:rsid w:val="00334C5D"/>
    <w:rsid w:val="00334FDC"/>
    <w:rsid w:val="00336B9E"/>
    <w:rsid w:val="003370B3"/>
    <w:rsid w:val="00337AEC"/>
    <w:rsid w:val="00337CFB"/>
    <w:rsid w:val="0034009B"/>
    <w:rsid w:val="003407DA"/>
    <w:rsid w:val="00340A59"/>
    <w:rsid w:val="00340EB8"/>
    <w:rsid w:val="00340F63"/>
    <w:rsid w:val="00341603"/>
    <w:rsid w:val="00342441"/>
    <w:rsid w:val="00343A91"/>
    <w:rsid w:val="003442F7"/>
    <w:rsid w:val="00344AB2"/>
    <w:rsid w:val="00344CE2"/>
    <w:rsid w:val="00345A92"/>
    <w:rsid w:val="0034600A"/>
    <w:rsid w:val="00346349"/>
    <w:rsid w:val="003467A0"/>
    <w:rsid w:val="00346CE9"/>
    <w:rsid w:val="00347107"/>
    <w:rsid w:val="00347E21"/>
    <w:rsid w:val="00352521"/>
    <w:rsid w:val="0035270E"/>
    <w:rsid w:val="00355F3B"/>
    <w:rsid w:val="003562BB"/>
    <w:rsid w:val="003568CF"/>
    <w:rsid w:val="00357A5C"/>
    <w:rsid w:val="00360532"/>
    <w:rsid w:val="00360C29"/>
    <w:rsid w:val="003632CE"/>
    <w:rsid w:val="003646FC"/>
    <w:rsid w:val="00365974"/>
    <w:rsid w:val="00366D25"/>
    <w:rsid w:val="003674B7"/>
    <w:rsid w:val="00367BEC"/>
    <w:rsid w:val="00370A7B"/>
    <w:rsid w:val="00370E70"/>
    <w:rsid w:val="00372797"/>
    <w:rsid w:val="00373058"/>
    <w:rsid w:val="003738A2"/>
    <w:rsid w:val="00373E63"/>
    <w:rsid w:val="00374912"/>
    <w:rsid w:val="00375A89"/>
    <w:rsid w:val="003760EC"/>
    <w:rsid w:val="00376D9C"/>
    <w:rsid w:val="003774E3"/>
    <w:rsid w:val="00382707"/>
    <w:rsid w:val="00382EEC"/>
    <w:rsid w:val="00383A9B"/>
    <w:rsid w:val="003845EB"/>
    <w:rsid w:val="0038463B"/>
    <w:rsid w:val="00385599"/>
    <w:rsid w:val="0038578C"/>
    <w:rsid w:val="00387005"/>
    <w:rsid w:val="00387C7F"/>
    <w:rsid w:val="00390100"/>
    <w:rsid w:val="0039036A"/>
    <w:rsid w:val="0039086F"/>
    <w:rsid w:val="003908A6"/>
    <w:rsid w:val="00392193"/>
    <w:rsid w:val="00392EAF"/>
    <w:rsid w:val="003934FF"/>
    <w:rsid w:val="00393C64"/>
    <w:rsid w:val="00393D0F"/>
    <w:rsid w:val="0039475F"/>
    <w:rsid w:val="00397B5B"/>
    <w:rsid w:val="00397EE3"/>
    <w:rsid w:val="003A156E"/>
    <w:rsid w:val="003A23F9"/>
    <w:rsid w:val="003A27FD"/>
    <w:rsid w:val="003A3356"/>
    <w:rsid w:val="003A3459"/>
    <w:rsid w:val="003A4781"/>
    <w:rsid w:val="003A5116"/>
    <w:rsid w:val="003A513C"/>
    <w:rsid w:val="003A5231"/>
    <w:rsid w:val="003A594C"/>
    <w:rsid w:val="003A7620"/>
    <w:rsid w:val="003A782A"/>
    <w:rsid w:val="003A78AF"/>
    <w:rsid w:val="003B02A9"/>
    <w:rsid w:val="003B10D1"/>
    <w:rsid w:val="003B1180"/>
    <w:rsid w:val="003B2440"/>
    <w:rsid w:val="003B2601"/>
    <w:rsid w:val="003B2D02"/>
    <w:rsid w:val="003B4883"/>
    <w:rsid w:val="003B51AD"/>
    <w:rsid w:val="003C0054"/>
    <w:rsid w:val="003C0129"/>
    <w:rsid w:val="003C0C22"/>
    <w:rsid w:val="003C16AC"/>
    <w:rsid w:val="003C264D"/>
    <w:rsid w:val="003C2B3E"/>
    <w:rsid w:val="003C4060"/>
    <w:rsid w:val="003C527B"/>
    <w:rsid w:val="003C63A2"/>
    <w:rsid w:val="003C725B"/>
    <w:rsid w:val="003D1A17"/>
    <w:rsid w:val="003D1B73"/>
    <w:rsid w:val="003D2B70"/>
    <w:rsid w:val="003D315C"/>
    <w:rsid w:val="003D33EA"/>
    <w:rsid w:val="003D3B72"/>
    <w:rsid w:val="003D5791"/>
    <w:rsid w:val="003D601B"/>
    <w:rsid w:val="003D60D4"/>
    <w:rsid w:val="003D725E"/>
    <w:rsid w:val="003D743C"/>
    <w:rsid w:val="003E0AE4"/>
    <w:rsid w:val="003E310D"/>
    <w:rsid w:val="003E5334"/>
    <w:rsid w:val="003F0440"/>
    <w:rsid w:val="003F0A85"/>
    <w:rsid w:val="003F0B7A"/>
    <w:rsid w:val="003F0E67"/>
    <w:rsid w:val="003F0F45"/>
    <w:rsid w:val="003F0FE1"/>
    <w:rsid w:val="003F2623"/>
    <w:rsid w:val="003F26C7"/>
    <w:rsid w:val="003F32CB"/>
    <w:rsid w:val="003F5D28"/>
    <w:rsid w:val="003F6605"/>
    <w:rsid w:val="003F71A3"/>
    <w:rsid w:val="00400A69"/>
    <w:rsid w:val="00401091"/>
    <w:rsid w:val="004014BB"/>
    <w:rsid w:val="00403400"/>
    <w:rsid w:val="00403682"/>
    <w:rsid w:val="0040383E"/>
    <w:rsid w:val="00403C7F"/>
    <w:rsid w:val="00405CFD"/>
    <w:rsid w:val="004060E6"/>
    <w:rsid w:val="00406B70"/>
    <w:rsid w:val="00406CD8"/>
    <w:rsid w:val="004078F1"/>
    <w:rsid w:val="00410161"/>
    <w:rsid w:val="00410B33"/>
    <w:rsid w:val="0041168F"/>
    <w:rsid w:val="004116D9"/>
    <w:rsid w:val="00411D22"/>
    <w:rsid w:val="004135C7"/>
    <w:rsid w:val="0041367E"/>
    <w:rsid w:val="00414BF7"/>
    <w:rsid w:val="00414D08"/>
    <w:rsid w:val="00415747"/>
    <w:rsid w:val="00415ABB"/>
    <w:rsid w:val="00415EAA"/>
    <w:rsid w:val="00415FF5"/>
    <w:rsid w:val="00416479"/>
    <w:rsid w:val="004172BD"/>
    <w:rsid w:val="0041789F"/>
    <w:rsid w:val="00420215"/>
    <w:rsid w:val="004214BB"/>
    <w:rsid w:val="00422376"/>
    <w:rsid w:val="00425209"/>
    <w:rsid w:val="004258E2"/>
    <w:rsid w:val="004259DD"/>
    <w:rsid w:val="00431BBF"/>
    <w:rsid w:val="00433591"/>
    <w:rsid w:val="00433BDA"/>
    <w:rsid w:val="00433E96"/>
    <w:rsid w:val="00433FFB"/>
    <w:rsid w:val="004346AA"/>
    <w:rsid w:val="004346D6"/>
    <w:rsid w:val="004359A9"/>
    <w:rsid w:val="004379AC"/>
    <w:rsid w:val="004403C0"/>
    <w:rsid w:val="00440A60"/>
    <w:rsid w:val="004414BB"/>
    <w:rsid w:val="004416FD"/>
    <w:rsid w:val="00443278"/>
    <w:rsid w:val="00443774"/>
    <w:rsid w:val="00445418"/>
    <w:rsid w:val="00445597"/>
    <w:rsid w:val="004468BE"/>
    <w:rsid w:val="00447820"/>
    <w:rsid w:val="00447AB7"/>
    <w:rsid w:val="0045051A"/>
    <w:rsid w:val="004514CC"/>
    <w:rsid w:val="00453066"/>
    <w:rsid w:val="004543E3"/>
    <w:rsid w:val="0045607C"/>
    <w:rsid w:val="00457180"/>
    <w:rsid w:val="0045728F"/>
    <w:rsid w:val="00461176"/>
    <w:rsid w:val="004616F4"/>
    <w:rsid w:val="00461B5A"/>
    <w:rsid w:val="00462B38"/>
    <w:rsid w:val="00463355"/>
    <w:rsid w:val="004637B5"/>
    <w:rsid w:val="0046389C"/>
    <w:rsid w:val="00464345"/>
    <w:rsid w:val="00464944"/>
    <w:rsid w:val="004655BC"/>
    <w:rsid w:val="004656C7"/>
    <w:rsid w:val="0046579B"/>
    <w:rsid w:val="00465BEF"/>
    <w:rsid w:val="00466BCD"/>
    <w:rsid w:val="00467BE7"/>
    <w:rsid w:val="00470843"/>
    <w:rsid w:val="004718FD"/>
    <w:rsid w:val="00471E55"/>
    <w:rsid w:val="00473562"/>
    <w:rsid w:val="00473C51"/>
    <w:rsid w:val="004745DF"/>
    <w:rsid w:val="004750D5"/>
    <w:rsid w:val="004757A7"/>
    <w:rsid w:val="00475D8B"/>
    <w:rsid w:val="00480154"/>
    <w:rsid w:val="004809CC"/>
    <w:rsid w:val="004823C3"/>
    <w:rsid w:val="00483076"/>
    <w:rsid w:val="00483787"/>
    <w:rsid w:val="004864F1"/>
    <w:rsid w:val="004869F4"/>
    <w:rsid w:val="00487273"/>
    <w:rsid w:val="004872C2"/>
    <w:rsid w:val="00487F99"/>
    <w:rsid w:val="00490CEB"/>
    <w:rsid w:val="00490F63"/>
    <w:rsid w:val="0049110D"/>
    <w:rsid w:val="004913E6"/>
    <w:rsid w:val="00491BB3"/>
    <w:rsid w:val="0049237B"/>
    <w:rsid w:val="00492859"/>
    <w:rsid w:val="0049290A"/>
    <w:rsid w:val="00494023"/>
    <w:rsid w:val="0049405C"/>
    <w:rsid w:val="004945E4"/>
    <w:rsid w:val="00494610"/>
    <w:rsid w:val="004950F3"/>
    <w:rsid w:val="00496C22"/>
    <w:rsid w:val="004971B2"/>
    <w:rsid w:val="00497514"/>
    <w:rsid w:val="00497B8B"/>
    <w:rsid w:val="004A0A6D"/>
    <w:rsid w:val="004A0D08"/>
    <w:rsid w:val="004A44C6"/>
    <w:rsid w:val="004A5E0D"/>
    <w:rsid w:val="004A6659"/>
    <w:rsid w:val="004A6959"/>
    <w:rsid w:val="004A6BFC"/>
    <w:rsid w:val="004A6EC9"/>
    <w:rsid w:val="004B0221"/>
    <w:rsid w:val="004B0E6E"/>
    <w:rsid w:val="004B1DC3"/>
    <w:rsid w:val="004B1FB0"/>
    <w:rsid w:val="004B3529"/>
    <w:rsid w:val="004B38D7"/>
    <w:rsid w:val="004B4B3C"/>
    <w:rsid w:val="004B58A4"/>
    <w:rsid w:val="004B6FB6"/>
    <w:rsid w:val="004B7655"/>
    <w:rsid w:val="004C0323"/>
    <w:rsid w:val="004C08DA"/>
    <w:rsid w:val="004C0BE8"/>
    <w:rsid w:val="004C12A5"/>
    <w:rsid w:val="004C1762"/>
    <w:rsid w:val="004C1973"/>
    <w:rsid w:val="004C23EE"/>
    <w:rsid w:val="004C4C18"/>
    <w:rsid w:val="004C5850"/>
    <w:rsid w:val="004C6CB3"/>
    <w:rsid w:val="004D03C1"/>
    <w:rsid w:val="004D050E"/>
    <w:rsid w:val="004D0670"/>
    <w:rsid w:val="004D178F"/>
    <w:rsid w:val="004D212C"/>
    <w:rsid w:val="004D2249"/>
    <w:rsid w:val="004D2F79"/>
    <w:rsid w:val="004D37FD"/>
    <w:rsid w:val="004D3DB9"/>
    <w:rsid w:val="004D4B1B"/>
    <w:rsid w:val="004D5A44"/>
    <w:rsid w:val="004D5D76"/>
    <w:rsid w:val="004D779A"/>
    <w:rsid w:val="004E1555"/>
    <w:rsid w:val="004E15F1"/>
    <w:rsid w:val="004E2B4E"/>
    <w:rsid w:val="004E3712"/>
    <w:rsid w:val="004E3C04"/>
    <w:rsid w:val="004E3FCD"/>
    <w:rsid w:val="004E4554"/>
    <w:rsid w:val="004E455A"/>
    <w:rsid w:val="004E4D1B"/>
    <w:rsid w:val="004E512C"/>
    <w:rsid w:val="004E54BB"/>
    <w:rsid w:val="004E5858"/>
    <w:rsid w:val="004E6C84"/>
    <w:rsid w:val="004E70DE"/>
    <w:rsid w:val="004E7113"/>
    <w:rsid w:val="004F092C"/>
    <w:rsid w:val="004F0E15"/>
    <w:rsid w:val="004F0E91"/>
    <w:rsid w:val="004F189D"/>
    <w:rsid w:val="004F1A83"/>
    <w:rsid w:val="004F2ADC"/>
    <w:rsid w:val="004F2FFE"/>
    <w:rsid w:val="004F35C7"/>
    <w:rsid w:val="004F38EA"/>
    <w:rsid w:val="004F38FA"/>
    <w:rsid w:val="004F4A80"/>
    <w:rsid w:val="004F583E"/>
    <w:rsid w:val="004F75AC"/>
    <w:rsid w:val="00501BC7"/>
    <w:rsid w:val="00502DE8"/>
    <w:rsid w:val="00503603"/>
    <w:rsid w:val="00504CE3"/>
    <w:rsid w:val="00505CA2"/>
    <w:rsid w:val="005062A6"/>
    <w:rsid w:val="00506B7F"/>
    <w:rsid w:val="005074EE"/>
    <w:rsid w:val="00507F77"/>
    <w:rsid w:val="0051010A"/>
    <w:rsid w:val="005105D9"/>
    <w:rsid w:val="00510B89"/>
    <w:rsid w:val="00513EF2"/>
    <w:rsid w:val="00515ACB"/>
    <w:rsid w:val="00515B07"/>
    <w:rsid w:val="00515C13"/>
    <w:rsid w:val="00516A1B"/>
    <w:rsid w:val="00520989"/>
    <w:rsid w:val="00523042"/>
    <w:rsid w:val="005233CB"/>
    <w:rsid w:val="00523615"/>
    <w:rsid w:val="005261E2"/>
    <w:rsid w:val="00526909"/>
    <w:rsid w:val="00526F43"/>
    <w:rsid w:val="00527812"/>
    <w:rsid w:val="0053027F"/>
    <w:rsid w:val="0053140C"/>
    <w:rsid w:val="00531929"/>
    <w:rsid w:val="00534A12"/>
    <w:rsid w:val="005365E9"/>
    <w:rsid w:val="00536890"/>
    <w:rsid w:val="00537103"/>
    <w:rsid w:val="00540F3D"/>
    <w:rsid w:val="00540FB0"/>
    <w:rsid w:val="005424A8"/>
    <w:rsid w:val="005425AC"/>
    <w:rsid w:val="0054431D"/>
    <w:rsid w:val="00544464"/>
    <w:rsid w:val="0054564B"/>
    <w:rsid w:val="0054757D"/>
    <w:rsid w:val="00550A7A"/>
    <w:rsid w:val="00554368"/>
    <w:rsid w:val="00555D8C"/>
    <w:rsid w:val="00557B22"/>
    <w:rsid w:val="005610A6"/>
    <w:rsid w:val="005612E9"/>
    <w:rsid w:val="00561D8B"/>
    <w:rsid w:val="00561FFD"/>
    <w:rsid w:val="005631EE"/>
    <w:rsid w:val="005640F4"/>
    <w:rsid w:val="00564C82"/>
    <w:rsid w:val="005667C7"/>
    <w:rsid w:val="00567054"/>
    <w:rsid w:val="0056727B"/>
    <w:rsid w:val="00571233"/>
    <w:rsid w:val="0057247E"/>
    <w:rsid w:val="0057257C"/>
    <w:rsid w:val="00573D71"/>
    <w:rsid w:val="0057520C"/>
    <w:rsid w:val="00580786"/>
    <w:rsid w:val="005807E5"/>
    <w:rsid w:val="00580A1E"/>
    <w:rsid w:val="00580EB9"/>
    <w:rsid w:val="00580EFF"/>
    <w:rsid w:val="005817E0"/>
    <w:rsid w:val="005839A7"/>
    <w:rsid w:val="00583D84"/>
    <w:rsid w:val="00584514"/>
    <w:rsid w:val="00585600"/>
    <w:rsid w:val="00585B87"/>
    <w:rsid w:val="0058652C"/>
    <w:rsid w:val="00586BA3"/>
    <w:rsid w:val="0058785E"/>
    <w:rsid w:val="00587981"/>
    <w:rsid w:val="00590899"/>
    <w:rsid w:val="0059230A"/>
    <w:rsid w:val="00596C25"/>
    <w:rsid w:val="005A1DE4"/>
    <w:rsid w:val="005A2FEF"/>
    <w:rsid w:val="005A32D5"/>
    <w:rsid w:val="005A43A7"/>
    <w:rsid w:val="005A4846"/>
    <w:rsid w:val="005A505F"/>
    <w:rsid w:val="005A542E"/>
    <w:rsid w:val="005A6419"/>
    <w:rsid w:val="005A7331"/>
    <w:rsid w:val="005A7B4A"/>
    <w:rsid w:val="005B0FEC"/>
    <w:rsid w:val="005B1717"/>
    <w:rsid w:val="005B1D0E"/>
    <w:rsid w:val="005B31F1"/>
    <w:rsid w:val="005B3B2B"/>
    <w:rsid w:val="005B3DF1"/>
    <w:rsid w:val="005B4448"/>
    <w:rsid w:val="005B4492"/>
    <w:rsid w:val="005B50D2"/>
    <w:rsid w:val="005B72E0"/>
    <w:rsid w:val="005C00B2"/>
    <w:rsid w:val="005C040A"/>
    <w:rsid w:val="005C0417"/>
    <w:rsid w:val="005C16F2"/>
    <w:rsid w:val="005C1D97"/>
    <w:rsid w:val="005C2202"/>
    <w:rsid w:val="005C34EB"/>
    <w:rsid w:val="005C3663"/>
    <w:rsid w:val="005C40E9"/>
    <w:rsid w:val="005C4FBF"/>
    <w:rsid w:val="005C5469"/>
    <w:rsid w:val="005C5791"/>
    <w:rsid w:val="005C6256"/>
    <w:rsid w:val="005D004A"/>
    <w:rsid w:val="005D0220"/>
    <w:rsid w:val="005D06E0"/>
    <w:rsid w:val="005D0FF8"/>
    <w:rsid w:val="005D31C5"/>
    <w:rsid w:val="005D37B3"/>
    <w:rsid w:val="005D51C8"/>
    <w:rsid w:val="005D5395"/>
    <w:rsid w:val="005D5637"/>
    <w:rsid w:val="005D5D97"/>
    <w:rsid w:val="005D5E2E"/>
    <w:rsid w:val="005D7DD6"/>
    <w:rsid w:val="005E0AA6"/>
    <w:rsid w:val="005E0DC6"/>
    <w:rsid w:val="005E1449"/>
    <w:rsid w:val="005E1E51"/>
    <w:rsid w:val="005E2357"/>
    <w:rsid w:val="005E3E4F"/>
    <w:rsid w:val="005E420B"/>
    <w:rsid w:val="005E491A"/>
    <w:rsid w:val="005E60EA"/>
    <w:rsid w:val="005E69D5"/>
    <w:rsid w:val="005F10EB"/>
    <w:rsid w:val="005F278D"/>
    <w:rsid w:val="005F2DB2"/>
    <w:rsid w:val="005F2F4D"/>
    <w:rsid w:val="005F485E"/>
    <w:rsid w:val="005F493B"/>
    <w:rsid w:val="005F4D01"/>
    <w:rsid w:val="005F77F5"/>
    <w:rsid w:val="006005BD"/>
    <w:rsid w:val="00601691"/>
    <w:rsid w:val="006018CB"/>
    <w:rsid w:val="00602AD0"/>
    <w:rsid w:val="00602D48"/>
    <w:rsid w:val="00602FF1"/>
    <w:rsid w:val="00603FFD"/>
    <w:rsid w:val="00604566"/>
    <w:rsid w:val="006054C4"/>
    <w:rsid w:val="00605FBC"/>
    <w:rsid w:val="006063BD"/>
    <w:rsid w:val="00606D72"/>
    <w:rsid w:val="00611A05"/>
    <w:rsid w:val="00612359"/>
    <w:rsid w:val="00612D8C"/>
    <w:rsid w:val="006149F3"/>
    <w:rsid w:val="006170CD"/>
    <w:rsid w:val="0061751C"/>
    <w:rsid w:val="00617E8E"/>
    <w:rsid w:val="00620528"/>
    <w:rsid w:val="00620BA8"/>
    <w:rsid w:val="006221FA"/>
    <w:rsid w:val="00622FD6"/>
    <w:rsid w:val="00623286"/>
    <w:rsid w:val="0062629E"/>
    <w:rsid w:val="006271B9"/>
    <w:rsid w:val="00627320"/>
    <w:rsid w:val="00630ABE"/>
    <w:rsid w:val="00631264"/>
    <w:rsid w:val="00632770"/>
    <w:rsid w:val="00632F69"/>
    <w:rsid w:val="006339E4"/>
    <w:rsid w:val="0063448D"/>
    <w:rsid w:val="00634CDA"/>
    <w:rsid w:val="00634E7F"/>
    <w:rsid w:val="00635583"/>
    <w:rsid w:val="0063566C"/>
    <w:rsid w:val="00635F11"/>
    <w:rsid w:val="0063609C"/>
    <w:rsid w:val="006368A7"/>
    <w:rsid w:val="00637568"/>
    <w:rsid w:val="00641455"/>
    <w:rsid w:val="00641E75"/>
    <w:rsid w:val="00642C8D"/>
    <w:rsid w:val="00643E4E"/>
    <w:rsid w:val="00644741"/>
    <w:rsid w:val="00644BE2"/>
    <w:rsid w:val="0064538C"/>
    <w:rsid w:val="00645CA1"/>
    <w:rsid w:val="00646655"/>
    <w:rsid w:val="00647C01"/>
    <w:rsid w:val="006506D1"/>
    <w:rsid w:val="00651102"/>
    <w:rsid w:val="006518AC"/>
    <w:rsid w:val="00652CF7"/>
    <w:rsid w:val="00652DD2"/>
    <w:rsid w:val="00655FD8"/>
    <w:rsid w:val="006560B9"/>
    <w:rsid w:val="00656950"/>
    <w:rsid w:val="00657602"/>
    <w:rsid w:val="00660053"/>
    <w:rsid w:val="00660461"/>
    <w:rsid w:val="006606AC"/>
    <w:rsid w:val="00661D3A"/>
    <w:rsid w:val="00661EE9"/>
    <w:rsid w:val="00662946"/>
    <w:rsid w:val="00663C80"/>
    <w:rsid w:val="0066476C"/>
    <w:rsid w:val="006654E8"/>
    <w:rsid w:val="00665F3B"/>
    <w:rsid w:val="00666238"/>
    <w:rsid w:val="0066623D"/>
    <w:rsid w:val="00670BB4"/>
    <w:rsid w:val="00671D31"/>
    <w:rsid w:val="0067220A"/>
    <w:rsid w:val="00672834"/>
    <w:rsid w:val="00672BAF"/>
    <w:rsid w:val="006739BC"/>
    <w:rsid w:val="00674B15"/>
    <w:rsid w:val="00677364"/>
    <w:rsid w:val="00677E74"/>
    <w:rsid w:val="00681CAA"/>
    <w:rsid w:val="00681CC1"/>
    <w:rsid w:val="00681D98"/>
    <w:rsid w:val="0068357B"/>
    <w:rsid w:val="00683E97"/>
    <w:rsid w:val="00683FA1"/>
    <w:rsid w:val="00684AF5"/>
    <w:rsid w:val="00684B0D"/>
    <w:rsid w:val="00684CF6"/>
    <w:rsid w:val="00690A29"/>
    <w:rsid w:val="0069208E"/>
    <w:rsid w:val="006936EF"/>
    <w:rsid w:val="006937EB"/>
    <w:rsid w:val="00693CC2"/>
    <w:rsid w:val="00696852"/>
    <w:rsid w:val="00696952"/>
    <w:rsid w:val="006A00A6"/>
    <w:rsid w:val="006A1C48"/>
    <w:rsid w:val="006A2163"/>
    <w:rsid w:val="006A2782"/>
    <w:rsid w:val="006A323E"/>
    <w:rsid w:val="006A3624"/>
    <w:rsid w:val="006B00B7"/>
    <w:rsid w:val="006B06B0"/>
    <w:rsid w:val="006B15FB"/>
    <w:rsid w:val="006B2067"/>
    <w:rsid w:val="006B2A48"/>
    <w:rsid w:val="006B2DA3"/>
    <w:rsid w:val="006B336B"/>
    <w:rsid w:val="006B340C"/>
    <w:rsid w:val="006B48F7"/>
    <w:rsid w:val="006B4A25"/>
    <w:rsid w:val="006B5E00"/>
    <w:rsid w:val="006C1E18"/>
    <w:rsid w:val="006C1FF4"/>
    <w:rsid w:val="006C27B6"/>
    <w:rsid w:val="006C2C07"/>
    <w:rsid w:val="006C2DF6"/>
    <w:rsid w:val="006C3A29"/>
    <w:rsid w:val="006C4360"/>
    <w:rsid w:val="006C43CB"/>
    <w:rsid w:val="006C58EA"/>
    <w:rsid w:val="006C6A85"/>
    <w:rsid w:val="006C70AD"/>
    <w:rsid w:val="006C77C7"/>
    <w:rsid w:val="006D11C9"/>
    <w:rsid w:val="006D23C6"/>
    <w:rsid w:val="006D2EC6"/>
    <w:rsid w:val="006D5DA8"/>
    <w:rsid w:val="006E037D"/>
    <w:rsid w:val="006E1842"/>
    <w:rsid w:val="006E30AE"/>
    <w:rsid w:val="006E388C"/>
    <w:rsid w:val="006E4184"/>
    <w:rsid w:val="006E4879"/>
    <w:rsid w:val="006E4C3C"/>
    <w:rsid w:val="006E5CE5"/>
    <w:rsid w:val="006E662C"/>
    <w:rsid w:val="006E6B8F"/>
    <w:rsid w:val="006E7155"/>
    <w:rsid w:val="006E761F"/>
    <w:rsid w:val="006E788D"/>
    <w:rsid w:val="006F12C4"/>
    <w:rsid w:val="006F1C95"/>
    <w:rsid w:val="006F32AB"/>
    <w:rsid w:val="006F33BF"/>
    <w:rsid w:val="006F5869"/>
    <w:rsid w:val="006F7BFD"/>
    <w:rsid w:val="00700903"/>
    <w:rsid w:val="007012C1"/>
    <w:rsid w:val="00702BA9"/>
    <w:rsid w:val="00705D09"/>
    <w:rsid w:val="00706EDA"/>
    <w:rsid w:val="00707FD4"/>
    <w:rsid w:val="007104BE"/>
    <w:rsid w:val="00710B80"/>
    <w:rsid w:val="007127FA"/>
    <w:rsid w:val="0071352C"/>
    <w:rsid w:val="007143B1"/>
    <w:rsid w:val="00715590"/>
    <w:rsid w:val="007202EC"/>
    <w:rsid w:val="00720DFC"/>
    <w:rsid w:val="00721141"/>
    <w:rsid w:val="00722516"/>
    <w:rsid w:val="00722A07"/>
    <w:rsid w:val="00726A30"/>
    <w:rsid w:val="00727824"/>
    <w:rsid w:val="00727C40"/>
    <w:rsid w:val="00730361"/>
    <w:rsid w:val="007354CC"/>
    <w:rsid w:val="00736EA3"/>
    <w:rsid w:val="0073728A"/>
    <w:rsid w:val="00740063"/>
    <w:rsid w:val="00740D1E"/>
    <w:rsid w:val="00741B3B"/>
    <w:rsid w:val="00745C82"/>
    <w:rsid w:val="00746775"/>
    <w:rsid w:val="00747FA8"/>
    <w:rsid w:val="0075125D"/>
    <w:rsid w:val="00751A4E"/>
    <w:rsid w:val="00752879"/>
    <w:rsid w:val="007533E3"/>
    <w:rsid w:val="007534C7"/>
    <w:rsid w:val="00754030"/>
    <w:rsid w:val="007549C2"/>
    <w:rsid w:val="00756216"/>
    <w:rsid w:val="0076028D"/>
    <w:rsid w:val="00760591"/>
    <w:rsid w:val="0076423C"/>
    <w:rsid w:val="00765D43"/>
    <w:rsid w:val="007668B5"/>
    <w:rsid w:val="00766F18"/>
    <w:rsid w:val="0077490E"/>
    <w:rsid w:val="00775378"/>
    <w:rsid w:val="00776803"/>
    <w:rsid w:val="007768E1"/>
    <w:rsid w:val="007771C3"/>
    <w:rsid w:val="00781383"/>
    <w:rsid w:val="0078223A"/>
    <w:rsid w:val="00782CCB"/>
    <w:rsid w:val="00786BCB"/>
    <w:rsid w:val="00786FDE"/>
    <w:rsid w:val="00787A12"/>
    <w:rsid w:val="007900F1"/>
    <w:rsid w:val="00790827"/>
    <w:rsid w:val="0079084A"/>
    <w:rsid w:val="007908EC"/>
    <w:rsid w:val="007918FD"/>
    <w:rsid w:val="00792021"/>
    <w:rsid w:val="007934DC"/>
    <w:rsid w:val="00793A1B"/>
    <w:rsid w:val="00793A8A"/>
    <w:rsid w:val="007942D3"/>
    <w:rsid w:val="00794372"/>
    <w:rsid w:val="0079535D"/>
    <w:rsid w:val="007955E8"/>
    <w:rsid w:val="0079634D"/>
    <w:rsid w:val="00797C1A"/>
    <w:rsid w:val="007A1A49"/>
    <w:rsid w:val="007A2193"/>
    <w:rsid w:val="007A2540"/>
    <w:rsid w:val="007A3B44"/>
    <w:rsid w:val="007A40BB"/>
    <w:rsid w:val="007A4347"/>
    <w:rsid w:val="007A44D5"/>
    <w:rsid w:val="007A5ED3"/>
    <w:rsid w:val="007A63D9"/>
    <w:rsid w:val="007A6454"/>
    <w:rsid w:val="007A68EF"/>
    <w:rsid w:val="007A6F60"/>
    <w:rsid w:val="007A7A09"/>
    <w:rsid w:val="007B15FC"/>
    <w:rsid w:val="007B200D"/>
    <w:rsid w:val="007B2834"/>
    <w:rsid w:val="007B4304"/>
    <w:rsid w:val="007B487C"/>
    <w:rsid w:val="007B4DA1"/>
    <w:rsid w:val="007B5E7D"/>
    <w:rsid w:val="007B600D"/>
    <w:rsid w:val="007B678D"/>
    <w:rsid w:val="007B7E45"/>
    <w:rsid w:val="007C0523"/>
    <w:rsid w:val="007C1854"/>
    <w:rsid w:val="007C2324"/>
    <w:rsid w:val="007C3DF9"/>
    <w:rsid w:val="007C40D2"/>
    <w:rsid w:val="007C4552"/>
    <w:rsid w:val="007C4C74"/>
    <w:rsid w:val="007C4EA0"/>
    <w:rsid w:val="007C53EA"/>
    <w:rsid w:val="007C5A9B"/>
    <w:rsid w:val="007C6507"/>
    <w:rsid w:val="007C7212"/>
    <w:rsid w:val="007C7432"/>
    <w:rsid w:val="007C7C29"/>
    <w:rsid w:val="007D0015"/>
    <w:rsid w:val="007D03E4"/>
    <w:rsid w:val="007D0723"/>
    <w:rsid w:val="007D0CB3"/>
    <w:rsid w:val="007D11CF"/>
    <w:rsid w:val="007D11F1"/>
    <w:rsid w:val="007D42E9"/>
    <w:rsid w:val="007D4C70"/>
    <w:rsid w:val="007D50E1"/>
    <w:rsid w:val="007D62FD"/>
    <w:rsid w:val="007D732A"/>
    <w:rsid w:val="007E0511"/>
    <w:rsid w:val="007E0676"/>
    <w:rsid w:val="007E1A6D"/>
    <w:rsid w:val="007E43CD"/>
    <w:rsid w:val="007E6010"/>
    <w:rsid w:val="007E72B4"/>
    <w:rsid w:val="007F0515"/>
    <w:rsid w:val="007F28EC"/>
    <w:rsid w:val="007F3577"/>
    <w:rsid w:val="007F3B88"/>
    <w:rsid w:val="007F4030"/>
    <w:rsid w:val="007F4B10"/>
    <w:rsid w:val="007F6100"/>
    <w:rsid w:val="007F77B0"/>
    <w:rsid w:val="00802EB7"/>
    <w:rsid w:val="00802FAB"/>
    <w:rsid w:val="00804632"/>
    <w:rsid w:val="00804AEE"/>
    <w:rsid w:val="00804B8C"/>
    <w:rsid w:val="00805FE2"/>
    <w:rsid w:val="00810DFB"/>
    <w:rsid w:val="00811053"/>
    <w:rsid w:val="00811371"/>
    <w:rsid w:val="008126F9"/>
    <w:rsid w:val="008130E5"/>
    <w:rsid w:val="008138CE"/>
    <w:rsid w:val="00813BE3"/>
    <w:rsid w:val="00816242"/>
    <w:rsid w:val="00816664"/>
    <w:rsid w:val="00816B89"/>
    <w:rsid w:val="00816FBA"/>
    <w:rsid w:val="00817A40"/>
    <w:rsid w:val="00817DB1"/>
    <w:rsid w:val="00821337"/>
    <w:rsid w:val="00822A6D"/>
    <w:rsid w:val="00823068"/>
    <w:rsid w:val="00823532"/>
    <w:rsid w:val="008256A4"/>
    <w:rsid w:val="00826BAC"/>
    <w:rsid w:val="00827011"/>
    <w:rsid w:val="0082778E"/>
    <w:rsid w:val="0083039C"/>
    <w:rsid w:val="00830BEC"/>
    <w:rsid w:val="00830D1C"/>
    <w:rsid w:val="008314FB"/>
    <w:rsid w:val="00831861"/>
    <w:rsid w:val="00832551"/>
    <w:rsid w:val="008334EA"/>
    <w:rsid w:val="00833F8D"/>
    <w:rsid w:val="008354F4"/>
    <w:rsid w:val="00836D2D"/>
    <w:rsid w:val="008446B1"/>
    <w:rsid w:val="00845B0E"/>
    <w:rsid w:val="00845DC2"/>
    <w:rsid w:val="00845FC1"/>
    <w:rsid w:val="008468A8"/>
    <w:rsid w:val="00846AFE"/>
    <w:rsid w:val="0085078C"/>
    <w:rsid w:val="00851CE6"/>
    <w:rsid w:val="008529B6"/>
    <w:rsid w:val="00856196"/>
    <w:rsid w:val="00856A0B"/>
    <w:rsid w:val="00857344"/>
    <w:rsid w:val="0085770D"/>
    <w:rsid w:val="0085792F"/>
    <w:rsid w:val="008607FF"/>
    <w:rsid w:val="00861E7D"/>
    <w:rsid w:val="00863219"/>
    <w:rsid w:val="00863658"/>
    <w:rsid w:val="0086456A"/>
    <w:rsid w:val="00865562"/>
    <w:rsid w:val="00865BCB"/>
    <w:rsid w:val="00866C13"/>
    <w:rsid w:val="00866C26"/>
    <w:rsid w:val="00867276"/>
    <w:rsid w:val="008727F1"/>
    <w:rsid w:val="008733BD"/>
    <w:rsid w:val="008754E7"/>
    <w:rsid w:val="00875B89"/>
    <w:rsid w:val="00875BAE"/>
    <w:rsid w:val="00880EE9"/>
    <w:rsid w:val="00882BC9"/>
    <w:rsid w:val="008830FC"/>
    <w:rsid w:val="0088324B"/>
    <w:rsid w:val="00884356"/>
    <w:rsid w:val="00884797"/>
    <w:rsid w:val="00884B2A"/>
    <w:rsid w:val="00884FFF"/>
    <w:rsid w:val="00885C4C"/>
    <w:rsid w:val="008862B5"/>
    <w:rsid w:val="00886D36"/>
    <w:rsid w:val="00886DC5"/>
    <w:rsid w:val="00890EDD"/>
    <w:rsid w:val="008920E0"/>
    <w:rsid w:val="008964D5"/>
    <w:rsid w:val="00897F32"/>
    <w:rsid w:val="008A029B"/>
    <w:rsid w:val="008A588C"/>
    <w:rsid w:val="008A620B"/>
    <w:rsid w:val="008A68FA"/>
    <w:rsid w:val="008A6AE2"/>
    <w:rsid w:val="008B019A"/>
    <w:rsid w:val="008B0680"/>
    <w:rsid w:val="008B1D10"/>
    <w:rsid w:val="008B1DFE"/>
    <w:rsid w:val="008B2AC9"/>
    <w:rsid w:val="008B2ACE"/>
    <w:rsid w:val="008B2F6B"/>
    <w:rsid w:val="008B33C0"/>
    <w:rsid w:val="008B3564"/>
    <w:rsid w:val="008B3C27"/>
    <w:rsid w:val="008B4684"/>
    <w:rsid w:val="008B5151"/>
    <w:rsid w:val="008B5568"/>
    <w:rsid w:val="008B6762"/>
    <w:rsid w:val="008C01B0"/>
    <w:rsid w:val="008C0FD4"/>
    <w:rsid w:val="008C2CAB"/>
    <w:rsid w:val="008C405B"/>
    <w:rsid w:val="008C44B4"/>
    <w:rsid w:val="008C52DB"/>
    <w:rsid w:val="008C534C"/>
    <w:rsid w:val="008C731E"/>
    <w:rsid w:val="008C7932"/>
    <w:rsid w:val="008C7D60"/>
    <w:rsid w:val="008D07AB"/>
    <w:rsid w:val="008D0833"/>
    <w:rsid w:val="008D0BA9"/>
    <w:rsid w:val="008D1358"/>
    <w:rsid w:val="008D1717"/>
    <w:rsid w:val="008D2234"/>
    <w:rsid w:val="008D2274"/>
    <w:rsid w:val="008D52B3"/>
    <w:rsid w:val="008D537B"/>
    <w:rsid w:val="008D55F4"/>
    <w:rsid w:val="008D57B3"/>
    <w:rsid w:val="008D644A"/>
    <w:rsid w:val="008D6CEF"/>
    <w:rsid w:val="008D6FE2"/>
    <w:rsid w:val="008E04C2"/>
    <w:rsid w:val="008E06B3"/>
    <w:rsid w:val="008E0809"/>
    <w:rsid w:val="008E0DF7"/>
    <w:rsid w:val="008E3413"/>
    <w:rsid w:val="008E364A"/>
    <w:rsid w:val="008E40BC"/>
    <w:rsid w:val="008E4168"/>
    <w:rsid w:val="008E485F"/>
    <w:rsid w:val="008E5E9F"/>
    <w:rsid w:val="008E658E"/>
    <w:rsid w:val="008F0DF5"/>
    <w:rsid w:val="008F15BA"/>
    <w:rsid w:val="008F5C55"/>
    <w:rsid w:val="008F7008"/>
    <w:rsid w:val="008F71F6"/>
    <w:rsid w:val="008F7CAE"/>
    <w:rsid w:val="00900E2B"/>
    <w:rsid w:val="00900E4C"/>
    <w:rsid w:val="00900F97"/>
    <w:rsid w:val="00902ED7"/>
    <w:rsid w:val="00903793"/>
    <w:rsid w:val="00904EE1"/>
    <w:rsid w:val="00910508"/>
    <w:rsid w:val="00911030"/>
    <w:rsid w:val="009117D5"/>
    <w:rsid w:val="0091577B"/>
    <w:rsid w:val="00915893"/>
    <w:rsid w:val="00915BD6"/>
    <w:rsid w:val="00917961"/>
    <w:rsid w:val="009218CA"/>
    <w:rsid w:val="00923086"/>
    <w:rsid w:val="0092434F"/>
    <w:rsid w:val="00925047"/>
    <w:rsid w:val="00925BCD"/>
    <w:rsid w:val="0092659C"/>
    <w:rsid w:val="0093142C"/>
    <w:rsid w:val="00931C98"/>
    <w:rsid w:val="00931E50"/>
    <w:rsid w:val="00932934"/>
    <w:rsid w:val="00934240"/>
    <w:rsid w:val="0093434A"/>
    <w:rsid w:val="009343A2"/>
    <w:rsid w:val="00934865"/>
    <w:rsid w:val="009356B6"/>
    <w:rsid w:val="00935B62"/>
    <w:rsid w:val="00936776"/>
    <w:rsid w:val="00940538"/>
    <w:rsid w:val="009418A0"/>
    <w:rsid w:val="009439F2"/>
    <w:rsid w:val="00945213"/>
    <w:rsid w:val="009452F9"/>
    <w:rsid w:val="00945364"/>
    <w:rsid w:val="0094663B"/>
    <w:rsid w:val="009475AF"/>
    <w:rsid w:val="009478A9"/>
    <w:rsid w:val="00947C7D"/>
    <w:rsid w:val="00947CD5"/>
    <w:rsid w:val="00951854"/>
    <w:rsid w:val="00951966"/>
    <w:rsid w:val="009526F5"/>
    <w:rsid w:val="00952AEC"/>
    <w:rsid w:val="00953149"/>
    <w:rsid w:val="00954F6A"/>
    <w:rsid w:val="00955108"/>
    <w:rsid w:val="00955C63"/>
    <w:rsid w:val="00956D8E"/>
    <w:rsid w:val="00957B1D"/>
    <w:rsid w:val="00957CDB"/>
    <w:rsid w:val="009606C2"/>
    <w:rsid w:val="00960A5E"/>
    <w:rsid w:val="00963E6C"/>
    <w:rsid w:val="00963FE7"/>
    <w:rsid w:val="00964A3C"/>
    <w:rsid w:val="00964B7B"/>
    <w:rsid w:val="0096716A"/>
    <w:rsid w:val="00967A4E"/>
    <w:rsid w:val="009708F4"/>
    <w:rsid w:val="0097478C"/>
    <w:rsid w:val="00974CBA"/>
    <w:rsid w:val="0097602E"/>
    <w:rsid w:val="009774A0"/>
    <w:rsid w:val="00980165"/>
    <w:rsid w:val="009807FD"/>
    <w:rsid w:val="00981E57"/>
    <w:rsid w:val="00983C87"/>
    <w:rsid w:val="009875FF"/>
    <w:rsid w:val="00987BFD"/>
    <w:rsid w:val="009925B6"/>
    <w:rsid w:val="00993B66"/>
    <w:rsid w:val="00994FB3"/>
    <w:rsid w:val="00995A76"/>
    <w:rsid w:val="00995B72"/>
    <w:rsid w:val="00997583"/>
    <w:rsid w:val="009A0575"/>
    <w:rsid w:val="009A183B"/>
    <w:rsid w:val="009A24CB"/>
    <w:rsid w:val="009A4301"/>
    <w:rsid w:val="009A5324"/>
    <w:rsid w:val="009A7872"/>
    <w:rsid w:val="009B01BE"/>
    <w:rsid w:val="009B03C6"/>
    <w:rsid w:val="009B1B16"/>
    <w:rsid w:val="009B1F28"/>
    <w:rsid w:val="009B5E46"/>
    <w:rsid w:val="009B7882"/>
    <w:rsid w:val="009B78C7"/>
    <w:rsid w:val="009B7B96"/>
    <w:rsid w:val="009C08A1"/>
    <w:rsid w:val="009C0C60"/>
    <w:rsid w:val="009C0F14"/>
    <w:rsid w:val="009C0FA8"/>
    <w:rsid w:val="009C1061"/>
    <w:rsid w:val="009C17E2"/>
    <w:rsid w:val="009C2014"/>
    <w:rsid w:val="009C2597"/>
    <w:rsid w:val="009C270F"/>
    <w:rsid w:val="009C2AA7"/>
    <w:rsid w:val="009C4747"/>
    <w:rsid w:val="009C4B44"/>
    <w:rsid w:val="009C6325"/>
    <w:rsid w:val="009C67A7"/>
    <w:rsid w:val="009D067F"/>
    <w:rsid w:val="009D0E05"/>
    <w:rsid w:val="009D15A4"/>
    <w:rsid w:val="009D16C1"/>
    <w:rsid w:val="009D29B0"/>
    <w:rsid w:val="009D6FDE"/>
    <w:rsid w:val="009E0E51"/>
    <w:rsid w:val="009E0EC4"/>
    <w:rsid w:val="009E1626"/>
    <w:rsid w:val="009E18ED"/>
    <w:rsid w:val="009E1D6A"/>
    <w:rsid w:val="009E2BC0"/>
    <w:rsid w:val="009E3A12"/>
    <w:rsid w:val="009E4121"/>
    <w:rsid w:val="009E553E"/>
    <w:rsid w:val="009E661F"/>
    <w:rsid w:val="009E6EE8"/>
    <w:rsid w:val="009F0D62"/>
    <w:rsid w:val="009F0EDD"/>
    <w:rsid w:val="009F1289"/>
    <w:rsid w:val="009F304C"/>
    <w:rsid w:val="009F31E7"/>
    <w:rsid w:val="009F4022"/>
    <w:rsid w:val="009F4083"/>
    <w:rsid w:val="009F4093"/>
    <w:rsid w:val="009F446C"/>
    <w:rsid w:val="009F451B"/>
    <w:rsid w:val="009F559A"/>
    <w:rsid w:val="00A003F7"/>
    <w:rsid w:val="00A0158A"/>
    <w:rsid w:val="00A01B4D"/>
    <w:rsid w:val="00A01B69"/>
    <w:rsid w:val="00A027B0"/>
    <w:rsid w:val="00A04047"/>
    <w:rsid w:val="00A04684"/>
    <w:rsid w:val="00A04B0C"/>
    <w:rsid w:val="00A04CE4"/>
    <w:rsid w:val="00A04FEC"/>
    <w:rsid w:val="00A06010"/>
    <w:rsid w:val="00A0773B"/>
    <w:rsid w:val="00A10111"/>
    <w:rsid w:val="00A10553"/>
    <w:rsid w:val="00A11FA9"/>
    <w:rsid w:val="00A12740"/>
    <w:rsid w:val="00A131BF"/>
    <w:rsid w:val="00A14022"/>
    <w:rsid w:val="00A14153"/>
    <w:rsid w:val="00A14E4D"/>
    <w:rsid w:val="00A1522E"/>
    <w:rsid w:val="00A16746"/>
    <w:rsid w:val="00A16A9A"/>
    <w:rsid w:val="00A17669"/>
    <w:rsid w:val="00A1779C"/>
    <w:rsid w:val="00A17A6A"/>
    <w:rsid w:val="00A23833"/>
    <w:rsid w:val="00A24AD5"/>
    <w:rsid w:val="00A261B3"/>
    <w:rsid w:val="00A30238"/>
    <w:rsid w:val="00A31E36"/>
    <w:rsid w:val="00A347A1"/>
    <w:rsid w:val="00A3584B"/>
    <w:rsid w:val="00A375F5"/>
    <w:rsid w:val="00A415A0"/>
    <w:rsid w:val="00A424A9"/>
    <w:rsid w:val="00A435DA"/>
    <w:rsid w:val="00A4437D"/>
    <w:rsid w:val="00A444D9"/>
    <w:rsid w:val="00A459F2"/>
    <w:rsid w:val="00A45A3D"/>
    <w:rsid w:val="00A50DA0"/>
    <w:rsid w:val="00A50E15"/>
    <w:rsid w:val="00A50F6B"/>
    <w:rsid w:val="00A52B8C"/>
    <w:rsid w:val="00A53556"/>
    <w:rsid w:val="00A55C99"/>
    <w:rsid w:val="00A56F15"/>
    <w:rsid w:val="00A57208"/>
    <w:rsid w:val="00A57DC5"/>
    <w:rsid w:val="00A61448"/>
    <w:rsid w:val="00A61762"/>
    <w:rsid w:val="00A61DA2"/>
    <w:rsid w:val="00A627B3"/>
    <w:rsid w:val="00A6373D"/>
    <w:rsid w:val="00A640DE"/>
    <w:rsid w:val="00A64490"/>
    <w:rsid w:val="00A65729"/>
    <w:rsid w:val="00A65972"/>
    <w:rsid w:val="00A65A73"/>
    <w:rsid w:val="00A65D39"/>
    <w:rsid w:val="00A678B2"/>
    <w:rsid w:val="00A67F1E"/>
    <w:rsid w:val="00A700E8"/>
    <w:rsid w:val="00A70D16"/>
    <w:rsid w:val="00A710CD"/>
    <w:rsid w:val="00A7173B"/>
    <w:rsid w:val="00A7174A"/>
    <w:rsid w:val="00A71F6C"/>
    <w:rsid w:val="00A73C61"/>
    <w:rsid w:val="00A73D99"/>
    <w:rsid w:val="00A74620"/>
    <w:rsid w:val="00A769AB"/>
    <w:rsid w:val="00A80B3C"/>
    <w:rsid w:val="00A80D02"/>
    <w:rsid w:val="00A81FA1"/>
    <w:rsid w:val="00A827BC"/>
    <w:rsid w:val="00A82D7B"/>
    <w:rsid w:val="00A83F2E"/>
    <w:rsid w:val="00A84FCE"/>
    <w:rsid w:val="00A85A8D"/>
    <w:rsid w:val="00A85BF0"/>
    <w:rsid w:val="00A85F43"/>
    <w:rsid w:val="00A86057"/>
    <w:rsid w:val="00A867BA"/>
    <w:rsid w:val="00A90A9C"/>
    <w:rsid w:val="00A90C6E"/>
    <w:rsid w:val="00A920EB"/>
    <w:rsid w:val="00A9300A"/>
    <w:rsid w:val="00A94445"/>
    <w:rsid w:val="00A94771"/>
    <w:rsid w:val="00A94B87"/>
    <w:rsid w:val="00A94E21"/>
    <w:rsid w:val="00A97D45"/>
    <w:rsid w:val="00AA1699"/>
    <w:rsid w:val="00AA1934"/>
    <w:rsid w:val="00AA1CAF"/>
    <w:rsid w:val="00AA4B2E"/>
    <w:rsid w:val="00AA5B9D"/>
    <w:rsid w:val="00AA6131"/>
    <w:rsid w:val="00AA6493"/>
    <w:rsid w:val="00AA70CB"/>
    <w:rsid w:val="00AB0C00"/>
    <w:rsid w:val="00AB0EC2"/>
    <w:rsid w:val="00AB2AA1"/>
    <w:rsid w:val="00AB2AE2"/>
    <w:rsid w:val="00AB46FD"/>
    <w:rsid w:val="00AB5167"/>
    <w:rsid w:val="00AB7869"/>
    <w:rsid w:val="00AB7F70"/>
    <w:rsid w:val="00AC35CD"/>
    <w:rsid w:val="00AC79A1"/>
    <w:rsid w:val="00AD210D"/>
    <w:rsid w:val="00AD223A"/>
    <w:rsid w:val="00AD36AC"/>
    <w:rsid w:val="00AD473D"/>
    <w:rsid w:val="00AD650E"/>
    <w:rsid w:val="00AD6A28"/>
    <w:rsid w:val="00AD6BA4"/>
    <w:rsid w:val="00AD7CEE"/>
    <w:rsid w:val="00AE11BF"/>
    <w:rsid w:val="00AE3237"/>
    <w:rsid w:val="00AE3E78"/>
    <w:rsid w:val="00AE4C4C"/>
    <w:rsid w:val="00AE5D30"/>
    <w:rsid w:val="00AE6B3F"/>
    <w:rsid w:val="00AE7D6A"/>
    <w:rsid w:val="00AF1E3B"/>
    <w:rsid w:val="00AF237A"/>
    <w:rsid w:val="00AF276A"/>
    <w:rsid w:val="00AF2D15"/>
    <w:rsid w:val="00AF336A"/>
    <w:rsid w:val="00AF34F7"/>
    <w:rsid w:val="00AF3EA6"/>
    <w:rsid w:val="00AF469F"/>
    <w:rsid w:val="00AF4BBD"/>
    <w:rsid w:val="00AF6750"/>
    <w:rsid w:val="00AF70F6"/>
    <w:rsid w:val="00AF7367"/>
    <w:rsid w:val="00AF753E"/>
    <w:rsid w:val="00AF755E"/>
    <w:rsid w:val="00AF78F5"/>
    <w:rsid w:val="00AF7E9B"/>
    <w:rsid w:val="00B00584"/>
    <w:rsid w:val="00B02AF3"/>
    <w:rsid w:val="00B039E1"/>
    <w:rsid w:val="00B03FFA"/>
    <w:rsid w:val="00B040F1"/>
    <w:rsid w:val="00B049D0"/>
    <w:rsid w:val="00B0514A"/>
    <w:rsid w:val="00B06AA6"/>
    <w:rsid w:val="00B07324"/>
    <w:rsid w:val="00B073E1"/>
    <w:rsid w:val="00B07B6F"/>
    <w:rsid w:val="00B10150"/>
    <w:rsid w:val="00B10B5D"/>
    <w:rsid w:val="00B1116B"/>
    <w:rsid w:val="00B144D9"/>
    <w:rsid w:val="00B1508C"/>
    <w:rsid w:val="00B15E41"/>
    <w:rsid w:val="00B1662B"/>
    <w:rsid w:val="00B16F7D"/>
    <w:rsid w:val="00B1702F"/>
    <w:rsid w:val="00B17240"/>
    <w:rsid w:val="00B1775D"/>
    <w:rsid w:val="00B21198"/>
    <w:rsid w:val="00B22A86"/>
    <w:rsid w:val="00B23C3A"/>
    <w:rsid w:val="00B24816"/>
    <w:rsid w:val="00B2532C"/>
    <w:rsid w:val="00B25A4D"/>
    <w:rsid w:val="00B26625"/>
    <w:rsid w:val="00B26971"/>
    <w:rsid w:val="00B26A34"/>
    <w:rsid w:val="00B2772A"/>
    <w:rsid w:val="00B2777F"/>
    <w:rsid w:val="00B31040"/>
    <w:rsid w:val="00B3139F"/>
    <w:rsid w:val="00B323A9"/>
    <w:rsid w:val="00B329B3"/>
    <w:rsid w:val="00B34B6A"/>
    <w:rsid w:val="00B35C6F"/>
    <w:rsid w:val="00B3642A"/>
    <w:rsid w:val="00B373C5"/>
    <w:rsid w:val="00B4219B"/>
    <w:rsid w:val="00B42252"/>
    <w:rsid w:val="00B42F16"/>
    <w:rsid w:val="00B434B0"/>
    <w:rsid w:val="00B4715C"/>
    <w:rsid w:val="00B4773C"/>
    <w:rsid w:val="00B47A0D"/>
    <w:rsid w:val="00B50391"/>
    <w:rsid w:val="00B50989"/>
    <w:rsid w:val="00B50ADC"/>
    <w:rsid w:val="00B50DFA"/>
    <w:rsid w:val="00B51629"/>
    <w:rsid w:val="00B51666"/>
    <w:rsid w:val="00B53C1F"/>
    <w:rsid w:val="00B53C87"/>
    <w:rsid w:val="00B55754"/>
    <w:rsid w:val="00B55AA9"/>
    <w:rsid w:val="00B563AD"/>
    <w:rsid w:val="00B56FD5"/>
    <w:rsid w:val="00B5784B"/>
    <w:rsid w:val="00B6004C"/>
    <w:rsid w:val="00B6259F"/>
    <w:rsid w:val="00B6369E"/>
    <w:rsid w:val="00B64C3F"/>
    <w:rsid w:val="00B65EA8"/>
    <w:rsid w:val="00B6652E"/>
    <w:rsid w:val="00B67BD5"/>
    <w:rsid w:val="00B71408"/>
    <w:rsid w:val="00B720E3"/>
    <w:rsid w:val="00B732F7"/>
    <w:rsid w:val="00B73644"/>
    <w:rsid w:val="00B73994"/>
    <w:rsid w:val="00B74500"/>
    <w:rsid w:val="00B74BD9"/>
    <w:rsid w:val="00B7536F"/>
    <w:rsid w:val="00B75A73"/>
    <w:rsid w:val="00B7605A"/>
    <w:rsid w:val="00B770BD"/>
    <w:rsid w:val="00B77674"/>
    <w:rsid w:val="00B77F6D"/>
    <w:rsid w:val="00B8086D"/>
    <w:rsid w:val="00B80BD9"/>
    <w:rsid w:val="00B81300"/>
    <w:rsid w:val="00B822A6"/>
    <w:rsid w:val="00B82A81"/>
    <w:rsid w:val="00B85E83"/>
    <w:rsid w:val="00B85F99"/>
    <w:rsid w:val="00B92F11"/>
    <w:rsid w:val="00B93B02"/>
    <w:rsid w:val="00B945B1"/>
    <w:rsid w:val="00B95D92"/>
    <w:rsid w:val="00B962C3"/>
    <w:rsid w:val="00B965B1"/>
    <w:rsid w:val="00BA122C"/>
    <w:rsid w:val="00BA3406"/>
    <w:rsid w:val="00BA3561"/>
    <w:rsid w:val="00BA3DC3"/>
    <w:rsid w:val="00BA4CFE"/>
    <w:rsid w:val="00BA4D03"/>
    <w:rsid w:val="00BA50BF"/>
    <w:rsid w:val="00BA5F3E"/>
    <w:rsid w:val="00BA62B6"/>
    <w:rsid w:val="00BA6308"/>
    <w:rsid w:val="00BA6C44"/>
    <w:rsid w:val="00BB178C"/>
    <w:rsid w:val="00BB362E"/>
    <w:rsid w:val="00BB3FA9"/>
    <w:rsid w:val="00BB5CE7"/>
    <w:rsid w:val="00BB5E63"/>
    <w:rsid w:val="00BB6210"/>
    <w:rsid w:val="00BB629A"/>
    <w:rsid w:val="00BB6A43"/>
    <w:rsid w:val="00BC1A5A"/>
    <w:rsid w:val="00BC29B1"/>
    <w:rsid w:val="00BC3AA2"/>
    <w:rsid w:val="00BC3E87"/>
    <w:rsid w:val="00BC40D6"/>
    <w:rsid w:val="00BC5481"/>
    <w:rsid w:val="00BC64D9"/>
    <w:rsid w:val="00BC6A33"/>
    <w:rsid w:val="00BD2F9D"/>
    <w:rsid w:val="00BD32C2"/>
    <w:rsid w:val="00BD3D05"/>
    <w:rsid w:val="00BD52E9"/>
    <w:rsid w:val="00BD6ADD"/>
    <w:rsid w:val="00BE006D"/>
    <w:rsid w:val="00BE0D92"/>
    <w:rsid w:val="00BE1230"/>
    <w:rsid w:val="00BE1306"/>
    <w:rsid w:val="00BE16EA"/>
    <w:rsid w:val="00BE26FF"/>
    <w:rsid w:val="00BE2B8C"/>
    <w:rsid w:val="00BE3BEA"/>
    <w:rsid w:val="00BE415D"/>
    <w:rsid w:val="00BE446F"/>
    <w:rsid w:val="00BE6553"/>
    <w:rsid w:val="00BE6C06"/>
    <w:rsid w:val="00BE6C91"/>
    <w:rsid w:val="00BE7999"/>
    <w:rsid w:val="00BF01EA"/>
    <w:rsid w:val="00BF1011"/>
    <w:rsid w:val="00BF3118"/>
    <w:rsid w:val="00BF3171"/>
    <w:rsid w:val="00BF5904"/>
    <w:rsid w:val="00BF5DAB"/>
    <w:rsid w:val="00BF6C5D"/>
    <w:rsid w:val="00BF6F3F"/>
    <w:rsid w:val="00BF79BD"/>
    <w:rsid w:val="00C003A7"/>
    <w:rsid w:val="00C005BE"/>
    <w:rsid w:val="00C00E01"/>
    <w:rsid w:val="00C0190C"/>
    <w:rsid w:val="00C03EBA"/>
    <w:rsid w:val="00C04508"/>
    <w:rsid w:val="00C05600"/>
    <w:rsid w:val="00C0666C"/>
    <w:rsid w:val="00C07937"/>
    <w:rsid w:val="00C1034B"/>
    <w:rsid w:val="00C107A6"/>
    <w:rsid w:val="00C10832"/>
    <w:rsid w:val="00C108DD"/>
    <w:rsid w:val="00C10B12"/>
    <w:rsid w:val="00C115B9"/>
    <w:rsid w:val="00C12087"/>
    <w:rsid w:val="00C12433"/>
    <w:rsid w:val="00C13539"/>
    <w:rsid w:val="00C144FC"/>
    <w:rsid w:val="00C156AC"/>
    <w:rsid w:val="00C15927"/>
    <w:rsid w:val="00C15FA8"/>
    <w:rsid w:val="00C1641B"/>
    <w:rsid w:val="00C16711"/>
    <w:rsid w:val="00C16EC9"/>
    <w:rsid w:val="00C17342"/>
    <w:rsid w:val="00C201F4"/>
    <w:rsid w:val="00C204EF"/>
    <w:rsid w:val="00C21DA3"/>
    <w:rsid w:val="00C24241"/>
    <w:rsid w:val="00C2451C"/>
    <w:rsid w:val="00C24EB1"/>
    <w:rsid w:val="00C25241"/>
    <w:rsid w:val="00C2675D"/>
    <w:rsid w:val="00C26E60"/>
    <w:rsid w:val="00C27143"/>
    <w:rsid w:val="00C27828"/>
    <w:rsid w:val="00C27C12"/>
    <w:rsid w:val="00C3293A"/>
    <w:rsid w:val="00C33198"/>
    <w:rsid w:val="00C336D7"/>
    <w:rsid w:val="00C35810"/>
    <w:rsid w:val="00C35C04"/>
    <w:rsid w:val="00C35CD4"/>
    <w:rsid w:val="00C36558"/>
    <w:rsid w:val="00C36A94"/>
    <w:rsid w:val="00C3753D"/>
    <w:rsid w:val="00C416E3"/>
    <w:rsid w:val="00C4236C"/>
    <w:rsid w:val="00C42E0F"/>
    <w:rsid w:val="00C42EFF"/>
    <w:rsid w:val="00C437C0"/>
    <w:rsid w:val="00C449E5"/>
    <w:rsid w:val="00C463CD"/>
    <w:rsid w:val="00C47E4D"/>
    <w:rsid w:val="00C5178B"/>
    <w:rsid w:val="00C5343C"/>
    <w:rsid w:val="00C53967"/>
    <w:rsid w:val="00C541DF"/>
    <w:rsid w:val="00C578CF"/>
    <w:rsid w:val="00C60E69"/>
    <w:rsid w:val="00C6415B"/>
    <w:rsid w:val="00C64E4F"/>
    <w:rsid w:val="00C652B6"/>
    <w:rsid w:val="00C65D1C"/>
    <w:rsid w:val="00C668AD"/>
    <w:rsid w:val="00C675A5"/>
    <w:rsid w:val="00C67E38"/>
    <w:rsid w:val="00C71000"/>
    <w:rsid w:val="00C7174C"/>
    <w:rsid w:val="00C7179F"/>
    <w:rsid w:val="00C71A2D"/>
    <w:rsid w:val="00C71DAE"/>
    <w:rsid w:val="00C72A93"/>
    <w:rsid w:val="00C73D93"/>
    <w:rsid w:val="00C7513D"/>
    <w:rsid w:val="00C756E0"/>
    <w:rsid w:val="00C75881"/>
    <w:rsid w:val="00C772F6"/>
    <w:rsid w:val="00C77522"/>
    <w:rsid w:val="00C82010"/>
    <w:rsid w:val="00C83354"/>
    <w:rsid w:val="00C83AE3"/>
    <w:rsid w:val="00C84A2B"/>
    <w:rsid w:val="00C84B1E"/>
    <w:rsid w:val="00C85E79"/>
    <w:rsid w:val="00C91A38"/>
    <w:rsid w:val="00C9234F"/>
    <w:rsid w:val="00C92363"/>
    <w:rsid w:val="00C93F71"/>
    <w:rsid w:val="00C95FCE"/>
    <w:rsid w:val="00C96D5C"/>
    <w:rsid w:val="00C976CD"/>
    <w:rsid w:val="00CA10F9"/>
    <w:rsid w:val="00CA272B"/>
    <w:rsid w:val="00CA4817"/>
    <w:rsid w:val="00CA483E"/>
    <w:rsid w:val="00CA5ACD"/>
    <w:rsid w:val="00CA698A"/>
    <w:rsid w:val="00CA76AE"/>
    <w:rsid w:val="00CB00D2"/>
    <w:rsid w:val="00CB14E3"/>
    <w:rsid w:val="00CB1922"/>
    <w:rsid w:val="00CB1A3E"/>
    <w:rsid w:val="00CB3D19"/>
    <w:rsid w:val="00CB473A"/>
    <w:rsid w:val="00CB4747"/>
    <w:rsid w:val="00CB4A5D"/>
    <w:rsid w:val="00CB5B88"/>
    <w:rsid w:val="00CB6301"/>
    <w:rsid w:val="00CB754C"/>
    <w:rsid w:val="00CB7B5F"/>
    <w:rsid w:val="00CC1931"/>
    <w:rsid w:val="00CC214A"/>
    <w:rsid w:val="00CC267E"/>
    <w:rsid w:val="00CC2B68"/>
    <w:rsid w:val="00CC3F5D"/>
    <w:rsid w:val="00CC4545"/>
    <w:rsid w:val="00CC693D"/>
    <w:rsid w:val="00CD0088"/>
    <w:rsid w:val="00CD1C02"/>
    <w:rsid w:val="00CD27F2"/>
    <w:rsid w:val="00CD31CF"/>
    <w:rsid w:val="00CD4201"/>
    <w:rsid w:val="00CD446A"/>
    <w:rsid w:val="00CD4D7A"/>
    <w:rsid w:val="00CD4DF9"/>
    <w:rsid w:val="00CD5339"/>
    <w:rsid w:val="00CD7E53"/>
    <w:rsid w:val="00CE1FE2"/>
    <w:rsid w:val="00CE2431"/>
    <w:rsid w:val="00CE3DE5"/>
    <w:rsid w:val="00CE40A5"/>
    <w:rsid w:val="00CE51FF"/>
    <w:rsid w:val="00CE7E88"/>
    <w:rsid w:val="00CF078C"/>
    <w:rsid w:val="00CF1CA2"/>
    <w:rsid w:val="00CF1FA7"/>
    <w:rsid w:val="00CF3863"/>
    <w:rsid w:val="00CF5BBC"/>
    <w:rsid w:val="00D009E5"/>
    <w:rsid w:val="00D00A2E"/>
    <w:rsid w:val="00D0299A"/>
    <w:rsid w:val="00D02C7C"/>
    <w:rsid w:val="00D02C84"/>
    <w:rsid w:val="00D035F0"/>
    <w:rsid w:val="00D05B31"/>
    <w:rsid w:val="00D07AC1"/>
    <w:rsid w:val="00D07E4E"/>
    <w:rsid w:val="00D1028C"/>
    <w:rsid w:val="00D11933"/>
    <w:rsid w:val="00D120D5"/>
    <w:rsid w:val="00D142B0"/>
    <w:rsid w:val="00D14516"/>
    <w:rsid w:val="00D14D90"/>
    <w:rsid w:val="00D151C9"/>
    <w:rsid w:val="00D156B6"/>
    <w:rsid w:val="00D16033"/>
    <w:rsid w:val="00D165DD"/>
    <w:rsid w:val="00D178B3"/>
    <w:rsid w:val="00D17BD5"/>
    <w:rsid w:val="00D212C8"/>
    <w:rsid w:val="00D219F7"/>
    <w:rsid w:val="00D2271C"/>
    <w:rsid w:val="00D22C1A"/>
    <w:rsid w:val="00D26CB5"/>
    <w:rsid w:val="00D27064"/>
    <w:rsid w:val="00D30189"/>
    <w:rsid w:val="00D30F1A"/>
    <w:rsid w:val="00D3119A"/>
    <w:rsid w:val="00D31269"/>
    <w:rsid w:val="00D31326"/>
    <w:rsid w:val="00D31BD0"/>
    <w:rsid w:val="00D3207B"/>
    <w:rsid w:val="00D327FF"/>
    <w:rsid w:val="00D32DEB"/>
    <w:rsid w:val="00D33AB7"/>
    <w:rsid w:val="00D33ED5"/>
    <w:rsid w:val="00D3407F"/>
    <w:rsid w:val="00D34403"/>
    <w:rsid w:val="00D35010"/>
    <w:rsid w:val="00D35C5D"/>
    <w:rsid w:val="00D35E83"/>
    <w:rsid w:val="00D3604E"/>
    <w:rsid w:val="00D36CA8"/>
    <w:rsid w:val="00D375C0"/>
    <w:rsid w:val="00D40F1F"/>
    <w:rsid w:val="00D413B6"/>
    <w:rsid w:val="00D4344E"/>
    <w:rsid w:val="00D440DA"/>
    <w:rsid w:val="00D457D9"/>
    <w:rsid w:val="00D46047"/>
    <w:rsid w:val="00D4681C"/>
    <w:rsid w:val="00D46C59"/>
    <w:rsid w:val="00D474DC"/>
    <w:rsid w:val="00D47C6C"/>
    <w:rsid w:val="00D47F31"/>
    <w:rsid w:val="00D510F0"/>
    <w:rsid w:val="00D54696"/>
    <w:rsid w:val="00D54E98"/>
    <w:rsid w:val="00D55005"/>
    <w:rsid w:val="00D551AC"/>
    <w:rsid w:val="00D55C30"/>
    <w:rsid w:val="00D608F8"/>
    <w:rsid w:val="00D61C6A"/>
    <w:rsid w:val="00D61D90"/>
    <w:rsid w:val="00D62714"/>
    <w:rsid w:val="00D64865"/>
    <w:rsid w:val="00D65702"/>
    <w:rsid w:val="00D665B2"/>
    <w:rsid w:val="00D66836"/>
    <w:rsid w:val="00D67B85"/>
    <w:rsid w:val="00D71A7F"/>
    <w:rsid w:val="00D72DBB"/>
    <w:rsid w:val="00D731A5"/>
    <w:rsid w:val="00D74246"/>
    <w:rsid w:val="00D7579E"/>
    <w:rsid w:val="00D75B34"/>
    <w:rsid w:val="00D76298"/>
    <w:rsid w:val="00D77043"/>
    <w:rsid w:val="00D77758"/>
    <w:rsid w:val="00D80598"/>
    <w:rsid w:val="00D805EB"/>
    <w:rsid w:val="00D80B08"/>
    <w:rsid w:val="00D81200"/>
    <w:rsid w:val="00D8353A"/>
    <w:rsid w:val="00D842DD"/>
    <w:rsid w:val="00D862C5"/>
    <w:rsid w:val="00D865B5"/>
    <w:rsid w:val="00D86F41"/>
    <w:rsid w:val="00D87554"/>
    <w:rsid w:val="00D87B6F"/>
    <w:rsid w:val="00D90CD3"/>
    <w:rsid w:val="00D90D2A"/>
    <w:rsid w:val="00D91DF2"/>
    <w:rsid w:val="00D92A8D"/>
    <w:rsid w:val="00D92C58"/>
    <w:rsid w:val="00D9355A"/>
    <w:rsid w:val="00D93941"/>
    <w:rsid w:val="00D94813"/>
    <w:rsid w:val="00D94CDF"/>
    <w:rsid w:val="00D95EAF"/>
    <w:rsid w:val="00D97FE7"/>
    <w:rsid w:val="00DA0A60"/>
    <w:rsid w:val="00DA0EF8"/>
    <w:rsid w:val="00DA20C5"/>
    <w:rsid w:val="00DA213E"/>
    <w:rsid w:val="00DA2CE4"/>
    <w:rsid w:val="00DA489E"/>
    <w:rsid w:val="00DA4EAD"/>
    <w:rsid w:val="00DB11D1"/>
    <w:rsid w:val="00DB25D2"/>
    <w:rsid w:val="00DB3900"/>
    <w:rsid w:val="00DB54E7"/>
    <w:rsid w:val="00DB5A19"/>
    <w:rsid w:val="00DB68A8"/>
    <w:rsid w:val="00DB7DA9"/>
    <w:rsid w:val="00DC03D0"/>
    <w:rsid w:val="00DC0B39"/>
    <w:rsid w:val="00DC0FB5"/>
    <w:rsid w:val="00DC1739"/>
    <w:rsid w:val="00DC1D7A"/>
    <w:rsid w:val="00DC275F"/>
    <w:rsid w:val="00DC32B9"/>
    <w:rsid w:val="00DC3553"/>
    <w:rsid w:val="00DC6324"/>
    <w:rsid w:val="00DC7C4D"/>
    <w:rsid w:val="00DD01C5"/>
    <w:rsid w:val="00DD0DB9"/>
    <w:rsid w:val="00DD0E58"/>
    <w:rsid w:val="00DD150F"/>
    <w:rsid w:val="00DD16B5"/>
    <w:rsid w:val="00DD34D8"/>
    <w:rsid w:val="00DD3C9E"/>
    <w:rsid w:val="00DD52C5"/>
    <w:rsid w:val="00DD5D2C"/>
    <w:rsid w:val="00DD647B"/>
    <w:rsid w:val="00DD6B19"/>
    <w:rsid w:val="00DD7AA6"/>
    <w:rsid w:val="00DD7C8F"/>
    <w:rsid w:val="00DE4999"/>
    <w:rsid w:val="00DE4EE8"/>
    <w:rsid w:val="00DE552B"/>
    <w:rsid w:val="00DE67EB"/>
    <w:rsid w:val="00DE6A6A"/>
    <w:rsid w:val="00DE6C4F"/>
    <w:rsid w:val="00DE77DC"/>
    <w:rsid w:val="00DF0223"/>
    <w:rsid w:val="00DF25AB"/>
    <w:rsid w:val="00DF2746"/>
    <w:rsid w:val="00DF2E11"/>
    <w:rsid w:val="00DF3329"/>
    <w:rsid w:val="00DF4CA0"/>
    <w:rsid w:val="00DF5544"/>
    <w:rsid w:val="00DF59A0"/>
    <w:rsid w:val="00DF6B99"/>
    <w:rsid w:val="00DF7569"/>
    <w:rsid w:val="00DF7766"/>
    <w:rsid w:val="00E01385"/>
    <w:rsid w:val="00E033DC"/>
    <w:rsid w:val="00E062BE"/>
    <w:rsid w:val="00E065E6"/>
    <w:rsid w:val="00E07201"/>
    <w:rsid w:val="00E07611"/>
    <w:rsid w:val="00E077C8"/>
    <w:rsid w:val="00E07A11"/>
    <w:rsid w:val="00E10981"/>
    <w:rsid w:val="00E11565"/>
    <w:rsid w:val="00E13075"/>
    <w:rsid w:val="00E1371C"/>
    <w:rsid w:val="00E149A0"/>
    <w:rsid w:val="00E150D1"/>
    <w:rsid w:val="00E16111"/>
    <w:rsid w:val="00E17110"/>
    <w:rsid w:val="00E173A7"/>
    <w:rsid w:val="00E1773D"/>
    <w:rsid w:val="00E17C06"/>
    <w:rsid w:val="00E20109"/>
    <w:rsid w:val="00E2052F"/>
    <w:rsid w:val="00E20A9C"/>
    <w:rsid w:val="00E20B3F"/>
    <w:rsid w:val="00E2264B"/>
    <w:rsid w:val="00E2425F"/>
    <w:rsid w:val="00E2722C"/>
    <w:rsid w:val="00E2755D"/>
    <w:rsid w:val="00E27A84"/>
    <w:rsid w:val="00E27BFF"/>
    <w:rsid w:val="00E305B5"/>
    <w:rsid w:val="00E30AA1"/>
    <w:rsid w:val="00E31B3D"/>
    <w:rsid w:val="00E326F2"/>
    <w:rsid w:val="00E33653"/>
    <w:rsid w:val="00E34F28"/>
    <w:rsid w:val="00E36AD3"/>
    <w:rsid w:val="00E414D3"/>
    <w:rsid w:val="00E41673"/>
    <w:rsid w:val="00E41BA9"/>
    <w:rsid w:val="00E429E6"/>
    <w:rsid w:val="00E436F0"/>
    <w:rsid w:val="00E468B3"/>
    <w:rsid w:val="00E51030"/>
    <w:rsid w:val="00E51810"/>
    <w:rsid w:val="00E52098"/>
    <w:rsid w:val="00E52437"/>
    <w:rsid w:val="00E53916"/>
    <w:rsid w:val="00E55002"/>
    <w:rsid w:val="00E55DAE"/>
    <w:rsid w:val="00E60475"/>
    <w:rsid w:val="00E60920"/>
    <w:rsid w:val="00E612B9"/>
    <w:rsid w:val="00E624CA"/>
    <w:rsid w:val="00E62632"/>
    <w:rsid w:val="00E628BE"/>
    <w:rsid w:val="00E63166"/>
    <w:rsid w:val="00E64260"/>
    <w:rsid w:val="00E64552"/>
    <w:rsid w:val="00E64F62"/>
    <w:rsid w:val="00E65910"/>
    <w:rsid w:val="00E6592E"/>
    <w:rsid w:val="00E659EC"/>
    <w:rsid w:val="00E66F39"/>
    <w:rsid w:val="00E67BE2"/>
    <w:rsid w:val="00E70537"/>
    <w:rsid w:val="00E708E8"/>
    <w:rsid w:val="00E713D4"/>
    <w:rsid w:val="00E71E6E"/>
    <w:rsid w:val="00E72089"/>
    <w:rsid w:val="00E72A18"/>
    <w:rsid w:val="00E732FA"/>
    <w:rsid w:val="00E73B39"/>
    <w:rsid w:val="00E743A9"/>
    <w:rsid w:val="00E753C9"/>
    <w:rsid w:val="00E768D2"/>
    <w:rsid w:val="00E76E50"/>
    <w:rsid w:val="00E800FA"/>
    <w:rsid w:val="00E80C1B"/>
    <w:rsid w:val="00E80FA8"/>
    <w:rsid w:val="00E81272"/>
    <w:rsid w:val="00E81687"/>
    <w:rsid w:val="00E827DE"/>
    <w:rsid w:val="00E8285B"/>
    <w:rsid w:val="00E84B57"/>
    <w:rsid w:val="00E86028"/>
    <w:rsid w:val="00E8634A"/>
    <w:rsid w:val="00E864EB"/>
    <w:rsid w:val="00E875F2"/>
    <w:rsid w:val="00E906F9"/>
    <w:rsid w:val="00E907A3"/>
    <w:rsid w:val="00E90A50"/>
    <w:rsid w:val="00E90B0F"/>
    <w:rsid w:val="00E90DB1"/>
    <w:rsid w:val="00E926E9"/>
    <w:rsid w:val="00E94056"/>
    <w:rsid w:val="00E941F8"/>
    <w:rsid w:val="00E94349"/>
    <w:rsid w:val="00E94997"/>
    <w:rsid w:val="00E94EA0"/>
    <w:rsid w:val="00E9502F"/>
    <w:rsid w:val="00E95DE8"/>
    <w:rsid w:val="00E969DA"/>
    <w:rsid w:val="00E97FCA"/>
    <w:rsid w:val="00EA0296"/>
    <w:rsid w:val="00EA1116"/>
    <w:rsid w:val="00EA124F"/>
    <w:rsid w:val="00EA153C"/>
    <w:rsid w:val="00EA231E"/>
    <w:rsid w:val="00EA29D5"/>
    <w:rsid w:val="00EA38F7"/>
    <w:rsid w:val="00EA3DA8"/>
    <w:rsid w:val="00EA454F"/>
    <w:rsid w:val="00EA49C6"/>
    <w:rsid w:val="00EA5C4F"/>
    <w:rsid w:val="00EA5E3F"/>
    <w:rsid w:val="00EA7E0C"/>
    <w:rsid w:val="00EB01CD"/>
    <w:rsid w:val="00EB07A8"/>
    <w:rsid w:val="00EB0996"/>
    <w:rsid w:val="00EB1E3C"/>
    <w:rsid w:val="00EB2749"/>
    <w:rsid w:val="00EB40D5"/>
    <w:rsid w:val="00EB498D"/>
    <w:rsid w:val="00EB6425"/>
    <w:rsid w:val="00EB6997"/>
    <w:rsid w:val="00EC0226"/>
    <w:rsid w:val="00EC0255"/>
    <w:rsid w:val="00EC02E8"/>
    <w:rsid w:val="00EC0A0B"/>
    <w:rsid w:val="00EC15D4"/>
    <w:rsid w:val="00EC1983"/>
    <w:rsid w:val="00EC28DE"/>
    <w:rsid w:val="00EC46F6"/>
    <w:rsid w:val="00EC4DA5"/>
    <w:rsid w:val="00EC7681"/>
    <w:rsid w:val="00ED02C8"/>
    <w:rsid w:val="00ED0EBA"/>
    <w:rsid w:val="00ED1B0D"/>
    <w:rsid w:val="00ED1EFF"/>
    <w:rsid w:val="00ED252D"/>
    <w:rsid w:val="00ED2EBD"/>
    <w:rsid w:val="00ED3AA3"/>
    <w:rsid w:val="00ED4471"/>
    <w:rsid w:val="00ED49ED"/>
    <w:rsid w:val="00ED51B5"/>
    <w:rsid w:val="00ED6D44"/>
    <w:rsid w:val="00ED796A"/>
    <w:rsid w:val="00EE0A55"/>
    <w:rsid w:val="00EE1614"/>
    <w:rsid w:val="00EE213C"/>
    <w:rsid w:val="00EE3A51"/>
    <w:rsid w:val="00EE4C73"/>
    <w:rsid w:val="00EE4ECC"/>
    <w:rsid w:val="00EE65E4"/>
    <w:rsid w:val="00EE6AC8"/>
    <w:rsid w:val="00EE6B7D"/>
    <w:rsid w:val="00EE6B9F"/>
    <w:rsid w:val="00EE7125"/>
    <w:rsid w:val="00EF347A"/>
    <w:rsid w:val="00EF41F6"/>
    <w:rsid w:val="00EF4D21"/>
    <w:rsid w:val="00EF5131"/>
    <w:rsid w:val="00EF71C2"/>
    <w:rsid w:val="00EF71C6"/>
    <w:rsid w:val="00EF7A52"/>
    <w:rsid w:val="00F00E65"/>
    <w:rsid w:val="00F015A1"/>
    <w:rsid w:val="00F02E5F"/>
    <w:rsid w:val="00F03CFB"/>
    <w:rsid w:val="00F03DE0"/>
    <w:rsid w:val="00F048AD"/>
    <w:rsid w:val="00F052B4"/>
    <w:rsid w:val="00F0675E"/>
    <w:rsid w:val="00F0695B"/>
    <w:rsid w:val="00F07570"/>
    <w:rsid w:val="00F0783D"/>
    <w:rsid w:val="00F1053E"/>
    <w:rsid w:val="00F10AC7"/>
    <w:rsid w:val="00F10BCA"/>
    <w:rsid w:val="00F10BDB"/>
    <w:rsid w:val="00F116FD"/>
    <w:rsid w:val="00F12690"/>
    <w:rsid w:val="00F1287B"/>
    <w:rsid w:val="00F1376A"/>
    <w:rsid w:val="00F14462"/>
    <w:rsid w:val="00F1540E"/>
    <w:rsid w:val="00F157EC"/>
    <w:rsid w:val="00F15FB5"/>
    <w:rsid w:val="00F16E6E"/>
    <w:rsid w:val="00F17470"/>
    <w:rsid w:val="00F17544"/>
    <w:rsid w:val="00F176CE"/>
    <w:rsid w:val="00F23199"/>
    <w:rsid w:val="00F239B5"/>
    <w:rsid w:val="00F23C64"/>
    <w:rsid w:val="00F23C7E"/>
    <w:rsid w:val="00F240BF"/>
    <w:rsid w:val="00F2412E"/>
    <w:rsid w:val="00F25A94"/>
    <w:rsid w:val="00F31500"/>
    <w:rsid w:val="00F31DEB"/>
    <w:rsid w:val="00F3223C"/>
    <w:rsid w:val="00F33C01"/>
    <w:rsid w:val="00F33C6C"/>
    <w:rsid w:val="00F33D34"/>
    <w:rsid w:val="00F35552"/>
    <w:rsid w:val="00F369FC"/>
    <w:rsid w:val="00F3760F"/>
    <w:rsid w:val="00F37C7A"/>
    <w:rsid w:val="00F42178"/>
    <w:rsid w:val="00F44116"/>
    <w:rsid w:val="00F45E96"/>
    <w:rsid w:val="00F4621C"/>
    <w:rsid w:val="00F46A2E"/>
    <w:rsid w:val="00F46F4E"/>
    <w:rsid w:val="00F47008"/>
    <w:rsid w:val="00F47593"/>
    <w:rsid w:val="00F47DBC"/>
    <w:rsid w:val="00F50B2C"/>
    <w:rsid w:val="00F51989"/>
    <w:rsid w:val="00F536DE"/>
    <w:rsid w:val="00F53D92"/>
    <w:rsid w:val="00F55938"/>
    <w:rsid w:val="00F57D18"/>
    <w:rsid w:val="00F60890"/>
    <w:rsid w:val="00F60D8B"/>
    <w:rsid w:val="00F61FBD"/>
    <w:rsid w:val="00F63042"/>
    <w:rsid w:val="00F6375E"/>
    <w:rsid w:val="00F64CFF"/>
    <w:rsid w:val="00F6734C"/>
    <w:rsid w:val="00F6771A"/>
    <w:rsid w:val="00F7082B"/>
    <w:rsid w:val="00F728AF"/>
    <w:rsid w:val="00F72E91"/>
    <w:rsid w:val="00F75149"/>
    <w:rsid w:val="00F76CCC"/>
    <w:rsid w:val="00F800E2"/>
    <w:rsid w:val="00F80122"/>
    <w:rsid w:val="00F8012A"/>
    <w:rsid w:val="00F83308"/>
    <w:rsid w:val="00F83A44"/>
    <w:rsid w:val="00F83E1A"/>
    <w:rsid w:val="00F83ED7"/>
    <w:rsid w:val="00F848A8"/>
    <w:rsid w:val="00F85217"/>
    <w:rsid w:val="00F856ED"/>
    <w:rsid w:val="00F86D84"/>
    <w:rsid w:val="00F875D8"/>
    <w:rsid w:val="00F8760E"/>
    <w:rsid w:val="00F8797A"/>
    <w:rsid w:val="00F87C09"/>
    <w:rsid w:val="00F90780"/>
    <w:rsid w:val="00F90C7F"/>
    <w:rsid w:val="00F91329"/>
    <w:rsid w:val="00F933C9"/>
    <w:rsid w:val="00F94093"/>
    <w:rsid w:val="00F943B6"/>
    <w:rsid w:val="00F953DB"/>
    <w:rsid w:val="00F96F87"/>
    <w:rsid w:val="00F97D8E"/>
    <w:rsid w:val="00FA08E3"/>
    <w:rsid w:val="00FA1C36"/>
    <w:rsid w:val="00FA1E48"/>
    <w:rsid w:val="00FA259F"/>
    <w:rsid w:val="00FA25F4"/>
    <w:rsid w:val="00FA3DD8"/>
    <w:rsid w:val="00FA5418"/>
    <w:rsid w:val="00FA7AB8"/>
    <w:rsid w:val="00FB090C"/>
    <w:rsid w:val="00FB0B97"/>
    <w:rsid w:val="00FB12CE"/>
    <w:rsid w:val="00FB1500"/>
    <w:rsid w:val="00FB1D3C"/>
    <w:rsid w:val="00FB2D6F"/>
    <w:rsid w:val="00FB3D50"/>
    <w:rsid w:val="00FB3E6E"/>
    <w:rsid w:val="00FB410F"/>
    <w:rsid w:val="00FB534C"/>
    <w:rsid w:val="00FB5741"/>
    <w:rsid w:val="00FB65C5"/>
    <w:rsid w:val="00FB6628"/>
    <w:rsid w:val="00FB7256"/>
    <w:rsid w:val="00FB78F9"/>
    <w:rsid w:val="00FC05F1"/>
    <w:rsid w:val="00FC1DF3"/>
    <w:rsid w:val="00FC2B60"/>
    <w:rsid w:val="00FC358C"/>
    <w:rsid w:val="00FC4E0C"/>
    <w:rsid w:val="00FC5F10"/>
    <w:rsid w:val="00FC6303"/>
    <w:rsid w:val="00FC65FE"/>
    <w:rsid w:val="00FC6BC3"/>
    <w:rsid w:val="00FC7412"/>
    <w:rsid w:val="00FD0397"/>
    <w:rsid w:val="00FD30A5"/>
    <w:rsid w:val="00FD4389"/>
    <w:rsid w:val="00FD4D32"/>
    <w:rsid w:val="00FD5668"/>
    <w:rsid w:val="00FD6B68"/>
    <w:rsid w:val="00FD6EB2"/>
    <w:rsid w:val="00FD773C"/>
    <w:rsid w:val="00FD7D29"/>
    <w:rsid w:val="00FE00A3"/>
    <w:rsid w:val="00FE173D"/>
    <w:rsid w:val="00FE2590"/>
    <w:rsid w:val="00FE2803"/>
    <w:rsid w:val="00FE3AE5"/>
    <w:rsid w:val="00FE3B74"/>
    <w:rsid w:val="00FE4754"/>
    <w:rsid w:val="00FE52CF"/>
    <w:rsid w:val="00FE5B99"/>
    <w:rsid w:val="00FE632B"/>
    <w:rsid w:val="00FE6A1A"/>
    <w:rsid w:val="00FF19E3"/>
    <w:rsid w:val="00FF3E18"/>
    <w:rsid w:val="00FF42A1"/>
    <w:rsid w:val="00FF4F71"/>
    <w:rsid w:val="00FF6504"/>
    <w:rsid w:val="00FF69ED"/>
    <w:rsid w:val="00FF6E8C"/>
    <w:rsid w:val="00FF7B9C"/>
    <w:rsid w:val="00FF7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7C34F5E"/>
  <w15:docId w15:val="{DCCC7A97-52A6-4047-9B57-584FBD13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AF3"/>
  </w:style>
  <w:style w:type="paragraph" w:styleId="11">
    <w:name w:val="heading 1"/>
    <w:aliases w:val="Заголовок 1 Знак Знак,Заголовок 1 Знак Знак Знак"/>
    <w:basedOn w:val="a0"/>
    <w:next w:val="a0"/>
    <w:link w:val="15"/>
    <w:qFormat/>
    <w:rsid w:val="00B02AF3"/>
    <w:pPr>
      <w:keepNext/>
      <w:numPr>
        <w:numId w:val="2"/>
      </w:numPr>
      <w:jc w:val="center"/>
      <w:outlineLvl w:val="0"/>
    </w:pPr>
    <w:rPr>
      <w:sz w:val="28"/>
      <w:szCs w:val="20"/>
    </w:rPr>
  </w:style>
  <w:style w:type="paragraph" w:styleId="20">
    <w:name w:val="heading 2"/>
    <w:aliases w:val="Нужный заголовок"/>
    <w:basedOn w:val="a0"/>
    <w:next w:val="a0"/>
    <w:link w:val="21"/>
    <w:qFormat/>
    <w:rsid w:val="00787A12"/>
    <w:pPr>
      <w:keepNext/>
      <w:numPr>
        <w:ilvl w:val="1"/>
        <w:numId w:val="2"/>
      </w:numPr>
      <w:spacing w:before="240" w:after="60"/>
      <w:jc w:val="center"/>
      <w:outlineLvl w:val="1"/>
    </w:pPr>
    <w:rPr>
      <w:i/>
      <w:szCs w:val="20"/>
    </w:rPr>
  </w:style>
  <w:style w:type="paragraph" w:styleId="3">
    <w:name w:val="heading 3"/>
    <w:aliases w:val=" Знак, Знак3, Знак3 Знак Знак Знак,Знак3 Знак"/>
    <w:basedOn w:val="a0"/>
    <w:next w:val="a0"/>
    <w:link w:val="30"/>
    <w:qFormat/>
    <w:rsid w:val="00B02AF3"/>
    <w:pPr>
      <w:keepNext/>
      <w:numPr>
        <w:ilvl w:val="2"/>
        <w:numId w:val="2"/>
      </w:numPr>
      <w:jc w:val="center"/>
      <w:outlineLvl w:val="2"/>
    </w:pPr>
    <w:rPr>
      <w:b/>
      <w:sz w:val="28"/>
      <w:szCs w:val="20"/>
    </w:rPr>
  </w:style>
  <w:style w:type="paragraph" w:styleId="4">
    <w:name w:val="heading 4"/>
    <w:basedOn w:val="a0"/>
    <w:next w:val="a0"/>
    <w:link w:val="40"/>
    <w:qFormat/>
    <w:rsid w:val="00B02AF3"/>
    <w:pPr>
      <w:keepNext/>
      <w:numPr>
        <w:ilvl w:val="3"/>
        <w:numId w:val="2"/>
      </w:numPr>
      <w:spacing w:before="240" w:after="60"/>
      <w:outlineLvl w:val="3"/>
    </w:pPr>
    <w:rPr>
      <w:rFonts w:ascii="Arial" w:hAnsi="Arial"/>
      <w:b/>
      <w:szCs w:val="20"/>
    </w:rPr>
  </w:style>
  <w:style w:type="paragraph" w:styleId="5">
    <w:name w:val="heading 5"/>
    <w:basedOn w:val="a0"/>
    <w:next w:val="a0"/>
    <w:link w:val="50"/>
    <w:qFormat/>
    <w:rsid w:val="00B02AF3"/>
    <w:pPr>
      <w:numPr>
        <w:ilvl w:val="4"/>
        <w:numId w:val="2"/>
      </w:numPr>
      <w:spacing w:before="240" w:after="60"/>
      <w:outlineLvl w:val="4"/>
    </w:pPr>
    <w:rPr>
      <w:sz w:val="22"/>
      <w:szCs w:val="20"/>
    </w:rPr>
  </w:style>
  <w:style w:type="paragraph" w:styleId="6">
    <w:name w:val="heading 6"/>
    <w:basedOn w:val="a0"/>
    <w:next w:val="a0"/>
    <w:link w:val="60"/>
    <w:qFormat/>
    <w:rsid w:val="00B02AF3"/>
    <w:pPr>
      <w:numPr>
        <w:ilvl w:val="5"/>
        <w:numId w:val="2"/>
      </w:numPr>
      <w:spacing w:before="240" w:after="60"/>
      <w:outlineLvl w:val="5"/>
    </w:pPr>
    <w:rPr>
      <w:i/>
      <w:sz w:val="22"/>
      <w:szCs w:val="20"/>
    </w:rPr>
  </w:style>
  <w:style w:type="paragraph" w:styleId="7">
    <w:name w:val="heading 7"/>
    <w:aliases w:val="Заголовок x.x"/>
    <w:basedOn w:val="a0"/>
    <w:next w:val="a0"/>
    <w:link w:val="70"/>
    <w:qFormat/>
    <w:rsid w:val="00B02AF3"/>
    <w:pPr>
      <w:numPr>
        <w:ilvl w:val="6"/>
        <w:numId w:val="2"/>
      </w:numPr>
      <w:spacing w:before="240" w:after="60"/>
      <w:outlineLvl w:val="6"/>
    </w:pPr>
    <w:rPr>
      <w:rFonts w:ascii="Arial" w:hAnsi="Arial"/>
      <w:sz w:val="20"/>
      <w:szCs w:val="20"/>
    </w:rPr>
  </w:style>
  <w:style w:type="paragraph" w:styleId="8">
    <w:name w:val="heading 8"/>
    <w:basedOn w:val="a0"/>
    <w:next w:val="a0"/>
    <w:link w:val="80"/>
    <w:qFormat/>
    <w:rsid w:val="00B02AF3"/>
    <w:pPr>
      <w:numPr>
        <w:ilvl w:val="7"/>
        <w:numId w:val="2"/>
      </w:numPr>
      <w:spacing w:before="240" w:after="60"/>
      <w:outlineLvl w:val="7"/>
    </w:pPr>
    <w:rPr>
      <w:rFonts w:ascii="Arial" w:hAnsi="Arial"/>
      <w:i/>
      <w:sz w:val="20"/>
      <w:szCs w:val="20"/>
    </w:rPr>
  </w:style>
  <w:style w:type="paragraph" w:styleId="90">
    <w:name w:val="heading 9"/>
    <w:basedOn w:val="a0"/>
    <w:next w:val="a0"/>
    <w:link w:val="91"/>
    <w:qFormat/>
    <w:rsid w:val="00B02AF3"/>
    <w:pPr>
      <w:numPr>
        <w:ilvl w:val="8"/>
        <w:numId w:val="2"/>
      </w:numPr>
      <w:spacing w:before="240" w:after="6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6">
    <w:name w:val="toc 1"/>
    <w:basedOn w:val="a0"/>
    <w:next w:val="a0"/>
    <w:autoRedefine/>
    <w:uiPriority w:val="39"/>
    <w:qFormat/>
    <w:rsid w:val="00487273"/>
    <w:pPr>
      <w:tabs>
        <w:tab w:val="left" w:pos="993"/>
        <w:tab w:val="right" w:leader="dot" w:pos="9498"/>
      </w:tabs>
      <w:outlineLvl w:val="2"/>
    </w:pPr>
    <w:rPr>
      <w:bCs/>
      <w:caps/>
      <w:noProof/>
      <w:snapToGrid w:val="0"/>
    </w:rPr>
  </w:style>
  <w:style w:type="paragraph" w:styleId="22">
    <w:name w:val="toc 2"/>
    <w:basedOn w:val="a0"/>
    <w:next w:val="a0"/>
    <w:autoRedefine/>
    <w:uiPriority w:val="39"/>
    <w:rsid w:val="00487273"/>
    <w:pPr>
      <w:tabs>
        <w:tab w:val="right" w:leader="dot" w:pos="9530"/>
      </w:tabs>
    </w:pPr>
    <w:rPr>
      <w:noProof/>
    </w:rPr>
  </w:style>
  <w:style w:type="paragraph" w:styleId="31">
    <w:name w:val="toc 3"/>
    <w:basedOn w:val="a0"/>
    <w:next w:val="a0"/>
    <w:autoRedefine/>
    <w:uiPriority w:val="39"/>
    <w:rsid w:val="008D0833"/>
    <w:pPr>
      <w:tabs>
        <w:tab w:val="right" w:leader="dot" w:pos="9498"/>
      </w:tabs>
    </w:pPr>
    <w:rPr>
      <w:noProof/>
    </w:rPr>
  </w:style>
  <w:style w:type="paragraph" w:customStyle="1" w:styleId="a4">
    <w:name w:val="Знак Знак Знак Знак Знак Знак"/>
    <w:basedOn w:val="a0"/>
    <w:rsid w:val="00E20B3F"/>
    <w:pPr>
      <w:spacing w:before="100" w:beforeAutospacing="1" w:after="100" w:afterAutospacing="1"/>
    </w:pPr>
    <w:rPr>
      <w:rFonts w:ascii="Tahoma" w:hAnsi="Tahoma"/>
      <w:sz w:val="20"/>
      <w:szCs w:val="20"/>
      <w:lang w:val="en-US" w:eastAsia="en-US"/>
    </w:rPr>
  </w:style>
  <w:style w:type="character" w:styleId="a5">
    <w:name w:val="Hyperlink"/>
    <w:uiPriority w:val="99"/>
    <w:rsid w:val="00E20B3F"/>
  </w:style>
  <w:style w:type="paragraph" w:styleId="41">
    <w:name w:val="toc 4"/>
    <w:basedOn w:val="a0"/>
    <w:next w:val="a0"/>
    <w:autoRedefine/>
    <w:semiHidden/>
    <w:rsid w:val="00E20B3F"/>
    <w:pPr>
      <w:spacing w:line="360" w:lineRule="auto"/>
      <w:ind w:left="720"/>
    </w:pPr>
    <w:rPr>
      <w:sz w:val="28"/>
    </w:rPr>
  </w:style>
  <w:style w:type="character" w:customStyle="1" w:styleId="15">
    <w:name w:val="Заголовок 1 Знак"/>
    <w:aliases w:val="Заголовок 1 Знак Знак Знак2,Заголовок 1 Знак Знак Знак Знак1"/>
    <w:link w:val="11"/>
    <w:rsid w:val="00B02AF3"/>
    <w:rPr>
      <w:sz w:val="28"/>
      <w:szCs w:val="20"/>
    </w:rPr>
  </w:style>
  <w:style w:type="paragraph" w:customStyle="1" w:styleId="a6">
    <w:name w:val="Знак Знак Знак Знак Знак Знак Знак"/>
    <w:basedOn w:val="a0"/>
    <w:rsid w:val="00B02AF3"/>
    <w:pPr>
      <w:spacing w:after="160" w:line="240" w:lineRule="exact"/>
    </w:pPr>
    <w:rPr>
      <w:rFonts w:ascii="Verdana" w:hAnsi="Verdana" w:cs="Verdana"/>
      <w:sz w:val="20"/>
      <w:szCs w:val="20"/>
      <w:lang w:val="en-US" w:eastAsia="en-US"/>
    </w:rPr>
  </w:style>
  <w:style w:type="character" w:customStyle="1" w:styleId="21">
    <w:name w:val="Заголовок 2 Знак"/>
    <w:aliases w:val="Нужный заголовок Знак"/>
    <w:link w:val="20"/>
    <w:rsid w:val="00787A12"/>
    <w:rPr>
      <w:i/>
      <w:szCs w:val="20"/>
    </w:rPr>
  </w:style>
  <w:style w:type="character" w:customStyle="1" w:styleId="30">
    <w:name w:val="Заголовок 3 Знак"/>
    <w:aliases w:val=" Знак Знак, Знак3 Знак, Знак3 Знак Знак Знак Знак,Знак3 Знак Знак1"/>
    <w:link w:val="3"/>
    <w:rsid w:val="00B02AF3"/>
    <w:rPr>
      <w:b/>
      <w:sz w:val="28"/>
      <w:szCs w:val="20"/>
    </w:rPr>
  </w:style>
  <w:style w:type="character" w:customStyle="1" w:styleId="40">
    <w:name w:val="Заголовок 4 Знак"/>
    <w:link w:val="4"/>
    <w:rsid w:val="00B02AF3"/>
    <w:rPr>
      <w:rFonts w:ascii="Arial" w:hAnsi="Arial"/>
      <w:b/>
      <w:szCs w:val="20"/>
    </w:rPr>
  </w:style>
  <w:style w:type="character" w:customStyle="1" w:styleId="50">
    <w:name w:val="Заголовок 5 Знак"/>
    <w:link w:val="5"/>
    <w:rsid w:val="00B02AF3"/>
    <w:rPr>
      <w:sz w:val="22"/>
      <w:szCs w:val="20"/>
    </w:rPr>
  </w:style>
  <w:style w:type="character" w:customStyle="1" w:styleId="60">
    <w:name w:val="Заголовок 6 Знак"/>
    <w:link w:val="6"/>
    <w:rsid w:val="00B02AF3"/>
    <w:rPr>
      <w:i/>
      <w:sz w:val="22"/>
      <w:szCs w:val="20"/>
    </w:rPr>
  </w:style>
  <w:style w:type="character" w:customStyle="1" w:styleId="70">
    <w:name w:val="Заголовок 7 Знак"/>
    <w:aliases w:val="Заголовок x.x Знак"/>
    <w:link w:val="7"/>
    <w:rsid w:val="00B02AF3"/>
    <w:rPr>
      <w:rFonts w:ascii="Arial" w:hAnsi="Arial"/>
      <w:sz w:val="20"/>
      <w:szCs w:val="20"/>
    </w:rPr>
  </w:style>
  <w:style w:type="character" w:customStyle="1" w:styleId="80">
    <w:name w:val="Заголовок 8 Знак"/>
    <w:link w:val="8"/>
    <w:rsid w:val="00B02AF3"/>
    <w:rPr>
      <w:rFonts w:ascii="Arial" w:hAnsi="Arial"/>
      <w:i/>
      <w:sz w:val="20"/>
      <w:szCs w:val="20"/>
    </w:rPr>
  </w:style>
  <w:style w:type="character" w:customStyle="1" w:styleId="91">
    <w:name w:val="Заголовок 9 Знак"/>
    <w:link w:val="90"/>
    <w:rsid w:val="00B02AF3"/>
    <w:rPr>
      <w:rFonts w:ascii="Arial" w:hAnsi="Arial"/>
      <w:b/>
      <w:i/>
      <w:sz w:val="18"/>
      <w:szCs w:val="20"/>
    </w:rPr>
  </w:style>
  <w:style w:type="paragraph" w:customStyle="1" w:styleId="1KGK9">
    <w:name w:val="1KG=K9"/>
    <w:rsid w:val="00B02AF3"/>
    <w:rPr>
      <w:rFonts w:ascii="MS Sans Serif" w:hAnsi="MS Sans Serif"/>
      <w:snapToGrid w:val="0"/>
    </w:rPr>
  </w:style>
  <w:style w:type="paragraph" w:styleId="a7">
    <w:name w:val="Body Text"/>
    <w:aliases w:val="Основной текст Знак, Знак1 Знак, Знак1,Знак1,Знак1 Знак Знак Знак,Знак1 Знак Знак,Основной текст Знак1 Знак Знак,Основной текст Знак Знак Знак Знак, Знак1 Знак1 Знак Знак,Знак1 Знак Знак Знак Знак Знак,Основной текст Знак Знак1 Знак Знак"/>
    <w:basedOn w:val="a0"/>
    <w:link w:val="17"/>
    <w:rsid w:val="00B02AF3"/>
    <w:pPr>
      <w:jc w:val="both"/>
    </w:pPr>
    <w:rPr>
      <w:sz w:val="28"/>
    </w:rPr>
  </w:style>
  <w:style w:type="character" w:customStyle="1" w:styleId="17">
    <w:name w:val="Основной текст Знак1"/>
    <w:aliases w:val="Основной текст Знак Знак, Знак1 Знак Знак, Знак1 Знак1,Знак1 Знак,Знак1 Знак Знак Знак Знак,Знак1 Знак Знак Знак1,Основной текст Знак1 Знак Знак Знак,Основной текст Знак Знак Знак Знак Знак, Знак1 Знак1 Знак Знак Знак"/>
    <w:link w:val="a7"/>
    <w:rsid w:val="00B02AF3"/>
    <w:rPr>
      <w:sz w:val="28"/>
      <w:szCs w:val="24"/>
      <w:lang w:val="ru-RU" w:eastAsia="ru-RU" w:bidi="ar-SA"/>
    </w:rPr>
  </w:style>
  <w:style w:type="paragraph" w:customStyle="1" w:styleId="a8">
    <w:name w:val="Мама"/>
    <w:basedOn w:val="a0"/>
    <w:link w:val="a9"/>
    <w:rsid w:val="00B02AF3"/>
    <w:pPr>
      <w:spacing w:line="360" w:lineRule="auto"/>
      <w:ind w:firstLine="709"/>
      <w:jc w:val="center"/>
    </w:pPr>
    <w:rPr>
      <w:b/>
      <w:sz w:val="28"/>
      <w:szCs w:val="28"/>
    </w:rPr>
  </w:style>
  <w:style w:type="paragraph" w:styleId="aa">
    <w:name w:val="List Paragraph"/>
    <w:basedOn w:val="a0"/>
    <w:qFormat/>
    <w:rsid w:val="00B02AF3"/>
    <w:pPr>
      <w:spacing w:after="200" w:line="276" w:lineRule="auto"/>
      <w:ind w:left="720"/>
      <w:contextualSpacing/>
    </w:pPr>
    <w:rPr>
      <w:rFonts w:ascii="Calibri" w:eastAsia="Calibri" w:hAnsi="Calibri"/>
      <w:sz w:val="22"/>
      <w:szCs w:val="22"/>
      <w:lang w:eastAsia="en-US"/>
    </w:rPr>
  </w:style>
  <w:style w:type="paragraph" w:styleId="ab">
    <w:name w:val="Body Text Indent"/>
    <w:aliases w:val="Основной текст 1,Нумерованный список !!,Надин стиль,Мой Заголовок 1,Iniiaiie oaeno 1,Основной текст с отступом Знак"/>
    <w:basedOn w:val="a0"/>
    <w:link w:val="18"/>
    <w:rsid w:val="00B02AF3"/>
    <w:pPr>
      <w:ind w:firstLine="567"/>
    </w:pPr>
    <w:rPr>
      <w:sz w:val="28"/>
      <w:szCs w:val="20"/>
    </w:rPr>
  </w:style>
  <w:style w:type="character" w:customStyle="1" w:styleId="18">
    <w:name w:val="Основной текст с отступом Знак1"/>
    <w:aliases w:val="Основной текст 1 Знак,Нумерованный список !! Знак,Надин стиль Знак1,Мой Заголовок 1 Знак1,Iniiaiie oaeno 1 Знак,Основной текст с отступом Знак Знак"/>
    <w:link w:val="ab"/>
    <w:rsid w:val="00B02AF3"/>
    <w:rPr>
      <w:sz w:val="28"/>
      <w:lang w:val="ru-RU" w:eastAsia="ru-RU" w:bidi="ar-SA"/>
    </w:rPr>
  </w:style>
  <w:style w:type="character" w:customStyle="1" w:styleId="32">
    <w:name w:val="Знак Знак3"/>
    <w:rsid w:val="00B02AF3"/>
    <w:rPr>
      <w:rFonts w:ascii="Times New Roman" w:eastAsia="Times New Roman" w:hAnsi="Times New Roman"/>
      <w:sz w:val="28"/>
    </w:rPr>
  </w:style>
  <w:style w:type="paragraph" w:styleId="23">
    <w:name w:val="Body Text 2"/>
    <w:basedOn w:val="a0"/>
    <w:link w:val="24"/>
    <w:rsid w:val="00B02AF3"/>
    <w:pPr>
      <w:jc w:val="right"/>
    </w:pPr>
    <w:rPr>
      <w:sz w:val="28"/>
      <w:szCs w:val="20"/>
    </w:rPr>
  </w:style>
  <w:style w:type="character" w:customStyle="1" w:styleId="24">
    <w:name w:val="Основной текст 2 Знак"/>
    <w:link w:val="23"/>
    <w:rsid w:val="00B02AF3"/>
    <w:rPr>
      <w:sz w:val="28"/>
      <w:lang w:val="ru-RU" w:eastAsia="ru-RU" w:bidi="ar-SA"/>
    </w:rPr>
  </w:style>
  <w:style w:type="paragraph" w:styleId="33">
    <w:name w:val="Body Text 3"/>
    <w:basedOn w:val="a0"/>
    <w:link w:val="34"/>
    <w:rsid w:val="00B02AF3"/>
    <w:pPr>
      <w:jc w:val="center"/>
    </w:pPr>
    <w:rPr>
      <w:snapToGrid w:val="0"/>
      <w:color w:val="000000"/>
      <w:szCs w:val="20"/>
    </w:rPr>
  </w:style>
  <w:style w:type="character" w:customStyle="1" w:styleId="34">
    <w:name w:val="Основной текст 3 Знак"/>
    <w:link w:val="33"/>
    <w:rsid w:val="00B02AF3"/>
    <w:rPr>
      <w:snapToGrid w:val="0"/>
      <w:color w:val="000000"/>
      <w:sz w:val="24"/>
      <w:lang w:val="ru-RU" w:eastAsia="ru-RU" w:bidi="ar-SA"/>
    </w:rPr>
  </w:style>
  <w:style w:type="paragraph" w:styleId="25">
    <w:name w:val="Body Text Indent 2"/>
    <w:basedOn w:val="a0"/>
    <w:link w:val="26"/>
    <w:rsid w:val="00B02AF3"/>
    <w:pPr>
      <w:spacing w:after="120" w:line="480" w:lineRule="auto"/>
      <w:ind w:left="283"/>
    </w:pPr>
    <w:rPr>
      <w:szCs w:val="20"/>
    </w:rPr>
  </w:style>
  <w:style w:type="character" w:customStyle="1" w:styleId="26">
    <w:name w:val="Основной текст с отступом 2 Знак"/>
    <w:link w:val="25"/>
    <w:rsid w:val="00B02AF3"/>
    <w:rPr>
      <w:sz w:val="24"/>
      <w:lang w:val="ru-RU" w:eastAsia="ru-RU" w:bidi="ar-SA"/>
    </w:rPr>
  </w:style>
  <w:style w:type="paragraph" w:styleId="ac">
    <w:name w:val="Block Text"/>
    <w:basedOn w:val="a0"/>
    <w:rsid w:val="00B02AF3"/>
    <w:pPr>
      <w:ind w:left="284" w:right="42"/>
    </w:pPr>
    <w:rPr>
      <w:sz w:val="28"/>
      <w:szCs w:val="20"/>
    </w:rPr>
  </w:style>
  <w:style w:type="paragraph" w:customStyle="1" w:styleId="ConsPlusNormal">
    <w:name w:val="ConsPlusNormal"/>
    <w:link w:val="ConsPlusNormal0"/>
    <w:rsid w:val="00B02AF3"/>
    <w:pPr>
      <w:widowControl w:val="0"/>
      <w:autoSpaceDE w:val="0"/>
      <w:autoSpaceDN w:val="0"/>
      <w:adjustRightInd w:val="0"/>
      <w:ind w:firstLine="720"/>
    </w:pPr>
    <w:rPr>
      <w:rFonts w:ascii="Arial" w:hAnsi="Arial" w:cs="Arial"/>
    </w:rPr>
  </w:style>
  <w:style w:type="character" w:customStyle="1" w:styleId="WW8Num63z1">
    <w:name w:val="WW8Num63z1"/>
    <w:rsid w:val="00B02AF3"/>
    <w:rPr>
      <w:rFonts w:ascii="Courier New" w:hAnsi="Courier New" w:cs="Times New Roman"/>
    </w:rPr>
  </w:style>
  <w:style w:type="paragraph" w:customStyle="1" w:styleId="Iauiue">
    <w:name w:val="Iau?iue"/>
    <w:rsid w:val="00B02AF3"/>
    <w:pPr>
      <w:widowControl w:val="0"/>
      <w:suppressAutoHyphens/>
    </w:pPr>
    <w:rPr>
      <w:rFonts w:eastAsia="Arial"/>
      <w:lang w:eastAsia="ar-SA"/>
    </w:rPr>
  </w:style>
  <w:style w:type="character" w:customStyle="1" w:styleId="120">
    <w:name w:val="Стиль 12 пт"/>
    <w:rsid w:val="00B02AF3"/>
    <w:rPr>
      <w:sz w:val="24"/>
    </w:rPr>
  </w:style>
  <w:style w:type="table" w:styleId="ad">
    <w:name w:val="Table Grid"/>
    <w:basedOn w:val="a2"/>
    <w:rsid w:val="00B02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Заголовок_2"/>
    <w:basedOn w:val="a0"/>
    <w:next w:val="a0"/>
    <w:rsid w:val="00B02AF3"/>
    <w:pPr>
      <w:keepNext/>
      <w:tabs>
        <w:tab w:val="num" w:pos="360"/>
      </w:tabs>
      <w:spacing w:before="60" w:after="60"/>
      <w:jc w:val="center"/>
      <w:outlineLvl w:val="0"/>
    </w:pPr>
    <w:rPr>
      <w:b/>
      <w:kern w:val="32"/>
      <w:sz w:val="28"/>
      <w:szCs w:val="28"/>
      <w:lang w:val="en-US"/>
    </w:rPr>
  </w:style>
  <w:style w:type="paragraph" w:styleId="ae">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
    <w:semiHidden/>
    <w:rsid w:val="00B02AF3"/>
    <w:rPr>
      <w:sz w:val="20"/>
      <w:szCs w:val="20"/>
    </w:rPr>
  </w:style>
  <w:style w:type="character" w:styleId="af0">
    <w:name w:val="footnote reference"/>
    <w:semiHidden/>
    <w:rsid w:val="00B02AF3"/>
    <w:rPr>
      <w:vertAlign w:val="superscript"/>
    </w:rPr>
  </w:style>
  <w:style w:type="paragraph" w:customStyle="1" w:styleId="19">
    <w:name w:val="Название1"/>
    <w:basedOn w:val="a0"/>
    <w:link w:val="af1"/>
    <w:qFormat/>
    <w:rsid w:val="00B02AF3"/>
    <w:pPr>
      <w:jc w:val="center"/>
    </w:pPr>
    <w:rPr>
      <w:bCs/>
      <w:sz w:val="28"/>
      <w:szCs w:val="20"/>
    </w:rPr>
  </w:style>
  <w:style w:type="paragraph" w:customStyle="1" w:styleId="af2">
    <w:name w:val="Папа"/>
    <w:basedOn w:val="16"/>
    <w:rsid w:val="00A769AB"/>
    <w:pPr>
      <w:jc w:val="center"/>
    </w:pPr>
    <w:rPr>
      <w:b/>
    </w:rPr>
  </w:style>
  <w:style w:type="paragraph" w:styleId="af3">
    <w:name w:val="Plain Text"/>
    <w:aliases w:val=" Знак11,Знак11"/>
    <w:basedOn w:val="a0"/>
    <w:link w:val="af4"/>
    <w:rsid w:val="00B02AF3"/>
    <w:rPr>
      <w:rFonts w:ascii="Courier New" w:hAnsi="Courier New" w:cs="Courier New"/>
      <w:sz w:val="20"/>
      <w:szCs w:val="20"/>
    </w:rPr>
  </w:style>
  <w:style w:type="paragraph" w:customStyle="1" w:styleId="af5">
    <w:name w:val="Солонешенский"/>
    <w:basedOn w:val="a0"/>
    <w:rsid w:val="00B02AF3"/>
    <w:pPr>
      <w:spacing w:line="360" w:lineRule="auto"/>
      <w:ind w:left="792" w:hanging="432"/>
      <w:jc w:val="center"/>
    </w:pPr>
    <w:rPr>
      <w:b/>
      <w:sz w:val="28"/>
    </w:rPr>
  </w:style>
  <w:style w:type="paragraph" w:customStyle="1" w:styleId="310">
    <w:name w:val="Знак3 Знак Знак Знак Знак Знак Знак Знак Знак Знак1"/>
    <w:basedOn w:val="a0"/>
    <w:rsid w:val="00B02AF3"/>
    <w:pPr>
      <w:spacing w:before="100" w:beforeAutospacing="1" w:after="100" w:afterAutospacing="1"/>
    </w:pPr>
    <w:rPr>
      <w:rFonts w:ascii="Tahoma" w:hAnsi="Tahoma"/>
      <w:sz w:val="20"/>
      <w:szCs w:val="20"/>
      <w:lang w:val="en-US" w:eastAsia="en-US"/>
    </w:rPr>
  </w:style>
  <w:style w:type="character" w:customStyle="1" w:styleId="af4">
    <w:name w:val="Текст Знак"/>
    <w:aliases w:val=" Знак11 Знак,Знак11 Знак,Текст Знак1"/>
    <w:link w:val="af3"/>
    <w:rsid w:val="00B02AF3"/>
    <w:rPr>
      <w:rFonts w:ascii="Courier New" w:hAnsi="Courier New" w:cs="Courier New"/>
      <w:lang w:val="ru-RU" w:eastAsia="ru-RU" w:bidi="ar-SA"/>
    </w:rPr>
  </w:style>
  <w:style w:type="paragraph" w:customStyle="1" w:styleId="af6">
    <w:name w:val="........ ....."/>
    <w:aliases w:val="Body single"/>
    <w:basedOn w:val="a0"/>
    <w:next w:val="a0"/>
    <w:rsid w:val="00B02AF3"/>
    <w:pPr>
      <w:autoSpaceDE w:val="0"/>
      <w:autoSpaceDN w:val="0"/>
      <w:adjustRightInd w:val="0"/>
      <w:spacing w:after="120"/>
    </w:pPr>
  </w:style>
  <w:style w:type="character" w:customStyle="1" w:styleId="ConsPlusNormal0">
    <w:name w:val="ConsPlusNormal Знак"/>
    <w:link w:val="ConsPlusNormal"/>
    <w:rsid w:val="00B02AF3"/>
    <w:rPr>
      <w:rFonts w:ascii="Arial" w:hAnsi="Arial" w:cs="Arial"/>
      <w:lang w:val="ru-RU" w:eastAsia="ru-RU" w:bidi="ar-SA"/>
    </w:rPr>
  </w:style>
  <w:style w:type="paragraph" w:customStyle="1" w:styleId="S0">
    <w:name w:val="S_Обычный"/>
    <w:basedOn w:val="a0"/>
    <w:link w:val="S5"/>
    <w:qFormat/>
    <w:rsid w:val="00B02AF3"/>
    <w:pPr>
      <w:spacing w:line="360" w:lineRule="auto"/>
      <w:ind w:firstLine="709"/>
      <w:jc w:val="both"/>
    </w:pPr>
  </w:style>
  <w:style w:type="character" w:customStyle="1" w:styleId="S5">
    <w:name w:val="S_Обычный Знак"/>
    <w:link w:val="S0"/>
    <w:rsid w:val="00B02AF3"/>
    <w:rPr>
      <w:sz w:val="24"/>
      <w:szCs w:val="24"/>
      <w:lang w:val="ru-RU" w:eastAsia="ru-RU" w:bidi="ar-SA"/>
    </w:rPr>
  </w:style>
  <w:style w:type="paragraph" w:customStyle="1" w:styleId="S6">
    <w:name w:val="S_Маркированный"/>
    <w:basedOn w:val="af7"/>
    <w:link w:val="S7"/>
    <w:autoRedefine/>
    <w:qFormat/>
    <w:rsid w:val="00515ACB"/>
    <w:pPr>
      <w:ind w:left="0" w:firstLine="709"/>
      <w:jc w:val="both"/>
    </w:pPr>
    <w:rPr>
      <w:sz w:val="28"/>
      <w:szCs w:val="28"/>
    </w:rPr>
  </w:style>
  <w:style w:type="character" w:customStyle="1" w:styleId="S7">
    <w:name w:val="S_Маркированный Знак Знак"/>
    <w:link w:val="S6"/>
    <w:rsid w:val="00515ACB"/>
    <w:rPr>
      <w:sz w:val="28"/>
      <w:szCs w:val="28"/>
      <w:lang w:val="ru-RU" w:eastAsia="ru-RU" w:bidi="ar-SA"/>
    </w:rPr>
  </w:style>
  <w:style w:type="paragraph" w:styleId="af7">
    <w:name w:val="List Bullet"/>
    <w:basedOn w:val="a0"/>
    <w:rsid w:val="00B02AF3"/>
    <w:pPr>
      <w:ind w:left="1429" w:hanging="360"/>
    </w:pPr>
  </w:style>
  <w:style w:type="paragraph" w:customStyle="1" w:styleId="12">
    <w:name w:val="Маркированный_1"/>
    <w:basedOn w:val="a0"/>
    <w:link w:val="110"/>
    <w:semiHidden/>
    <w:rsid w:val="00B02AF3"/>
    <w:pPr>
      <w:numPr>
        <w:numId w:val="5"/>
      </w:numPr>
      <w:spacing w:line="360" w:lineRule="auto"/>
      <w:jc w:val="both"/>
    </w:pPr>
  </w:style>
  <w:style w:type="paragraph" w:customStyle="1" w:styleId="14">
    <w:name w:val="Маркированный_1 Знак"/>
    <w:basedOn w:val="a0"/>
    <w:link w:val="121"/>
    <w:rsid w:val="00B02AF3"/>
    <w:pPr>
      <w:numPr>
        <w:ilvl w:val="1"/>
        <w:numId w:val="6"/>
      </w:numPr>
      <w:tabs>
        <w:tab w:val="left" w:pos="900"/>
      </w:tabs>
      <w:spacing w:line="360" w:lineRule="auto"/>
      <w:jc w:val="both"/>
    </w:pPr>
  </w:style>
  <w:style w:type="paragraph" w:customStyle="1" w:styleId="S1">
    <w:name w:val="S_Заголовок 1"/>
    <w:basedOn w:val="a0"/>
    <w:rsid w:val="00B02AF3"/>
    <w:pPr>
      <w:numPr>
        <w:numId w:val="7"/>
      </w:numPr>
      <w:jc w:val="center"/>
    </w:pPr>
    <w:rPr>
      <w:b/>
      <w:caps/>
    </w:rPr>
  </w:style>
  <w:style w:type="paragraph" w:customStyle="1" w:styleId="S2">
    <w:name w:val="S_Заголовок 2"/>
    <w:basedOn w:val="20"/>
    <w:link w:val="S20"/>
    <w:autoRedefine/>
    <w:rsid w:val="00B02AF3"/>
    <w:pPr>
      <w:keepNext w:val="0"/>
      <w:numPr>
        <w:numId w:val="7"/>
      </w:numPr>
      <w:spacing w:before="0" w:after="0"/>
      <w:ind w:left="1134" w:hanging="567"/>
      <w:jc w:val="both"/>
    </w:pPr>
    <w:rPr>
      <w:rFonts w:eastAsia="Calibri"/>
      <w:i w:val="0"/>
      <w:szCs w:val="24"/>
    </w:rPr>
  </w:style>
  <w:style w:type="paragraph" w:customStyle="1" w:styleId="S3">
    <w:name w:val="S_Заголовок 3"/>
    <w:basedOn w:val="3"/>
    <w:link w:val="S30"/>
    <w:rsid w:val="00B02AF3"/>
    <w:pPr>
      <w:keepNext w:val="0"/>
      <w:numPr>
        <w:numId w:val="7"/>
      </w:numPr>
      <w:spacing w:line="360" w:lineRule="auto"/>
      <w:jc w:val="left"/>
    </w:pPr>
    <w:rPr>
      <w:b w:val="0"/>
      <w:sz w:val="24"/>
      <w:szCs w:val="24"/>
      <w:u w:val="single"/>
    </w:rPr>
  </w:style>
  <w:style w:type="paragraph" w:customStyle="1" w:styleId="S4">
    <w:name w:val="S_Заголовок 4"/>
    <w:basedOn w:val="4"/>
    <w:link w:val="S40"/>
    <w:rsid w:val="00B02AF3"/>
    <w:pPr>
      <w:keepNext w:val="0"/>
      <w:numPr>
        <w:numId w:val="7"/>
      </w:numPr>
      <w:spacing w:before="0" w:after="0"/>
    </w:pPr>
    <w:rPr>
      <w:rFonts w:ascii="Times New Roman" w:hAnsi="Times New Roman"/>
      <w:b w:val="0"/>
      <w:i/>
      <w:szCs w:val="24"/>
    </w:rPr>
  </w:style>
  <w:style w:type="character" w:customStyle="1" w:styleId="S30">
    <w:name w:val="S_Заголовок 3 Знак"/>
    <w:link w:val="S3"/>
    <w:rsid w:val="00B02AF3"/>
    <w:rPr>
      <w:u w:val="single"/>
    </w:rPr>
  </w:style>
  <w:style w:type="paragraph" w:customStyle="1" w:styleId="S8">
    <w:name w:val="S_Таблица"/>
    <w:basedOn w:val="a0"/>
    <w:link w:val="S9"/>
    <w:autoRedefine/>
    <w:rsid w:val="00B02AF3"/>
    <w:pPr>
      <w:ind w:left="720" w:right="-2"/>
      <w:jc w:val="right"/>
    </w:pPr>
  </w:style>
  <w:style w:type="character" w:customStyle="1" w:styleId="S9">
    <w:name w:val="S_Таблица Знак Знак"/>
    <w:link w:val="S8"/>
    <w:rsid w:val="00B02AF3"/>
    <w:rPr>
      <w:sz w:val="24"/>
      <w:szCs w:val="24"/>
      <w:lang w:val="ru-RU" w:eastAsia="ru-RU" w:bidi="ar-SA"/>
    </w:rPr>
  </w:style>
  <w:style w:type="paragraph" w:styleId="af8">
    <w:name w:val="footer"/>
    <w:aliases w:val=" Знак6"/>
    <w:basedOn w:val="a0"/>
    <w:link w:val="af9"/>
    <w:rsid w:val="00B02AF3"/>
    <w:pPr>
      <w:tabs>
        <w:tab w:val="center" w:pos="4677"/>
        <w:tab w:val="right" w:pos="9355"/>
      </w:tabs>
    </w:pPr>
  </w:style>
  <w:style w:type="character" w:styleId="afa">
    <w:name w:val="page number"/>
    <w:basedOn w:val="a1"/>
    <w:rsid w:val="00B02AF3"/>
  </w:style>
  <w:style w:type="paragraph" w:customStyle="1" w:styleId="afb">
    <w:name w:val="Генплан"/>
    <w:basedOn w:val="a0"/>
    <w:link w:val="afc"/>
    <w:rsid w:val="00B02AF3"/>
    <w:pPr>
      <w:tabs>
        <w:tab w:val="left" w:pos="7797"/>
      </w:tabs>
      <w:spacing w:line="360" w:lineRule="auto"/>
      <w:jc w:val="center"/>
    </w:pPr>
    <w:rPr>
      <w:b/>
      <w:sz w:val="32"/>
      <w:szCs w:val="28"/>
    </w:rPr>
  </w:style>
  <w:style w:type="paragraph" w:customStyle="1" w:styleId="1a">
    <w:name w:val="Генплан1"/>
    <w:basedOn w:val="a0"/>
    <w:rsid w:val="00B02AF3"/>
    <w:pPr>
      <w:tabs>
        <w:tab w:val="left" w:pos="7797"/>
      </w:tabs>
      <w:spacing w:line="360" w:lineRule="auto"/>
      <w:jc w:val="center"/>
    </w:pPr>
    <w:rPr>
      <w:b/>
      <w:sz w:val="28"/>
      <w:szCs w:val="28"/>
    </w:rPr>
  </w:style>
  <w:style w:type="paragraph" w:customStyle="1" w:styleId="28">
    <w:name w:val="Генплан2"/>
    <w:basedOn w:val="a0"/>
    <w:rsid w:val="00B02AF3"/>
    <w:pPr>
      <w:tabs>
        <w:tab w:val="left" w:pos="7797"/>
      </w:tabs>
      <w:spacing w:line="360" w:lineRule="auto"/>
      <w:jc w:val="center"/>
    </w:pPr>
    <w:rPr>
      <w:i/>
      <w:sz w:val="28"/>
      <w:szCs w:val="28"/>
    </w:rPr>
  </w:style>
  <w:style w:type="paragraph" w:styleId="afd">
    <w:name w:val="header"/>
    <w:basedOn w:val="a0"/>
    <w:link w:val="afe"/>
    <w:rsid w:val="00B02AF3"/>
    <w:pPr>
      <w:tabs>
        <w:tab w:val="center" w:pos="4677"/>
        <w:tab w:val="right" w:pos="9355"/>
      </w:tabs>
      <w:spacing w:line="360" w:lineRule="auto"/>
      <w:ind w:firstLine="709"/>
      <w:jc w:val="both"/>
    </w:pPr>
  </w:style>
  <w:style w:type="paragraph" w:customStyle="1" w:styleId="xl22">
    <w:name w:val="xl22"/>
    <w:basedOn w:val="a0"/>
    <w:semiHidden/>
    <w:rsid w:val="00B02AF3"/>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b">
    <w:name w:val="Заголовок 1 Знак Знак Знак Знак"/>
    <w:semiHidden/>
    <w:rsid w:val="00B02AF3"/>
    <w:rPr>
      <w:bCs/>
      <w:sz w:val="28"/>
      <w:szCs w:val="28"/>
      <w:lang w:val="ru-RU" w:eastAsia="ru-RU" w:bidi="ar-SA"/>
    </w:rPr>
  </w:style>
  <w:style w:type="paragraph" w:styleId="35">
    <w:name w:val="Body Text Indent 3"/>
    <w:basedOn w:val="a0"/>
    <w:link w:val="36"/>
    <w:semiHidden/>
    <w:rsid w:val="00B02AF3"/>
    <w:pPr>
      <w:spacing w:line="360" w:lineRule="auto"/>
      <w:ind w:firstLine="540"/>
      <w:jc w:val="both"/>
    </w:pPr>
    <w:rPr>
      <w:sz w:val="28"/>
      <w:szCs w:val="28"/>
    </w:rPr>
  </w:style>
  <w:style w:type="paragraph" w:customStyle="1" w:styleId="aff">
    <w:name w:val="Îáû÷íûé"/>
    <w:semiHidden/>
    <w:rsid w:val="00B02AF3"/>
    <w:rPr>
      <w:lang w:val="en-US"/>
    </w:rPr>
  </w:style>
  <w:style w:type="character" w:customStyle="1" w:styleId="S10">
    <w:name w:val="S_Маркированный Знак1"/>
    <w:rsid w:val="00B02AF3"/>
    <w:rPr>
      <w:color w:val="000000"/>
      <w:sz w:val="24"/>
      <w:szCs w:val="24"/>
    </w:rPr>
  </w:style>
  <w:style w:type="paragraph" w:customStyle="1" w:styleId="aff0">
    <w:name w:val="Заглавие раздела"/>
    <w:basedOn w:val="20"/>
    <w:semiHidden/>
    <w:rsid w:val="00B02AF3"/>
    <w:pPr>
      <w:keepNext w:val="0"/>
      <w:numPr>
        <w:ilvl w:val="0"/>
        <w:numId w:val="0"/>
      </w:numPr>
      <w:tabs>
        <w:tab w:val="num" w:pos="555"/>
        <w:tab w:val="num" w:pos="1789"/>
      </w:tabs>
      <w:spacing w:before="0" w:after="240" w:line="360" w:lineRule="auto"/>
      <w:ind w:left="1789" w:hanging="360"/>
    </w:pPr>
    <w:rPr>
      <w:iCs/>
      <w:szCs w:val="24"/>
    </w:rPr>
  </w:style>
  <w:style w:type="paragraph" w:customStyle="1" w:styleId="1c">
    <w:name w:val="Заголовок_1 Знак"/>
    <w:basedOn w:val="a0"/>
    <w:link w:val="1d"/>
    <w:semiHidden/>
    <w:rsid w:val="00B02AF3"/>
    <w:pPr>
      <w:spacing w:line="360" w:lineRule="auto"/>
      <w:ind w:firstLine="709"/>
      <w:jc w:val="center"/>
    </w:pPr>
    <w:rPr>
      <w:b/>
      <w:caps/>
    </w:rPr>
  </w:style>
  <w:style w:type="character" w:customStyle="1" w:styleId="1d">
    <w:name w:val="Заголовок_1 Знак Знак"/>
    <w:link w:val="1c"/>
    <w:rsid w:val="00B02AF3"/>
    <w:rPr>
      <w:b/>
      <w:caps/>
      <w:sz w:val="24"/>
      <w:szCs w:val="24"/>
      <w:lang w:val="ru-RU" w:eastAsia="ru-RU" w:bidi="ar-SA"/>
    </w:rPr>
  </w:style>
  <w:style w:type="character" w:styleId="aff1">
    <w:name w:val="FollowedHyperlink"/>
    <w:semiHidden/>
    <w:rsid w:val="00B02AF3"/>
    <w:rPr>
      <w:color w:val="800080"/>
      <w:u w:val="single"/>
    </w:rPr>
  </w:style>
  <w:style w:type="paragraph" w:customStyle="1" w:styleId="ConsNonformat">
    <w:name w:val="ConsNonformat Знак"/>
    <w:link w:val="ConsNonformat0"/>
    <w:semiHidden/>
    <w:locked/>
    <w:rsid w:val="00B02AF3"/>
    <w:pPr>
      <w:widowControl w:val="0"/>
      <w:autoSpaceDE w:val="0"/>
      <w:autoSpaceDN w:val="0"/>
      <w:adjustRightInd w:val="0"/>
    </w:pPr>
    <w:rPr>
      <w:rFonts w:ascii="Courier New" w:hAnsi="Courier New" w:cs="Courier New"/>
    </w:rPr>
  </w:style>
  <w:style w:type="paragraph" w:customStyle="1" w:styleId="aff2">
    <w:name w:val="Неразрывный основной текст"/>
    <w:basedOn w:val="a7"/>
    <w:semiHidden/>
    <w:rsid w:val="00B02AF3"/>
    <w:pPr>
      <w:keepNext/>
      <w:spacing w:after="240" w:line="240" w:lineRule="atLeast"/>
      <w:ind w:left="1080" w:firstLine="709"/>
    </w:pPr>
    <w:rPr>
      <w:rFonts w:ascii="Arial" w:hAnsi="Arial" w:cs="Arial"/>
      <w:spacing w:val="-5"/>
      <w:sz w:val="20"/>
      <w:szCs w:val="20"/>
      <w:lang w:eastAsia="en-US"/>
    </w:rPr>
  </w:style>
  <w:style w:type="paragraph" w:customStyle="1" w:styleId="aff3">
    <w:name w:val="Рисунок"/>
    <w:basedOn w:val="a0"/>
    <w:next w:val="a0"/>
    <w:rsid w:val="00B02AF3"/>
    <w:pPr>
      <w:keepNext/>
      <w:spacing w:line="360" w:lineRule="auto"/>
      <w:ind w:left="1080" w:firstLine="709"/>
      <w:jc w:val="both"/>
    </w:pPr>
    <w:rPr>
      <w:rFonts w:ascii="Arial" w:hAnsi="Arial" w:cs="Arial"/>
      <w:spacing w:val="-5"/>
      <w:sz w:val="20"/>
      <w:szCs w:val="20"/>
      <w:lang w:eastAsia="en-US"/>
    </w:rPr>
  </w:style>
  <w:style w:type="character" w:customStyle="1" w:styleId="ConsNonformat0">
    <w:name w:val="ConsNonformat Знак Знак"/>
    <w:link w:val="ConsNonformat"/>
    <w:semiHidden/>
    <w:rsid w:val="00B02AF3"/>
    <w:rPr>
      <w:rFonts w:ascii="Courier New" w:hAnsi="Courier New" w:cs="Courier New"/>
      <w:lang w:val="ru-RU" w:eastAsia="ru-RU" w:bidi="ar-SA"/>
    </w:rPr>
  </w:style>
  <w:style w:type="paragraph" w:customStyle="1" w:styleId="aff4">
    <w:name w:val="Название части"/>
    <w:basedOn w:val="a0"/>
    <w:semiHidden/>
    <w:rsid w:val="00B02AF3"/>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5">
    <w:name w:val="Подзаголовок главы"/>
    <w:basedOn w:val="a0"/>
    <w:semiHidden/>
    <w:rsid w:val="00B02AF3"/>
    <w:pPr>
      <w:keepNext/>
      <w:keepLines/>
      <w:spacing w:before="60" w:after="120" w:line="340" w:lineRule="atLeast"/>
      <w:ind w:firstLine="709"/>
    </w:pPr>
    <w:rPr>
      <w:rFonts w:ascii="Arial" w:hAnsi="Arial" w:cs="Arial"/>
      <w:spacing w:val="-16"/>
      <w:kern w:val="28"/>
      <w:sz w:val="32"/>
      <w:szCs w:val="32"/>
      <w:lang w:eastAsia="en-US"/>
    </w:rPr>
  </w:style>
  <w:style w:type="paragraph" w:customStyle="1" w:styleId="aff6">
    <w:name w:val="Название предприятия"/>
    <w:basedOn w:val="a0"/>
    <w:semiHidden/>
    <w:rsid w:val="00B02AF3"/>
    <w:pPr>
      <w:keepNext/>
      <w:keepLines/>
      <w:spacing w:line="220" w:lineRule="atLeast"/>
      <w:ind w:firstLine="709"/>
      <w:jc w:val="both"/>
    </w:pPr>
    <w:rPr>
      <w:rFonts w:ascii="Arial Black" w:hAnsi="Arial Black" w:cs="Arial Black"/>
      <w:spacing w:val="-25"/>
      <w:kern w:val="28"/>
      <w:sz w:val="32"/>
      <w:szCs w:val="32"/>
      <w:lang w:eastAsia="en-US"/>
    </w:rPr>
  </w:style>
  <w:style w:type="character" w:customStyle="1" w:styleId="S20">
    <w:name w:val="S_Заголовок 2 Знак"/>
    <w:link w:val="S2"/>
    <w:rsid w:val="00B02AF3"/>
    <w:rPr>
      <w:rFonts w:eastAsia="Calibri"/>
      <w:b/>
    </w:rPr>
  </w:style>
  <w:style w:type="paragraph" w:customStyle="1" w:styleId="aff7">
    <w:name w:val="Текст таблицы"/>
    <w:basedOn w:val="a0"/>
    <w:semiHidden/>
    <w:rsid w:val="00B02AF3"/>
    <w:pPr>
      <w:spacing w:before="60" w:line="360" w:lineRule="auto"/>
      <w:ind w:firstLine="709"/>
      <w:jc w:val="both"/>
    </w:pPr>
    <w:rPr>
      <w:rFonts w:ascii="Arial" w:hAnsi="Arial" w:cs="Arial"/>
      <w:spacing w:val="-5"/>
      <w:sz w:val="16"/>
      <w:szCs w:val="16"/>
      <w:lang w:eastAsia="en-US"/>
    </w:rPr>
  </w:style>
  <w:style w:type="paragraph" w:customStyle="1" w:styleId="aff8">
    <w:name w:val="Подчеркнутый"/>
    <w:basedOn w:val="a0"/>
    <w:link w:val="aff9"/>
    <w:semiHidden/>
    <w:rsid w:val="00B02AF3"/>
    <w:pPr>
      <w:spacing w:line="360" w:lineRule="auto"/>
      <w:ind w:firstLine="709"/>
      <w:jc w:val="both"/>
    </w:pPr>
    <w:rPr>
      <w:u w:val="single"/>
    </w:rPr>
  </w:style>
  <w:style w:type="character" w:customStyle="1" w:styleId="aff9">
    <w:name w:val="Подчеркнутый Знак"/>
    <w:link w:val="aff8"/>
    <w:rsid w:val="00B02AF3"/>
    <w:rPr>
      <w:sz w:val="24"/>
      <w:szCs w:val="24"/>
      <w:u w:val="single"/>
      <w:lang w:val="ru-RU" w:eastAsia="ru-RU" w:bidi="ar-SA"/>
    </w:rPr>
  </w:style>
  <w:style w:type="paragraph" w:customStyle="1" w:styleId="affa">
    <w:name w:val="Название документа"/>
    <w:basedOn w:val="a0"/>
    <w:semiHidden/>
    <w:rsid w:val="00B02AF3"/>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b">
    <w:name w:val="Нижний колонтитул (четный)"/>
    <w:basedOn w:val="af8"/>
    <w:semiHidden/>
    <w:rsid w:val="00B02AF3"/>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c">
    <w:name w:val="Нижний колонтитул (первый)"/>
    <w:basedOn w:val="af8"/>
    <w:semiHidden/>
    <w:rsid w:val="00B02AF3"/>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d">
    <w:name w:val="Нижний колонтитул (нечетный)"/>
    <w:basedOn w:val="af8"/>
    <w:semiHidden/>
    <w:rsid w:val="00B02AF3"/>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e">
    <w:name w:val="line number"/>
    <w:semiHidden/>
    <w:rsid w:val="00B02AF3"/>
    <w:rPr>
      <w:sz w:val="18"/>
      <w:szCs w:val="18"/>
    </w:rPr>
  </w:style>
  <w:style w:type="paragraph" w:styleId="afff">
    <w:name w:val="List"/>
    <w:basedOn w:val="a7"/>
    <w:semiHidden/>
    <w:rsid w:val="00B02AF3"/>
    <w:pPr>
      <w:spacing w:after="240" w:line="240" w:lineRule="atLeast"/>
      <w:ind w:left="1440" w:hanging="360"/>
    </w:pPr>
    <w:rPr>
      <w:rFonts w:ascii="Arial" w:hAnsi="Arial" w:cs="Arial"/>
      <w:spacing w:val="-5"/>
      <w:sz w:val="20"/>
      <w:szCs w:val="20"/>
      <w:lang w:eastAsia="en-US"/>
    </w:rPr>
  </w:style>
  <w:style w:type="paragraph" w:styleId="29">
    <w:name w:val="List 2"/>
    <w:basedOn w:val="afff"/>
    <w:semiHidden/>
    <w:rsid w:val="00B02AF3"/>
    <w:pPr>
      <w:ind w:left="1800"/>
    </w:pPr>
  </w:style>
  <w:style w:type="paragraph" w:styleId="37">
    <w:name w:val="List 3"/>
    <w:basedOn w:val="afff"/>
    <w:semiHidden/>
    <w:rsid w:val="00B02AF3"/>
    <w:pPr>
      <w:ind w:left="2160"/>
    </w:pPr>
  </w:style>
  <w:style w:type="paragraph" w:styleId="42">
    <w:name w:val="List 4"/>
    <w:basedOn w:val="afff"/>
    <w:semiHidden/>
    <w:rsid w:val="00B02AF3"/>
    <w:pPr>
      <w:ind w:left="2520"/>
    </w:pPr>
  </w:style>
  <w:style w:type="paragraph" w:styleId="51">
    <w:name w:val="List 5"/>
    <w:basedOn w:val="afff"/>
    <w:semiHidden/>
    <w:rsid w:val="00B02AF3"/>
    <w:pPr>
      <w:ind w:left="2880"/>
    </w:pPr>
  </w:style>
  <w:style w:type="paragraph" w:styleId="2a">
    <w:name w:val="List Bullet 2"/>
    <w:basedOn w:val="a0"/>
    <w:autoRedefine/>
    <w:semiHidden/>
    <w:rsid w:val="001570BE"/>
    <w:pPr>
      <w:tabs>
        <w:tab w:val="num" w:pos="552"/>
      </w:tabs>
      <w:spacing w:line="360" w:lineRule="auto"/>
      <w:ind w:firstLine="720"/>
      <w:jc w:val="both"/>
    </w:pPr>
    <w:rPr>
      <w:spacing w:val="-5"/>
      <w:sz w:val="28"/>
      <w:szCs w:val="28"/>
      <w:lang w:eastAsia="en-US"/>
    </w:rPr>
  </w:style>
  <w:style w:type="paragraph" w:styleId="38">
    <w:name w:val="List Bullet 3"/>
    <w:basedOn w:val="a0"/>
    <w:autoRedefine/>
    <w:semiHidden/>
    <w:rsid w:val="00B02AF3"/>
    <w:pPr>
      <w:tabs>
        <w:tab w:val="num" w:pos="552"/>
      </w:tabs>
      <w:spacing w:after="240" w:line="240" w:lineRule="atLeast"/>
      <w:ind w:left="2160" w:hanging="552"/>
      <w:jc w:val="both"/>
    </w:pPr>
    <w:rPr>
      <w:rFonts w:ascii="Arial" w:hAnsi="Arial" w:cs="Arial"/>
      <w:spacing w:val="-5"/>
      <w:sz w:val="20"/>
      <w:szCs w:val="20"/>
      <w:lang w:eastAsia="en-US"/>
    </w:rPr>
  </w:style>
  <w:style w:type="paragraph" w:styleId="43">
    <w:name w:val="List Bullet 4"/>
    <w:basedOn w:val="a0"/>
    <w:autoRedefine/>
    <w:semiHidden/>
    <w:rsid w:val="00B02AF3"/>
    <w:pPr>
      <w:tabs>
        <w:tab w:val="num" w:pos="552"/>
      </w:tabs>
      <w:spacing w:after="240" w:line="240" w:lineRule="atLeast"/>
      <w:ind w:left="2520" w:hanging="552"/>
      <w:jc w:val="both"/>
    </w:pPr>
    <w:rPr>
      <w:rFonts w:ascii="Arial" w:hAnsi="Arial" w:cs="Arial"/>
      <w:spacing w:val="-5"/>
      <w:sz w:val="20"/>
      <w:szCs w:val="20"/>
      <w:lang w:eastAsia="en-US"/>
    </w:rPr>
  </w:style>
  <w:style w:type="paragraph" w:styleId="52">
    <w:name w:val="List Bullet 5"/>
    <w:basedOn w:val="a0"/>
    <w:autoRedefine/>
    <w:semiHidden/>
    <w:rsid w:val="00B02AF3"/>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0">
    <w:name w:val="List Continue"/>
    <w:basedOn w:val="afff"/>
    <w:semiHidden/>
    <w:rsid w:val="00B02AF3"/>
    <w:pPr>
      <w:ind w:firstLine="0"/>
    </w:pPr>
  </w:style>
  <w:style w:type="paragraph" w:styleId="2b">
    <w:name w:val="List Continue 2"/>
    <w:basedOn w:val="afff0"/>
    <w:semiHidden/>
    <w:rsid w:val="00B02AF3"/>
    <w:pPr>
      <w:ind w:left="2160"/>
    </w:pPr>
  </w:style>
  <w:style w:type="paragraph" w:styleId="39">
    <w:name w:val="List Continue 3"/>
    <w:basedOn w:val="afff0"/>
    <w:semiHidden/>
    <w:rsid w:val="00B02AF3"/>
    <w:pPr>
      <w:ind w:left="2520"/>
    </w:pPr>
  </w:style>
  <w:style w:type="paragraph" w:styleId="44">
    <w:name w:val="List Continue 4"/>
    <w:basedOn w:val="afff0"/>
    <w:semiHidden/>
    <w:rsid w:val="00B02AF3"/>
    <w:pPr>
      <w:ind w:left="2880"/>
    </w:pPr>
  </w:style>
  <w:style w:type="paragraph" w:styleId="53">
    <w:name w:val="List Continue 5"/>
    <w:basedOn w:val="afff0"/>
    <w:semiHidden/>
    <w:rsid w:val="00B02AF3"/>
    <w:pPr>
      <w:ind w:left="3240"/>
    </w:pPr>
  </w:style>
  <w:style w:type="paragraph" w:styleId="afff1">
    <w:name w:val="List Number"/>
    <w:basedOn w:val="a0"/>
    <w:semiHidden/>
    <w:rsid w:val="00B02AF3"/>
    <w:pPr>
      <w:spacing w:before="100" w:beforeAutospacing="1" w:after="100" w:afterAutospacing="1" w:line="360" w:lineRule="auto"/>
      <w:ind w:firstLine="709"/>
      <w:jc w:val="both"/>
    </w:pPr>
    <w:rPr>
      <w:sz w:val="28"/>
      <w:szCs w:val="28"/>
    </w:rPr>
  </w:style>
  <w:style w:type="paragraph" w:styleId="2c">
    <w:name w:val="List Number 2"/>
    <w:basedOn w:val="afff1"/>
    <w:semiHidden/>
    <w:rsid w:val="00B02AF3"/>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1"/>
    <w:semiHidden/>
    <w:rsid w:val="00B02AF3"/>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5">
    <w:name w:val="List Number 4"/>
    <w:basedOn w:val="afff1"/>
    <w:semiHidden/>
    <w:rsid w:val="00B02AF3"/>
    <w:pPr>
      <w:spacing w:before="0" w:beforeAutospacing="0" w:after="240" w:afterAutospacing="0" w:line="240" w:lineRule="atLeast"/>
      <w:ind w:left="2520" w:hanging="360"/>
    </w:pPr>
    <w:rPr>
      <w:rFonts w:ascii="Arial" w:hAnsi="Arial" w:cs="Arial"/>
      <w:spacing w:val="-5"/>
      <w:sz w:val="20"/>
      <w:szCs w:val="20"/>
      <w:lang w:eastAsia="en-US"/>
    </w:rPr>
  </w:style>
  <w:style w:type="paragraph" w:styleId="54">
    <w:name w:val="List Number 5"/>
    <w:basedOn w:val="afff1"/>
    <w:semiHidden/>
    <w:rsid w:val="00B02AF3"/>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2">
    <w:name w:val="Normal Indent"/>
    <w:basedOn w:val="a0"/>
    <w:semiHidden/>
    <w:rsid w:val="00B02AF3"/>
    <w:pPr>
      <w:spacing w:line="360" w:lineRule="auto"/>
      <w:ind w:left="1440" w:firstLine="709"/>
      <w:jc w:val="both"/>
    </w:pPr>
    <w:rPr>
      <w:rFonts w:ascii="Arial" w:hAnsi="Arial" w:cs="Arial"/>
      <w:spacing w:val="-5"/>
      <w:sz w:val="20"/>
      <w:szCs w:val="20"/>
      <w:lang w:eastAsia="en-US"/>
    </w:rPr>
  </w:style>
  <w:style w:type="paragraph" w:customStyle="1" w:styleId="afff3">
    <w:name w:val="Подзаголовок части"/>
    <w:basedOn w:val="a0"/>
    <w:next w:val="a7"/>
    <w:semiHidden/>
    <w:rsid w:val="00B02AF3"/>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4">
    <w:name w:val="Обратный адрес"/>
    <w:basedOn w:val="a0"/>
    <w:semiHidden/>
    <w:rsid w:val="00B02AF3"/>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5">
    <w:name w:val="Название раздела"/>
    <w:basedOn w:val="a0"/>
    <w:next w:val="a7"/>
    <w:semiHidden/>
    <w:rsid w:val="00B02AF3"/>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6">
    <w:name w:val="Подзаголовок титульного листа"/>
    <w:basedOn w:val="a0"/>
    <w:next w:val="a7"/>
    <w:semiHidden/>
    <w:rsid w:val="00B02AF3"/>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7">
    <w:name w:val="Надстрочный"/>
    <w:semiHidden/>
    <w:rsid w:val="00B02AF3"/>
    <w:rPr>
      <w:b/>
      <w:bCs/>
      <w:vertAlign w:val="superscript"/>
    </w:rPr>
  </w:style>
  <w:style w:type="character" w:styleId="HTML">
    <w:name w:val="HTML Sample"/>
    <w:semiHidden/>
    <w:rsid w:val="00B02AF3"/>
    <w:rPr>
      <w:rFonts w:ascii="Courier New" w:hAnsi="Courier New" w:cs="Courier New"/>
      <w:lang w:val="ru-RU"/>
    </w:rPr>
  </w:style>
  <w:style w:type="paragraph" w:styleId="2d">
    <w:name w:val="envelope return"/>
    <w:basedOn w:val="a0"/>
    <w:semiHidden/>
    <w:rsid w:val="00B02AF3"/>
    <w:pPr>
      <w:spacing w:line="360" w:lineRule="auto"/>
      <w:ind w:left="1080" w:firstLine="709"/>
      <w:jc w:val="both"/>
    </w:pPr>
    <w:rPr>
      <w:rFonts w:ascii="Arial" w:hAnsi="Arial" w:cs="Arial"/>
      <w:spacing w:val="-5"/>
      <w:sz w:val="20"/>
      <w:szCs w:val="20"/>
      <w:lang w:eastAsia="en-US"/>
    </w:rPr>
  </w:style>
  <w:style w:type="character" w:customStyle="1" w:styleId="Sa">
    <w:name w:val="S_Маркированный Знак"/>
    <w:rsid w:val="00B02AF3"/>
    <w:rPr>
      <w:rFonts w:ascii="Times New Roman" w:eastAsia="Times New Roman" w:hAnsi="Times New Roman" w:cs="Times New Roman"/>
      <w:sz w:val="24"/>
      <w:szCs w:val="24"/>
      <w:lang w:eastAsia="ru-RU"/>
    </w:rPr>
  </w:style>
  <w:style w:type="character" w:styleId="HTML0">
    <w:name w:val="HTML Definition"/>
    <w:semiHidden/>
    <w:rsid w:val="00B02AF3"/>
    <w:rPr>
      <w:i/>
      <w:iCs/>
      <w:lang w:val="ru-RU"/>
    </w:rPr>
  </w:style>
  <w:style w:type="character" w:styleId="HTML1">
    <w:name w:val="HTML Variable"/>
    <w:semiHidden/>
    <w:rsid w:val="00B02AF3"/>
    <w:rPr>
      <w:i/>
      <w:iCs/>
      <w:lang w:val="ru-RU"/>
    </w:rPr>
  </w:style>
  <w:style w:type="character" w:styleId="HTML2">
    <w:name w:val="HTML Typewriter"/>
    <w:semiHidden/>
    <w:rsid w:val="00B02AF3"/>
    <w:rPr>
      <w:rFonts w:ascii="Courier New" w:hAnsi="Courier New" w:cs="Courier New"/>
      <w:sz w:val="20"/>
      <w:szCs w:val="20"/>
      <w:lang w:val="ru-RU"/>
    </w:rPr>
  </w:style>
  <w:style w:type="paragraph" w:styleId="afff8">
    <w:name w:val="Signature"/>
    <w:basedOn w:val="a0"/>
    <w:link w:val="afff9"/>
    <w:semiHidden/>
    <w:rsid w:val="00B02AF3"/>
    <w:pPr>
      <w:spacing w:line="360" w:lineRule="auto"/>
      <w:ind w:left="4252" w:firstLine="709"/>
      <w:jc w:val="both"/>
    </w:pPr>
    <w:rPr>
      <w:rFonts w:ascii="Arial" w:hAnsi="Arial" w:cs="Arial"/>
      <w:spacing w:val="-5"/>
      <w:sz w:val="20"/>
      <w:szCs w:val="20"/>
      <w:lang w:eastAsia="en-US"/>
    </w:rPr>
  </w:style>
  <w:style w:type="paragraph" w:styleId="afffa">
    <w:name w:val="Salutation"/>
    <w:basedOn w:val="a0"/>
    <w:next w:val="a0"/>
    <w:link w:val="afffb"/>
    <w:semiHidden/>
    <w:rsid w:val="00B02AF3"/>
    <w:pPr>
      <w:spacing w:line="360" w:lineRule="auto"/>
      <w:ind w:left="1080" w:firstLine="709"/>
      <w:jc w:val="both"/>
    </w:pPr>
    <w:rPr>
      <w:rFonts w:ascii="Arial" w:hAnsi="Arial" w:cs="Arial"/>
      <w:spacing w:val="-5"/>
      <w:sz w:val="20"/>
      <w:szCs w:val="20"/>
      <w:lang w:eastAsia="en-US"/>
    </w:rPr>
  </w:style>
  <w:style w:type="paragraph" w:styleId="afffc">
    <w:name w:val="Closing"/>
    <w:basedOn w:val="a0"/>
    <w:link w:val="afffd"/>
    <w:semiHidden/>
    <w:rsid w:val="00B02AF3"/>
    <w:pPr>
      <w:spacing w:line="360" w:lineRule="auto"/>
      <w:ind w:left="4252" w:firstLine="709"/>
      <w:jc w:val="both"/>
    </w:pPr>
    <w:rPr>
      <w:rFonts w:ascii="Arial" w:hAnsi="Arial" w:cs="Arial"/>
      <w:spacing w:val="-5"/>
      <w:sz w:val="20"/>
      <w:szCs w:val="20"/>
      <w:lang w:eastAsia="en-US"/>
    </w:rPr>
  </w:style>
  <w:style w:type="paragraph" w:styleId="HTML3">
    <w:name w:val="HTML Preformatted"/>
    <w:basedOn w:val="a0"/>
    <w:link w:val="HTML4"/>
    <w:semiHidden/>
    <w:rsid w:val="00B02AF3"/>
    <w:pPr>
      <w:spacing w:line="360" w:lineRule="auto"/>
      <w:ind w:left="1080" w:firstLine="709"/>
      <w:jc w:val="both"/>
    </w:pPr>
    <w:rPr>
      <w:rFonts w:ascii="Courier New" w:hAnsi="Courier New" w:cs="Courier New"/>
      <w:spacing w:val="-5"/>
      <w:sz w:val="20"/>
      <w:szCs w:val="20"/>
      <w:lang w:eastAsia="en-US"/>
    </w:rPr>
  </w:style>
  <w:style w:type="character" w:customStyle="1" w:styleId="46">
    <w:name w:val="Знак4"/>
    <w:semiHidden/>
    <w:locked/>
    <w:rsid w:val="00B02AF3"/>
    <w:rPr>
      <w:rFonts w:ascii="Arial" w:hAnsi="Arial" w:cs="Arial"/>
      <w:b/>
      <w:bCs/>
      <w:i/>
      <w:iCs/>
      <w:sz w:val="28"/>
      <w:szCs w:val="28"/>
      <w:lang w:val="ru-RU" w:eastAsia="ru-RU" w:bidi="ar-SA"/>
    </w:rPr>
  </w:style>
  <w:style w:type="paragraph" w:styleId="afffe">
    <w:name w:val="E-mail Signature"/>
    <w:basedOn w:val="a0"/>
    <w:link w:val="affff"/>
    <w:semiHidden/>
    <w:rsid w:val="00B02AF3"/>
    <w:pPr>
      <w:spacing w:line="360" w:lineRule="auto"/>
      <w:ind w:left="1080" w:firstLine="709"/>
      <w:jc w:val="both"/>
    </w:pPr>
    <w:rPr>
      <w:rFonts w:ascii="Arial" w:hAnsi="Arial" w:cs="Arial"/>
      <w:spacing w:val="-5"/>
      <w:sz w:val="20"/>
      <w:szCs w:val="20"/>
      <w:lang w:eastAsia="en-US"/>
    </w:rPr>
  </w:style>
  <w:style w:type="paragraph" w:customStyle="1" w:styleId="affff0">
    <w:name w:val="Обычный в таблице"/>
    <w:basedOn w:val="a0"/>
    <w:link w:val="affff1"/>
    <w:rsid w:val="00B02AF3"/>
    <w:pPr>
      <w:spacing w:line="360" w:lineRule="auto"/>
      <w:ind w:firstLine="709"/>
      <w:jc w:val="both"/>
    </w:pPr>
    <w:rPr>
      <w:sz w:val="28"/>
      <w:szCs w:val="28"/>
    </w:rPr>
  </w:style>
  <w:style w:type="character" w:customStyle="1" w:styleId="1e">
    <w:name w:val="Заголовок_1 Знак Знак Знак"/>
    <w:semiHidden/>
    <w:rsid w:val="00B02AF3"/>
    <w:rPr>
      <w:b/>
      <w:caps/>
      <w:sz w:val="24"/>
      <w:szCs w:val="24"/>
      <w:lang w:val="ru-RU" w:eastAsia="ru-RU" w:bidi="ar-SA"/>
    </w:rPr>
  </w:style>
  <w:style w:type="paragraph" w:customStyle="1" w:styleId="ConsTitle">
    <w:name w:val="ConsTitle"/>
    <w:semiHidden/>
    <w:rsid w:val="00B02AF3"/>
    <w:pPr>
      <w:widowControl w:val="0"/>
      <w:autoSpaceDE w:val="0"/>
      <w:autoSpaceDN w:val="0"/>
      <w:adjustRightInd w:val="0"/>
      <w:ind w:right="19772"/>
    </w:pPr>
    <w:rPr>
      <w:rFonts w:ascii="Arial" w:hAnsi="Arial" w:cs="Arial"/>
      <w:b/>
      <w:bCs/>
      <w:sz w:val="16"/>
      <w:szCs w:val="16"/>
    </w:rPr>
  </w:style>
  <w:style w:type="paragraph" w:customStyle="1" w:styleId="1f">
    <w:name w:val="Стиль1"/>
    <w:basedOn w:val="a0"/>
    <w:semiHidden/>
    <w:rsid w:val="00B02AF3"/>
    <w:pPr>
      <w:spacing w:line="360" w:lineRule="auto"/>
      <w:ind w:firstLine="540"/>
      <w:jc w:val="center"/>
    </w:pPr>
    <w:rPr>
      <w:b/>
    </w:rPr>
  </w:style>
  <w:style w:type="paragraph" w:customStyle="1" w:styleId="2e">
    <w:name w:val="Стиль2"/>
    <w:basedOn w:val="a0"/>
    <w:next w:val="1f"/>
    <w:semiHidden/>
    <w:rsid w:val="00B02AF3"/>
    <w:pPr>
      <w:spacing w:line="360" w:lineRule="auto"/>
      <w:ind w:right="-8" w:firstLine="720"/>
      <w:jc w:val="center"/>
    </w:pPr>
    <w:rPr>
      <w:b/>
      <w:caps/>
    </w:rPr>
  </w:style>
  <w:style w:type="numbering" w:styleId="111111">
    <w:name w:val="Outline List 2"/>
    <w:basedOn w:val="a3"/>
    <w:semiHidden/>
    <w:rsid w:val="00B02AF3"/>
    <w:pPr>
      <w:numPr>
        <w:numId w:val="1"/>
      </w:numPr>
    </w:pPr>
  </w:style>
  <w:style w:type="numbering" w:styleId="1ai">
    <w:name w:val="Outline List 1"/>
    <w:basedOn w:val="a3"/>
    <w:semiHidden/>
    <w:rsid w:val="00B02AF3"/>
    <w:pPr>
      <w:numPr>
        <w:numId w:val="16"/>
      </w:numPr>
    </w:pPr>
  </w:style>
  <w:style w:type="character" w:styleId="affff2">
    <w:name w:val="annotation reference"/>
    <w:semiHidden/>
    <w:rsid w:val="00B02AF3"/>
    <w:rPr>
      <w:sz w:val="16"/>
      <w:szCs w:val="16"/>
    </w:rPr>
  </w:style>
  <w:style w:type="paragraph" w:styleId="affff3">
    <w:name w:val="annotation text"/>
    <w:basedOn w:val="a0"/>
    <w:semiHidden/>
    <w:rsid w:val="00B02AF3"/>
    <w:pPr>
      <w:spacing w:line="360" w:lineRule="auto"/>
      <w:ind w:firstLine="680"/>
      <w:jc w:val="both"/>
    </w:pPr>
    <w:rPr>
      <w:sz w:val="20"/>
      <w:szCs w:val="20"/>
    </w:rPr>
  </w:style>
  <w:style w:type="paragraph" w:styleId="affff4">
    <w:name w:val="annotation subject"/>
    <w:basedOn w:val="affff3"/>
    <w:next w:val="affff3"/>
    <w:semiHidden/>
    <w:rsid w:val="00B02AF3"/>
    <w:rPr>
      <w:b/>
      <w:bCs/>
    </w:rPr>
  </w:style>
  <w:style w:type="paragraph" w:styleId="affff5">
    <w:name w:val="Balloon Text"/>
    <w:basedOn w:val="a0"/>
    <w:semiHidden/>
    <w:rsid w:val="00B02AF3"/>
    <w:pPr>
      <w:spacing w:line="360" w:lineRule="auto"/>
      <w:ind w:firstLine="680"/>
      <w:jc w:val="both"/>
    </w:pPr>
    <w:rPr>
      <w:rFonts w:ascii="Tahoma" w:hAnsi="Tahoma" w:cs="Tahoma"/>
      <w:sz w:val="16"/>
      <w:szCs w:val="16"/>
    </w:rPr>
  </w:style>
  <w:style w:type="paragraph" w:customStyle="1" w:styleId="1f0">
    <w:name w:val="Заголовок1"/>
    <w:basedOn w:val="a0"/>
    <w:rsid w:val="00B02AF3"/>
    <w:pPr>
      <w:tabs>
        <w:tab w:val="left" w:pos="8460"/>
      </w:tabs>
      <w:spacing w:line="360" w:lineRule="auto"/>
      <w:ind w:firstLine="540"/>
      <w:jc w:val="center"/>
    </w:pPr>
    <w:rPr>
      <w:caps/>
    </w:rPr>
  </w:style>
  <w:style w:type="paragraph" w:styleId="affff6">
    <w:name w:val="Document Map"/>
    <w:basedOn w:val="a0"/>
    <w:semiHidden/>
    <w:rsid w:val="00B02AF3"/>
    <w:pPr>
      <w:shd w:val="clear" w:color="auto" w:fill="000080"/>
      <w:spacing w:line="360" w:lineRule="auto"/>
      <w:ind w:firstLine="709"/>
      <w:jc w:val="both"/>
    </w:pPr>
    <w:rPr>
      <w:rFonts w:ascii="Tahoma" w:hAnsi="Tahoma" w:cs="Tahoma"/>
      <w:sz w:val="28"/>
      <w:szCs w:val="28"/>
    </w:rPr>
  </w:style>
  <w:style w:type="paragraph" w:customStyle="1" w:styleId="affff7">
    <w:name w:val="База заголовка"/>
    <w:basedOn w:val="a0"/>
    <w:next w:val="a7"/>
    <w:semiHidden/>
    <w:rsid w:val="00B02AF3"/>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8">
    <w:name w:val="Цитаты"/>
    <w:basedOn w:val="a0"/>
    <w:semiHidden/>
    <w:rsid w:val="00B02AF3"/>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9">
    <w:name w:val="Заголовок части"/>
    <w:basedOn w:val="a0"/>
    <w:semiHidden/>
    <w:rsid w:val="00B02AF3"/>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a">
    <w:name w:val="Заголовок главы"/>
    <w:basedOn w:val="a0"/>
    <w:semiHidden/>
    <w:rsid w:val="00B02AF3"/>
    <w:pPr>
      <w:spacing w:line="360" w:lineRule="auto"/>
      <w:ind w:firstLine="709"/>
      <w:jc w:val="center"/>
    </w:pPr>
    <w:rPr>
      <w:caps/>
    </w:rPr>
  </w:style>
  <w:style w:type="paragraph" w:customStyle="1" w:styleId="affffb">
    <w:name w:val="База сноски"/>
    <w:basedOn w:val="a0"/>
    <w:semiHidden/>
    <w:rsid w:val="00B02AF3"/>
    <w:pPr>
      <w:keepLines/>
      <w:spacing w:line="200" w:lineRule="atLeast"/>
      <w:ind w:left="1080" w:firstLine="709"/>
      <w:jc w:val="both"/>
    </w:pPr>
    <w:rPr>
      <w:rFonts w:ascii="Arial" w:hAnsi="Arial" w:cs="Arial"/>
      <w:spacing w:val="-5"/>
      <w:sz w:val="16"/>
      <w:szCs w:val="16"/>
      <w:lang w:eastAsia="en-US"/>
    </w:rPr>
  </w:style>
  <w:style w:type="paragraph" w:customStyle="1" w:styleId="affffc">
    <w:name w:val="Заголовок титульного листа"/>
    <w:basedOn w:val="affff7"/>
    <w:next w:val="a0"/>
    <w:semiHidden/>
    <w:rsid w:val="00B02AF3"/>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d">
    <w:name w:val="База верхнего колонтитула"/>
    <w:basedOn w:val="a0"/>
    <w:semiHidden/>
    <w:rsid w:val="00B02AF3"/>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e">
    <w:name w:val="Верхний колонтитул (четный)"/>
    <w:basedOn w:val="afd"/>
    <w:semiHidden/>
    <w:rsid w:val="00B02AF3"/>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
    <w:name w:val="Верхний колонтитул (первый)"/>
    <w:basedOn w:val="afd"/>
    <w:semiHidden/>
    <w:rsid w:val="00B02AF3"/>
    <w:pPr>
      <w:keepLines/>
      <w:pBdr>
        <w:top w:val="single" w:sz="6" w:space="2" w:color="auto"/>
      </w:pBdr>
      <w:tabs>
        <w:tab w:val="clear" w:pos="4677"/>
        <w:tab w:val="clear" w:pos="9355"/>
        <w:tab w:val="center" w:pos="4320"/>
        <w:tab w:val="right" w:pos="8640"/>
      </w:tabs>
      <w:spacing w:line="190" w:lineRule="atLeast"/>
      <w:ind w:left="1080"/>
      <w:jc w:val="right"/>
    </w:pPr>
    <w:rPr>
      <w:rFonts w:ascii="Arial" w:hAnsi="Arial" w:cs="Arial"/>
      <w:caps/>
      <w:spacing w:val="-5"/>
      <w:sz w:val="15"/>
      <w:szCs w:val="15"/>
      <w:lang w:eastAsia="en-US"/>
    </w:rPr>
  </w:style>
  <w:style w:type="paragraph" w:customStyle="1" w:styleId="afffff0">
    <w:name w:val="Верхний колонтитул (нечетный)"/>
    <w:basedOn w:val="afd"/>
    <w:semiHidden/>
    <w:rsid w:val="00B02AF3"/>
    <w:pPr>
      <w:keepLines/>
      <w:pBdr>
        <w:bottom w:val="single" w:sz="6" w:space="1" w:color="auto"/>
      </w:pBdr>
      <w:tabs>
        <w:tab w:val="clear" w:pos="4677"/>
        <w:tab w:val="clear" w:pos="9355"/>
        <w:tab w:val="center" w:pos="4320"/>
        <w:tab w:val="right" w:pos="8640"/>
      </w:tabs>
      <w:spacing w:after="600" w:line="190" w:lineRule="atLeast"/>
      <w:ind w:left="1080"/>
    </w:pPr>
    <w:rPr>
      <w:rFonts w:ascii="Arial" w:hAnsi="Arial" w:cs="Arial"/>
      <w:caps/>
      <w:spacing w:val="-5"/>
      <w:sz w:val="15"/>
      <w:szCs w:val="15"/>
      <w:lang w:eastAsia="en-US"/>
    </w:rPr>
  </w:style>
  <w:style w:type="paragraph" w:customStyle="1" w:styleId="afffff1">
    <w:name w:val="База указателя"/>
    <w:basedOn w:val="a0"/>
    <w:semiHidden/>
    <w:rsid w:val="00B02AF3"/>
    <w:pPr>
      <w:spacing w:line="240" w:lineRule="atLeast"/>
      <w:ind w:left="360" w:hanging="360"/>
      <w:jc w:val="both"/>
    </w:pPr>
    <w:rPr>
      <w:rFonts w:ascii="Arial" w:hAnsi="Arial" w:cs="Arial"/>
      <w:spacing w:val="-5"/>
      <w:sz w:val="18"/>
      <w:szCs w:val="18"/>
      <w:lang w:eastAsia="en-US"/>
    </w:rPr>
  </w:style>
  <w:style w:type="character" w:customStyle="1" w:styleId="afffff2">
    <w:name w:val="Вступление"/>
    <w:semiHidden/>
    <w:rsid w:val="00B02AF3"/>
    <w:rPr>
      <w:rFonts w:ascii="Arial Black" w:hAnsi="Arial Black" w:cs="Arial Black"/>
      <w:spacing w:val="-4"/>
      <w:sz w:val="18"/>
      <w:szCs w:val="18"/>
    </w:rPr>
  </w:style>
  <w:style w:type="character" w:customStyle="1" w:styleId="121">
    <w:name w:val="Маркированный_1 Знак Знак2"/>
    <w:link w:val="14"/>
    <w:rsid w:val="00B02AF3"/>
  </w:style>
  <w:style w:type="paragraph" w:customStyle="1" w:styleId="afffff3">
    <w:name w:val="Заголовок таблицы"/>
    <w:basedOn w:val="a0"/>
    <w:semiHidden/>
    <w:rsid w:val="00B02AF3"/>
    <w:pPr>
      <w:spacing w:before="60" w:line="360" w:lineRule="auto"/>
      <w:ind w:firstLine="709"/>
      <w:jc w:val="center"/>
    </w:pPr>
    <w:rPr>
      <w:rFonts w:ascii="Arial Black" w:hAnsi="Arial Black" w:cs="Arial Black"/>
      <w:spacing w:val="-5"/>
      <w:sz w:val="16"/>
      <w:szCs w:val="16"/>
      <w:lang w:eastAsia="en-US"/>
    </w:rPr>
  </w:style>
  <w:style w:type="paragraph" w:styleId="afffff4">
    <w:name w:val="Message Header"/>
    <w:basedOn w:val="a7"/>
    <w:semiHidden/>
    <w:rsid w:val="00B02AF3"/>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5">
    <w:name w:val="Девиз"/>
    <w:semiHidden/>
    <w:rsid w:val="00B02AF3"/>
    <w:rPr>
      <w:i/>
      <w:iCs/>
      <w:spacing w:val="-6"/>
      <w:sz w:val="24"/>
      <w:szCs w:val="24"/>
      <w:lang w:val="ru-RU"/>
    </w:rPr>
  </w:style>
  <w:style w:type="paragraph" w:customStyle="1" w:styleId="afffff6">
    <w:name w:val="База оглавления"/>
    <w:basedOn w:val="a0"/>
    <w:semiHidden/>
    <w:rsid w:val="00B02AF3"/>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0"/>
    <w:semiHidden/>
    <w:rsid w:val="00B02AF3"/>
    <w:pPr>
      <w:spacing w:line="360" w:lineRule="auto"/>
      <w:ind w:left="1080" w:firstLine="709"/>
      <w:jc w:val="both"/>
    </w:pPr>
    <w:rPr>
      <w:rFonts w:ascii="Arial" w:hAnsi="Arial" w:cs="Arial"/>
      <w:i/>
      <w:iCs/>
      <w:spacing w:val="-5"/>
      <w:sz w:val="20"/>
      <w:szCs w:val="20"/>
      <w:lang w:eastAsia="en-US"/>
    </w:rPr>
  </w:style>
  <w:style w:type="paragraph" w:styleId="afffff7">
    <w:name w:val="envelope address"/>
    <w:basedOn w:val="a0"/>
    <w:semiHidden/>
    <w:rsid w:val="00B02AF3"/>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6">
    <w:name w:val="HTML Acronym"/>
    <w:semiHidden/>
    <w:rsid w:val="00B02AF3"/>
    <w:rPr>
      <w:lang w:val="ru-RU"/>
    </w:rPr>
  </w:style>
  <w:style w:type="paragraph" w:styleId="afffff8">
    <w:name w:val="Date"/>
    <w:basedOn w:val="a0"/>
    <w:next w:val="a0"/>
    <w:semiHidden/>
    <w:rsid w:val="00B02AF3"/>
    <w:pPr>
      <w:spacing w:line="360" w:lineRule="auto"/>
      <w:ind w:left="1080" w:firstLine="709"/>
      <w:jc w:val="both"/>
    </w:pPr>
    <w:rPr>
      <w:rFonts w:ascii="Arial" w:hAnsi="Arial" w:cs="Arial"/>
      <w:spacing w:val="-5"/>
      <w:sz w:val="20"/>
      <w:szCs w:val="20"/>
      <w:lang w:eastAsia="en-US"/>
    </w:rPr>
  </w:style>
  <w:style w:type="paragraph" w:styleId="afffff9">
    <w:name w:val="Note Heading"/>
    <w:basedOn w:val="a0"/>
    <w:next w:val="a0"/>
    <w:semiHidden/>
    <w:rsid w:val="00B02AF3"/>
    <w:pPr>
      <w:spacing w:line="360" w:lineRule="auto"/>
      <w:ind w:left="1080" w:firstLine="709"/>
      <w:jc w:val="both"/>
    </w:pPr>
    <w:rPr>
      <w:rFonts w:ascii="Arial" w:hAnsi="Arial" w:cs="Arial"/>
      <w:spacing w:val="-5"/>
      <w:sz w:val="20"/>
      <w:szCs w:val="20"/>
      <w:lang w:eastAsia="en-US"/>
    </w:rPr>
  </w:style>
  <w:style w:type="character" w:styleId="HTML7">
    <w:name w:val="HTML Keyboard"/>
    <w:semiHidden/>
    <w:rsid w:val="00B02AF3"/>
    <w:rPr>
      <w:rFonts w:ascii="Courier New" w:hAnsi="Courier New" w:cs="Courier New"/>
      <w:sz w:val="20"/>
      <w:szCs w:val="20"/>
      <w:lang w:val="ru-RU"/>
    </w:rPr>
  </w:style>
  <w:style w:type="character" w:styleId="HTML8">
    <w:name w:val="HTML Code"/>
    <w:semiHidden/>
    <w:rsid w:val="00B02AF3"/>
    <w:rPr>
      <w:rFonts w:ascii="Courier New" w:hAnsi="Courier New" w:cs="Courier New"/>
      <w:sz w:val="20"/>
      <w:szCs w:val="20"/>
      <w:lang w:val="ru-RU"/>
    </w:rPr>
  </w:style>
  <w:style w:type="paragraph" w:styleId="afffffa">
    <w:name w:val="Body Text First Indent"/>
    <w:basedOn w:val="a7"/>
    <w:semiHidden/>
    <w:rsid w:val="00B02AF3"/>
    <w:pPr>
      <w:spacing w:after="120" w:line="360" w:lineRule="auto"/>
      <w:ind w:left="1080" w:firstLine="210"/>
    </w:pPr>
    <w:rPr>
      <w:rFonts w:ascii="Arial" w:hAnsi="Arial" w:cs="Arial"/>
      <w:spacing w:val="-5"/>
      <w:sz w:val="20"/>
      <w:szCs w:val="20"/>
      <w:lang w:eastAsia="en-US"/>
    </w:rPr>
  </w:style>
  <w:style w:type="paragraph" w:styleId="2f">
    <w:name w:val="Body Text First Indent 2"/>
    <w:basedOn w:val="ab"/>
    <w:semiHidden/>
    <w:rsid w:val="00B02AF3"/>
    <w:pPr>
      <w:spacing w:after="120" w:line="360" w:lineRule="auto"/>
      <w:ind w:left="283" w:firstLine="210"/>
    </w:pPr>
    <w:rPr>
      <w:rFonts w:ascii="Arial" w:hAnsi="Arial" w:cs="Arial"/>
      <w:spacing w:val="-5"/>
      <w:sz w:val="20"/>
      <w:lang w:eastAsia="en-US"/>
    </w:rPr>
  </w:style>
  <w:style w:type="character" w:styleId="HTML9">
    <w:name w:val="HTML Cite"/>
    <w:semiHidden/>
    <w:rsid w:val="00B02AF3"/>
    <w:rPr>
      <w:i/>
      <w:iCs/>
      <w:lang w:val="ru-RU"/>
    </w:rPr>
  </w:style>
  <w:style w:type="paragraph" w:customStyle="1" w:styleId="1f1">
    <w:name w:val="Название объекта1"/>
    <w:basedOn w:val="a0"/>
    <w:semiHidden/>
    <w:rsid w:val="00B02AF3"/>
    <w:pPr>
      <w:spacing w:line="360" w:lineRule="auto"/>
      <w:ind w:left="1080" w:firstLine="709"/>
      <w:jc w:val="both"/>
    </w:pPr>
    <w:rPr>
      <w:rFonts w:ascii="Arial" w:hAnsi="Arial" w:cs="Arial"/>
      <w:spacing w:val="-5"/>
      <w:sz w:val="20"/>
      <w:szCs w:val="20"/>
    </w:rPr>
  </w:style>
  <w:style w:type="paragraph" w:styleId="55">
    <w:name w:val="toc 5"/>
    <w:basedOn w:val="a0"/>
    <w:next w:val="a0"/>
    <w:autoRedefine/>
    <w:semiHidden/>
    <w:rsid w:val="00B02AF3"/>
    <w:pPr>
      <w:spacing w:line="360" w:lineRule="auto"/>
      <w:ind w:left="1120" w:firstLine="709"/>
      <w:jc w:val="both"/>
    </w:pPr>
    <w:rPr>
      <w:sz w:val="18"/>
      <w:szCs w:val="18"/>
    </w:rPr>
  </w:style>
  <w:style w:type="paragraph" w:styleId="61">
    <w:name w:val="toc 6"/>
    <w:basedOn w:val="a0"/>
    <w:next w:val="a0"/>
    <w:autoRedefine/>
    <w:semiHidden/>
    <w:rsid w:val="00B02AF3"/>
    <w:pPr>
      <w:spacing w:line="360" w:lineRule="auto"/>
      <w:ind w:left="1400" w:firstLine="709"/>
      <w:jc w:val="both"/>
    </w:pPr>
    <w:rPr>
      <w:sz w:val="18"/>
      <w:szCs w:val="18"/>
    </w:rPr>
  </w:style>
  <w:style w:type="paragraph" w:styleId="71">
    <w:name w:val="toc 7"/>
    <w:basedOn w:val="a0"/>
    <w:next w:val="a0"/>
    <w:autoRedefine/>
    <w:semiHidden/>
    <w:rsid w:val="00B02AF3"/>
    <w:pPr>
      <w:spacing w:line="360" w:lineRule="auto"/>
      <w:ind w:left="1680" w:firstLine="709"/>
      <w:jc w:val="both"/>
    </w:pPr>
    <w:rPr>
      <w:sz w:val="18"/>
      <w:szCs w:val="18"/>
    </w:rPr>
  </w:style>
  <w:style w:type="paragraph" w:styleId="81">
    <w:name w:val="toc 8"/>
    <w:basedOn w:val="a0"/>
    <w:next w:val="a0"/>
    <w:autoRedefine/>
    <w:semiHidden/>
    <w:rsid w:val="00B02AF3"/>
    <w:pPr>
      <w:spacing w:line="360" w:lineRule="auto"/>
      <w:ind w:left="1960" w:firstLine="709"/>
      <w:jc w:val="both"/>
    </w:pPr>
    <w:rPr>
      <w:sz w:val="18"/>
      <w:szCs w:val="18"/>
    </w:rPr>
  </w:style>
  <w:style w:type="paragraph" w:styleId="92">
    <w:name w:val="toc 9"/>
    <w:basedOn w:val="a0"/>
    <w:next w:val="a0"/>
    <w:autoRedefine/>
    <w:semiHidden/>
    <w:rsid w:val="00B02AF3"/>
    <w:pPr>
      <w:spacing w:line="360" w:lineRule="auto"/>
      <w:ind w:left="2240" w:firstLine="709"/>
      <w:jc w:val="both"/>
    </w:pPr>
    <w:rPr>
      <w:sz w:val="18"/>
      <w:szCs w:val="18"/>
    </w:rPr>
  </w:style>
  <w:style w:type="paragraph" w:customStyle="1" w:styleId="210">
    <w:name w:val="Основной текст 21"/>
    <w:basedOn w:val="a0"/>
    <w:semiHidden/>
    <w:rsid w:val="00B02AF3"/>
    <w:pPr>
      <w:spacing w:line="360" w:lineRule="auto"/>
      <w:ind w:left="426" w:hanging="426"/>
      <w:jc w:val="both"/>
    </w:pPr>
    <w:rPr>
      <w:b/>
      <w:sz w:val="28"/>
      <w:szCs w:val="20"/>
    </w:rPr>
  </w:style>
  <w:style w:type="paragraph" w:customStyle="1" w:styleId="1f2">
    <w:name w:val="Цитата1"/>
    <w:basedOn w:val="a0"/>
    <w:semiHidden/>
    <w:rsid w:val="00B02AF3"/>
    <w:pPr>
      <w:spacing w:line="360" w:lineRule="auto"/>
      <w:ind w:left="526" w:right="43" w:firstLine="709"/>
      <w:jc w:val="both"/>
    </w:pPr>
    <w:rPr>
      <w:sz w:val="28"/>
      <w:szCs w:val="20"/>
    </w:rPr>
  </w:style>
  <w:style w:type="paragraph" w:customStyle="1" w:styleId="1f3">
    <w:name w:val="Маркированный список1"/>
    <w:basedOn w:val="a0"/>
    <w:semiHidden/>
    <w:rsid w:val="00B02AF3"/>
    <w:pPr>
      <w:spacing w:before="100" w:beforeAutospacing="1" w:after="100" w:afterAutospacing="1" w:line="360" w:lineRule="auto"/>
      <w:ind w:firstLine="709"/>
      <w:jc w:val="both"/>
    </w:pPr>
    <w:rPr>
      <w:sz w:val="28"/>
    </w:rPr>
  </w:style>
  <w:style w:type="paragraph" w:customStyle="1" w:styleId="1f4">
    <w:name w:val="Нумерованный список1"/>
    <w:basedOn w:val="a0"/>
    <w:semiHidden/>
    <w:rsid w:val="00B02AF3"/>
    <w:pPr>
      <w:spacing w:before="100" w:beforeAutospacing="1" w:after="100" w:afterAutospacing="1" w:line="360" w:lineRule="auto"/>
      <w:ind w:firstLine="709"/>
      <w:jc w:val="both"/>
    </w:pPr>
    <w:rPr>
      <w:sz w:val="28"/>
    </w:rPr>
  </w:style>
  <w:style w:type="table" w:styleId="-1">
    <w:name w:val="Table Web 1"/>
    <w:basedOn w:val="a2"/>
    <w:semiHidden/>
    <w:rsid w:val="00B02A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semiHidden/>
    <w:rsid w:val="00B02A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semiHidden/>
    <w:rsid w:val="00B02A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2"/>
    <w:semiHidden/>
    <w:rsid w:val="00B02A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5">
    <w:name w:val="Table Subtle 1"/>
    <w:basedOn w:val="a2"/>
    <w:semiHidden/>
    <w:rsid w:val="00B02A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2"/>
    <w:semiHidden/>
    <w:rsid w:val="00B02A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6">
    <w:name w:val="Table Classic 1"/>
    <w:basedOn w:val="a2"/>
    <w:semiHidden/>
    <w:rsid w:val="00B02A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2"/>
    <w:semiHidden/>
    <w:rsid w:val="00B02A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2"/>
    <w:semiHidden/>
    <w:rsid w:val="00B02A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2"/>
    <w:semiHidden/>
    <w:rsid w:val="00B02A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7">
    <w:name w:val="Table 3D effects 1"/>
    <w:basedOn w:val="a2"/>
    <w:semiHidden/>
    <w:rsid w:val="00B02A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2"/>
    <w:semiHidden/>
    <w:rsid w:val="00B02A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2"/>
    <w:semiHidden/>
    <w:rsid w:val="00B02A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8">
    <w:name w:val="Table Simple 1"/>
    <w:basedOn w:val="a2"/>
    <w:semiHidden/>
    <w:rsid w:val="00B02A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2"/>
    <w:semiHidden/>
    <w:rsid w:val="00B02A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2"/>
    <w:semiHidden/>
    <w:rsid w:val="00B02A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9">
    <w:name w:val="Table Grid 1"/>
    <w:basedOn w:val="a2"/>
    <w:semiHidden/>
    <w:rsid w:val="00B02A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2"/>
    <w:semiHidden/>
    <w:rsid w:val="00B02A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2"/>
    <w:semiHidden/>
    <w:rsid w:val="00B02A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2"/>
    <w:semiHidden/>
    <w:rsid w:val="00B02A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2"/>
    <w:semiHidden/>
    <w:rsid w:val="00B02A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2"/>
    <w:semiHidden/>
    <w:rsid w:val="00B02A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2"/>
    <w:semiHidden/>
    <w:rsid w:val="00B02A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2"/>
    <w:semiHidden/>
    <w:rsid w:val="00B02A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2"/>
    <w:semiHidden/>
    <w:rsid w:val="00B02A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2"/>
    <w:semiHidden/>
    <w:rsid w:val="00B02A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
    <w:name w:val="Outline List 3"/>
    <w:basedOn w:val="a3"/>
    <w:semiHidden/>
    <w:rsid w:val="00B02AF3"/>
    <w:pPr>
      <w:numPr>
        <w:numId w:val="20"/>
      </w:numPr>
    </w:pPr>
  </w:style>
  <w:style w:type="table" w:styleId="1fa">
    <w:name w:val="Table Columns 1"/>
    <w:basedOn w:val="a2"/>
    <w:semiHidden/>
    <w:rsid w:val="00B02A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2"/>
    <w:semiHidden/>
    <w:rsid w:val="00B02A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2"/>
    <w:semiHidden/>
    <w:rsid w:val="00B02A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2"/>
    <w:semiHidden/>
    <w:rsid w:val="00B02A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2"/>
    <w:semiHidden/>
    <w:rsid w:val="00B02A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2"/>
    <w:semiHidden/>
    <w:rsid w:val="00B02A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2"/>
    <w:semiHidden/>
    <w:rsid w:val="00B02A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2"/>
    <w:semiHidden/>
    <w:rsid w:val="00B02A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2"/>
    <w:semiHidden/>
    <w:rsid w:val="00B02A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2"/>
    <w:semiHidden/>
    <w:rsid w:val="00B02A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2"/>
    <w:semiHidden/>
    <w:rsid w:val="00B02A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2"/>
    <w:semiHidden/>
    <w:rsid w:val="00B02A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2"/>
    <w:semiHidden/>
    <w:rsid w:val="00B02A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2"/>
    <w:semiHidden/>
    <w:rsid w:val="00B02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2"/>
    <w:semiHidden/>
    <w:rsid w:val="00B02A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2"/>
    <w:semiHidden/>
    <w:rsid w:val="00B02A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2"/>
    <w:semiHidden/>
    <w:rsid w:val="00B02A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
    <w:name w:val="Таблица"/>
    <w:basedOn w:val="a0"/>
    <w:semiHidden/>
    <w:rsid w:val="00B02AF3"/>
    <w:pPr>
      <w:jc w:val="both"/>
    </w:pPr>
  </w:style>
  <w:style w:type="character" w:customStyle="1" w:styleId="1fc">
    <w:name w:val="Заголовок_1"/>
    <w:semiHidden/>
    <w:rsid w:val="00B02AF3"/>
    <w:rPr>
      <w:caps/>
    </w:rPr>
  </w:style>
  <w:style w:type="character" w:customStyle="1" w:styleId="1fd">
    <w:name w:val="Маркированный_1 Знак Знак"/>
    <w:semiHidden/>
    <w:rsid w:val="00B02AF3"/>
    <w:rPr>
      <w:sz w:val="24"/>
      <w:szCs w:val="24"/>
      <w:lang w:val="ru-RU" w:eastAsia="ru-RU" w:bidi="ar-SA"/>
    </w:rPr>
  </w:style>
  <w:style w:type="character" w:customStyle="1" w:styleId="affffff0">
    <w:name w:val="Подчеркнутый Знак Знак"/>
    <w:semiHidden/>
    <w:rsid w:val="00B02AF3"/>
    <w:rPr>
      <w:sz w:val="24"/>
      <w:szCs w:val="24"/>
      <w:u w:val="single"/>
      <w:lang w:val="ru-RU" w:eastAsia="ru-RU" w:bidi="ar-SA"/>
    </w:rPr>
  </w:style>
  <w:style w:type="paragraph" w:customStyle="1" w:styleId="affffff1">
    <w:name w:val="Статья"/>
    <w:basedOn w:val="a0"/>
    <w:semiHidden/>
    <w:rsid w:val="00B02AF3"/>
    <w:pPr>
      <w:jc w:val="both"/>
    </w:pPr>
  </w:style>
  <w:style w:type="paragraph" w:customStyle="1" w:styleId="1fe">
    <w:name w:val="текст 1"/>
    <w:basedOn w:val="a0"/>
    <w:next w:val="a0"/>
    <w:semiHidden/>
    <w:rsid w:val="00B02AF3"/>
    <w:pPr>
      <w:ind w:firstLine="540"/>
      <w:jc w:val="both"/>
    </w:pPr>
    <w:rPr>
      <w:sz w:val="20"/>
    </w:rPr>
  </w:style>
  <w:style w:type="paragraph" w:customStyle="1" w:styleId="affffff2">
    <w:name w:val="Заголовок таблици"/>
    <w:basedOn w:val="1fe"/>
    <w:semiHidden/>
    <w:rsid w:val="00B02AF3"/>
    <w:rPr>
      <w:sz w:val="22"/>
    </w:rPr>
  </w:style>
  <w:style w:type="paragraph" w:customStyle="1" w:styleId="affffff3">
    <w:name w:val="Номер таблици"/>
    <w:basedOn w:val="a0"/>
    <w:next w:val="a0"/>
    <w:semiHidden/>
    <w:rsid w:val="00B02AF3"/>
    <w:pPr>
      <w:jc w:val="right"/>
    </w:pPr>
    <w:rPr>
      <w:b/>
      <w:sz w:val="20"/>
    </w:rPr>
  </w:style>
  <w:style w:type="paragraph" w:customStyle="1" w:styleId="affffff4">
    <w:name w:val="Приложение"/>
    <w:basedOn w:val="a0"/>
    <w:next w:val="a0"/>
    <w:semiHidden/>
    <w:rsid w:val="00B02AF3"/>
    <w:pPr>
      <w:jc w:val="right"/>
    </w:pPr>
    <w:rPr>
      <w:sz w:val="20"/>
    </w:rPr>
  </w:style>
  <w:style w:type="paragraph" w:customStyle="1" w:styleId="affffff5">
    <w:name w:val="Обычный по таблице"/>
    <w:basedOn w:val="a0"/>
    <w:semiHidden/>
    <w:rsid w:val="00B02AF3"/>
  </w:style>
  <w:style w:type="character" w:customStyle="1" w:styleId="affff1">
    <w:name w:val="Обычный в таблице Знак"/>
    <w:link w:val="affff0"/>
    <w:rsid w:val="00B02AF3"/>
    <w:rPr>
      <w:sz w:val="28"/>
      <w:szCs w:val="28"/>
      <w:lang w:val="ru-RU" w:eastAsia="ru-RU" w:bidi="ar-SA"/>
    </w:rPr>
  </w:style>
  <w:style w:type="paragraph" w:customStyle="1" w:styleId="font5">
    <w:name w:val="font5"/>
    <w:basedOn w:val="a0"/>
    <w:semiHidden/>
    <w:rsid w:val="00B02AF3"/>
    <w:pPr>
      <w:spacing w:before="100" w:beforeAutospacing="1" w:after="100" w:afterAutospacing="1"/>
    </w:pPr>
    <w:rPr>
      <w:sz w:val="20"/>
      <w:szCs w:val="20"/>
    </w:rPr>
  </w:style>
  <w:style w:type="paragraph" w:customStyle="1" w:styleId="font6">
    <w:name w:val="font6"/>
    <w:basedOn w:val="a0"/>
    <w:semiHidden/>
    <w:rsid w:val="00B02AF3"/>
    <w:pPr>
      <w:spacing w:before="100" w:beforeAutospacing="1" w:after="100" w:afterAutospacing="1"/>
    </w:pPr>
    <w:rPr>
      <w:b/>
      <w:bCs/>
      <w:sz w:val="22"/>
      <w:szCs w:val="22"/>
    </w:rPr>
  </w:style>
  <w:style w:type="paragraph" w:customStyle="1" w:styleId="xl24">
    <w:name w:val="xl24"/>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0"/>
    <w:semiHidden/>
    <w:rsid w:val="00B02AF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0"/>
    <w:semiHidden/>
    <w:rsid w:val="00B02AF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0"/>
    <w:semiHidden/>
    <w:rsid w:val="00B02AF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0"/>
    <w:semiHidden/>
    <w:rsid w:val="00B02AF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0"/>
    <w:semiHidden/>
    <w:rsid w:val="00B02AF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0"/>
    <w:semiHidden/>
    <w:rsid w:val="00B02AF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0"/>
    <w:semiHidden/>
    <w:rsid w:val="00B02AF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1ff">
    <w:name w:val="Нет списка1"/>
    <w:next w:val="a3"/>
    <w:semiHidden/>
    <w:rsid w:val="00B02AF3"/>
  </w:style>
  <w:style w:type="character" w:customStyle="1" w:styleId="1ff0">
    <w:name w:val="Маркированный_1 Знак Знак Знак"/>
    <w:semiHidden/>
    <w:rsid w:val="00B02AF3"/>
    <w:rPr>
      <w:sz w:val="24"/>
      <w:szCs w:val="24"/>
      <w:lang w:val="ru-RU" w:eastAsia="ru-RU" w:bidi="ar-SA"/>
    </w:rPr>
  </w:style>
  <w:style w:type="character" w:customStyle="1" w:styleId="2f7">
    <w:name w:val="Знак2 Знак"/>
    <w:aliases w:val=" Знак2 Знак Знак Знак Знак, Знак2 Знак1 Знак,Знак2 Знак Знак Знак"/>
    <w:rsid w:val="00B02AF3"/>
    <w:rPr>
      <w:b/>
      <w:sz w:val="24"/>
      <w:szCs w:val="24"/>
      <w:lang w:val="ru-RU" w:eastAsia="ru-RU" w:bidi="ar-SA"/>
    </w:rPr>
  </w:style>
  <w:style w:type="paragraph" w:customStyle="1" w:styleId="xl38">
    <w:name w:val="xl38"/>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0"/>
    <w:semiHidden/>
    <w:rsid w:val="00B02AF3"/>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0"/>
    <w:semiHidden/>
    <w:rsid w:val="00B02AF3"/>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0"/>
    <w:semiHidden/>
    <w:rsid w:val="00B02AF3"/>
    <w:pPr>
      <w:pBdr>
        <w:left w:val="single" w:sz="4" w:space="0" w:color="auto"/>
        <w:right w:val="single" w:sz="4" w:space="0" w:color="auto"/>
      </w:pBdr>
      <w:spacing w:before="100" w:beforeAutospacing="1" w:after="100" w:afterAutospacing="1"/>
      <w:jc w:val="center"/>
    </w:pPr>
  </w:style>
  <w:style w:type="paragraph" w:customStyle="1" w:styleId="xl52">
    <w:name w:val="xl52"/>
    <w:basedOn w:val="a0"/>
    <w:semiHidden/>
    <w:rsid w:val="00B02AF3"/>
    <w:pPr>
      <w:pBdr>
        <w:left w:val="single" w:sz="4" w:space="0" w:color="auto"/>
        <w:right w:val="single" w:sz="4" w:space="0" w:color="auto"/>
      </w:pBdr>
      <w:spacing w:before="100" w:beforeAutospacing="1" w:after="100" w:afterAutospacing="1"/>
    </w:pPr>
  </w:style>
  <w:style w:type="paragraph" w:customStyle="1" w:styleId="xl53">
    <w:name w:val="xl53"/>
    <w:basedOn w:val="a0"/>
    <w:semiHidden/>
    <w:rsid w:val="00B02AF3"/>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0"/>
    <w:semiHidden/>
    <w:rsid w:val="00B02AF3"/>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0"/>
    <w:semiHidden/>
    <w:rsid w:val="00B02AF3"/>
    <w:pPr>
      <w:pBdr>
        <w:left w:val="single" w:sz="4" w:space="0" w:color="auto"/>
        <w:right w:val="single" w:sz="4" w:space="0" w:color="auto"/>
      </w:pBdr>
      <w:spacing w:before="100" w:beforeAutospacing="1" w:after="100" w:afterAutospacing="1"/>
    </w:pPr>
    <w:rPr>
      <w:b/>
      <w:bCs/>
    </w:rPr>
  </w:style>
  <w:style w:type="character" w:customStyle="1" w:styleId="affffff6">
    <w:name w:val="Знак Знак Знак Знак"/>
    <w:semiHidden/>
    <w:rsid w:val="00B02AF3"/>
    <w:rPr>
      <w:sz w:val="24"/>
      <w:szCs w:val="24"/>
      <w:lang w:val="ru-RU" w:eastAsia="ru-RU" w:bidi="ar-SA"/>
    </w:rPr>
  </w:style>
  <w:style w:type="character" w:customStyle="1" w:styleId="affffff7">
    <w:name w:val="Знак"/>
    <w:semiHidden/>
    <w:rsid w:val="00B02AF3"/>
    <w:rPr>
      <w:sz w:val="24"/>
      <w:szCs w:val="24"/>
      <w:lang w:val="ru-RU" w:eastAsia="ru-RU" w:bidi="ar-SA"/>
    </w:rPr>
  </w:style>
  <w:style w:type="paragraph" w:customStyle="1" w:styleId="xl23">
    <w:name w:val="xl23"/>
    <w:basedOn w:val="a0"/>
    <w:semiHidden/>
    <w:rsid w:val="00B02AF3"/>
    <w:pPr>
      <w:pBdr>
        <w:left w:val="single" w:sz="8" w:space="0" w:color="auto"/>
        <w:bottom w:val="single" w:sz="8" w:space="0" w:color="auto"/>
        <w:right w:val="single" w:sz="8" w:space="0" w:color="auto"/>
      </w:pBdr>
      <w:spacing w:before="100" w:beforeAutospacing="1" w:after="100" w:afterAutospacing="1"/>
      <w:jc w:val="center"/>
    </w:pPr>
  </w:style>
  <w:style w:type="numbering" w:customStyle="1" w:styleId="1111111">
    <w:name w:val="1 / 1.1 / 1.1.11"/>
    <w:basedOn w:val="a3"/>
    <w:next w:val="111111"/>
    <w:semiHidden/>
    <w:rsid w:val="00B02AF3"/>
    <w:pPr>
      <w:numPr>
        <w:numId w:val="3"/>
      </w:numPr>
    </w:pPr>
  </w:style>
  <w:style w:type="numbering" w:customStyle="1" w:styleId="1ai1">
    <w:name w:val="1 / a / i1"/>
    <w:basedOn w:val="a3"/>
    <w:next w:val="1ai"/>
    <w:semiHidden/>
    <w:rsid w:val="00B02AF3"/>
    <w:pPr>
      <w:numPr>
        <w:numId w:val="11"/>
      </w:numPr>
    </w:pPr>
  </w:style>
  <w:style w:type="numbering" w:customStyle="1" w:styleId="13">
    <w:name w:val="Статья / Раздел1"/>
    <w:basedOn w:val="a3"/>
    <w:next w:val="a"/>
    <w:semiHidden/>
    <w:rsid w:val="00B02AF3"/>
    <w:pPr>
      <w:numPr>
        <w:numId w:val="12"/>
      </w:numPr>
    </w:pPr>
  </w:style>
  <w:style w:type="character" w:customStyle="1" w:styleId="3f1">
    <w:name w:val="Знак3 Знак Знак"/>
    <w:semiHidden/>
    <w:rsid w:val="00B02AF3"/>
    <w:rPr>
      <w:b/>
      <w:sz w:val="24"/>
      <w:szCs w:val="24"/>
      <w:u w:val="single"/>
      <w:lang w:val="ru-RU" w:eastAsia="ru-RU" w:bidi="ar-SA"/>
    </w:rPr>
  </w:style>
  <w:style w:type="character" w:customStyle="1" w:styleId="affffff8">
    <w:name w:val="Подчеркнутый Знак Знак Знак"/>
    <w:semiHidden/>
    <w:rsid w:val="00B02AF3"/>
    <w:rPr>
      <w:sz w:val="24"/>
      <w:szCs w:val="24"/>
      <w:u w:val="single"/>
      <w:lang w:val="ru-RU" w:eastAsia="ru-RU" w:bidi="ar-SA"/>
    </w:rPr>
  </w:style>
  <w:style w:type="character" w:customStyle="1" w:styleId="1ff1">
    <w:name w:val="Маркированный_1 Знак Знак Знак Знак"/>
    <w:semiHidden/>
    <w:rsid w:val="00B02AF3"/>
    <w:rPr>
      <w:sz w:val="24"/>
      <w:szCs w:val="24"/>
      <w:lang w:val="ru-RU" w:eastAsia="ru-RU" w:bidi="ar-SA"/>
    </w:rPr>
  </w:style>
  <w:style w:type="character" w:customStyle="1" w:styleId="2f8">
    <w:name w:val="Знак2 Знак Знак"/>
    <w:semiHidden/>
    <w:rsid w:val="00B02AF3"/>
    <w:rPr>
      <w:b/>
      <w:bCs/>
      <w:sz w:val="24"/>
      <w:szCs w:val="24"/>
      <w:lang w:val="ru-RU" w:eastAsia="ru-RU" w:bidi="ar-SA"/>
    </w:rPr>
  </w:style>
  <w:style w:type="character" w:customStyle="1" w:styleId="1ff2">
    <w:name w:val="Подчеркнутый Знак Знак1"/>
    <w:semiHidden/>
    <w:rsid w:val="00B02AF3"/>
    <w:rPr>
      <w:sz w:val="24"/>
      <w:szCs w:val="24"/>
      <w:u w:val="single"/>
      <w:lang w:val="ru-RU" w:eastAsia="ru-RU" w:bidi="ar-SA"/>
    </w:rPr>
  </w:style>
  <w:style w:type="character" w:customStyle="1" w:styleId="1ff3">
    <w:name w:val="Знак1 Знак Знак"/>
    <w:semiHidden/>
    <w:rsid w:val="00B02AF3"/>
    <w:rPr>
      <w:sz w:val="24"/>
      <w:szCs w:val="24"/>
      <w:lang w:val="ru-RU" w:eastAsia="ru-RU" w:bidi="ar-SA"/>
    </w:rPr>
  </w:style>
  <w:style w:type="character" w:customStyle="1" w:styleId="2f9">
    <w:name w:val="Знак2"/>
    <w:semiHidden/>
    <w:rsid w:val="00B02AF3"/>
    <w:rPr>
      <w:b/>
      <w:bCs/>
      <w:sz w:val="24"/>
      <w:szCs w:val="24"/>
      <w:lang w:val="ru-RU" w:eastAsia="ru-RU" w:bidi="ar-SA"/>
    </w:rPr>
  </w:style>
  <w:style w:type="numbering" w:customStyle="1" w:styleId="2fa">
    <w:name w:val="Нет списка2"/>
    <w:next w:val="a3"/>
    <w:semiHidden/>
    <w:rsid w:val="00B02AF3"/>
  </w:style>
  <w:style w:type="numbering" w:customStyle="1" w:styleId="1111112">
    <w:name w:val="1 / 1.1 / 1.1.12"/>
    <w:basedOn w:val="a3"/>
    <w:next w:val="111111"/>
    <w:semiHidden/>
    <w:rsid w:val="00B02AF3"/>
    <w:pPr>
      <w:numPr>
        <w:numId w:val="8"/>
      </w:numPr>
    </w:pPr>
  </w:style>
  <w:style w:type="numbering" w:customStyle="1" w:styleId="1ai2">
    <w:name w:val="1 / a / i2"/>
    <w:basedOn w:val="a3"/>
    <w:next w:val="1ai"/>
    <w:semiHidden/>
    <w:rsid w:val="00B02AF3"/>
    <w:pPr>
      <w:numPr>
        <w:numId w:val="9"/>
      </w:numPr>
    </w:pPr>
  </w:style>
  <w:style w:type="numbering" w:customStyle="1" w:styleId="2">
    <w:name w:val="Статья / Раздел2"/>
    <w:basedOn w:val="a3"/>
    <w:next w:val="a"/>
    <w:semiHidden/>
    <w:rsid w:val="00B02AF3"/>
    <w:pPr>
      <w:numPr>
        <w:numId w:val="10"/>
      </w:numPr>
    </w:pPr>
  </w:style>
  <w:style w:type="character" w:customStyle="1" w:styleId="S40">
    <w:name w:val="S_Заголовок 4 Знак"/>
    <w:link w:val="S4"/>
    <w:rsid w:val="00B02AF3"/>
    <w:rPr>
      <w:i/>
    </w:rPr>
  </w:style>
  <w:style w:type="character" w:customStyle="1" w:styleId="af9">
    <w:name w:val="Нижний колонтитул Знак"/>
    <w:aliases w:val=" Знак6 Знак"/>
    <w:link w:val="af8"/>
    <w:rsid w:val="00B02AF3"/>
    <w:rPr>
      <w:sz w:val="24"/>
      <w:szCs w:val="24"/>
      <w:lang w:val="ru-RU" w:eastAsia="ru-RU" w:bidi="ar-SA"/>
    </w:rPr>
  </w:style>
  <w:style w:type="paragraph" w:customStyle="1" w:styleId="affffff9">
    <w:name w:val="Статья Знак"/>
    <w:basedOn w:val="a0"/>
    <w:link w:val="affffffa"/>
    <w:semiHidden/>
    <w:rsid w:val="00B02AF3"/>
    <w:pPr>
      <w:jc w:val="both"/>
    </w:pPr>
  </w:style>
  <w:style w:type="paragraph" w:customStyle="1" w:styleId="Sb">
    <w:name w:val="S_Титульный"/>
    <w:basedOn w:val="S0"/>
    <w:rsid w:val="00B02AF3"/>
    <w:pPr>
      <w:spacing w:line="240" w:lineRule="auto"/>
      <w:ind w:left="3240" w:firstLine="0"/>
      <w:jc w:val="right"/>
    </w:pPr>
    <w:rPr>
      <w:b/>
      <w:sz w:val="32"/>
      <w:szCs w:val="32"/>
    </w:rPr>
  </w:style>
  <w:style w:type="paragraph" w:customStyle="1" w:styleId="Sc">
    <w:name w:val="S_Обычный Знак Знак"/>
    <w:basedOn w:val="a0"/>
    <w:link w:val="Sd"/>
    <w:rsid w:val="00B02AF3"/>
    <w:pPr>
      <w:suppressAutoHyphens/>
      <w:spacing w:line="360" w:lineRule="auto"/>
      <w:ind w:firstLine="709"/>
      <w:jc w:val="both"/>
    </w:pPr>
    <w:rPr>
      <w:lang w:eastAsia="ar-SA"/>
    </w:rPr>
  </w:style>
  <w:style w:type="paragraph" w:customStyle="1" w:styleId="1ff4">
    <w:name w:val="Обычный (веб)1"/>
    <w:aliases w:val="Обычный (Web),Обычный (веб)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basedOn w:val="a0"/>
    <w:link w:val="1ff5"/>
    <w:rsid w:val="00B02AF3"/>
    <w:pPr>
      <w:suppressAutoHyphens/>
      <w:spacing w:line="360" w:lineRule="auto"/>
      <w:ind w:left="1080" w:firstLine="709"/>
      <w:jc w:val="both"/>
    </w:pPr>
    <w:rPr>
      <w:spacing w:val="-5"/>
      <w:sz w:val="28"/>
      <w:szCs w:val="28"/>
      <w:lang w:eastAsia="ar-SA"/>
    </w:rPr>
  </w:style>
  <w:style w:type="paragraph" w:customStyle="1" w:styleId="Se">
    <w:name w:val="S_Заголовок таблицы"/>
    <w:basedOn w:val="a0"/>
    <w:link w:val="Sf"/>
    <w:rsid w:val="00B02AF3"/>
    <w:pPr>
      <w:spacing w:line="360" w:lineRule="auto"/>
      <w:ind w:firstLine="709"/>
      <w:jc w:val="center"/>
    </w:pPr>
    <w:rPr>
      <w:u w:val="single"/>
    </w:rPr>
  </w:style>
  <w:style w:type="paragraph" w:customStyle="1" w:styleId="S">
    <w:name w:val="S_рисунок"/>
    <w:basedOn w:val="a0"/>
    <w:autoRedefine/>
    <w:rsid w:val="00B02AF3"/>
    <w:pPr>
      <w:numPr>
        <w:numId w:val="13"/>
      </w:numPr>
      <w:ind w:left="357" w:hanging="357"/>
      <w:jc w:val="center"/>
    </w:pPr>
  </w:style>
  <w:style w:type="character" w:customStyle="1" w:styleId="1ff6">
    <w:name w:val="Заголовок_1 Знак Знак Знак Знак"/>
    <w:semiHidden/>
    <w:rsid w:val="00B02AF3"/>
    <w:rPr>
      <w:b/>
      <w:caps/>
      <w:sz w:val="24"/>
      <w:szCs w:val="24"/>
      <w:lang w:val="ru-RU" w:eastAsia="ru-RU" w:bidi="ar-SA"/>
    </w:rPr>
  </w:style>
  <w:style w:type="character" w:customStyle="1" w:styleId="S31">
    <w:name w:val="S_Заголовок 3 Знак Знак"/>
    <w:rsid w:val="00B02AF3"/>
    <w:rPr>
      <w:sz w:val="24"/>
      <w:szCs w:val="24"/>
      <w:u w:val="single"/>
    </w:rPr>
  </w:style>
  <w:style w:type="paragraph" w:customStyle="1" w:styleId="10">
    <w:name w:val="Таблица 1 + Обычный"/>
    <w:basedOn w:val="a0"/>
    <w:autoRedefine/>
    <w:semiHidden/>
    <w:rsid w:val="00B02AF3"/>
    <w:pPr>
      <w:numPr>
        <w:numId w:val="15"/>
      </w:numPr>
      <w:spacing w:line="360" w:lineRule="auto"/>
      <w:jc w:val="right"/>
    </w:pPr>
    <w:rPr>
      <w:spacing w:val="2"/>
    </w:rPr>
  </w:style>
  <w:style w:type="character" w:customStyle="1" w:styleId="Sf">
    <w:name w:val="S_Заголовок таблицы Знак"/>
    <w:link w:val="Se"/>
    <w:rsid w:val="00B02AF3"/>
    <w:rPr>
      <w:sz w:val="24"/>
      <w:szCs w:val="24"/>
      <w:u w:val="single"/>
      <w:lang w:val="ru-RU" w:eastAsia="ru-RU" w:bidi="ar-SA"/>
    </w:rPr>
  </w:style>
  <w:style w:type="character" w:customStyle="1" w:styleId="afe">
    <w:name w:val="Верхний колонтитул Знак"/>
    <w:link w:val="afd"/>
    <w:rsid w:val="00B02AF3"/>
    <w:rPr>
      <w:sz w:val="24"/>
      <w:szCs w:val="24"/>
      <w:lang w:val="ru-RU" w:eastAsia="ru-RU" w:bidi="ar-SA"/>
    </w:rPr>
  </w:style>
  <w:style w:type="paragraph" w:customStyle="1" w:styleId="affffffb">
    <w:name w:val="Содержимое таблицы"/>
    <w:basedOn w:val="a0"/>
    <w:rsid w:val="00B02AF3"/>
    <w:pPr>
      <w:suppressLineNumbers/>
      <w:suppressAutoHyphens/>
    </w:pPr>
    <w:rPr>
      <w:lang w:eastAsia="ar-SA"/>
    </w:rPr>
  </w:style>
  <w:style w:type="paragraph" w:customStyle="1" w:styleId="1">
    <w:name w:val="Рисунок 1 + Обычный"/>
    <w:basedOn w:val="a0"/>
    <w:autoRedefine/>
    <w:semiHidden/>
    <w:rsid w:val="00B02AF3"/>
    <w:pPr>
      <w:numPr>
        <w:numId w:val="14"/>
      </w:numPr>
      <w:spacing w:line="360" w:lineRule="auto"/>
      <w:jc w:val="right"/>
    </w:pPr>
  </w:style>
  <w:style w:type="character" w:customStyle="1" w:styleId="affffffc">
    <w:name w:val="Подчеркнутый Знак Знак Знак Знак"/>
    <w:semiHidden/>
    <w:rsid w:val="00B02AF3"/>
    <w:rPr>
      <w:sz w:val="24"/>
      <w:szCs w:val="24"/>
      <w:u w:val="single"/>
      <w:lang w:val="ru-RU" w:eastAsia="ru-RU" w:bidi="ar-SA"/>
    </w:rPr>
  </w:style>
  <w:style w:type="character" w:customStyle="1" w:styleId="1ff7">
    <w:name w:val="Маркированный_1 Знак Знак Знак Знак Знак"/>
    <w:semiHidden/>
    <w:rsid w:val="00B02AF3"/>
    <w:rPr>
      <w:sz w:val="24"/>
      <w:szCs w:val="24"/>
      <w:lang w:val="ru-RU" w:eastAsia="ru-RU" w:bidi="ar-SA"/>
    </w:rPr>
  </w:style>
  <w:style w:type="character" w:customStyle="1" w:styleId="1ff8">
    <w:name w:val="Заголовок_1 Знак Знак Знак Знак Знак"/>
    <w:semiHidden/>
    <w:rsid w:val="00B02AF3"/>
    <w:rPr>
      <w:b/>
      <w:caps/>
      <w:sz w:val="24"/>
      <w:szCs w:val="24"/>
      <w:lang w:val="ru-RU" w:eastAsia="ru-RU" w:bidi="ar-SA"/>
    </w:rPr>
  </w:style>
  <w:style w:type="character" w:customStyle="1" w:styleId="111">
    <w:name w:val="Маркированный_1 Знак Знак1"/>
    <w:semiHidden/>
    <w:rsid w:val="00B02AF3"/>
    <w:rPr>
      <w:sz w:val="24"/>
      <w:szCs w:val="24"/>
      <w:lang w:val="ru-RU" w:eastAsia="ru-RU" w:bidi="ar-SA"/>
    </w:rPr>
  </w:style>
  <w:style w:type="numbering" w:customStyle="1" w:styleId="3f2">
    <w:name w:val="Нет списка3"/>
    <w:next w:val="a3"/>
    <w:semiHidden/>
    <w:rsid w:val="00B02AF3"/>
  </w:style>
  <w:style w:type="character" w:customStyle="1" w:styleId="110">
    <w:name w:val="Маркированный_1 Знак1"/>
    <w:link w:val="12"/>
    <w:semiHidden/>
    <w:rsid w:val="00B02AF3"/>
  </w:style>
  <w:style w:type="paragraph" w:customStyle="1" w:styleId="-21">
    <w:name w:val="УГТП-Заголовок 2"/>
    <w:basedOn w:val="a0"/>
    <w:semiHidden/>
    <w:rsid w:val="00B02AF3"/>
    <w:pPr>
      <w:spacing w:before="240"/>
      <w:ind w:left="284" w:right="284" w:firstLine="851"/>
      <w:jc w:val="both"/>
    </w:pPr>
    <w:rPr>
      <w:rFonts w:ascii="Arial" w:hAnsi="Arial" w:cs="Arial"/>
      <w:b/>
      <w:sz w:val="28"/>
      <w:szCs w:val="28"/>
    </w:rPr>
  </w:style>
  <w:style w:type="paragraph" w:styleId="affffffd">
    <w:name w:val="TOC Heading"/>
    <w:basedOn w:val="11"/>
    <w:next w:val="a0"/>
    <w:uiPriority w:val="39"/>
    <w:qFormat/>
    <w:rsid w:val="00B02AF3"/>
    <w:pPr>
      <w:keepLines/>
      <w:numPr>
        <w:numId w:val="0"/>
      </w:numPr>
      <w:spacing w:before="480" w:line="276" w:lineRule="auto"/>
      <w:jc w:val="left"/>
      <w:outlineLvl w:val="9"/>
    </w:pPr>
    <w:rPr>
      <w:rFonts w:ascii="Cambria" w:hAnsi="Cambria"/>
      <w:b/>
      <w:bCs/>
      <w:color w:val="365F91"/>
      <w:szCs w:val="28"/>
      <w:lang w:eastAsia="en-US"/>
    </w:rPr>
  </w:style>
  <w:style w:type="character" w:customStyle="1" w:styleId="affffffa">
    <w:name w:val="Статья Знак Знак"/>
    <w:link w:val="affffff9"/>
    <w:rsid w:val="00B02AF3"/>
    <w:rPr>
      <w:sz w:val="24"/>
      <w:szCs w:val="24"/>
      <w:lang w:val="ru-RU" w:eastAsia="ru-RU" w:bidi="ar-SA"/>
    </w:rPr>
  </w:style>
  <w:style w:type="character" w:customStyle="1" w:styleId="122">
    <w:name w:val="Заголовок_12"/>
    <w:semiHidden/>
    <w:rsid w:val="00B02AF3"/>
    <w:rPr>
      <w:b/>
    </w:rPr>
  </w:style>
  <w:style w:type="numbering" w:customStyle="1" w:styleId="112">
    <w:name w:val="Нет списка11"/>
    <w:next w:val="a3"/>
    <w:semiHidden/>
    <w:rsid w:val="00B02AF3"/>
  </w:style>
  <w:style w:type="paragraph" w:customStyle="1" w:styleId="S11">
    <w:name w:val="S_Таблица 1"/>
    <w:basedOn w:val="S0"/>
    <w:autoRedefine/>
    <w:rsid w:val="00B02AF3"/>
    <w:pPr>
      <w:spacing w:line="240" w:lineRule="auto"/>
      <w:ind w:left="2325" w:hanging="1605"/>
      <w:jc w:val="right"/>
    </w:pPr>
  </w:style>
  <w:style w:type="paragraph" w:customStyle="1" w:styleId="Sf0">
    <w:name w:val="S_Обычный в таблице Знак"/>
    <w:basedOn w:val="a0"/>
    <w:link w:val="Sf1"/>
    <w:locked/>
    <w:rsid w:val="00B02AF3"/>
    <w:pPr>
      <w:spacing w:line="360" w:lineRule="auto"/>
      <w:jc w:val="center"/>
    </w:pPr>
  </w:style>
  <w:style w:type="paragraph" w:customStyle="1" w:styleId="xl106">
    <w:name w:val="xl106"/>
    <w:basedOn w:val="a0"/>
    <w:semiHidden/>
    <w:rsid w:val="00B02AF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2"/>
      <w:szCs w:val="22"/>
    </w:rPr>
  </w:style>
  <w:style w:type="numbering" w:customStyle="1" w:styleId="4a">
    <w:name w:val="Нет списка4"/>
    <w:next w:val="a3"/>
    <w:semiHidden/>
    <w:unhideWhenUsed/>
    <w:rsid w:val="00B02AF3"/>
  </w:style>
  <w:style w:type="character" w:customStyle="1" w:styleId="113">
    <w:name w:val="Заголовок 1 Знак Знак Знак1"/>
    <w:aliases w:val="Заголовок 1 Знак Знак Знак Знак Знак"/>
    <w:rsid w:val="00B02AF3"/>
    <w:rPr>
      <w:bCs/>
      <w:sz w:val="28"/>
      <w:szCs w:val="28"/>
    </w:rPr>
  </w:style>
  <w:style w:type="character" w:customStyle="1" w:styleId="280">
    <w:name w:val="Знак Знак28"/>
    <w:rsid w:val="00B02AF3"/>
    <w:rPr>
      <w:b/>
      <w:bCs/>
      <w:sz w:val="28"/>
      <w:szCs w:val="28"/>
    </w:rPr>
  </w:style>
  <w:style w:type="character" w:customStyle="1" w:styleId="270">
    <w:name w:val="Знак Знак27"/>
    <w:rsid w:val="00B02AF3"/>
    <w:rPr>
      <w:b/>
      <w:bCs/>
      <w:i/>
      <w:iCs/>
      <w:sz w:val="26"/>
      <w:szCs w:val="26"/>
    </w:rPr>
  </w:style>
  <w:style w:type="character" w:customStyle="1" w:styleId="260">
    <w:name w:val="Знак Знак26"/>
    <w:rsid w:val="00B02AF3"/>
    <w:rPr>
      <w:b/>
      <w:bCs/>
      <w:sz w:val="22"/>
      <w:szCs w:val="22"/>
    </w:rPr>
  </w:style>
  <w:style w:type="character" w:customStyle="1" w:styleId="xx">
    <w:name w:val="Заголовок x.x Знак Знак"/>
    <w:basedOn w:val="a1"/>
    <w:rsid w:val="00B02AF3"/>
  </w:style>
  <w:style w:type="character" w:customStyle="1" w:styleId="250">
    <w:name w:val="Знак Знак25"/>
    <w:rsid w:val="00B02AF3"/>
    <w:rPr>
      <w:i/>
      <w:iCs/>
      <w:sz w:val="28"/>
      <w:szCs w:val="28"/>
    </w:rPr>
  </w:style>
  <w:style w:type="character" w:customStyle="1" w:styleId="240">
    <w:name w:val="Знак Знак24"/>
    <w:rsid w:val="00B02AF3"/>
    <w:rPr>
      <w:sz w:val="18"/>
      <w:szCs w:val="18"/>
    </w:rPr>
  </w:style>
  <w:style w:type="character" w:customStyle="1" w:styleId="220">
    <w:name w:val="Знак Знак22"/>
    <w:semiHidden/>
    <w:rsid w:val="00B02AF3"/>
    <w:rPr>
      <w:sz w:val="24"/>
      <w:szCs w:val="24"/>
    </w:rPr>
  </w:style>
  <w:style w:type="character" w:customStyle="1" w:styleId="211">
    <w:name w:val="Знак Знак21"/>
    <w:semiHidden/>
    <w:rsid w:val="00B02AF3"/>
    <w:rPr>
      <w:b/>
      <w:bCs/>
      <w:caps/>
      <w:sz w:val="24"/>
      <w:szCs w:val="24"/>
    </w:rPr>
  </w:style>
  <w:style w:type="character" w:customStyle="1" w:styleId="190">
    <w:name w:val="Знак Знак19"/>
    <w:semiHidden/>
    <w:rsid w:val="00B02AF3"/>
    <w:rPr>
      <w:sz w:val="16"/>
      <w:szCs w:val="16"/>
    </w:rPr>
  </w:style>
  <w:style w:type="character" w:customStyle="1" w:styleId="36">
    <w:name w:val="Основной текст с отступом 3 Знак"/>
    <w:link w:val="35"/>
    <w:semiHidden/>
    <w:rsid w:val="00B02AF3"/>
    <w:rPr>
      <w:sz w:val="28"/>
      <w:szCs w:val="28"/>
      <w:lang w:val="ru-RU" w:eastAsia="ru-RU" w:bidi="ar-SA"/>
    </w:rPr>
  </w:style>
  <w:style w:type="character" w:customStyle="1" w:styleId="afff9">
    <w:name w:val="Подпись Знак"/>
    <w:link w:val="afff8"/>
    <w:semiHidden/>
    <w:rsid w:val="00B02AF3"/>
    <w:rPr>
      <w:rFonts w:ascii="Arial" w:hAnsi="Arial" w:cs="Arial"/>
      <w:spacing w:val="-5"/>
      <w:lang w:val="ru-RU" w:eastAsia="en-US" w:bidi="ar-SA"/>
    </w:rPr>
  </w:style>
  <w:style w:type="character" w:customStyle="1" w:styleId="afffb">
    <w:name w:val="Приветствие Знак"/>
    <w:link w:val="afffa"/>
    <w:semiHidden/>
    <w:rsid w:val="00B02AF3"/>
    <w:rPr>
      <w:rFonts w:ascii="Arial" w:hAnsi="Arial" w:cs="Arial"/>
      <w:spacing w:val="-5"/>
      <w:lang w:val="ru-RU" w:eastAsia="en-US" w:bidi="ar-SA"/>
    </w:rPr>
  </w:style>
  <w:style w:type="character" w:customStyle="1" w:styleId="afffd">
    <w:name w:val="Прощание Знак"/>
    <w:link w:val="afffc"/>
    <w:semiHidden/>
    <w:rsid w:val="00B02AF3"/>
    <w:rPr>
      <w:rFonts w:ascii="Arial" w:hAnsi="Arial" w:cs="Arial"/>
      <w:spacing w:val="-5"/>
      <w:lang w:val="ru-RU" w:eastAsia="en-US" w:bidi="ar-SA"/>
    </w:rPr>
  </w:style>
  <w:style w:type="character" w:customStyle="1" w:styleId="HTML4">
    <w:name w:val="Стандартный HTML Знак"/>
    <w:link w:val="HTML3"/>
    <w:semiHidden/>
    <w:rsid w:val="00B02AF3"/>
    <w:rPr>
      <w:rFonts w:ascii="Courier New" w:hAnsi="Courier New" w:cs="Courier New"/>
      <w:spacing w:val="-5"/>
      <w:lang w:val="ru-RU" w:eastAsia="en-US" w:bidi="ar-SA"/>
    </w:rPr>
  </w:style>
  <w:style w:type="character" w:customStyle="1" w:styleId="affff">
    <w:name w:val="Электронная подпись Знак"/>
    <w:link w:val="afffe"/>
    <w:semiHidden/>
    <w:rsid w:val="00B02AF3"/>
    <w:rPr>
      <w:rFonts w:ascii="Arial" w:hAnsi="Arial" w:cs="Arial"/>
      <w:spacing w:val="-5"/>
      <w:lang w:val="ru-RU" w:eastAsia="en-US" w:bidi="ar-SA"/>
    </w:rPr>
  </w:style>
  <w:style w:type="character" w:customStyle="1" w:styleId="Sf1">
    <w:name w:val="S_Обычный в таблице Знак Знак"/>
    <w:link w:val="Sf0"/>
    <w:rsid w:val="00B02AF3"/>
    <w:rPr>
      <w:sz w:val="24"/>
      <w:szCs w:val="24"/>
      <w:lang w:val="ru-RU" w:eastAsia="ru-RU" w:bidi="ar-SA"/>
    </w:rPr>
  </w:style>
  <w:style w:type="paragraph" w:styleId="affffffe">
    <w:name w:val="caption"/>
    <w:basedOn w:val="a0"/>
    <w:next w:val="a0"/>
    <w:qFormat/>
    <w:rsid w:val="00B02AF3"/>
    <w:rPr>
      <w:b/>
      <w:bCs/>
      <w:sz w:val="20"/>
      <w:szCs w:val="20"/>
    </w:rPr>
  </w:style>
  <w:style w:type="paragraph" w:styleId="afffffff">
    <w:name w:val="Subtitle"/>
    <w:basedOn w:val="19"/>
    <w:next w:val="a7"/>
    <w:qFormat/>
    <w:rsid w:val="00B02AF3"/>
    <w:pPr>
      <w:keepNext/>
      <w:keepLines/>
      <w:spacing w:before="60" w:after="120" w:line="340" w:lineRule="atLeast"/>
      <w:jc w:val="left"/>
    </w:pPr>
    <w:rPr>
      <w:rFonts w:ascii="Arial" w:hAnsi="Arial" w:cs="Arial"/>
      <w:bCs w:val="0"/>
      <w:spacing w:val="-16"/>
      <w:kern w:val="28"/>
      <w:sz w:val="32"/>
      <w:szCs w:val="32"/>
      <w:lang w:eastAsia="en-US"/>
    </w:rPr>
  </w:style>
  <w:style w:type="character" w:styleId="afffffff0">
    <w:name w:val="Strong"/>
    <w:qFormat/>
    <w:rsid w:val="00B02AF3"/>
    <w:rPr>
      <w:b/>
      <w:bCs/>
      <w:lang w:val="ru-RU"/>
    </w:rPr>
  </w:style>
  <w:style w:type="character" w:styleId="afffffff1">
    <w:name w:val="Emphasis"/>
    <w:qFormat/>
    <w:rsid w:val="00B02AF3"/>
    <w:rPr>
      <w:rFonts w:ascii="Arial Black" w:hAnsi="Arial Black" w:cs="Arial Black"/>
      <w:spacing w:val="-4"/>
      <w:sz w:val="18"/>
      <w:szCs w:val="18"/>
    </w:rPr>
  </w:style>
  <w:style w:type="character" w:customStyle="1" w:styleId="Sd">
    <w:name w:val="S_Обычный Знак Знак Знак"/>
    <w:link w:val="Sc"/>
    <w:rsid w:val="00B02AF3"/>
    <w:rPr>
      <w:sz w:val="24"/>
      <w:szCs w:val="24"/>
      <w:lang w:val="ru-RU" w:eastAsia="ar-SA" w:bidi="ar-SA"/>
    </w:rPr>
  </w:style>
  <w:style w:type="paragraph" w:customStyle="1" w:styleId="-S">
    <w:name w:val="- S_Маркированный"/>
    <w:basedOn w:val="a0"/>
    <w:autoRedefine/>
    <w:rsid w:val="00B02AF3"/>
    <w:pPr>
      <w:numPr>
        <w:numId w:val="17"/>
      </w:numPr>
      <w:tabs>
        <w:tab w:val="left" w:pos="851"/>
      </w:tabs>
      <w:spacing w:line="360" w:lineRule="auto"/>
      <w:jc w:val="both"/>
    </w:pPr>
  </w:style>
  <w:style w:type="paragraph" w:customStyle="1" w:styleId="afffffff2">
    <w:name w:val="Отступ"/>
    <w:basedOn w:val="a0"/>
    <w:rsid w:val="00B02AF3"/>
    <w:pPr>
      <w:tabs>
        <w:tab w:val="num" w:pos="1429"/>
      </w:tabs>
      <w:ind w:left="1134"/>
      <w:jc w:val="both"/>
    </w:pPr>
    <w:rPr>
      <w:rFonts w:ascii="Arial" w:hAnsi="Arial" w:cs="Arial"/>
    </w:rPr>
  </w:style>
  <w:style w:type="paragraph" w:customStyle="1" w:styleId="Sf2">
    <w:name w:val="S_Обычный в таблице"/>
    <w:basedOn w:val="a0"/>
    <w:rsid w:val="00B02AF3"/>
    <w:pPr>
      <w:spacing w:line="360" w:lineRule="auto"/>
      <w:jc w:val="center"/>
    </w:pPr>
  </w:style>
  <w:style w:type="paragraph" w:styleId="afffffff3">
    <w:name w:val="No Spacing"/>
    <w:uiPriority w:val="1"/>
    <w:qFormat/>
    <w:rsid w:val="00B02AF3"/>
    <w:rPr>
      <w:rFonts w:ascii="Calibri" w:eastAsia="Calibri" w:hAnsi="Calibri"/>
      <w:sz w:val="22"/>
      <w:szCs w:val="22"/>
      <w:lang w:eastAsia="en-US"/>
    </w:rPr>
  </w:style>
  <w:style w:type="character" w:customStyle="1" w:styleId="S12">
    <w:name w:val="S_Маркированный Знак Знак1"/>
    <w:rsid w:val="00B02AF3"/>
    <w:rPr>
      <w:sz w:val="24"/>
      <w:szCs w:val="24"/>
      <w:lang w:val="ru-RU" w:eastAsia="ar-SA" w:bidi="ar-SA"/>
    </w:rPr>
  </w:style>
  <w:style w:type="paragraph" w:customStyle="1" w:styleId="Default">
    <w:name w:val="Default"/>
    <w:rsid w:val="00B02AF3"/>
    <w:pPr>
      <w:widowControl w:val="0"/>
      <w:autoSpaceDE w:val="0"/>
      <w:autoSpaceDN w:val="0"/>
      <w:adjustRightInd w:val="0"/>
    </w:pPr>
    <w:rPr>
      <w:rFonts w:ascii="TTE1A887F8t00" w:hAnsi="TTE1A887F8t00"/>
      <w:color w:val="000000"/>
    </w:rPr>
  </w:style>
  <w:style w:type="paragraph" w:customStyle="1" w:styleId="afffffff4">
    <w:name w:val="Заголовок таблицы + Обычный"/>
    <w:basedOn w:val="a0"/>
    <w:rsid w:val="00B02AF3"/>
    <w:pPr>
      <w:shd w:val="clear" w:color="auto" w:fill="FFFFFF"/>
      <w:suppressAutoHyphens/>
      <w:spacing w:line="360" w:lineRule="auto"/>
      <w:ind w:right="76" w:firstLine="570"/>
      <w:jc w:val="center"/>
    </w:pPr>
    <w:rPr>
      <w:spacing w:val="2"/>
      <w:u w:val="single"/>
      <w:lang w:eastAsia="ar-SA"/>
    </w:rPr>
  </w:style>
  <w:style w:type="paragraph" w:customStyle="1" w:styleId="ConsNormal">
    <w:name w:val="ConsNormal"/>
    <w:rsid w:val="00B02AF3"/>
    <w:pPr>
      <w:widowControl w:val="0"/>
      <w:suppressAutoHyphens/>
      <w:autoSpaceDE w:val="0"/>
      <w:ind w:firstLine="720"/>
    </w:pPr>
    <w:rPr>
      <w:rFonts w:ascii="Arial" w:eastAsia="Arial" w:hAnsi="Arial" w:cs="Arial"/>
      <w:lang w:eastAsia="ar-SA"/>
    </w:rPr>
  </w:style>
  <w:style w:type="character" w:customStyle="1" w:styleId="afffffff5">
    <w:name w:val="Цветовое выделение"/>
    <w:rsid w:val="005425AC"/>
    <w:rPr>
      <w:b/>
      <w:color w:val="000080"/>
      <w:sz w:val="20"/>
    </w:rPr>
  </w:style>
  <w:style w:type="character" w:customStyle="1" w:styleId="afffffff6">
    <w:name w:val="Знак Знак"/>
    <w:locked/>
    <w:rsid w:val="00B3139F"/>
    <w:rPr>
      <w:rFonts w:ascii="Arial" w:hAnsi="Arial" w:cs="Arial"/>
      <w:b/>
      <w:bCs/>
      <w:kern w:val="32"/>
      <w:sz w:val="32"/>
      <w:szCs w:val="32"/>
      <w:lang w:val="ru-RU" w:eastAsia="ru-RU" w:bidi="ar-SA"/>
    </w:rPr>
  </w:style>
  <w:style w:type="paragraph" w:customStyle="1" w:styleId="63">
    <w:name w:val="Знак6 Знак Знак Знак"/>
    <w:basedOn w:val="a0"/>
    <w:rsid w:val="008A588C"/>
    <w:pPr>
      <w:spacing w:before="100" w:beforeAutospacing="1" w:after="100" w:afterAutospacing="1"/>
    </w:pPr>
    <w:rPr>
      <w:rFonts w:ascii="Tahoma" w:hAnsi="Tahoma"/>
      <w:sz w:val="20"/>
      <w:szCs w:val="20"/>
      <w:lang w:val="en-US" w:eastAsia="en-US"/>
    </w:rPr>
  </w:style>
  <w:style w:type="paragraph" w:customStyle="1" w:styleId="txtpril">
    <w:name w:val="_txt_pril"/>
    <w:basedOn w:val="a0"/>
    <w:autoRedefine/>
    <w:rsid w:val="00797C1A"/>
    <w:pPr>
      <w:numPr>
        <w:numId w:val="19"/>
      </w:numPr>
      <w:tabs>
        <w:tab w:val="clear" w:pos="360"/>
      </w:tabs>
      <w:ind w:left="-57" w:right="-57" w:firstLine="0"/>
      <w:jc w:val="center"/>
    </w:pPr>
    <w:rPr>
      <w:b/>
      <w:szCs w:val="20"/>
    </w:rPr>
  </w:style>
  <w:style w:type="character" w:customStyle="1" w:styleId="114">
    <w:name w:val="Основной текст 1 Знак1"/>
    <w:aliases w:val="Нумерованный список !! Знак1,Надин стиль Знак,Мой Заголовок 1 Знак,Iniiaiie oaeno 1 Знак Знак"/>
    <w:rsid w:val="004C4C18"/>
    <w:rPr>
      <w:sz w:val="28"/>
      <w:lang w:val="ru-RU" w:eastAsia="ru-RU" w:bidi="ar-SA"/>
    </w:rPr>
  </w:style>
  <w:style w:type="paragraph" w:customStyle="1" w:styleId="1ff9">
    <w:name w:val="Папа1"/>
    <w:basedOn w:val="16"/>
    <w:rsid w:val="00A769AB"/>
    <w:pPr>
      <w:jc w:val="center"/>
    </w:pPr>
    <w:rPr>
      <w:b/>
    </w:rPr>
  </w:style>
  <w:style w:type="paragraph" w:customStyle="1" w:styleId="2fb">
    <w:name w:val="Папа2"/>
    <w:basedOn w:val="16"/>
    <w:rsid w:val="00A769AB"/>
    <w:pPr>
      <w:jc w:val="center"/>
    </w:pPr>
    <w:rPr>
      <w:i/>
    </w:rPr>
  </w:style>
  <w:style w:type="character" w:customStyle="1" w:styleId="a9">
    <w:name w:val="Мама Знак"/>
    <w:link w:val="a8"/>
    <w:rsid w:val="00260BF3"/>
    <w:rPr>
      <w:b/>
      <w:sz w:val="28"/>
      <w:szCs w:val="28"/>
      <w:lang w:val="ru-RU" w:eastAsia="ru-RU" w:bidi="ar-SA"/>
    </w:rPr>
  </w:style>
  <w:style w:type="character" w:customStyle="1" w:styleId="afc">
    <w:name w:val="Генплан Знак"/>
    <w:link w:val="afb"/>
    <w:rsid w:val="00260BF3"/>
    <w:rPr>
      <w:b/>
      <w:sz w:val="32"/>
      <w:szCs w:val="28"/>
      <w:lang w:val="ru-RU" w:eastAsia="ru-RU" w:bidi="ar-SA"/>
    </w:rPr>
  </w:style>
  <w:style w:type="paragraph" w:customStyle="1" w:styleId="western">
    <w:name w:val="western"/>
    <w:basedOn w:val="a0"/>
    <w:link w:val="western0"/>
    <w:rsid w:val="00727C40"/>
    <w:pPr>
      <w:spacing w:before="100" w:beforeAutospacing="1"/>
      <w:jc w:val="both"/>
    </w:pPr>
    <w:rPr>
      <w:color w:val="000000"/>
      <w:sz w:val="28"/>
      <w:szCs w:val="28"/>
    </w:rPr>
  </w:style>
  <w:style w:type="paragraph" w:customStyle="1" w:styleId="2fc">
    <w:name w:val="Кроля2"/>
    <w:basedOn w:val="a0"/>
    <w:rsid w:val="00EE1614"/>
    <w:pPr>
      <w:tabs>
        <w:tab w:val="left" w:pos="7797"/>
      </w:tabs>
      <w:spacing w:line="360" w:lineRule="auto"/>
      <w:ind w:firstLine="680"/>
      <w:jc w:val="center"/>
    </w:pPr>
    <w:rPr>
      <w:b/>
      <w:i/>
      <w:sz w:val="28"/>
      <w:szCs w:val="28"/>
    </w:rPr>
  </w:style>
  <w:style w:type="paragraph" w:customStyle="1" w:styleId="2fd">
    <w:name w:val="2"/>
    <w:basedOn w:val="a0"/>
    <w:rsid w:val="0019363C"/>
    <w:pPr>
      <w:jc w:val="center"/>
    </w:pPr>
    <w:rPr>
      <w:sz w:val="28"/>
    </w:rPr>
  </w:style>
  <w:style w:type="paragraph" w:customStyle="1" w:styleId="1ffa">
    <w:name w:val="Кроля1"/>
    <w:basedOn w:val="afb"/>
    <w:link w:val="1ffb"/>
    <w:rsid w:val="0019363C"/>
    <w:rPr>
      <w:sz w:val="28"/>
    </w:rPr>
  </w:style>
  <w:style w:type="character" w:customStyle="1" w:styleId="1ffb">
    <w:name w:val="Кроля1 Знак"/>
    <w:link w:val="1ffa"/>
    <w:rsid w:val="0019363C"/>
    <w:rPr>
      <w:b/>
      <w:sz w:val="28"/>
      <w:szCs w:val="28"/>
      <w:lang w:val="ru-RU" w:eastAsia="ru-RU" w:bidi="ar-SA"/>
    </w:rPr>
  </w:style>
  <w:style w:type="character" w:customStyle="1" w:styleId="af">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e"/>
    <w:semiHidden/>
    <w:locked/>
    <w:rsid w:val="00B144D9"/>
    <w:rPr>
      <w:lang w:val="ru-RU" w:eastAsia="ru-RU" w:bidi="ar-SA"/>
    </w:rPr>
  </w:style>
  <w:style w:type="paragraph" w:customStyle="1" w:styleId="3f3">
    <w:name w:val="Стиль3"/>
    <w:basedOn w:val="3"/>
    <w:rsid w:val="00B144D9"/>
    <w:pPr>
      <w:numPr>
        <w:ilvl w:val="0"/>
        <w:numId w:val="0"/>
      </w:numPr>
      <w:suppressAutoHyphens/>
    </w:pPr>
    <w:rPr>
      <w:rFonts w:eastAsia="Arial Unicode MS" w:cs="Calibri"/>
      <w:b w:val="0"/>
      <w:sz w:val="24"/>
      <w:szCs w:val="24"/>
      <w:u w:val="single"/>
      <w:lang w:eastAsia="ar-SA"/>
    </w:rPr>
  </w:style>
  <w:style w:type="paragraph" w:customStyle="1" w:styleId="Heading">
    <w:name w:val="Heading"/>
    <w:rsid w:val="0024772B"/>
    <w:pPr>
      <w:widowControl w:val="0"/>
      <w:autoSpaceDE w:val="0"/>
      <w:autoSpaceDN w:val="0"/>
      <w:adjustRightInd w:val="0"/>
    </w:pPr>
    <w:rPr>
      <w:rFonts w:ascii="Arial" w:hAnsi="Arial" w:cs="Arial"/>
      <w:b/>
      <w:bCs/>
      <w:sz w:val="22"/>
      <w:szCs w:val="22"/>
    </w:rPr>
  </w:style>
  <w:style w:type="paragraph" w:customStyle="1" w:styleId="180">
    <w:name w:val="Знак18"/>
    <w:basedOn w:val="a0"/>
    <w:rsid w:val="004D5D76"/>
    <w:pPr>
      <w:spacing w:after="160" w:line="240" w:lineRule="exact"/>
    </w:pPr>
    <w:rPr>
      <w:rFonts w:ascii="Verdana" w:hAnsi="Verdana" w:cs="Verdana"/>
      <w:sz w:val="20"/>
      <w:szCs w:val="20"/>
      <w:lang w:val="en-US" w:eastAsia="en-US"/>
    </w:rPr>
  </w:style>
  <w:style w:type="paragraph" w:customStyle="1" w:styleId="311">
    <w:name w:val="Знак3 Знак Знак Знак Знак Знак Знак Знак Знак Знак Знак Знак Знак Знак Знак Знак Знак Знак Знак Знак Знак Знак Знак Знак Знак Знак Знак1 Знак Знак Знак Знак"/>
    <w:basedOn w:val="a0"/>
    <w:rsid w:val="0008596A"/>
    <w:pPr>
      <w:spacing w:before="100" w:beforeAutospacing="1" w:after="100" w:afterAutospacing="1"/>
    </w:pPr>
    <w:rPr>
      <w:rFonts w:ascii="Tahoma" w:hAnsi="Tahoma"/>
      <w:sz w:val="20"/>
      <w:szCs w:val="20"/>
      <w:lang w:val="en-US" w:eastAsia="en-US"/>
    </w:rPr>
  </w:style>
  <w:style w:type="character" w:customStyle="1" w:styleId="ConsPlusNormal1">
    <w:name w:val="ConsPlusNormal Знак Знак"/>
    <w:rsid w:val="0008596A"/>
    <w:rPr>
      <w:rFonts w:ascii="Arial" w:hAnsi="Arial" w:cs="Arial"/>
      <w:lang w:val="ru-RU" w:eastAsia="ru-RU" w:bidi="ar-SA"/>
    </w:rPr>
  </w:style>
  <w:style w:type="character" w:customStyle="1" w:styleId="western0">
    <w:name w:val="western Знак"/>
    <w:link w:val="western"/>
    <w:rsid w:val="00727C40"/>
    <w:rPr>
      <w:color w:val="000000"/>
      <w:sz w:val="28"/>
      <w:szCs w:val="28"/>
      <w:lang w:val="ru-RU" w:eastAsia="ru-RU" w:bidi="ar-SA"/>
    </w:rPr>
  </w:style>
  <w:style w:type="character" w:customStyle="1" w:styleId="S21">
    <w:name w:val="S_Маркированный Знак2"/>
    <w:rsid w:val="00823532"/>
    <w:rPr>
      <w:rFonts w:cs="Arial"/>
      <w:sz w:val="28"/>
      <w:szCs w:val="28"/>
      <w:lang w:val="ru-RU" w:eastAsia="ru-RU" w:bidi="ar-SA"/>
    </w:rPr>
  </w:style>
  <w:style w:type="character" w:customStyle="1" w:styleId="S310">
    <w:name w:val="S_Заголовок 3 Знак Знак1"/>
    <w:rsid w:val="00823532"/>
    <w:rPr>
      <w:sz w:val="24"/>
      <w:szCs w:val="24"/>
      <w:u w:val="single"/>
      <w:lang w:val="ru-RU" w:eastAsia="ru-RU" w:bidi="ar-SA"/>
    </w:rPr>
  </w:style>
  <w:style w:type="paragraph" w:customStyle="1" w:styleId="64">
    <w:name w:val="Знак6 Знак Знак Знак Знак Знак Знак Знак Знак Знак"/>
    <w:basedOn w:val="a0"/>
    <w:rsid w:val="00823532"/>
    <w:pPr>
      <w:spacing w:before="100" w:beforeAutospacing="1" w:after="100" w:afterAutospacing="1"/>
    </w:pPr>
    <w:rPr>
      <w:rFonts w:ascii="Tahoma" w:hAnsi="Tahoma"/>
      <w:sz w:val="20"/>
      <w:szCs w:val="20"/>
      <w:lang w:val="en-US" w:eastAsia="en-US"/>
    </w:rPr>
  </w:style>
  <w:style w:type="paragraph" w:customStyle="1" w:styleId="ConsNormal0">
    <w:name w:val="ConsNormal Знак"/>
    <w:link w:val="ConsNormal1"/>
    <w:semiHidden/>
    <w:rsid w:val="00823532"/>
    <w:pPr>
      <w:widowControl w:val="0"/>
      <w:autoSpaceDE w:val="0"/>
      <w:autoSpaceDN w:val="0"/>
      <w:adjustRightInd w:val="0"/>
      <w:ind w:firstLine="720"/>
    </w:pPr>
    <w:rPr>
      <w:rFonts w:ascii="Arial" w:hAnsi="Arial" w:cs="Arial"/>
    </w:rPr>
  </w:style>
  <w:style w:type="character" w:customStyle="1" w:styleId="ConsNormal1">
    <w:name w:val="ConsNormal Знак Знак1"/>
    <w:link w:val="ConsNormal0"/>
    <w:semiHidden/>
    <w:rsid w:val="00823532"/>
    <w:rPr>
      <w:rFonts w:ascii="Arial" w:hAnsi="Arial" w:cs="Arial"/>
      <w:sz w:val="24"/>
      <w:szCs w:val="24"/>
      <w:lang w:val="ru-RU" w:eastAsia="ru-RU" w:bidi="ar-SA"/>
    </w:rPr>
  </w:style>
  <w:style w:type="paragraph" w:customStyle="1" w:styleId="2fe">
    <w:name w:val="Мама2"/>
    <w:basedOn w:val="a0"/>
    <w:link w:val="2ff"/>
    <w:rsid w:val="00823532"/>
    <w:pPr>
      <w:tabs>
        <w:tab w:val="left" w:pos="7797"/>
      </w:tabs>
      <w:jc w:val="center"/>
    </w:pPr>
    <w:rPr>
      <w:i/>
      <w:sz w:val="28"/>
      <w:szCs w:val="28"/>
    </w:rPr>
  </w:style>
  <w:style w:type="character" w:customStyle="1" w:styleId="2ff">
    <w:name w:val="Мама2 Знак"/>
    <w:link w:val="2fe"/>
    <w:rsid w:val="00823532"/>
    <w:rPr>
      <w:i/>
      <w:sz w:val="28"/>
      <w:szCs w:val="28"/>
      <w:lang w:val="ru-RU" w:eastAsia="ru-RU" w:bidi="ar-SA"/>
    </w:rPr>
  </w:style>
  <w:style w:type="character" w:customStyle="1" w:styleId="1110">
    <w:name w:val="Знак11 Знак Знак1"/>
    <w:rsid w:val="00823532"/>
    <w:rPr>
      <w:rFonts w:ascii="Courier New" w:hAnsi="Courier New" w:cs="Courier New"/>
      <w:lang w:val="ru-RU" w:eastAsia="ru-RU" w:bidi="ar-SA"/>
    </w:rPr>
  </w:style>
  <w:style w:type="character" w:customStyle="1" w:styleId="afffffff7">
    <w:name w:val="Основной текст + Полужирный"/>
    <w:rsid w:val="006C2C07"/>
    <w:rPr>
      <w:rFonts w:ascii="Times New Roman" w:hAnsi="Times New Roman" w:cs="Times New Roman"/>
      <w:b/>
      <w:bCs/>
      <w:spacing w:val="0"/>
      <w:sz w:val="23"/>
      <w:szCs w:val="23"/>
    </w:rPr>
  </w:style>
  <w:style w:type="character" w:customStyle="1" w:styleId="afffffff8">
    <w:name w:val="Основной текст + Курсив"/>
    <w:rsid w:val="006C2C07"/>
    <w:rPr>
      <w:rFonts w:ascii="Times New Roman" w:hAnsi="Times New Roman" w:cs="Times New Roman"/>
      <w:i/>
      <w:iCs/>
      <w:spacing w:val="0"/>
      <w:sz w:val="23"/>
      <w:szCs w:val="23"/>
    </w:rPr>
  </w:style>
  <w:style w:type="paragraph" w:customStyle="1" w:styleId="1ffc">
    <w:name w:val="Без интервала1"/>
    <w:link w:val="NoSpacingChar"/>
    <w:rsid w:val="002014E1"/>
    <w:rPr>
      <w:rFonts w:ascii="Calibri" w:hAnsi="Calibri"/>
      <w:sz w:val="22"/>
      <w:szCs w:val="22"/>
      <w:lang w:eastAsia="en-US"/>
    </w:rPr>
  </w:style>
  <w:style w:type="character" w:customStyle="1" w:styleId="NoSpacingChar">
    <w:name w:val="No Spacing Char"/>
    <w:link w:val="1ffc"/>
    <w:locked/>
    <w:rsid w:val="002014E1"/>
    <w:rPr>
      <w:rFonts w:ascii="Calibri" w:hAnsi="Calibri"/>
      <w:sz w:val="22"/>
      <w:szCs w:val="22"/>
      <w:lang w:val="ru-RU" w:eastAsia="en-US" w:bidi="ar-SA"/>
    </w:rPr>
  </w:style>
  <w:style w:type="paragraph" w:customStyle="1" w:styleId="9">
    <w:name w:val="Стиль9"/>
    <w:basedOn w:val="affff0"/>
    <w:qFormat/>
    <w:rsid w:val="0021734A"/>
    <w:pPr>
      <w:numPr>
        <w:numId w:val="21"/>
      </w:numPr>
    </w:pPr>
    <w:rPr>
      <w:b/>
    </w:rPr>
  </w:style>
  <w:style w:type="paragraph" w:styleId="afffffff9">
    <w:name w:val="Title"/>
    <w:basedOn w:val="a0"/>
    <w:next w:val="a7"/>
    <w:rsid w:val="005A1DE4"/>
    <w:pPr>
      <w:keepNext/>
      <w:widowControl w:val="0"/>
      <w:suppressAutoHyphens/>
      <w:spacing w:before="240" w:after="120"/>
    </w:pPr>
    <w:rPr>
      <w:rFonts w:ascii="Arial" w:eastAsia="MS Mincho" w:hAnsi="Arial" w:cs="Tahoma"/>
      <w:kern w:val="1"/>
      <w:sz w:val="28"/>
      <w:szCs w:val="28"/>
      <w:lang w:eastAsia="ar-SA"/>
    </w:rPr>
  </w:style>
  <w:style w:type="paragraph" w:customStyle="1" w:styleId="ConsPlusCell">
    <w:name w:val="ConsPlusCell"/>
    <w:rsid w:val="00660053"/>
    <w:pPr>
      <w:widowControl w:val="0"/>
      <w:autoSpaceDE w:val="0"/>
      <w:autoSpaceDN w:val="0"/>
      <w:adjustRightInd w:val="0"/>
    </w:pPr>
    <w:rPr>
      <w:rFonts w:ascii="Arial" w:hAnsi="Arial" w:cs="Arial"/>
    </w:rPr>
  </w:style>
  <w:style w:type="character" w:customStyle="1" w:styleId="1111">
    <w:name w:val="Знак11 Знак1"/>
    <w:aliases w:val="Знак11 Знак Знак1"/>
    <w:rsid w:val="00D212C8"/>
    <w:rPr>
      <w:rFonts w:ascii="Courier New" w:hAnsi="Courier New" w:cs="Courier New"/>
      <w:lang w:val="ru-RU" w:eastAsia="ru-RU" w:bidi="ar-SA"/>
    </w:rPr>
  </w:style>
  <w:style w:type="character" w:customStyle="1" w:styleId="115">
    <w:name w:val="Знак11 Знак Знак"/>
    <w:rsid w:val="00D212C8"/>
    <w:rPr>
      <w:rFonts w:ascii="Courier New" w:hAnsi="Courier New" w:cs="Courier New"/>
      <w:lang w:val="ru-RU" w:eastAsia="ru-RU" w:bidi="ar-SA"/>
    </w:rPr>
  </w:style>
  <w:style w:type="character" w:customStyle="1" w:styleId="Heading9Char">
    <w:name w:val="Heading 9 Char"/>
    <w:locked/>
    <w:rsid w:val="00002D89"/>
    <w:rPr>
      <w:rFonts w:ascii="Arial" w:hAnsi="Arial" w:cs="Arial"/>
      <w:lang w:eastAsia="ru-RU"/>
    </w:rPr>
  </w:style>
  <w:style w:type="character" w:customStyle="1" w:styleId="BodyTextIndentChar">
    <w:name w:val="Body Text Indent Char"/>
    <w:aliases w:val="Основной текст 1 Char,Нумерованный список !! Char,Надин стиль Char"/>
    <w:locked/>
    <w:rsid w:val="00002D89"/>
    <w:rPr>
      <w:rFonts w:ascii="Times New Roman" w:hAnsi="Times New Roman" w:cs="Times New Roman"/>
      <w:sz w:val="24"/>
      <w:szCs w:val="24"/>
      <w:lang w:eastAsia="ru-RU"/>
    </w:rPr>
  </w:style>
  <w:style w:type="character" w:customStyle="1" w:styleId="Heading6Char">
    <w:name w:val="Heading 6 Char"/>
    <w:locked/>
    <w:rsid w:val="00C541DF"/>
    <w:rPr>
      <w:rFonts w:ascii="Times New Roman" w:hAnsi="Times New Roman" w:cs="Times New Roman"/>
      <w:b/>
      <w:bCs/>
      <w:lang w:eastAsia="ru-RU"/>
    </w:rPr>
  </w:style>
  <w:style w:type="character" w:customStyle="1" w:styleId="apple-converted-space">
    <w:name w:val="apple-converted-space"/>
    <w:basedOn w:val="a1"/>
    <w:rsid w:val="00C16711"/>
  </w:style>
  <w:style w:type="paragraph" w:customStyle="1" w:styleId="afffffffa">
    <w:name w:val="Основной_ГД"/>
    <w:basedOn w:val="a0"/>
    <w:rsid w:val="00B74500"/>
    <w:pPr>
      <w:widowControl w:val="0"/>
      <w:spacing w:line="288" w:lineRule="auto"/>
      <w:ind w:firstLine="720"/>
      <w:jc w:val="both"/>
    </w:pPr>
    <w:rPr>
      <w:bCs/>
      <w:iCs/>
      <w:snapToGrid w:val="0"/>
      <w:szCs w:val="20"/>
    </w:rPr>
  </w:style>
  <w:style w:type="character" w:customStyle="1" w:styleId="Bodytext">
    <w:name w:val="Body text_"/>
    <w:link w:val="1ffd"/>
    <w:uiPriority w:val="99"/>
    <w:rsid w:val="00382707"/>
    <w:rPr>
      <w:sz w:val="27"/>
      <w:szCs w:val="27"/>
      <w:shd w:val="clear" w:color="auto" w:fill="FFFFFF"/>
    </w:rPr>
  </w:style>
  <w:style w:type="paragraph" w:customStyle="1" w:styleId="1ffd">
    <w:name w:val="Основной текст1"/>
    <w:basedOn w:val="a0"/>
    <w:link w:val="Bodytext"/>
    <w:uiPriority w:val="99"/>
    <w:rsid w:val="00382707"/>
    <w:pPr>
      <w:widowControl w:val="0"/>
      <w:shd w:val="clear" w:color="auto" w:fill="FFFFFF"/>
      <w:spacing w:before="660" w:line="317" w:lineRule="exact"/>
      <w:ind w:hanging="440"/>
    </w:pPr>
    <w:rPr>
      <w:sz w:val="27"/>
      <w:szCs w:val="27"/>
    </w:rPr>
  </w:style>
  <w:style w:type="character" w:customStyle="1" w:styleId="Bodytext4">
    <w:name w:val="Body text (4)_"/>
    <w:link w:val="Bodytext40"/>
    <w:rsid w:val="00382707"/>
    <w:rPr>
      <w:sz w:val="26"/>
      <w:szCs w:val="26"/>
      <w:shd w:val="clear" w:color="auto" w:fill="FFFFFF"/>
    </w:rPr>
  </w:style>
  <w:style w:type="paragraph" w:customStyle="1" w:styleId="Bodytext40">
    <w:name w:val="Body text (4)"/>
    <w:basedOn w:val="a0"/>
    <w:link w:val="Bodytext4"/>
    <w:rsid w:val="00382707"/>
    <w:pPr>
      <w:widowControl w:val="0"/>
      <w:shd w:val="clear" w:color="auto" w:fill="FFFFFF"/>
      <w:spacing w:after="240" w:line="0" w:lineRule="atLeast"/>
      <w:ind w:hanging="1500"/>
      <w:jc w:val="center"/>
    </w:pPr>
    <w:rPr>
      <w:sz w:val="26"/>
      <w:szCs w:val="26"/>
    </w:rPr>
  </w:style>
  <w:style w:type="character" w:customStyle="1" w:styleId="2ff0">
    <w:name w:val="Основной текст (2)_"/>
    <w:link w:val="212"/>
    <w:uiPriority w:val="99"/>
    <w:locked/>
    <w:rsid w:val="00382707"/>
    <w:rPr>
      <w:shd w:val="clear" w:color="auto" w:fill="FFFFFF"/>
    </w:rPr>
  </w:style>
  <w:style w:type="paragraph" w:customStyle="1" w:styleId="212">
    <w:name w:val="Основной текст (2)1"/>
    <w:basedOn w:val="a0"/>
    <w:link w:val="2ff0"/>
    <w:uiPriority w:val="99"/>
    <w:rsid w:val="00382707"/>
    <w:pPr>
      <w:widowControl w:val="0"/>
      <w:shd w:val="clear" w:color="auto" w:fill="FFFFFF"/>
      <w:spacing w:line="302" w:lineRule="exact"/>
      <w:ind w:hanging="400"/>
      <w:jc w:val="both"/>
    </w:pPr>
    <w:rPr>
      <w:sz w:val="20"/>
      <w:szCs w:val="20"/>
    </w:rPr>
  </w:style>
  <w:style w:type="character" w:customStyle="1" w:styleId="2ff1">
    <w:name w:val="Основной текст (2)"/>
    <w:uiPriority w:val="99"/>
    <w:rsid w:val="00382707"/>
    <w:rPr>
      <w:color w:val="000000"/>
      <w:spacing w:val="0"/>
      <w:w w:val="100"/>
      <w:position w:val="0"/>
      <w:u w:val="single"/>
      <w:shd w:val="clear" w:color="auto" w:fill="FFFFFF"/>
      <w:lang w:val="ru-RU" w:eastAsia="ru-RU"/>
    </w:rPr>
  </w:style>
  <w:style w:type="character" w:customStyle="1" w:styleId="Bodytext2">
    <w:name w:val="Body text (2)_"/>
    <w:link w:val="Bodytext20"/>
    <w:rsid w:val="00382707"/>
    <w:rPr>
      <w:b/>
      <w:bCs/>
      <w:spacing w:val="10"/>
      <w:sz w:val="26"/>
      <w:szCs w:val="26"/>
      <w:shd w:val="clear" w:color="auto" w:fill="FFFFFF"/>
    </w:rPr>
  </w:style>
  <w:style w:type="paragraph" w:customStyle="1" w:styleId="Bodytext20">
    <w:name w:val="Body text (2)"/>
    <w:basedOn w:val="a0"/>
    <w:link w:val="Bodytext2"/>
    <w:rsid w:val="00382707"/>
    <w:pPr>
      <w:widowControl w:val="0"/>
      <w:shd w:val="clear" w:color="auto" w:fill="FFFFFF"/>
      <w:spacing w:line="322" w:lineRule="exact"/>
      <w:jc w:val="center"/>
    </w:pPr>
    <w:rPr>
      <w:b/>
      <w:bCs/>
      <w:spacing w:val="10"/>
      <w:sz w:val="26"/>
      <w:szCs w:val="26"/>
    </w:rPr>
  </w:style>
  <w:style w:type="character" w:customStyle="1" w:styleId="Bodytext4Spacing1pt">
    <w:name w:val="Body text (4) + Spacing 1 pt"/>
    <w:rsid w:val="00382707"/>
    <w:rPr>
      <w:rFonts w:ascii="Times New Roman" w:eastAsia="Times New Roman" w:hAnsi="Times New Roman" w:cs="Times New Roman"/>
      <w:color w:val="000000"/>
      <w:spacing w:val="20"/>
      <w:w w:val="100"/>
      <w:position w:val="0"/>
      <w:sz w:val="26"/>
      <w:szCs w:val="26"/>
      <w:shd w:val="clear" w:color="auto" w:fill="FFFFFF"/>
      <w:lang w:val="ru-RU"/>
    </w:rPr>
  </w:style>
  <w:style w:type="character" w:customStyle="1" w:styleId="Bodytext8Spacing0pt">
    <w:name w:val="Body text (8) + Spacing 0 pt"/>
    <w:rsid w:val="00382707"/>
    <w:rPr>
      <w:rFonts w:ascii="Garamond" w:eastAsia="Garamond" w:hAnsi="Garamond" w:cs="Garamond"/>
      <w:b/>
      <w:bCs/>
      <w:color w:val="000000"/>
      <w:spacing w:val="0"/>
      <w:w w:val="100"/>
      <w:position w:val="0"/>
      <w:sz w:val="25"/>
      <w:szCs w:val="25"/>
      <w:shd w:val="clear" w:color="auto" w:fill="FFFFFF"/>
      <w:lang w:val="ru-RU"/>
    </w:rPr>
  </w:style>
  <w:style w:type="character" w:customStyle="1" w:styleId="Footnote8">
    <w:name w:val="Footnote (8)_"/>
    <w:link w:val="Footnote80"/>
    <w:rsid w:val="00382707"/>
    <w:rPr>
      <w:rFonts w:ascii="Garamond" w:eastAsia="Garamond" w:hAnsi="Garamond" w:cs="Garamond"/>
      <w:spacing w:val="20"/>
      <w:sz w:val="16"/>
      <w:szCs w:val="16"/>
      <w:shd w:val="clear" w:color="auto" w:fill="FFFFFF"/>
    </w:rPr>
  </w:style>
  <w:style w:type="paragraph" w:customStyle="1" w:styleId="Footnote80">
    <w:name w:val="Footnote (8)"/>
    <w:basedOn w:val="a0"/>
    <w:link w:val="Footnote8"/>
    <w:rsid w:val="00382707"/>
    <w:pPr>
      <w:widowControl w:val="0"/>
      <w:shd w:val="clear" w:color="auto" w:fill="FFFFFF"/>
      <w:spacing w:line="259" w:lineRule="exact"/>
    </w:pPr>
    <w:rPr>
      <w:rFonts w:ascii="Garamond" w:eastAsia="Garamond" w:hAnsi="Garamond" w:cs="Garamond"/>
      <w:spacing w:val="20"/>
      <w:sz w:val="16"/>
      <w:szCs w:val="16"/>
    </w:rPr>
  </w:style>
  <w:style w:type="character" w:customStyle="1" w:styleId="1ff5">
    <w:name w:val="Обычный (веб) Знак1"/>
    <w:aliases w:val="Обычный (веб) Знак Знак,Обычный (веб) Знак2 Знак Знак Знак,Обычный (веб) Знак Знак1 Знак Знак Знак,Обычный (веб) Знак1 Знак Знак Знак2 Знак Знак,Обычный (веб) Знак Знак Знак Знак Знак2 Знак Знак,Обычный (Web) Знак Знак"/>
    <w:link w:val="1ff4"/>
    <w:rsid w:val="00382707"/>
    <w:rPr>
      <w:spacing w:val="-5"/>
      <w:sz w:val="28"/>
      <w:szCs w:val="28"/>
      <w:lang w:eastAsia="ar-SA"/>
    </w:rPr>
  </w:style>
  <w:style w:type="character" w:customStyle="1" w:styleId="1I">
    <w:name w:val="1 МГП I Знак"/>
    <w:link w:val="1I0"/>
    <w:uiPriority w:val="99"/>
    <w:locked/>
    <w:rsid w:val="00C27828"/>
    <w:rPr>
      <w:color w:val="000000"/>
      <w:kern w:val="32"/>
      <w:sz w:val="36"/>
      <w:szCs w:val="32"/>
    </w:rPr>
  </w:style>
  <w:style w:type="paragraph" w:customStyle="1" w:styleId="1I0">
    <w:name w:val="1 МГП I"/>
    <w:basedOn w:val="11"/>
    <w:next w:val="a0"/>
    <w:link w:val="1I"/>
    <w:uiPriority w:val="99"/>
    <w:qFormat/>
    <w:rsid w:val="00C27828"/>
    <w:pPr>
      <w:keepNext w:val="0"/>
      <w:pageBreakBefore/>
      <w:widowControl w:val="0"/>
      <w:numPr>
        <w:numId w:val="0"/>
      </w:numPr>
      <w:suppressAutoHyphens/>
      <w:spacing w:before="240" w:after="240"/>
      <w:ind w:left="709" w:right="709"/>
      <w:jc w:val="left"/>
    </w:pPr>
    <w:rPr>
      <w:color w:val="000000"/>
      <w:kern w:val="32"/>
      <w:sz w:val="36"/>
      <w:szCs w:val="32"/>
    </w:rPr>
  </w:style>
  <w:style w:type="character" w:customStyle="1" w:styleId="73">
    <w:name w:val="7 МГП Таблица Нумерация Знак"/>
    <w:link w:val="74"/>
    <w:locked/>
    <w:rsid w:val="00C27828"/>
    <w:rPr>
      <w:color w:val="000000"/>
      <w:sz w:val="28"/>
      <w:szCs w:val="28"/>
    </w:rPr>
  </w:style>
  <w:style w:type="paragraph" w:customStyle="1" w:styleId="74">
    <w:name w:val="7 МГП Таблица Нумерация"/>
    <w:basedOn w:val="a0"/>
    <w:link w:val="73"/>
    <w:qFormat/>
    <w:rsid w:val="00C27828"/>
    <w:rPr>
      <w:color w:val="000000"/>
      <w:sz w:val="28"/>
      <w:szCs w:val="28"/>
    </w:rPr>
  </w:style>
  <w:style w:type="character" w:customStyle="1" w:styleId="af1">
    <w:name w:val="Название Знак"/>
    <w:link w:val="19"/>
    <w:locked/>
    <w:rsid w:val="00754030"/>
    <w:rPr>
      <w:bCs/>
      <w:sz w:val="28"/>
    </w:rPr>
  </w:style>
  <w:style w:type="character" w:customStyle="1" w:styleId="Bodytext95pt">
    <w:name w:val="Body text + 9;5 pt"/>
    <w:rsid w:val="0029218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Bodytext6">
    <w:name w:val="Body text (6)_"/>
    <w:link w:val="Bodytext60"/>
    <w:rsid w:val="0029218C"/>
    <w:rPr>
      <w:b/>
      <w:bCs/>
      <w:spacing w:val="10"/>
      <w:sz w:val="25"/>
      <w:szCs w:val="25"/>
      <w:shd w:val="clear" w:color="auto" w:fill="FFFFFF"/>
    </w:rPr>
  </w:style>
  <w:style w:type="paragraph" w:customStyle="1" w:styleId="Bodytext60">
    <w:name w:val="Body text (6)"/>
    <w:basedOn w:val="a0"/>
    <w:link w:val="Bodytext6"/>
    <w:rsid w:val="0029218C"/>
    <w:pPr>
      <w:widowControl w:val="0"/>
      <w:shd w:val="clear" w:color="auto" w:fill="FFFFFF"/>
      <w:spacing w:before="300" w:line="317" w:lineRule="exact"/>
      <w:jc w:val="center"/>
    </w:pPr>
    <w:rPr>
      <w:b/>
      <w:bCs/>
      <w:spacing w:val="10"/>
      <w:sz w:val="25"/>
      <w:szCs w:val="25"/>
    </w:rPr>
  </w:style>
  <w:style w:type="character" w:customStyle="1" w:styleId="Bodytext95ptBold">
    <w:name w:val="Body text + 9;5 pt;Bold"/>
    <w:rsid w:val="0029218C"/>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BodytextItalicSpacing1pt">
    <w:name w:val="Body text + Italic;Spacing 1 pt"/>
    <w:rsid w:val="0029218C"/>
    <w:rPr>
      <w:rFonts w:ascii="Times New Roman" w:eastAsia="Times New Roman" w:hAnsi="Times New Roman" w:cs="Times New Roman"/>
      <w:b w:val="0"/>
      <w:bCs w:val="0"/>
      <w:i/>
      <w:iCs/>
      <w:smallCaps w:val="0"/>
      <w:strike w:val="0"/>
      <w:color w:val="000000"/>
      <w:spacing w:val="20"/>
      <w:w w:val="100"/>
      <w:position w:val="0"/>
      <w:sz w:val="21"/>
      <w:szCs w:val="21"/>
      <w:u w:val="none"/>
      <w:shd w:val="clear" w:color="auto" w:fill="FFFFFF"/>
      <w:lang w:val="ru-RU"/>
    </w:rPr>
  </w:style>
  <w:style w:type="character" w:customStyle="1" w:styleId="Heading3">
    <w:name w:val="Heading #3_"/>
    <w:link w:val="Heading30"/>
    <w:rsid w:val="0029218C"/>
    <w:rPr>
      <w:b/>
      <w:bCs/>
      <w:spacing w:val="10"/>
      <w:sz w:val="25"/>
      <w:szCs w:val="25"/>
      <w:shd w:val="clear" w:color="auto" w:fill="FFFFFF"/>
    </w:rPr>
  </w:style>
  <w:style w:type="paragraph" w:customStyle="1" w:styleId="Heading30">
    <w:name w:val="Heading #3"/>
    <w:basedOn w:val="a0"/>
    <w:link w:val="Heading3"/>
    <w:rsid w:val="0029218C"/>
    <w:pPr>
      <w:widowControl w:val="0"/>
      <w:shd w:val="clear" w:color="auto" w:fill="FFFFFF"/>
      <w:spacing w:before="300" w:line="317" w:lineRule="exact"/>
      <w:jc w:val="center"/>
      <w:outlineLvl w:val="2"/>
    </w:pPr>
    <w:rPr>
      <w:b/>
      <w:bCs/>
      <w:spacing w:val="10"/>
      <w:sz w:val="25"/>
      <w:szCs w:val="25"/>
    </w:rPr>
  </w:style>
  <w:style w:type="paragraph" w:customStyle="1" w:styleId="116">
    <w:name w:val="Заголовок 11"/>
    <w:next w:val="a0"/>
    <w:rsid w:val="0029218C"/>
    <w:pPr>
      <w:widowControl w:val="0"/>
      <w:suppressAutoHyphens/>
      <w:autoSpaceDE w:val="0"/>
    </w:pPr>
    <w:rPr>
      <w:rFonts w:ascii="Arial" w:eastAsia="Lucida Sans Unicode" w:hAnsi="Arial"/>
    </w:rPr>
  </w:style>
  <w:style w:type="paragraph" w:customStyle="1" w:styleId="afffffffb">
    <w:name w:val="Заголовок_табл"/>
    <w:basedOn w:val="a0"/>
    <w:link w:val="afffffffc"/>
    <w:rsid w:val="00FF4F71"/>
    <w:pPr>
      <w:ind w:firstLine="539"/>
      <w:jc w:val="center"/>
      <w:outlineLvl w:val="4"/>
    </w:pPr>
    <w:rPr>
      <w:bCs/>
      <w:i/>
      <w:sz w:val="28"/>
      <w:szCs w:val="28"/>
    </w:rPr>
  </w:style>
  <w:style w:type="character" w:customStyle="1" w:styleId="afffffffc">
    <w:name w:val="Заголовок_табл Знак"/>
    <w:link w:val="afffffffb"/>
    <w:rsid w:val="00FF4F71"/>
    <w:rPr>
      <w:bCs/>
      <w:i/>
      <w:sz w:val="28"/>
      <w:szCs w:val="28"/>
    </w:rPr>
  </w:style>
  <w:style w:type="paragraph" w:customStyle="1" w:styleId="afffffffd">
    <w:name w:val="ОсновнойСТП"/>
    <w:rsid w:val="00FF4F71"/>
    <w:pPr>
      <w:tabs>
        <w:tab w:val="num" w:pos="1219"/>
      </w:tabs>
      <w:ind w:firstLine="851"/>
      <w:jc w:val="both"/>
    </w:pPr>
    <w:rPr>
      <w:rFonts w:ascii="Calibri" w:eastAsia="Calibri" w:hAnsi="Calibri"/>
      <w:sz w:val="28"/>
      <w:szCs w:val="28"/>
    </w:rPr>
  </w:style>
  <w:style w:type="paragraph" w:customStyle="1" w:styleId="S13">
    <w:name w:val="S_Обычный Знак Знак1"/>
    <w:basedOn w:val="a0"/>
    <w:link w:val="S14"/>
    <w:qFormat/>
    <w:rsid w:val="00415FF5"/>
    <w:pPr>
      <w:spacing w:line="360" w:lineRule="auto"/>
      <w:ind w:firstLine="709"/>
      <w:jc w:val="both"/>
    </w:pPr>
  </w:style>
  <w:style w:type="character" w:customStyle="1" w:styleId="S14">
    <w:name w:val="S_Обычный Знак Знак1 Знак"/>
    <w:link w:val="S13"/>
    <w:rsid w:val="00415FF5"/>
    <w:rPr>
      <w:sz w:val="24"/>
      <w:szCs w:val="24"/>
    </w:rPr>
  </w:style>
  <w:style w:type="character" w:customStyle="1" w:styleId="FontStyle14">
    <w:name w:val="Font Style14"/>
    <w:rsid w:val="00F57D18"/>
    <w:rPr>
      <w:rFonts w:ascii="Times New Roman" w:hAnsi="Times New Roman" w:cs="Times New Roman"/>
      <w:sz w:val="20"/>
      <w:szCs w:val="20"/>
    </w:rPr>
  </w:style>
  <w:style w:type="paragraph" w:customStyle="1" w:styleId="Style9">
    <w:name w:val="Style9"/>
    <w:basedOn w:val="a0"/>
    <w:rsid w:val="00F57D18"/>
    <w:pPr>
      <w:widowControl w:val="0"/>
      <w:autoSpaceDE w:val="0"/>
      <w:autoSpaceDN w:val="0"/>
      <w:adjustRightInd w:val="0"/>
      <w:spacing w:line="330" w:lineRule="exact"/>
      <w:ind w:firstLine="538"/>
      <w:jc w:val="both"/>
    </w:pPr>
  </w:style>
  <w:style w:type="paragraph" w:customStyle="1" w:styleId="1ffe">
    <w:name w:val="Мама1"/>
    <w:basedOn w:val="a0"/>
    <w:rsid w:val="00EE0A55"/>
    <w:pPr>
      <w:tabs>
        <w:tab w:val="left" w:pos="1620"/>
      </w:tabs>
      <w:ind w:firstLine="709"/>
      <w:jc w:val="center"/>
    </w:pPr>
    <w:rPr>
      <w:b/>
      <w:sz w:val="28"/>
      <w:szCs w:val="28"/>
    </w:rPr>
  </w:style>
  <w:style w:type="paragraph" w:customStyle="1" w:styleId="p7">
    <w:name w:val="p7"/>
    <w:basedOn w:val="a0"/>
    <w:rsid w:val="00EE0A55"/>
    <w:pPr>
      <w:spacing w:before="100" w:beforeAutospacing="1" w:after="100" w:afterAutospacing="1"/>
    </w:pPr>
  </w:style>
  <w:style w:type="paragraph" w:customStyle="1" w:styleId="p10">
    <w:name w:val="p10"/>
    <w:basedOn w:val="a0"/>
    <w:rsid w:val="00EE0A55"/>
    <w:pPr>
      <w:spacing w:before="100" w:beforeAutospacing="1" w:after="100" w:afterAutospacing="1"/>
    </w:pPr>
  </w:style>
  <w:style w:type="paragraph" w:customStyle="1" w:styleId="3f4">
    <w:name w:val="Стиль Название объекта + По центру3"/>
    <w:basedOn w:val="affffffe"/>
    <w:rsid w:val="004B38D7"/>
    <w:pPr>
      <w:spacing w:before="120" w:after="60"/>
      <w:jc w:val="center"/>
      <w:outlineLvl w:val="5"/>
    </w:pPr>
    <w:rPr>
      <w:b w:val="0"/>
      <w:bCs w:val="0"/>
      <w:sz w:val="26"/>
    </w:rPr>
  </w:style>
  <w:style w:type="paragraph" w:customStyle="1" w:styleId="1fff">
    <w:name w:val="Абзац списка1"/>
    <w:basedOn w:val="a0"/>
    <w:rsid w:val="004E3C04"/>
    <w:pPr>
      <w:spacing w:after="200" w:line="276" w:lineRule="auto"/>
      <w:ind w:left="720"/>
    </w:pPr>
    <w:rPr>
      <w:rFonts w:ascii="Calibri" w:eastAsia="Calibri" w:hAnsi="Calibri"/>
      <w:sz w:val="22"/>
      <w:szCs w:val="22"/>
    </w:rPr>
  </w:style>
  <w:style w:type="paragraph" w:customStyle="1" w:styleId="TableParagraph">
    <w:name w:val="Table Paragraph"/>
    <w:basedOn w:val="a0"/>
    <w:uiPriority w:val="1"/>
    <w:qFormat/>
    <w:rsid w:val="006E4879"/>
    <w:pPr>
      <w:widowControl w:val="0"/>
      <w:ind w:firstLine="709"/>
      <w:jc w:val="center"/>
    </w:pPr>
    <w:rPr>
      <w:rFonts w:ascii="Calibri" w:eastAsia="Calibri" w:hAnsi="Calibri"/>
      <w:sz w:val="22"/>
      <w:szCs w:val="22"/>
      <w:lang w:val="en-US" w:eastAsia="en-US"/>
    </w:rPr>
  </w:style>
  <w:style w:type="paragraph" w:customStyle="1" w:styleId="afffffffe">
    <w:name w:val="Обычный текст"/>
    <w:basedOn w:val="a0"/>
    <w:rsid w:val="00EA124F"/>
    <w:pPr>
      <w:ind w:firstLine="709"/>
      <w:jc w:val="both"/>
    </w:pPr>
    <w:rPr>
      <w:rFonts w:eastAsia="Calibri"/>
      <w:lang w:val="en-US" w:eastAsia="ar-SA"/>
    </w:rPr>
  </w:style>
  <w:style w:type="character" w:customStyle="1" w:styleId="extendedtext-full">
    <w:name w:val="extendedtext-full"/>
    <w:rsid w:val="00457180"/>
  </w:style>
  <w:style w:type="character" w:customStyle="1" w:styleId="organictextcontentspan">
    <w:name w:val="organictextcontentspan"/>
    <w:rsid w:val="00457180"/>
  </w:style>
  <w:style w:type="paragraph" w:customStyle="1" w:styleId="Bodytext1">
    <w:name w:val="Body text1"/>
    <w:basedOn w:val="a0"/>
    <w:uiPriority w:val="99"/>
    <w:rsid w:val="008F5C55"/>
    <w:pPr>
      <w:widowControl w:val="0"/>
      <w:shd w:val="clear" w:color="auto" w:fill="FFFFFF"/>
      <w:spacing w:line="320" w:lineRule="exact"/>
    </w:pPr>
    <w:rPr>
      <w:rFonts w:eastAsia="Arial Unicode MS"/>
      <w:spacing w:val="10"/>
      <w:sz w:val="23"/>
      <w:szCs w:val="23"/>
    </w:rPr>
  </w:style>
  <w:style w:type="paragraph" w:customStyle="1" w:styleId="formattext">
    <w:name w:val="formattext"/>
    <w:basedOn w:val="a0"/>
    <w:rsid w:val="00F0783D"/>
    <w:pPr>
      <w:spacing w:before="100" w:beforeAutospacing="1" w:after="100" w:afterAutospacing="1"/>
    </w:pPr>
  </w:style>
  <w:style w:type="paragraph" w:styleId="affffffff">
    <w:name w:val="Normal (Web)"/>
    <w:basedOn w:val="a0"/>
    <w:uiPriority w:val="99"/>
    <w:unhideWhenUsed/>
    <w:rsid w:val="00635583"/>
    <w:pPr>
      <w:spacing w:before="100" w:beforeAutospacing="1" w:after="100" w:afterAutospacing="1"/>
    </w:pPr>
  </w:style>
  <w:style w:type="character" w:customStyle="1" w:styleId="1fff0">
    <w:name w:val="Неразрешенное упоминание1"/>
    <w:basedOn w:val="a1"/>
    <w:uiPriority w:val="99"/>
    <w:semiHidden/>
    <w:unhideWhenUsed/>
    <w:rsid w:val="00284468"/>
    <w:rPr>
      <w:color w:val="605E5C"/>
      <w:shd w:val="clear" w:color="auto" w:fill="E1DFDD"/>
    </w:rPr>
  </w:style>
  <w:style w:type="character" w:customStyle="1" w:styleId="button-search">
    <w:name w:val="button-search"/>
    <w:basedOn w:val="a1"/>
    <w:rsid w:val="006D2EC6"/>
  </w:style>
  <w:style w:type="character" w:styleId="affffffff0">
    <w:name w:val="Intense Emphasis"/>
    <w:basedOn w:val="a1"/>
    <w:uiPriority w:val="21"/>
    <w:qFormat/>
    <w:rsid w:val="00EE6AC8"/>
    <w:rPr>
      <w:i/>
      <w:iCs/>
      <w:color w:val="4472C4" w:themeColor="accent1"/>
    </w:rPr>
  </w:style>
  <w:style w:type="paragraph" w:styleId="2ff2">
    <w:name w:val="Quote"/>
    <w:basedOn w:val="a0"/>
    <w:next w:val="a0"/>
    <w:link w:val="2ff3"/>
    <w:uiPriority w:val="29"/>
    <w:qFormat/>
    <w:rsid w:val="00EE6AC8"/>
    <w:pPr>
      <w:spacing w:before="200" w:after="160"/>
      <w:ind w:left="864" w:right="864"/>
      <w:jc w:val="center"/>
    </w:pPr>
    <w:rPr>
      <w:i/>
      <w:iCs/>
      <w:color w:val="404040" w:themeColor="text1" w:themeTint="BF"/>
    </w:rPr>
  </w:style>
  <w:style w:type="character" w:customStyle="1" w:styleId="2ff3">
    <w:name w:val="Цитата 2 Знак"/>
    <w:basedOn w:val="a1"/>
    <w:link w:val="2ff2"/>
    <w:uiPriority w:val="29"/>
    <w:rsid w:val="00EE6AC8"/>
    <w:rPr>
      <w:i/>
      <w:iCs/>
      <w:color w:val="404040" w:themeColor="text1" w:themeTint="BF"/>
    </w:rPr>
  </w:style>
  <w:style w:type="paragraph" w:styleId="affffffff1">
    <w:name w:val="Intense Quote"/>
    <w:basedOn w:val="a0"/>
    <w:next w:val="a0"/>
    <w:link w:val="affffffff2"/>
    <w:uiPriority w:val="30"/>
    <w:qFormat/>
    <w:rsid w:val="00EE6AC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ffff2">
    <w:name w:val="Выделенная цитата Знак"/>
    <w:basedOn w:val="a1"/>
    <w:link w:val="affffffff1"/>
    <w:uiPriority w:val="30"/>
    <w:rsid w:val="00EE6AC8"/>
    <w:rPr>
      <w:i/>
      <w:iCs/>
      <w:color w:val="4472C4" w:themeColor="accent1"/>
    </w:rPr>
  </w:style>
  <w:style w:type="character" w:styleId="affffffff3">
    <w:name w:val="Subtle Reference"/>
    <w:basedOn w:val="a1"/>
    <w:uiPriority w:val="31"/>
    <w:qFormat/>
    <w:rsid w:val="00EE6AC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8030">
      <w:bodyDiv w:val="1"/>
      <w:marLeft w:val="0"/>
      <w:marRight w:val="0"/>
      <w:marTop w:val="0"/>
      <w:marBottom w:val="0"/>
      <w:divBdr>
        <w:top w:val="none" w:sz="0" w:space="0" w:color="auto"/>
        <w:left w:val="none" w:sz="0" w:space="0" w:color="auto"/>
        <w:bottom w:val="none" w:sz="0" w:space="0" w:color="auto"/>
        <w:right w:val="none" w:sz="0" w:space="0" w:color="auto"/>
      </w:divBdr>
    </w:div>
    <w:div w:id="155583452">
      <w:bodyDiv w:val="1"/>
      <w:marLeft w:val="0"/>
      <w:marRight w:val="0"/>
      <w:marTop w:val="0"/>
      <w:marBottom w:val="0"/>
      <w:divBdr>
        <w:top w:val="none" w:sz="0" w:space="0" w:color="auto"/>
        <w:left w:val="none" w:sz="0" w:space="0" w:color="auto"/>
        <w:bottom w:val="none" w:sz="0" w:space="0" w:color="auto"/>
        <w:right w:val="none" w:sz="0" w:space="0" w:color="auto"/>
      </w:divBdr>
    </w:div>
    <w:div w:id="166987027">
      <w:bodyDiv w:val="1"/>
      <w:marLeft w:val="0"/>
      <w:marRight w:val="0"/>
      <w:marTop w:val="0"/>
      <w:marBottom w:val="0"/>
      <w:divBdr>
        <w:top w:val="none" w:sz="0" w:space="0" w:color="auto"/>
        <w:left w:val="none" w:sz="0" w:space="0" w:color="auto"/>
        <w:bottom w:val="none" w:sz="0" w:space="0" w:color="auto"/>
        <w:right w:val="none" w:sz="0" w:space="0" w:color="auto"/>
      </w:divBdr>
    </w:div>
    <w:div w:id="190655620">
      <w:bodyDiv w:val="1"/>
      <w:marLeft w:val="0"/>
      <w:marRight w:val="0"/>
      <w:marTop w:val="0"/>
      <w:marBottom w:val="0"/>
      <w:divBdr>
        <w:top w:val="none" w:sz="0" w:space="0" w:color="auto"/>
        <w:left w:val="none" w:sz="0" w:space="0" w:color="auto"/>
        <w:bottom w:val="none" w:sz="0" w:space="0" w:color="auto"/>
        <w:right w:val="none" w:sz="0" w:space="0" w:color="auto"/>
      </w:divBdr>
      <w:divsChild>
        <w:div w:id="1368026233">
          <w:marLeft w:val="0"/>
          <w:marRight w:val="0"/>
          <w:marTop w:val="0"/>
          <w:marBottom w:val="0"/>
          <w:divBdr>
            <w:top w:val="none" w:sz="0" w:space="0" w:color="auto"/>
            <w:left w:val="none" w:sz="0" w:space="0" w:color="auto"/>
            <w:bottom w:val="none" w:sz="0" w:space="0" w:color="auto"/>
            <w:right w:val="none" w:sz="0" w:space="0" w:color="auto"/>
          </w:divBdr>
          <w:divsChild>
            <w:div w:id="48709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2581">
      <w:bodyDiv w:val="1"/>
      <w:marLeft w:val="0"/>
      <w:marRight w:val="0"/>
      <w:marTop w:val="0"/>
      <w:marBottom w:val="0"/>
      <w:divBdr>
        <w:top w:val="none" w:sz="0" w:space="0" w:color="auto"/>
        <w:left w:val="none" w:sz="0" w:space="0" w:color="auto"/>
        <w:bottom w:val="none" w:sz="0" w:space="0" w:color="auto"/>
        <w:right w:val="none" w:sz="0" w:space="0" w:color="auto"/>
      </w:divBdr>
    </w:div>
    <w:div w:id="900094156">
      <w:bodyDiv w:val="1"/>
      <w:marLeft w:val="0"/>
      <w:marRight w:val="0"/>
      <w:marTop w:val="0"/>
      <w:marBottom w:val="0"/>
      <w:divBdr>
        <w:top w:val="none" w:sz="0" w:space="0" w:color="auto"/>
        <w:left w:val="none" w:sz="0" w:space="0" w:color="auto"/>
        <w:bottom w:val="none" w:sz="0" w:space="0" w:color="auto"/>
        <w:right w:val="none" w:sz="0" w:space="0" w:color="auto"/>
      </w:divBdr>
    </w:div>
    <w:div w:id="1028917935">
      <w:bodyDiv w:val="1"/>
      <w:marLeft w:val="0"/>
      <w:marRight w:val="0"/>
      <w:marTop w:val="0"/>
      <w:marBottom w:val="0"/>
      <w:divBdr>
        <w:top w:val="none" w:sz="0" w:space="0" w:color="auto"/>
        <w:left w:val="none" w:sz="0" w:space="0" w:color="auto"/>
        <w:bottom w:val="none" w:sz="0" w:space="0" w:color="auto"/>
        <w:right w:val="none" w:sz="0" w:space="0" w:color="auto"/>
      </w:divBdr>
    </w:div>
    <w:div w:id="1104233408">
      <w:bodyDiv w:val="1"/>
      <w:marLeft w:val="0"/>
      <w:marRight w:val="0"/>
      <w:marTop w:val="0"/>
      <w:marBottom w:val="0"/>
      <w:divBdr>
        <w:top w:val="none" w:sz="0" w:space="0" w:color="auto"/>
        <w:left w:val="none" w:sz="0" w:space="0" w:color="auto"/>
        <w:bottom w:val="none" w:sz="0" w:space="0" w:color="auto"/>
        <w:right w:val="none" w:sz="0" w:space="0" w:color="auto"/>
      </w:divBdr>
      <w:divsChild>
        <w:div w:id="127019656">
          <w:marLeft w:val="0"/>
          <w:marRight w:val="0"/>
          <w:marTop w:val="0"/>
          <w:marBottom w:val="0"/>
          <w:divBdr>
            <w:top w:val="none" w:sz="0" w:space="0" w:color="auto"/>
            <w:left w:val="none" w:sz="0" w:space="0" w:color="auto"/>
            <w:bottom w:val="none" w:sz="0" w:space="0" w:color="auto"/>
            <w:right w:val="none" w:sz="0" w:space="0" w:color="auto"/>
          </w:divBdr>
          <w:divsChild>
            <w:div w:id="12057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29349">
      <w:bodyDiv w:val="1"/>
      <w:marLeft w:val="0"/>
      <w:marRight w:val="0"/>
      <w:marTop w:val="0"/>
      <w:marBottom w:val="0"/>
      <w:divBdr>
        <w:top w:val="none" w:sz="0" w:space="0" w:color="auto"/>
        <w:left w:val="none" w:sz="0" w:space="0" w:color="auto"/>
        <w:bottom w:val="none" w:sz="0" w:space="0" w:color="auto"/>
        <w:right w:val="none" w:sz="0" w:space="0" w:color="auto"/>
      </w:divBdr>
    </w:div>
    <w:div w:id="1911841315">
      <w:bodyDiv w:val="1"/>
      <w:marLeft w:val="0"/>
      <w:marRight w:val="0"/>
      <w:marTop w:val="0"/>
      <w:marBottom w:val="0"/>
      <w:divBdr>
        <w:top w:val="none" w:sz="0" w:space="0" w:color="auto"/>
        <w:left w:val="none" w:sz="0" w:space="0" w:color="auto"/>
        <w:bottom w:val="none" w:sz="0" w:space="0" w:color="auto"/>
        <w:right w:val="none" w:sz="0" w:space="0" w:color="auto"/>
      </w:divBdr>
    </w:div>
    <w:div w:id="1913732091">
      <w:bodyDiv w:val="1"/>
      <w:marLeft w:val="0"/>
      <w:marRight w:val="0"/>
      <w:marTop w:val="0"/>
      <w:marBottom w:val="0"/>
      <w:divBdr>
        <w:top w:val="none" w:sz="0" w:space="0" w:color="auto"/>
        <w:left w:val="none" w:sz="0" w:space="0" w:color="auto"/>
        <w:bottom w:val="none" w:sz="0" w:space="0" w:color="auto"/>
        <w:right w:val="none" w:sz="0" w:space="0" w:color="auto"/>
      </w:divBdr>
    </w:div>
    <w:div w:id="20684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2.xml"/><Relationship Id="rId26" Type="http://schemas.openxmlformats.org/officeDocument/2006/relationships/hyperlink" Target="consultantplus://offline/ref=F6F76B7B35358EB634A3612FE114DF96536A20827C1317F451B06CD5BCEA5B81C20B1D2D48A0DCA28316A5E35527E6D6DB078C6C589D09EE46T4H" TargetMode="Externa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5" Type="http://schemas.openxmlformats.org/officeDocument/2006/relationships/hyperlink" Target="http://www.consultant.ru/document/cons_doc_LAW_402645/7ac1eec2cbaafffb4f6953a27fc0bcceb851b017/"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7.w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oleObject" Target="embeddings/oleObject2.bin"/><Relationship Id="rId28"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yperlink" Target="https://ru.wikipedia.org/wiki/%D0%AE%D0%B6%D0%BD%D0%BE%D0%B0%D0%BB%D1%82%D0%B0%D0%B9%D1%81%D0%BA%D0%B8%D0%B9_%D1%8F%D0%B7%D1%8B%D0%BA"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8.wmf"/><Relationship Id="rId27" Type="http://schemas.openxmlformats.org/officeDocument/2006/relationships/hyperlink" Target="https://&#1082;&#1072;&#1090;&#1072;&#1085;&#1076;&#1072;.&#1088;&#1092;/dokumenty/pozharnaya-bezopasnost-i-chs/20946/"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83200-0457-4217-85DD-F92A2256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32648</Words>
  <Characters>186100</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ООО «Компания Земпроект»</vt:lpstr>
    </vt:vector>
  </TitlesOfParts>
  <Company>Zem</Company>
  <LinksUpToDate>false</LinksUpToDate>
  <CharactersWithSpaces>218312</CharactersWithSpaces>
  <SharedDoc>false</SharedDoc>
  <HLinks>
    <vt:vector size="330" baseType="variant">
      <vt:variant>
        <vt:i4>327748</vt:i4>
      </vt:variant>
      <vt:variant>
        <vt:i4>321</vt:i4>
      </vt:variant>
      <vt:variant>
        <vt:i4>0</vt:i4>
      </vt:variant>
      <vt:variant>
        <vt:i4>5</vt:i4>
      </vt:variant>
      <vt:variant>
        <vt:lpwstr/>
      </vt:variant>
      <vt:variant>
        <vt:lpwstr>P3464</vt:lpwstr>
      </vt:variant>
      <vt:variant>
        <vt:i4>3604588</vt:i4>
      </vt:variant>
      <vt:variant>
        <vt:i4>318</vt:i4>
      </vt:variant>
      <vt:variant>
        <vt:i4>0</vt:i4>
      </vt:variant>
      <vt:variant>
        <vt:i4>5</vt:i4>
      </vt:variant>
      <vt:variant>
        <vt:lpwstr>consultantplus://offline/ref=F6F76B7B35358EB634A3612FE114DF96536A20827C1317F451B06CD5BCEA5B81C20B1D2D48A0DCA28316A5E35527E6D6DB078C6C589D09EE46T4H</vt:lpwstr>
      </vt:variant>
      <vt:variant>
        <vt:lpwstr/>
      </vt:variant>
      <vt:variant>
        <vt:i4>6684747</vt:i4>
      </vt:variant>
      <vt:variant>
        <vt:i4>315</vt:i4>
      </vt:variant>
      <vt:variant>
        <vt:i4>0</vt:i4>
      </vt:variant>
      <vt:variant>
        <vt:i4>5</vt:i4>
      </vt:variant>
      <vt:variant>
        <vt:lpwstr>http://www.consultant.ru/document/cons_doc_LAW_402645/7ac1eec2cbaafffb4f6953a27fc0bcceb851b017/</vt:lpwstr>
      </vt:variant>
      <vt:variant>
        <vt:lpwstr>dst13</vt:lpwstr>
      </vt:variant>
      <vt:variant>
        <vt:i4>5046291</vt:i4>
      </vt:variant>
      <vt:variant>
        <vt:i4>306</vt:i4>
      </vt:variant>
      <vt:variant>
        <vt:i4>0</vt:i4>
      </vt:variant>
      <vt:variant>
        <vt:i4>5</vt:i4>
      </vt:variant>
      <vt:variant>
        <vt:lpwstr>https://ru.wikipedia.org/wiki/%D0%91%D0%B5%D0%BB%D1%83%D1%85%D0%B0_(%D0%BF%D1%80%D0%B8%D1%80%D0%BE%D0%B4%D0%BD%D1%8B%D0%B9_%D0%BF%D0%B0%D1%80%D0%BA)</vt:lpwstr>
      </vt:variant>
      <vt:variant>
        <vt:lpwstr/>
      </vt:variant>
      <vt:variant>
        <vt:i4>1900667</vt:i4>
      </vt:variant>
      <vt:variant>
        <vt:i4>303</vt:i4>
      </vt:variant>
      <vt:variant>
        <vt:i4>0</vt:i4>
      </vt:variant>
      <vt:variant>
        <vt:i4>5</vt:i4>
      </vt:variant>
      <vt:variant>
        <vt:lpwstr>https://ru.wikipedia.org/wiki/%D0%AE%D0%B6%D0%BD%D0%BE%D0%B0%D0%BB%D1%82%D0%B0%D0%B9%D1%81%D0%BA%D0%B8%D0%B9_%D1%8F%D0%B7%D1%8B%D0%BA</vt:lpwstr>
      </vt:variant>
      <vt:variant>
        <vt:lpwstr/>
      </vt:variant>
      <vt:variant>
        <vt:i4>1572922</vt:i4>
      </vt:variant>
      <vt:variant>
        <vt:i4>296</vt:i4>
      </vt:variant>
      <vt:variant>
        <vt:i4>0</vt:i4>
      </vt:variant>
      <vt:variant>
        <vt:i4>5</vt:i4>
      </vt:variant>
      <vt:variant>
        <vt:lpwstr/>
      </vt:variant>
      <vt:variant>
        <vt:lpwstr>_Toc92475923</vt:lpwstr>
      </vt:variant>
      <vt:variant>
        <vt:i4>1638458</vt:i4>
      </vt:variant>
      <vt:variant>
        <vt:i4>290</vt:i4>
      </vt:variant>
      <vt:variant>
        <vt:i4>0</vt:i4>
      </vt:variant>
      <vt:variant>
        <vt:i4>5</vt:i4>
      </vt:variant>
      <vt:variant>
        <vt:lpwstr/>
      </vt:variant>
      <vt:variant>
        <vt:lpwstr>_Toc92475922</vt:lpwstr>
      </vt:variant>
      <vt:variant>
        <vt:i4>1703994</vt:i4>
      </vt:variant>
      <vt:variant>
        <vt:i4>284</vt:i4>
      </vt:variant>
      <vt:variant>
        <vt:i4>0</vt:i4>
      </vt:variant>
      <vt:variant>
        <vt:i4>5</vt:i4>
      </vt:variant>
      <vt:variant>
        <vt:lpwstr/>
      </vt:variant>
      <vt:variant>
        <vt:lpwstr>_Toc92475921</vt:lpwstr>
      </vt:variant>
      <vt:variant>
        <vt:i4>1769530</vt:i4>
      </vt:variant>
      <vt:variant>
        <vt:i4>278</vt:i4>
      </vt:variant>
      <vt:variant>
        <vt:i4>0</vt:i4>
      </vt:variant>
      <vt:variant>
        <vt:i4>5</vt:i4>
      </vt:variant>
      <vt:variant>
        <vt:lpwstr/>
      </vt:variant>
      <vt:variant>
        <vt:lpwstr>_Toc92475920</vt:lpwstr>
      </vt:variant>
      <vt:variant>
        <vt:i4>1179705</vt:i4>
      </vt:variant>
      <vt:variant>
        <vt:i4>272</vt:i4>
      </vt:variant>
      <vt:variant>
        <vt:i4>0</vt:i4>
      </vt:variant>
      <vt:variant>
        <vt:i4>5</vt:i4>
      </vt:variant>
      <vt:variant>
        <vt:lpwstr/>
      </vt:variant>
      <vt:variant>
        <vt:lpwstr>_Toc92475919</vt:lpwstr>
      </vt:variant>
      <vt:variant>
        <vt:i4>1245241</vt:i4>
      </vt:variant>
      <vt:variant>
        <vt:i4>266</vt:i4>
      </vt:variant>
      <vt:variant>
        <vt:i4>0</vt:i4>
      </vt:variant>
      <vt:variant>
        <vt:i4>5</vt:i4>
      </vt:variant>
      <vt:variant>
        <vt:lpwstr/>
      </vt:variant>
      <vt:variant>
        <vt:lpwstr>_Toc92475918</vt:lpwstr>
      </vt:variant>
      <vt:variant>
        <vt:i4>1835065</vt:i4>
      </vt:variant>
      <vt:variant>
        <vt:i4>260</vt:i4>
      </vt:variant>
      <vt:variant>
        <vt:i4>0</vt:i4>
      </vt:variant>
      <vt:variant>
        <vt:i4>5</vt:i4>
      </vt:variant>
      <vt:variant>
        <vt:lpwstr/>
      </vt:variant>
      <vt:variant>
        <vt:lpwstr>_Toc92475917</vt:lpwstr>
      </vt:variant>
      <vt:variant>
        <vt:i4>1900601</vt:i4>
      </vt:variant>
      <vt:variant>
        <vt:i4>254</vt:i4>
      </vt:variant>
      <vt:variant>
        <vt:i4>0</vt:i4>
      </vt:variant>
      <vt:variant>
        <vt:i4>5</vt:i4>
      </vt:variant>
      <vt:variant>
        <vt:lpwstr/>
      </vt:variant>
      <vt:variant>
        <vt:lpwstr>_Toc92475916</vt:lpwstr>
      </vt:variant>
      <vt:variant>
        <vt:i4>1966137</vt:i4>
      </vt:variant>
      <vt:variant>
        <vt:i4>248</vt:i4>
      </vt:variant>
      <vt:variant>
        <vt:i4>0</vt:i4>
      </vt:variant>
      <vt:variant>
        <vt:i4>5</vt:i4>
      </vt:variant>
      <vt:variant>
        <vt:lpwstr/>
      </vt:variant>
      <vt:variant>
        <vt:lpwstr>_Toc92475915</vt:lpwstr>
      </vt:variant>
      <vt:variant>
        <vt:i4>1245240</vt:i4>
      </vt:variant>
      <vt:variant>
        <vt:i4>242</vt:i4>
      </vt:variant>
      <vt:variant>
        <vt:i4>0</vt:i4>
      </vt:variant>
      <vt:variant>
        <vt:i4>5</vt:i4>
      </vt:variant>
      <vt:variant>
        <vt:lpwstr/>
      </vt:variant>
      <vt:variant>
        <vt:lpwstr>_Toc92475908</vt:lpwstr>
      </vt:variant>
      <vt:variant>
        <vt:i4>1900600</vt:i4>
      </vt:variant>
      <vt:variant>
        <vt:i4>236</vt:i4>
      </vt:variant>
      <vt:variant>
        <vt:i4>0</vt:i4>
      </vt:variant>
      <vt:variant>
        <vt:i4>5</vt:i4>
      </vt:variant>
      <vt:variant>
        <vt:lpwstr/>
      </vt:variant>
      <vt:variant>
        <vt:lpwstr>_Toc92475906</vt:lpwstr>
      </vt:variant>
      <vt:variant>
        <vt:i4>1966136</vt:i4>
      </vt:variant>
      <vt:variant>
        <vt:i4>230</vt:i4>
      </vt:variant>
      <vt:variant>
        <vt:i4>0</vt:i4>
      </vt:variant>
      <vt:variant>
        <vt:i4>5</vt:i4>
      </vt:variant>
      <vt:variant>
        <vt:lpwstr/>
      </vt:variant>
      <vt:variant>
        <vt:lpwstr>_Toc92475905</vt:lpwstr>
      </vt:variant>
      <vt:variant>
        <vt:i4>2031672</vt:i4>
      </vt:variant>
      <vt:variant>
        <vt:i4>224</vt:i4>
      </vt:variant>
      <vt:variant>
        <vt:i4>0</vt:i4>
      </vt:variant>
      <vt:variant>
        <vt:i4>5</vt:i4>
      </vt:variant>
      <vt:variant>
        <vt:lpwstr/>
      </vt:variant>
      <vt:variant>
        <vt:lpwstr>_Toc92475904</vt:lpwstr>
      </vt:variant>
      <vt:variant>
        <vt:i4>1835057</vt:i4>
      </vt:variant>
      <vt:variant>
        <vt:i4>218</vt:i4>
      </vt:variant>
      <vt:variant>
        <vt:i4>0</vt:i4>
      </vt:variant>
      <vt:variant>
        <vt:i4>5</vt:i4>
      </vt:variant>
      <vt:variant>
        <vt:lpwstr/>
      </vt:variant>
      <vt:variant>
        <vt:lpwstr>_Toc92475896</vt:lpwstr>
      </vt:variant>
      <vt:variant>
        <vt:i4>2031665</vt:i4>
      </vt:variant>
      <vt:variant>
        <vt:i4>212</vt:i4>
      </vt:variant>
      <vt:variant>
        <vt:i4>0</vt:i4>
      </vt:variant>
      <vt:variant>
        <vt:i4>5</vt:i4>
      </vt:variant>
      <vt:variant>
        <vt:lpwstr/>
      </vt:variant>
      <vt:variant>
        <vt:lpwstr>_Toc92475895</vt:lpwstr>
      </vt:variant>
      <vt:variant>
        <vt:i4>1966129</vt:i4>
      </vt:variant>
      <vt:variant>
        <vt:i4>206</vt:i4>
      </vt:variant>
      <vt:variant>
        <vt:i4>0</vt:i4>
      </vt:variant>
      <vt:variant>
        <vt:i4>5</vt:i4>
      </vt:variant>
      <vt:variant>
        <vt:lpwstr/>
      </vt:variant>
      <vt:variant>
        <vt:lpwstr>_Toc92475894</vt:lpwstr>
      </vt:variant>
      <vt:variant>
        <vt:i4>1638449</vt:i4>
      </vt:variant>
      <vt:variant>
        <vt:i4>200</vt:i4>
      </vt:variant>
      <vt:variant>
        <vt:i4>0</vt:i4>
      </vt:variant>
      <vt:variant>
        <vt:i4>5</vt:i4>
      </vt:variant>
      <vt:variant>
        <vt:lpwstr/>
      </vt:variant>
      <vt:variant>
        <vt:lpwstr>_Toc92475893</vt:lpwstr>
      </vt:variant>
      <vt:variant>
        <vt:i4>1572913</vt:i4>
      </vt:variant>
      <vt:variant>
        <vt:i4>194</vt:i4>
      </vt:variant>
      <vt:variant>
        <vt:i4>0</vt:i4>
      </vt:variant>
      <vt:variant>
        <vt:i4>5</vt:i4>
      </vt:variant>
      <vt:variant>
        <vt:lpwstr/>
      </vt:variant>
      <vt:variant>
        <vt:lpwstr>_Toc92475892</vt:lpwstr>
      </vt:variant>
      <vt:variant>
        <vt:i4>1769521</vt:i4>
      </vt:variant>
      <vt:variant>
        <vt:i4>188</vt:i4>
      </vt:variant>
      <vt:variant>
        <vt:i4>0</vt:i4>
      </vt:variant>
      <vt:variant>
        <vt:i4>5</vt:i4>
      </vt:variant>
      <vt:variant>
        <vt:lpwstr/>
      </vt:variant>
      <vt:variant>
        <vt:lpwstr>_Toc92475891</vt:lpwstr>
      </vt:variant>
      <vt:variant>
        <vt:i4>1703985</vt:i4>
      </vt:variant>
      <vt:variant>
        <vt:i4>182</vt:i4>
      </vt:variant>
      <vt:variant>
        <vt:i4>0</vt:i4>
      </vt:variant>
      <vt:variant>
        <vt:i4>5</vt:i4>
      </vt:variant>
      <vt:variant>
        <vt:lpwstr/>
      </vt:variant>
      <vt:variant>
        <vt:lpwstr>_Toc92475890</vt:lpwstr>
      </vt:variant>
      <vt:variant>
        <vt:i4>1245232</vt:i4>
      </vt:variant>
      <vt:variant>
        <vt:i4>176</vt:i4>
      </vt:variant>
      <vt:variant>
        <vt:i4>0</vt:i4>
      </vt:variant>
      <vt:variant>
        <vt:i4>5</vt:i4>
      </vt:variant>
      <vt:variant>
        <vt:lpwstr/>
      </vt:variant>
      <vt:variant>
        <vt:lpwstr>_Toc92475889</vt:lpwstr>
      </vt:variant>
      <vt:variant>
        <vt:i4>1179696</vt:i4>
      </vt:variant>
      <vt:variant>
        <vt:i4>170</vt:i4>
      </vt:variant>
      <vt:variant>
        <vt:i4>0</vt:i4>
      </vt:variant>
      <vt:variant>
        <vt:i4>5</vt:i4>
      </vt:variant>
      <vt:variant>
        <vt:lpwstr/>
      </vt:variant>
      <vt:variant>
        <vt:lpwstr>_Toc92475888</vt:lpwstr>
      </vt:variant>
      <vt:variant>
        <vt:i4>1900592</vt:i4>
      </vt:variant>
      <vt:variant>
        <vt:i4>164</vt:i4>
      </vt:variant>
      <vt:variant>
        <vt:i4>0</vt:i4>
      </vt:variant>
      <vt:variant>
        <vt:i4>5</vt:i4>
      </vt:variant>
      <vt:variant>
        <vt:lpwstr/>
      </vt:variant>
      <vt:variant>
        <vt:lpwstr>_Toc92475887</vt:lpwstr>
      </vt:variant>
      <vt:variant>
        <vt:i4>1835056</vt:i4>
      </vt:variant>
      <vt:variant>
        <vt:i4>158</vt:i4>
      </vt:variant>
      <vt:variant>
        <vt:i4>0</vt:i4>
      </vt:variant>
      <vt:variant>
        <vt:i4>5</vt:i4>
      </vt:variant>
      <vt:variant>
        <vt:lpwstr/>
      </vt:variant>
      <vt:variant>
        <vt:lpwstr>_Toc92475886</vt:lpwstr>
      </vt:variant>
      <vt:variant>
        <vt:i4>2031664</vt:i4>
      </vt:variant>
      <vt:variant>
        <vt:i4>152</vt:i4>
      </vt:variant>
      <vt:variant>
        <vt:i4>0</vt:i4>
      </vt:variant>
      <vt:variant>
        <vt:i4>5</vt:i4>
      </vt:variant>
      <vt:variant>
        <vt:lpwstr/>
      </vt:variant>
      <vt:variant>
        <vt:lpwstr>_Toc92475885</vt:lpwstr>
      </vt:variant>
      <vt:variant>
        <vt:i4>1966128</vt:i4>
      </vt:variant>
      <vt:variant>
        <vt:i4>146</vt:i4>
      </vt:variant>
      <vt:variant>
        <vt:i4>0</vt:i4>
      </vt:variant>
      <vt:variant>
        <vt:i4>5</vt:i4>
      </vt:variant>
      <vt:variant>
        <vt:lpwstr/>
      </vt:variant>
      <vt:variant>
        <vt:lpwstr>_Toc92475884</vt:lpwstr>
      </vt:variant>
      <vt:variant>
        <vt:i4>1638448</vt:i4>
      </vt:variant>
      <vt:variant>
        <vt:i4>140</vt:i4>
      </vt:variant>
      <vt:variant>
        <vt:i4>0</vt:i4>
      </vt:variant>
      <vt:variant>
        <vt:i4>5</vt:i4>
      </vt:variant>
      <vt:variant>
        <vt:lpwstr/>
      </vt:variant>
      <vt:variant>
        <vt:lpwstr>_Toc92475883</vt:lpwstr>
      </vt:variant>
      <vt:variant>
        <vt:i4>1572912</vt:i4>
      </vt:variant>
      <vt:variant>
        <vt:i4>134</vt:i4>
      </vt:variant>
      <vt:variant>
        <vt:i4>0</vt:i4>
      </vt:variant>
      <vt:variant>
        <vt:i4>5</vt:i4>
      </vt:variant>
      <vt:variant>
        <vt:lpwstr/>
      </vt:variant>
      <vt:variant>
        <vt:lpwstr>_Toc92475882</vt:lpwstr>
      </vt:variant>
      <vt:variant>
        <vt:i4>1769520</vt:i4>
      </vt:variant>
      <vt:variant>
        <vt:i4>128</vt:i4>
      </vt:variant>
      <vt:variant>
        <vt:i4>0</vt:i4>
      </vt:variant>
      <vt:variant>
        <vt:i4>5</vt:i4>
      </vt:variant>
      <vt:variant>
        <vt:lpwstr/>
      </vt:variant>
      <vt:variant>
        <vt:lpwstr>_Toc92475881</vt:lpwstr>
      </vt:variant>
      <vt:variant>
        <vt:i4>1703984</vt:i4>
      </vt:variant>
      <vt:variant>
        <vt:i4>122</vt:i4>
      </vt:variant>
      <vt:variant>
        <vt:i4>0</vt:i4>
      </vt:variant>
      <vt:variant>
        <vt:i4>5</vt:i4>
      </vt:variant>
      <vt:variant>
        <vt:lpwstr/>
      </vt:variant>
      <vt:variant>
        <vt:lpwstr>_Toc92475880</vt:lpwstr>
      </vt:variant>
      <vt:variant>
        <vt:i4>1245247</vt:i4>
      </vt:variant>
      <vt:variant>
        <vt:i4>116</vt:i4>
      </vt:variant>
      <vt:variant>
        <vt:i4>0</vt:i4>
      </vt:variant>
      <vt:variant>
        <vt:i4>5</vt:i4>
      </vt:variant>
      <vt:variant>
        <vt:lpwstr/>
      </vt:variant>
      <vt:variant>
        <vt:lpwstr>_Toc92475879</vt:lpwstr>
      </vt:variant>
      <vt:variant>
        <vt:i4>1179711</vt:i4>
      </vt:variant>
      <vt:variant>
        <vt:i4>110</vt:i4>
      </vt:variant>
      <vt:variant>
        <vt:i4>0</vt:i4>
      </vt:variant>
      <vt:variant>
        <vt:i4>5</vt:i4>
      </vt:variant>
      <vt:variant>
        <vt:lpwstr/>
      </vt:variant>
      <vt:variant>
        <vt:lpwstr>_Toc92475878</vt:lpwstr>
      </vt:variant>
      <vt:variant>
        <vt:i4>1900607</vt:i4>
      </vt:variant>
      <vt:variant>
        <vt:i4>104</vt:i4>
      </vt:variant>
      <vt:variant>
        <vt:i4>0</vt:i4>
      </vt:variant>
      <vt:variant>
        <vt:i4>5</vt:i4>
      </vt:variant>
      <vt:variant>
        <vt:lpwstr/>
      </vt:variant>
      <vt:variant>
        <vt:lpwstr>_Toc92475877</vt:lpwstr>
      </vt:variant>
      <vt:variant>
        <vt:i4>1835071</vt:i4>
      </vt:variant>
      <vt:variant>
        <vt:i4>98</vt:i4>
      </vt:variant>
      <vt:variant>
        <vt:i4>0</vt:i4>
      </vt:variant>
      <vt:variant>
        <vt:i4>5</vt:i4>
      </vt:variant>
      <vt:variant>
        <vt:lpwstr/>
      </vt:variant>
      <vt:variant>
        <vt:lpwstr>_Toc92475876</vt:lpwstr>
      </vt:variant>
      <vt:variant>
        <vt:i4>2031679</vt:i4>
      </vt:variant>
      <vt:variant>
        <vt:i4>92</vt:i4>
      </vt:variant>
      <vt:variant>
        <vt:i4>0</vt:i4>
      </vt:variant>
      <vt:variant>
        <vt:i4>5</vt:i4>
      </vt:variant>
      <vt:variant>
        <vt:lpwstr/>
      </vt:variant>
      <vt:variant>
        <vt:lpwstr>_Toc92475875</vt:lpwstr>
      </vt:variant>
      <vt:variant>
        <vt:i4>1966143</vt:i4>
      </vt:variant>
      <vt:variant>
        <vt:i4>86</vt:i4>
      </vt:variant>
      <vt:variant>
        <vt:i4>0</vt:i4>
      </vt:variant>
      <vt:variant>
        <vt:i4>5</vt:i4>
      </vt:variant>
      <vt:variant>
        <vt:lpwstr/>
      </vt:variant>
      <vt:variant>
        <vt:lpwstr>_Toc92475874</vt:lpwstr>
      </vt:variant>
      <vt:variant>
        <vt:i4>1638463</vt:i4>
      </vt:variant>
      <vt:variant>
        <vt:i4>80</vt:i4>
      </vt:variant>
      <vt:variant>
        <vt:i4>0</vt:i4>
      </vt:variant>
      <vt:variant>
        <vt:i4>5</vt:i4>
      </vt:variant>
      <vt:variant>
        <vt:lpwstr/>
      </vt:variant>
      <vt:variant>
        <vt:lpwstr>_Toc92475873</vt:lpwstr>
      </vt:variant>
      <vt:variant>
        <vt:i4>1572927</vt:i4>
      </vt:variant>
      <vt:variant>
        <vt:i4>74</vt:i4>
      </vt:variant>
      <vt:variant>
        <vt:i4>0</vt:i4>
      </vt:variant>
      <vt:variant>
        <vt:i4>5</vt:i4>
      </vt:variant>
      <vt:variant>
        <vt:lpwstr/>
      </vt:variant>
      <vt:variant>
        <vt:lpwstr>_Toc92475872</vt:lpwstr>
      </vt:variant>
      <vt:variant>
        <vt:i4>1769535</vt:i4>
      </vt:variant>
      <vt:variant>
        <vt:i4>68</vt:i4>
      </vt:variant>
      <vt:variant>
        <vt:i4>0</vt:i4>
      </vt:variant>
      <vt:variant>
        <vt:i4>5</vt:i4>
      </vt:variant>
      <vt:variant>
        <vt:lpwstr/>
      </vt:variant>
      <vt:variant>
        <vt:lpwstr>_Toc92475871</vt:lpwstr>
      </vt:variant>
      <vt:variant>
        <vt:i4>1703999</vt:i4>
      </vt:variant>
      <vt:variant>
        <vt:i4>62</vt:i4>
      </vt:variant>
      <vt:variant>
        <vt:i4>0</vt:i4>
      </vt:variant>
      <vt:variant>
        <vt:i4>5</vt:i4>
      </vt:variant>
      <vt:variant>
        <vt:lpwstr/>
      </vt:variant>
      <vt:variant>
        <vt:lpwstr>_Toc92475870</vt:lpwstr>
      </vt:variant>
      <vt:variant>
        <vt:i4>1245246</vt:i4>
      </vt:variant>
      <vt:variant>
        <vt:i4>56</vt:i4>
      </vt:variant>
      <vt:variant>
        <vt:i4>0</vt:i4>
      </vt:variant>
      <vt:variant>
        <vt:i4>5</vt:i4>
      </vt:variant>
      <vt:variant>
        <vt:lpwstr/>
      </vt:variant>
      <vt:variant>
        <vt:lpwstr>_Toc92475869</vt:lpwstr>
      </vt:variant>
      <vt:variant>
        <vt:i4>1179710</vt:i4>
      </vt:variant>
      <vt:variant>
        <vt:i4>50</vt:i4>
      </vt:variant>
      <vt:variant>
        <vt:i4>0</vt:i4>
      </vt:variant>
      <vt:variant>
        <vt:i4>5</vt:i4>
      </vt:variant>
      <vt:variant>
        <vt:lpwstr/>
      </vt:variant>
      <vt:variant>
        <vt:lpwstr>_Toc92475868</vt:lpwstr>
      </vt:variant>
      <vt:variant>
        <vt:i4>1900606</vt:i4>
      </vt:variant>
      <vt:variant>
        <vt:i4>44</vt:i4>
      </vt:variant>
      <vt:variant>
        <vt:i4>0</vt:i4>
      </vt:variant>
      <vt:variant>
        <vt:i4>5</vt:i4>
      </vt:variant>
      <vt:variant>
        <vt:lpwstr/>
      </vt:variant>
      <vt:variant>
        <vt:lpwstr>_Toc92475867</vt:lpwstr>
      </vt:variant>
      <vt:variant>
        <vt:i4>1835070</vt:i4>
      </vt:variant>
      <vt:variant>
        <vt:i4>38</vt:i4>
      </vt:variant>
      <vt:variant>
        <vt:i4>0</vt:i4>
      </vt:variant>
      <vt:variant>
        <vt:i4>5</vt:i4>
      </vt:variant>
      <vt:variant>
        <vt:lpwstr/>
      </vt:variant>
      <vt:variant>
        <vt:lpwstr>_Toc92475866</vt:lpwstr>
      </vt:variant>
      <vt:variant>
        <vt:i4>2031678</vt:i4>
      </vt:variant>
      <vt:variant>
        <vt:i4>32</vt:i4>
      </vt:variant>
      <vt:variant>
        <vt:i4>0</vt:i4>
      </vt:variant>
      <vt:variant>
        <vt:i4>5</vt:i4>
      </vt:variant>
      <vt:variant>
        <vt:lpwstr/>
      </vt:variant>
      <vt:variant>
        <vt:lpwstr>_Toc92475865</vt:lpwstr>
      </vt:variant>
      <vt:variant>
        <vt:i4>1966142</vt:i4>
      </vt:variant>
      <vt:variant>
        <vt:i4>26</vt:i4>
      </vt:variant>
      <vt:variant>
        <vt:i4>0</vt:i4>
      </vt:variant>
      <vt:variant>
        <vt:i4>5</vt:i4>
      </vt:variant>
      <vt:variant>
        <vt:lpwstr/>
      </vt:variant>
      <vt:variant>
        <vt:lpwstr>_Toc92475864</vt:lpwstr>
      </vt:variant>
      <vt:variant>
        <vt:i4>1638462</vt:i4>
      </vt:variant>
      <vt:variant>
        <vt:i4>20</vt:i4>
      </vt:variant>
      <vt:variant>
        <vt:i4>0</vt:i4>
      </vt:variant>
      <vt:variant>
        <vt:i4>5</vt:i4>
      </vt:variant>
      <vt:variant>
        <vt:lpwstr/>
      </vt:variant>
      <vt:variant>
        <vt:lpwstr>_Toc92475863</vt:lpwstr>
      </vt:variant>
      <vt:variant>
        <vt:i4>1572926</vt:i4>
      </vt:variant>
      <vt:variant>
        <vt:i4>14</vt:i4>
      </vt:variant>
      <vt:variant>
        <vt:i4>0</vt:i4>
      </vt:variant>
      <vt:variant>
        <vt:i4>5</vt:i4>
      </vt:variant>
      <vt:variant>
        <vt:lpwstr/>
      </vt:variant>
      <vt:variant>
        <vt:lpwstr>_Toc92475862</vt:lpwstr>
      </vt:variant>
      <vt:variant>
        <vt:i4>1769534</vt:i4>
      </vt:variant>
      <vt:variant>
        <vt:i4>8</vt:i4>
      </vt:variant>
      <vt:variant>
        <vt:i4>0</vt:i4>
      </vt:variant>
      <vt:variant>
        <vt:i4>5</vt:i4>
      </vt:variant>
      <vt:variant>
        <vt:lpwstr/>
      </vt:variant>
      <vt:variant>
        <vt:lpwstr>_Toc92475861</vt:lpwstr>
      </vt:variant>
      <vt:variant>
        <vt:i4>1703998</vt:i4>
      </vt:variant>
      <vt:variant>
        <vt:i4>2</vt:i4>
      </vt:variant>
      <vt:variant>
        <vt:i4>0</vt:i4>
      </vt:variant>
      <vt:variant>
        <vt:i4>5</vt:i4>
      </vt:variant>
      <vt:variant>
        <vt:lpwstr/>
      </vt:variant>
      <vt:variant>
        <vt:lpwstr>_Toc92475860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«Компания Земпроект»</dc:title>
  <dc:subject/>
  <dc:creator>User-1</dc:creator>
  <cp:keywords/>
  <dc:description/>
  <cp:lastModifiedBy>Dasha</cp:lastModifiedBy>
  <cp:revision>3</cp:revision>
  <cp:lastPrinted>2024-04-19T04:37:00Z</cp:lastPrinted>
  <dcterms:created xsi:type="dcterms:W3CDTF">2024-10-04T06:18:00Z</dcterms:created>
  <dcterms:modified xsi:type="dcterms:W3CDTF">2024-10-04T06:18:00Z</dcterms:modified>
</cp:coreProperties>
</file>