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D6CC" w14:textId="41B4E641" w:rsidR="006F5FF7" w:rsidRDefault="006F5FF7" w:rsidP="006F5FF7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CB30E" wp14:editId="169DFAF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8B6D" w14:textId="2B976280" w:rsidR="006F5FF7" w:rsidRDefault="006F5FF7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17CC01" w14:textId="77777777" w:rsidR="006F5FF7" w:rsidRDefault="006F5FF7" w:rsidP="006F5FF7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4B7B62B" w14:textId="46D4784C" w:rsidR="006F5FF7" w:rsidRPr="006F5FF7" w:rsidRDefault="006F5FF7" w:rsidP="006F5FF7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6F5FF7">
        <w:rPr>
          <w:b/>
          <w:sz w:val="28"/>
          <w:szCs w:val="28"/>
        </w:rPr>
        <w:t>Пространственные данные на одной цифровой платформе</w:t>
      </w:r>
    </w:p>
    <w:p w14:paraId="69AA8F88" w14:textId="77777777" w:rsidR="006F5FF7" w:rsidRPr="006F5FF7" w:rsidRDefault="006F5FF7" w:rsidP="006F5FF7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F1668BE" w14:textId="2353B87D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Сведения о земле и недвижимости, в том числе информация о правах и кадастровой оценке, а также пространственные данные будут объединены на одной цифровой платформе. Это ускорит и упростит получение государственных услуг в сфере регистрации прав на землю и недвижимость для бизнеса и граждан. </w:t>
      </w:r>
    </w:p>
    <w:p w14:paraId="59BD0A74" w14:textId="1D65CF18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Создание такого ресурса повысит эффективность использования земель, упростит процессы сбора данных для принятия управленческих решений, позволит более комплексно подходить к вопросам территориального планирования и пространственного развития, проектирования и строи</w:t>
      </w:r>
      <w:r w:rsidR="006F5FF7">
        <w:rPr>
          <w:sz w:val="28"/>
          <w:szCs w:val="28"/>
        </w:rPr>
        <w:t>тельства объектов</w:t>
      </w:r>
      <w:r w:rsidR="0037434C">
        <w:rPr>
          <w:sz w:val="28"/>
          <w:szCs w:val="28"/>
        </w:rPr>
        <w:t>.</w:t>
      </w:r>
    </w:p>
    <w:p w14:paraId="0E39BD40" w14:textId="2B6C57E5" w:rsidR="0037434C" w:rsidRPr="006F4D92" w:rsidRDefault="00E74836" w:rsidP="0037434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7FE0" w:rsidRPr="006F4D92">
        <w:rPr>
          <w:sz w:val="28"/>
          <w:szCs w:val="28"/>
        </w:rPr>
        <w:t xml:space="preserve">Пока в этой сфере нет единого цифрового ресурса, информация о земле, недвижимости, лесных, водных и других объектах содержится разрозненно в различных государственных информационных системах. Это затрудняет получение актуальных пространственных данных. Запуск единой цифровой </w:t>
      </w:r>
      <w:proofErr w:type="gramStart"/>
      <w:r w:rsidR="00DB7FE0" w:rsidRPr="006F4D92">
        <w:rPr>
          <w:sz w:val="28"/>
          <w:szCs w:val="28"/>
        </w:rPr>
        <w:t>платформы  позволит</w:t>
      </w:r>
      <w:proofErr w:type="gramEnd"/>
      <w:r w:rsidR="00DB7FE0" w:rsidRPr="006F4D92">
        <w:rPr>
          <w:sz w:val="28"/>
          <w:szCs w:val="28"/>
        </w:rPr>
        <w:t xml:space="preserve"> упростить процедуры и сократить сроки получения достоверных и полных сведений для представителей бизнеса, граждан и органов власти</w:t>
      </w:r>
      <w:r w:rsidR="0037434C">
        <w:rPr>
          <w:sz w:val="28"/>
          <w:szCs w:val="28"/>
        </w:rPr>
        <w:t>»</w:t>
      </w:r>
      <w:r w:rsidR="00284222">
        <w:rPr>
          <w:sz w:val="28"/>
          <w:szCs w:val="28"/>
        </w:rPr>
        <w:t>,</w:t>
      </w:r>
      <w:r w:rsidR="0037434C">
        <w:rPr>
          <w:sz w:val="28"/>
          <w:szCs w:val="28"/>
        </w:rPr>
        <w:t xml:space="preserve"> - </w:t>
      </w:r>
      <w:r w:rsidR="006F5FF7">
        <w:rPr>
          <w:sz w:val="28"/>
          <w:szCs w:val="28"/>
        </w:rPr>
        <w:t>отмечает</w:t>
      </w:r>
      <w:r w:rsidR="0037434C">
        <w:rPr>
          <w:sz w:val="28"/>
          <w:szCs w:val="28"/>
        </w:rPr>
        <w:t xml:space="preserve"> </w:t>
      </w:r>
      <w:r w:rsidR="0037434C" w:rsidRPr="006F4D92">
        <w:rPr>
          <w:sz w:val="28"/>
          <w:szCs w:val="28"/>
        </w:rPr>
        <w:t>руководитель</w:t>
      </w:r>
      <w:r w:rsidR="00284222">
        <w:rPr>
          <w:sz w:val="28"/>
          <w:szCs w:val="28"/>
        </w:rPr>
        <w:t xml:space="preserve"> регионального</w:t>
      </w:r>
      <w:r w:rsidR="0037434C" w:rsidRPr="006F4D92">
        <w:rPr>
          <w:sz w:val="28"/>
          <w:szCs w:val="28"/>
        </w:rPr>
        <w:t xml:space="preserve"> Управления</w:t>
      </w:r>
      <w:r w:rsidR="00284222">
        <w:rPr>
          <w:sz w:val="28"/>
          <w:szCs w:val="28"/>
        </w:rPr>
        <w:t xml:space="preserve"> </w:t>
      </w:r>
      <w:proofErr w:type="spellStart"/>
      <w:r w:rsidR="00284222">
        <w:rPr>
          <w:sz w:val="28"/>
          <w:szCs w:val="28"/>
        </w:rPr>
        <w:t>Росреестра</w:t>
      </w:r>
      <w:proofErr w:type="spellEnd"/>
      <w:r w:rsidR="0037434C" w:rsidRPr="006F4D92">
        <w:rPr>
          <w:sz w:val="28"/>
          <w:szCs w:val="28"/>
        </w:rPr>
        <w:t xml:space="preserve"> Лариса </w:t>
      </w:r>
      <w:proofErr w:type="spellStart"/>
      <w:r w:rsidR="0037434C" w:rsidRPr="006F4D92">
        <w:rPr>
          <w:sz w:val="28"/>
          <w:szCs w:val="28"/>
        </w:rPr>
        <w:t>Вопиловская</w:t>
      </w:r>
      <w:proofErr w:type="spellEnd"/>
      <w:r w:rsidR="0037434C" w:rsidRPr="006F4D92">
        <w:rPr>
          <w:sz w:val="28"/>
          <w:szCs w:val="28"/>
        </w:rPr>
        <w:t>.</w:t>
      </w:r>
    </w:p>
    <w:p w14:paraId="4AE99D53" w14:textId="77777777" w:rsidR="0062791D" w:rsidRDefault="00DB7FE0" w:rsidP="00E7483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Работа над системой будет проходить в несколько этапов. </w:t>
      </w:r>
    </w:p>
    <w:p w14:paraId="01B9CD84" w14:textId="044E4CEC" w:rsidR="00DB7FE0" w:rsidRPr="006F4D92" w:rsidRDefault="00DB7FE0" w:rsidP="00E7483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F4D92">
        <w:rPr>
          <w:sz w:val="28"/>
          <w:szCs w:val="28"/>
        </w:rPr>
        <w:t xml:space="preserve">К 2024 году предполагается запустить единую цифровую платформу и обеспечить её взаимодействие с 20 регионами. </w:t>
      </w:r>
    </w:p>
    <w:p w14:paraId="500DEA63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К 2030 году интеграция пространственных данных и информационных систем с цифровой платформой должна быть обеспечена уже на территории всех регионов страны.</w:t>
      </w:r>
    </w:p>
    <w:p w14:paraId="40E5C2F7" w14:textId="45BE61E1" w:rsidR="00DB7FE0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Создание цифровой платформы предусмотрено в рамках государственной программы «Национальная система пространственных данных», которую утвердило Правительство в конце 2021 года. Она стала базовым программным документом в вопросах развития пространственных данных, недвижимости и земельных отношений.</w:t>
      </w:r>
    </w:p>
    <w:p w14:paraId="33BDC656" w14:textId="5D6C0AF7" w:rsidR="008E131E" w:rsidRDefault="008E131E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ED8F62" w14:textId="78A25A6C" w:rsidR="00E74836" w:rsidRDefault="00E74836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73C771" w14:textId="77777777" w:rsidR="00E74836" w:rsidRDefault="00E74836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892FA0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14:paraId="7EF4F8A5" w14:textId="77777777" w:rsidR="00DB7FE0" w:rsidRPr="006F4D92" w:rsidRDefault="00DB7FE0" w:rsidP="00DB7FE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C9C9105" w14:textId="77777777" w:rsidR="00DB7FE0" w:rsidRPr="00AF72AE" w:rsidRDefault="00DB7FE0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7FE0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4222"/>
    <w:rsid w:val="002860BC"/>
    <w:rsid w:val="00294C2C"/>
    <w:rsid w:val="002A6516"/>
    <w:rsid w:val="002B456C"/>
    <w:rsid w:val="002D15FB"/>
    <w:rsid w:val="0037434C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2791D"/>
    <w:rsid w:val="00676C8D"/>
    <w:rsid w:val="006F5FF7"/>
    <w:rsid w:val="00736097"/>
    <w:rsid w:val="007B79E5"/>
    <w:rsid w:val="007C14E8"/>
    <w:rsid w:val="007E4699"/>
    <w:rsid w:val="00812D4E"/>
    <w:rsid w:val="0084655B"/>
    <w:rsid w:val="008B315C"/>
    <w:rsid w:val="008E131E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B7FE0"/>
    <w:rsid w:val="00DF02F6"/>
    <w:rsid w:val="00E42A7C"/>
    <w:rsid w:val="00E52806"/>
    <w:rsid w:val="00E7483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E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B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8</cp:revision>
  <cp:lastPrinted>2022-08-30T01:39:00Z</cp:lastPrinted>
  <dcterms:created xsi:type="dcterms:W3CDTF">2022-06-14T04:52:00Z</dcterms:created>
  <dcterms:modified xsi:type="dcterms:W3CDTF">2022-08-30T05:17:00Z</dcterms:modified>
</cp:coreProperties>
</file>