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45"/>
        <w:tblW w:w="0" w:type="auto"/>
        <w:tblLayout w:type="fixed"/>
        <w:tblLook w:val="0000"/>
      </w:tblPr>
      <w:tblGrid>
        <w:gridCol w:w="4968"/>
        <w:gridCol w:w="1800"/>
        <w:gridCol w:w="3924"/>
      </w:tblGrid>
      <w:tr w:rsidR="008439E6" w:rsidTr="009F37BA">
        <w:trPr>
          <w:trHeight w:val="1618"/>
        </w:trPr>
        <w:tc>
          <w:tcPr>
            <w:tcW w:w="4968" w:type="dxa"/>
          </w:tcPr>
          <w:p w:rsidR="008439E6" w:rsidRDefault="008439E6" w:rsidP="009F37BA">
            <w:pPr>
              <w:pStyle w:val="a6"/>
              <w:jc w:val="center"/>
              <w:rPr>
                <w:b/>
              </w:rPr>
            </w:pPr>
          </w:p>
          <w:p w:rsidR="008439E6" w:rsidRDefault="008439E6" w:rsidP="009F37BA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РОССИЙСКАЯ ФЕДЕРАЦИЯ</w:t>
            </w:r>
          </w:p>
          <w:p w:rsidR="008439E6" w:rsidRDefault="008439E6" w:rsidP="009F37BA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 xml:space="preserve">  РЕСПУБЛИКА АЛТАЙ </w:t>
            </w:r>
          </w:p>
          <w:p w:rsidR="008439E6" w:rsidRDefault="008439E6" w:rsidP="009F37BA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УСТЬ-КОКСИНСКИЙ РАЙОН</w:t>
            </w:r>
          </w:p>
          <w:p w:rsidR="008439E6" w:rsidRDefault="008439E6" w:rsidP="009F37BA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 xml:space="preserve">  МУНИЦИПАЛЬНОЕ ОБРАЗОВАНИЕ КАТАНДИНСКОГО СЕЛЬСКОГО ПОСЕЛЕНИЯ</w:t>
            </w:r>
          </w:p>
          <w:p w:rsidR="008439E6" w:rsidRDefault="008439E6" w:rsidP="009F37BA">
            <w:pPr>
              <w:pStyle w:val="a6"/>
              <w:jc w:val="center"/>
              <w:rPr>
                <w:b/>
              </w:rPr>
            </w:pPr>
          </w:p>
          <w:p w:rsidR="008439E6" w:rsidRDefault="008439E6" w:rsidP="009F37BA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СЕЛЬСКИЙ СОВЕТ ДЕПУТАТОВ</w:t>
            </w:r>
          </w:p>
        </w:tc>
        <w:tc>
          <w:tcPr>
            <w:tcW w:w="1800" w:type="dxa"/>
          </w:tcPr>
          <w:p w:rsidR="008439E6" w:rsidRDefault="008439E6" w:rsidP="009F37BA">
            <w:pPr>
              <w:jc w:val="center"/>
            </w:pPr>
          </w:p>
          <w:p w:rsidR="008439E6" w:rsidRDefault="00686E54" w:rsidP="009F37BA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75pt;height:75.75pt" fillcolor="window">
                  <v:imagedata r:id="rId4" o:title=""/>
                </v:shape>
              </w:pict>
            </w:r>
          </w:p>
        </w:tc>
        <w:tc>
          <w:tcPr>
            <w:tcW w:w="3924" w:type="dxa"/>
          </w:tcPr>
          <w:p w:rsidR="008439E6" w:rsidRDefault="008439E6" w:rsidP="009F37BA">
            <w:pPr>
              <w:jc w:val="center"/>
              <w:rPr>
                <w:color w:val="000080"/>
              </w:rPr>
            </w:pPr>
          </w:p>
          <w:p w:rsidR="008439E6" w:rsidRDefault="008439E6" w:rsidP="009F37BA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РОССИЯ ФЕДЕРАЦИЯЗЫ</w:t>
            </w:r>
          </w:p>
          <w:p w:rsidR="008439E6" w:rsidRDefault="008439E6" w:rsidP="009F37BA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 xml:space="preserve">АЛТАЙ РЕСПУБЛИКА  </w:t>
            </w:r>
          </w:p>
          <w:p w:rsidR="008439E6" w:rsidRDefault="008439E6" w:rsidP="009F37BA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 xml:space="preserve">КÖКСУУ-ООЗЫ АЙМАГЫНДА </w:t>
            </w:r>
          </w:p>
          <w:p w:rsidR="008439E6" w:rsidRDefault="008439E6" w:rsidP="009F37BA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МУНИЦИПАЛ  ТÖ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ÖМÖ</w:t>
            </w:r>
          </w:p>
          <w:p w:rsidR="008439E6" w:rsidRDefault="008439E6" w:rsidP="009F37BA">
            <w:pPr>
              <w:pStyle w:val="a6"/>
              <w:jc w:val="center"/>
            </w:pPr>
            <w:r>
              <w:rPr>
                <w:b/>
              </w:rPr>
              <w:t xml:space="preserve">КАТАНДУДАГЫ </w:t>
            </w:r>
            <w:proofErr w:type="gramStart"/>
            <w:r>
              <w:rPr>
                <w:b/>
                <w:lang w:val="en-US"/>
              </w:rPr>
              <w:t>J</w:t>
            </w:r>
            <w:proofErr w:type="gramEnd"/>
            <w:r>
              <w:rPr>
                <w:b/>
              </w:rPr>
              <w:t>УРТ ЭЭЛЕМИНИ</w:t>
            </w:r>
            <w:r>
              <w:rPr>
                <w:b/>
                <w:spacing w:val="-100"/>
              </w:rPr>
              <w:t>НГ</w:t>
            </w:r>
          </w:p>
          <w:p w:rsidR="008439E6" w:rsidRDefault="008439E6" w:rsidP="009F37BA">
            <w:pPr>
              <w:jc w:val="center"/>
              <w:rPr>
                <w:b/>
              </w:rPr>
            </w:pPr>
          </w:p>
          <w:p w:rsidR="008439E6" w:rsidRDefault="008439E6" w:rsidP="009F37BA">
            <w:pPr>
              <w:jc w:val="center"/>
              <w:rPr>
                <w:b/>
              </w:rPr>
            </w:pPr>
            <w:r>
              <w:rPr>
                <w:b/>
              </w:rPr>
              <w:t>ДЕПУТАТТАРДЫНЫ</w:t>
            </w:r>
            <w:r>
              <w:rPr>
                <w:b/>
                <w:spacing w:val="-100"/>
              </w:rPr>
              <w:t>НГ</w:t>
            </w:r>
            <w:r>
              <w:rPr>
                <w:b/>
              </w:rPr>
              <w:t xml:space="preserve">   </w:t>
            </w:r>
            <w:proofErr w:type="gramStart"/>
            <w:r>
              <w:rPr>
                <w:b/>
              </w:rPr>
              <w:t>J</w:t>
            </w:r>
            <w:proofErr w:type="gramEnd"/>
            <w:r>
              <w:rPr>
                <w:b/>
              </w:rPr>
              <w:t>УРТ  СОВЕДИ</w:t>
            </w:r>
          </w:p>
        </w:tc>
      </w:tr>
    </w:tbl>
    <w:p w:rsidR="00BB5D84" w:rsidRDefault="00686E54" w:rsidP="00A3612A">
      <w:pPr>
        <w:pStyle w:val="a6"/>
        <w:jc w:val="both"/>
        <w:rPr>
          <w:b/>
          <w:sz w:val="32"/>
        </w:rPr>
      </w:pPr>
      <w:r w:rsidRPr="00686E54">
        <w:rPr>
          <w:noProof/>
        </w:rPr>
        <w:pict>
          <v:line id="_x0000_s1026" style="position:absolute;left:0;text-align:left;z-index:1;mso-position-horizontal-relative:text;mso-position-vertical-relative:text" from="-33.1pt,123.5pt" to="506.9pt,123.5pt" strokecolor="navy" strokeweight="4.5pt">
            <v:stroke linestyle="thickThin"/>
          </v:line>
        </w:pict>
      </w:r>
    </w:p>
    <w:p w:rsidR="00A3612A" w:rsidRDefault="00A3612A" w:rsidP="00C84DE1">
      <w:pPr>
        <w:pStyle w:val="a6"/>
        <w:spacing w:line="360" w:lineRule="auto"/>
        <w:jc w:val="center"/>
        <w:rPr>
          <w:b/>
          <w:sz w:val="32"/>
        </w:rPr>
      </w:pPr>
    </w:p>
    <w:p w:rsidR="008439E6" w:rsidRDefault="00BB5D84" w:rsidP="00C84DE1">
      <w:pPr>
        <w:pStyle w:val="a6"/>
        <w:spacing w:line="360" w:lineRule="auto"/>
        <w:jc w:val="center"/>
        <w:rPr>
          <w:b/>
        </w:rPr>
      </w:pPr>
      <w:r>
        <w:rPr>
          <w:b/>
          <w:sz w:val="32"/>
        </w:rPr>
        <w:t>Р</w:t>
      </w:r>
      <w:r w:rsidR="008439E6">
        <w:rPr>
          <w:b/>
          <w:sz w:val="32"/>
        </w:rPr>
        <w:t>ЕШЕНИЕ                                    ЧЕЧИМ</w:t>
      </w:r>
    </w:p>
    <w:p w:rsidR="008439E6" w:rsidRPr="006E2FC8" w:rsidRDefault="003E7D23" w:rsidP="00C84DE1">
      <w:pPr>
        <w:pStyle w:val="a6"/>
        <w:spacing w:line="360" w:lineRule="auto"/>
        <w:jc w:val="center"/>
        <w:rPr>
          <w:b/>
        </w:rPr>
      </w:pPr>
      <w:r>
        <w:rPr>
          <w:bCs/>
        </w:rPr>
        <w:t xml:space="preserve">  от «19</w:t>
      </w:r>
      <w:r w:rsidR="008439E6">
        <w:rPr>
          <w:bCs/>
        </w:rPr>
        <w:t xml:space="preserve">» </w:t>
      </w:r>
      <w:r w:rsidR="00BB5D84">
        <w:rPr>
          <w:bCs/>
        </w:rPr>
        <w:t>сентября</w:t>
      </w:r>
      <w:r w:rsidR="008439E6">
        <w:rPr>
          <w:bCs/>
        </w:rPr>
        <w:t xml:space="preserve">   201</w:t>
      </w:r>
      <w:r w:rsidR="00BB5D84">
        <w:rPr>
          <w:bCs/>
        </w:rPr>
        <w:t>8</w:t>
      </w:r>
      <w:r w:rsidR="00221614">
        <w:rPr>
          <w:bCs/>
        </w:rPr>
        <w:t xml:space="preserve"> г.        № 1/4</w:t>
      </w:r>
      <w:r w:rsidR="009A1DED">
        <w:rPr>
          <w:bCs/>
        </w:rPr>
        <w:t>-6</w:t>
      </w:r>
    </w:p>
    <w:p w:rsidR="008439E6" w:rsidRDefault="00BB5D84" w:rsidP="00C84DE1">
      <w:pPr>
        <w:pStyle w:val="a6"/>
        <w:spacing w:line="360" w:lineRule="auto"/>
        <w:jc w:val="center"/>
        <w:rPr>
          <w:sz w:val="20"/>
          <w:szCs w:val="20"/>
        </w:rPr>
      </w:pPr>
      <w:r>
        <w:t>с</w:t>
      </w:r>
      <w:r w:rsidR="008439E6">
        <w:t>. Катанда</w:t>
      </w:r>
    </w:p>
    <w:p w:rsidR="008439E6" w:rsidRPr="00B55D95" w:rsidRDefault="008439E6" w:rsidP="003D3BEF">
      <w:pPr>
        <w:rPr>
          <w:b/>
        </w:rPr>
      </w:pPr>
      <w:r w:rsidRPr="00B55D95">
        <w:rPr>
          <w:b/>
        </w:rPr>
        <w:t>Об утверждении постоянных комиссий</w:t>
      </w:r>
    </w:p>
    <w:p w:rsidR="008439E6" w:rsidRPr="00B55D95" w:rsidRDefault="008439E6" w:rsidP="003D3BEF">
      <w:pPr>
        <w:rPr>
          <w:b/>
        </w:rPr>
      </w:pPr>
      <w:r w:rsidRPr="00B55D95">
        <w:rPr>
          <w:b/>
        </w:rPr>
        <w:t>сельского Совета депутатов</w:t>
      </w:r>
    </w:p>
    <w:p w:rsidR="008439E6" w:rsidRDefault="008439E6" w:rsidP="004F0309">
      <w:pPr>
        <w:rPr>
          <w:b/>
        </w:rPr>
      </w:pPr>
      <w:r w:rsidRPr="00B55D95">
        <w:rPr>
          <w:b/>
        </w:rPr>
        <w:t xml:space="preserve">МО </w:t>
      </w:r>
      <w:r>
        <w:rPr>
          <w:b/>
        </w:rPr>
        <w:t>Катандинского</w:t>
      </w:r>
      <w:r w:rsidRPr="00B55D95">
        <w:rPr>
          <w:b/>
        </w:rPr>
        <w:t xml:space="preserve"> сельско</w:t>
      </w:r>
      <w:r>
        <w:rPr>
          <w:b/>
        </w:rPr>
        <w:t>го поселения</w:t>
      </w:r>
    </w:p>
    <w:p w:rsidR="008439E6" w:rsidRDefault="008439E6" w:rsidP="003D3BEF">
      <w:pPr>
        <w:jc w:val="center"/>
        <w:rPr>
          <w:b/>
        </w:rPr>
      </w:pPr>
    </w:p>
    <w:p w:rsidR="008439E6" w:rsidRDefault="008439E6" w:rsidP="00C41450">
      <w:r>
        <w:t xml:space="preserve">                Заслушав и обсудив предложение главы </w:t>
      </w:r>
      <w:r w:rsidR="00566A87">
        <w:t xml:space="preserve"> МО </w:t>
      </w:r>
      <w:r>
        <w:t xml:space="preserve">Катандинского сельского поселения </w:t>
      </w:r>
      <w:r w:rsidR="00C41450">
        <w:t>Алексеева А.Г.</w:t>
      </w:r>
      <w:r>
        <w:t xml:space="preserve">, руководствуясь Федеральным законом № 131-ФЗ от  06.10.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 xml:space="preserve">. «Об общих принципах организации местного самоуправления в Российской Федерации», Уставом Катандинского сельского поселения, </w:t>
      </w:r>
    </w:p>
    <w:p w:rsidR="008439E6" w:rsidRPr="004F0309" w:rsidRDefault="008439E6" w:rsidP="003D3BEF">
      <w:r w:rsidRPr="004F0309">
        <w:t>1. Утвердить постоянные комиссии:</w:t>
      </w:r>
    </w:p>
    <w:p w:rsidR="008439E6" w:rsidRPr="00805501" w:rsidRDefault="008439E6" w:rsidP="003D3BEF">
      <w:pPr>
        <w:rPr>
          <w:b/>
        </w:rPr>
      </w:pPr>
      <w:r w:rsidRPr="00805501">
        <w:rPr>
          <w:b/>
        </w:rPr>
        <w:t>По экономике, бюджету, муниципальной собственности и местному самоуправлению.</w:t>
      </w:r>
    </w:p>
    <w:p w:rsidR="008439E6" w:rsidRDefault="008439E6" w:rsidP="003D3BEF">
      <w:r>
        <w:t xml:space="preserve">      Члены комиссии:</w:t>
      </w:r>
    </w:p>
    <w:p w:rsidR="008439E6" w:rsidRDefault="008439E6" w:rsidP="003D3BEF">
      <w:r>
        <w:t xml:space="preserve">                   </w:t>
      </w:r>
      <w:r w:rsidR="00137024">
        <w:t xml:space="preserve">     - Б</w:t>
      </w:r>
      <w:r w:rsidR="000D03EF">
        <w:t xml:space="preserve">едюрова Анна Михайловна  </w:t>
      </w:r>
      <w:r>
        <w:t xml:space="preserve">      -</w:t>
      </w:r>
      <w:r w:rsidR="00F0071D">
        <w:t xml:space="preserve"> </w:t>
      </w:r>
      <w:r>
        <w:t>деп</w:t>
      </w:r>
      <w:r w:rsidR="000D03EF">
        <w:t>утат от избирательного округа №3</w:t>
      </w:r>
    </w:p>
    <w:p w:rsidR="008439E6" w:rsidRDefault="008439E6" w:rsidP="003D3BEF">
      <w:r>
        <w:t xml:space="preserve">                        - </w:t>
      </w:r>
      <w:r w:rsidR="000D03EF">
        <w:t>Стерлядева Тамара Анатольевна  -</w:t>
      </w:r>
      <w:r w:rsidR="00F0071D">
        <w:t xml:space="preserve"> </w:t>
      </w:r>
      <w:r>
        <w:t>деп</w:t>
      </w:r>
      <w:r w:rsidR="000D03EF">
        <w:t>утат от избирательного округа №1</w:t>
      </w:r>
      <w:r>
        <w:t xml:space="preserve"> </w:t>
      </w:r>
    </w:p>
    <w:p w:rsidR="006945C2" w:rsidRDefault="006945C2" w:rsidP="006945C2">
      <w:r>
        <w:t xml:space="preserve">                        - Сотова  Андрея  Васильевича</w:t>
      </w:r>
      <w:r w:rsidRPr="006945C2">
        <w:t xml:space="preserve"> </w:t>
      </w:r>
      <w:r>
        <w:t xml:space="preserve">  -</w:t>
      </w:r>
      <w:r w:rsidR="003E7D23">
        <w:t xml:space="preserve">     </w:t>
      </w:r>
      <w:r>
        <w:t xml:space="preserve">депутат от избирательного округа №1 </w:t>
      </w:r>
    </w:p>
    <w:p w:rsidR="008439E6" w:rsidRDefault="008439E6" w:rsidP="003D3BEF">
      <w:r>
        <w:t xml:space="preserve">                        - </w:t>
      </w:r>
      <w:r w:rsidR="000D03EF">
        <w:t xml:space="preserve">Татарокова Наталья </w:t>
      </w:r>
      <w:r>
        <w:t xml:space="preserve"> Никол</w:t>
      </w:r>
      <w:r w:rsidR="00F0071D">
        <w:t xml:space="preserve">аевна </w:t>
      </w:r>
      <w:r>
        <w:t xml:space="preserve"> - деп</w:t>
      </w:r>
      <w:r w:rsidR="00F0071D">
        <w:t>утат от избирательного округа №1</w:t>
      </w:r>
    </w:p>
    <w:p w:rsidR="00F0071D" w:rsidRDefault="00F0071D" w:rsidP="00F0071D">
      <w:r>
        <w:t xml:space="preserve">                        - </w:t>
      </w:r>
      <w:r w:rsidR="002011F0">
        <w:t>Топрашев Александр Викторович - депутат от избирательного округа №2</w:t>
      </w:r>
    </w:p>
    <w:p w:rsidR="008439E6" w:rsidRDefault="008439E6" w:rsidP="003D3BEF">
      <w:r>
        <w:t xml:space="preserve"> Председателем комиссии утвердить </w:t>
      </w:r>
      <w:r w:rsidR="000217FA">
        <w:t xml:space="preserve"> -</w:t>
      </w:r>
      <w:r>
        <w:t xml:space="preserve">   </w:t>
      </w:r>
      <w:r w:rsidR="000217FA">
        <w:t>Сотова Андрея Васильевича</w:t>
      </w:r>
      <w:r w:rsidR="006945C2">
        <w:t xml:space="preserve">        </w:t>
      </w:r>
    </w:p>
    <w:p w:rsidR="006945C2" w:rsidRDefault="006945C2" w:rsidP="003D3BEF">
      <w:pPr>
        <w:rPr>
          <w:b/>
        </w:rPr>
      </w:pPr>
    </w:p>
    <w:p w:rsidR="008439E6" w:rsidRPr="00805501" w:rsidRDefault="008439E6" w:rsidP="003D3BEF">
      <w:pPr>
        <w:rPr>
          <w:b/>
        </w:rPr>
      </w:pPr>
      <w:r w:rsidRPr="00805501">
        <w:rPr>
          <w:b/>
        </w:rPr>
        <w:t>Комиссия по земельным вопросам, благоустройству, озеленению</w:t>
      </w:r>
      <w:r>
        <w:rPr>
          <w:b/>
        </w:rPr>
        <w:t>, социальным</w:t>
      </w:r>
      <w:r w:rsidRPr="00805501">
        <w:rPr>
          <w:b/>
        </w:rPr>
        <w:t xml:space="preserve"> вопросам</w:t>
      </w:r>
      <w:r>
        <w:rPr>
          <w:b/>
        </w:rPr>
        <w:t>.</w:t>
      </w:r>
    </w:p>
    <w:p w:rsidR="008439E6" w:rsidRDefault="008439E6" w:rsidP="003D3BEF">
      <w:r>
        <w:t xml:space="preserve">     Члены комиссии:</w:t>
      </w:r>
    </w:p>
    <w:p w:rsidR="008439E6" w:rsidRDefault="008439E6" w:rsidP="003D3BEF">
      <w:r>
        <w:t xml:space="preserve">                   -  </w:t>
      </w:r>
      <w:r w:rsidR="00F0071D">
        <w:t>Болтовская Анна Петровна</w:t>
      </w:r>
      <w:r w:rsidR="000D03EF">
        <w:t xml:space="preserve">    </w:t>
      </w:r>
      <w:r>
        <w:t>-</w:t>
      </w:r>
      <w:r w:rsidR="00F0071D">
        <w:t xml:space="preserve">  </w:t>
      </w:r>
      <w:r>
        <w:t>депутат от избирательного округа № 1</w:t>
      </w:r>
    </w:p>
    <w:p w:rsidR="008439E6" w:rsidRDefault="008439E6" w:rsidP="003D3BEF">
      <w:r>
        <w:t xml:space="preserve">                   -  </w:t>
      </w:r>
      <w:r w:rsidR="000D03EF">
        <w:t>Каинтина Ирина Владимировна</w:t>
      </w:r>
      <w:r>
        <w:t xml:space="preserve"> -</w:t>
      </w:r>
      <w:r w:rsidR="00F0071D">
        <w:t xml:space="preserve"> </w:t>
      </w:r>
      <w:r>
        <w:t>депутат от избирательного округа №1</w:t>
      </w:r>
    </w:p>
    <w:p w:rsidR="008439E6" w:rsidRDefault="008439E6" w:rsidP="003D3BEF">
      <w:r>
        <w:t xml:space="preserve">                   -  </w:t>
      </w:r>
      <w:r w:rsidR="000D03EF">
        <w:t>Козлова Елена Семеновна</w:t>
      </w:r>
      <w:r>
        <w:t xml:space="preserve">   - депутат от избирательного округа № 1</w:t>
      </w:r>
    </w:p>
    <w:p w:rsidR="006945C2" w:rsidRDefault="008439E6" w:rsidP="003D3BEF">
      <w:r>
        <w:t xml:space="preserve">                   </w:t>
      </w:r>
      <w:r w:rsidR="006945C2">
        <w:t xml:space="preserve">- </w:t>
      </w:r>
      <w:r>
        <w:t xml:space="preserve"> </w:t>
      </w:r>
      <w:r w:rsidR="000D03EF">
        <w:t>Кыпчакова Анастасия Алексеевна</w:t>
      </w:r>
      <w:r>
        <w:t xml:space="preserve">     - депу</w:t>
      </w:r>
      <w:r w:rsidR="006945C2">
        <w:t>тат от избирательного округа № 2</w:t>
      </w:r>
    </w:p>
    <w:p w:rsidR="008439E6" w:rsidRDefault="006945C2" w:rsidP="003D3BEF">
      <w:r>
        <w:t xml:space="preserve">                   -  Сайланкина Оксана Петровна       - депутат от избирательного округа № 3</w:t>
      </w:r>
    </w:p>
    <w:p w:rsidR="008439E6" w:rsidRDefault="006945C2" w:rsidP="003D3BEF">
      <w:r>
        <w:t xml:space="preserve">                   </w:t>
      </w:r>
      <w:r w:rsidR="002011F0">
        <w:t>-Лямкин Константин Николаевич  -</w:t>
      </w:r>
      <w:r w:rsidR="002011F0" w:rsidRPr="00F0071D">
        <w:t xml:space="preserve"> </w:t>
      </w:r>
      <w:r w:rsidR="002011F0">
        <w:t>депутат от избирательного округа №2</w:t>
      </w:r>
    </w:p>
    <w:p w:rsidR="008439E6" w:rsidRDefault="008439E6" w:rsidP="006945C2">
      <w:r>
        <w:t xml:space="preserve">Председателем комиссии утвердить  </w:t>
      </w:r>
      <w:r w:rsidR="002011F0">
        <w:t>- Козлову  Елену  Семеновну</w:t>
      </w:r>
    </w:p>
    <w:p w:rsidR="008439E6" w:rsidRDefault="008439E6" w:rsidP="002B6136">
      <w:r>
        <w:t>2.Решение вступает в силу со дня его принятия.</w:t>
      </w:r>
    </w:p>
    <w:p w:rsidR="008439E6" w:rsidRDefault="008439E6" w:rsidP="002B6136"/>
    <w:p w:rsidR="008439E6" w:rsidRDefault="008439E6" w:rsidP="002B6136"/>
    <w:p w:rsidR="00A3612A" w:rsidRDefault="003E7D23" w:rsidP="004F0309">
      <w:r>
        <w:t xml:space="preserve">Глава  МО </w:t>
      </w:r>
      <w:r w:rsidR="008439E6">
        <w:t xml:space="preserve"> Катандинского</w:t>
      </w:r>
    </w:p>
    <w:p w:rsidR="008439E6" w:rsidRPr="003D3BEF" w:rsidRDefault="008439E6" w:rsidP="004F0309">
      <w:r>
        <w:t xml:space="preserve"> сельского поселения                          </w:t>
      </w:r>
      <w:r w:rsidR="00A3612A">
        <w:t xml:space="preserve">                            </w:t>
      </w:r>
      <w:r>
        <w:t xml:space="preserve"> </w:t>
      </w:r>
      <w:r w:rsidR="003E7D23">
        <w:t>А.Г.Алексеев</w:t>
      </w:r>
      <w:r>
        <w:t xml:space="preserve">    </w:t>
      </w:r>
      <w:bookmarkStart w:id="0" w:name="_GoBack"/>
      <w:bookmarkEnd w:id="0"/>
    </w:p>
    <w:sectPr w:rsidR="008439E6" w:rsidRPr="003D3BEF" w:rsidSect="00AE4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2B6F"/>
    <w:rsid w:val="000111DF"/>
    <w:rsid w:val="000217FA"/>
    <w:rsid w:val="00074D9E"/>
    <w:rsid w:val="00075863"/>
    <w:rsid w:val="000B49AF"/>
    <w:rsid w:val="000C22C0"/>
    <w:rsid w:val="000D03EF"/>
    <w:rsid w:val="000F518B"/>
    <w:rsid w:val="001368E6"/>
    <w:rsid w:val="00136AF0"/>
    <w:rsid w:val="00137024"/>
    <w:rsid w:val="001D4302"/>
    <w:rsid w:val="001E104E"/>
    <w:rsid w:val="001F2528"/>
    <w:rsid w:val="002011F0"/>
    <w:rsid w:val="00221614"/>
    <w:rsid w:val="002449E2"/>
    <w:rsid w:val="002A4801"/>
    <w:rsid w:val="002B2278"/>
    <w:rsid w:val="002B6136"/>
    <w:rsid w:val="00323795"/>
    <w:rsid w:val="0034073C"/>
    <w:rsid w:val="003A050F"/>
    <w:rsid w:val="003D3BEF"/>
    <w:rsid w:val="003E7D23"/>
    <w:rsid w:val="004F0309"/>
    <w:rsid w:val="00550FAC"/>
    <w:rsid w:val="00566A87"/>
    <w:rsid w:val="005A360B"/>
    <w:rsid w:val="005E4104"/>
    <w:rsid w:val="005F5DB4"/>
    <w:rsid w:val="0063741C"/>
    <w:rsid w:val="006577EA"/>
    <w:rsid w:val="00670967"/>
    <w:rsid w:val="00686E54"/>
    <w:rsid w:val="006945C2"/>
    <w:rsid w:val="006E2FC8"/>
    <w:rsid w:val="007A46F3"/>
    <w:rsid w:val="007D5EAE"/>
    <w:rsid w:val="007E3771"/>
    <w:rsid w:val="00805501"/>
    <w:rsid w:val="00814928"/>
    <w:rsid w:val="008439E6"/>
    <w:rsid w:val="00855F36"/>
    <w:rsid w:val="00880C1C"/>
    <w:rsid w:val="008A7B24"/>
    <w:rsid w:val="008E3324"/>
    <w:rsid w:val="008F2413"/>
    <w:rsid w:val="00921CD6"/>
    <w:rsid w:val="00974C4B"/>
    <w:rsid w:val="00987418"/>
    <w:rsid w:val="009A1DED"/>
    <w:rsid w:val="009B3E29"/>
    <w:rsid w:val="009C1B78"/>
    <w:rsid w:val="009D06E9"/>
    <w:rsid w:val="009F37BA"/>
    <w:rsid w:val="00A155DC"/>
    <w:rsid w:val="00A3612A"/>
    <w:rsid w:val="00A76EB8"/>
    <w:rsid w:val="00AA4B3E"/>
    <w:rsid w:val="00AA5800"/>
    <w:rsid w:val="00AE4C11"/>
    <w:rsid w:val="00B42134"/>
    <w:rsid w:val="00B427C9"/>
    <w:rsid w:val="00B55D95"/>
    <w:rsid w:val="00BB1241"/>
    <w:rsid w:val="00BB5D1D"/>
    <w:rsid w:val="00BB5D84"/>
    <w:rsid w:val="00C41450"/>
    <w:rsid w:val="00C43A2E"/>
    <w:rsid w:val="00C84DE1"/>
    <w:rsid w:val="00CF3C32"/>
    <w:rsid w:val="00CF4C12"/>
    <w:rsid w:val="00D03C1D"/>
    <w:rsid w:val="00DA6695"/>
    <w:rsid w:val="00E0503F"/>
    <w:rsid w:val="00E27BC1"/>
    <w:rsid w:val="00F0071D"/>
    <w:rsid w:val="00F92B6F"/>
    <w:rsid w:val="00F94D7F"/>
    <w:rsid w:val="00FA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B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D3BE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3D3B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D3BEF"/>
    <w:rPr>
      <w:rFonts w:ascii="Tahoma" w:hAnsi="Tahoma" w:cs="Tahoma"/>
      <w:sz w:val="16"/>
      <w:szCs w:val="16"/>
      <w:lang w:eastAsia="ru-RU"/>
    </w:rPr>
  </w:style>
  <w:style w:type="character" w:customStyle="1" w:styleId="FontStyle15">
    <w:name w:val="Font Style15"/>
    <w:basedOn w:val="a0"/>
    <w:uiPriority w:val="99"/>
    <w:rsid w:val="00C84DE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C84DE1"/>
    <w:pPr>
      <w:widowControl w:val="0"/>
      <w:suppressAutoHyphens/>
      <w:autoSpaceDE w:val="0"/>
      <w:spacing w:line="274" w:lineRule="exact"/>
      <w:ind w:firstLine="538"/>
      <w:jc w:val="both"/>
    </w:pPr>
    <w:rPr>
      <w:rFonts w:eastAsia="Calibri" w:cs="Calibri"/>
      <w:lang w:eastAsia="ar-SA"/>
    </w:rPr>
  </w:style>
  <w:style w:type="paragraph" w:customStyle="1" w:styleId="Style9">
    <w:name w:val="Style9"/>
    <w:basedOn w:val="a"/>
    <w:uiPriority w:val="99"/>
    <w:rsid w:val="00C84DE1"/>
    <w:pPr>
      <w:widowControl w:val="0"/>
      <w:suppressAutoHyphens/>
      <w:autoSpaceDE w:val="0"/>
      <w:spacing w:line="276" w:lineRule="exact"/>
    </w:pPr>
    <w:rPr>
      <w:rFonts w:eastAsia="Calibri" w:cs="Calibri"/>
      <w:lang w:eastAsia="ar-SA"/>
    </w:rPr>
  </w:style>
  <w:style w:type="paragraph" w:styleId="a6">
    <w:name w:val="header"/>
    <w:basedOn w:val="a"/>
    <w:link w:val="a7"/>
    <w:uiPriority w:val="99"/>
    <w:rsid w:val="00C84DE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5E410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41</cp:revision>
  <cp:lastPrinted>2018-09-19T08:24:00Z</cp:lastPrinted>
  <dcterms:created xsi:type="dcterms:W3CDTF">2013-09-13T07:20:00Z</dcterms:created>
  <dcterms:modified xsi:type="dcterms:W3CDTF">2018-09-22T10:46:00Z</dcterms:modified>
</cp:coreProperties>
</file>