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BE" w:rsidRPr="000F0F3D" w:rsidRDefault="00860DBE" w:rsidP="000F0F3D">
      <w:pPr>
        <w:jc w:val="center"/>
        <w:rPr>
          <w:sz w:val="40"/>
          <w:szCs w:val="40"/>
        </w:rPr>
      </w:pPr>
      <w:r w:rsidRPr="000F0F3D">
        <w:rPr>
          <w:sz w:val="40"/>
          <w:szCs w:val="40"/>
        </w:rPr>
        <w:t>Информация о работе с обращениями граждан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0DBE" w:rsidTr="0086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F3D" w:rsidRDefault="000F0F3D">
            <w:pPr>
              <w:spacing w:before="75" w:after="75" w:line="276" w:lineRule="auto"/>
              <w:jc w:val="center"/>
              <w:rPr>
                <w:b/>
                <w:bCs/>
              </w:rPr>
            </w:pPr>
          </w:p>
          <w:p w:rsidR="00860DBE" w:rsidRDefault="00860DBE">
            <w:pPr>
              <w:spacing w:before="75" w:after="75" w:line="276" w:lineRule="auto"/>
              <w:jc w:val="center"/>
            </w:pPr>
            <w:r>
              <w:rPr>
                <w:b/>
                <w:bCs/>
              </w:rPr>
              <w:t>Прием граждан</w:t>
            </w:r>
          </w:p>
        </w:tc>
      </w:tr>
      <w:tr w:rsidR="00860DBE" w:rsidTr="0086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 </w:t>
            </w:r>
          </w:p>
        </w:tc>
      </w:tr>
      <w:tr w:rsidR="00860DBE" w:rsidTr="0086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DBE" w:rsidRDefault="00860DBE" w:rsidP="00624949">
            <w:pPr>
              <w:spacing w:before="75" w:after="75" w:line="276" w:lineRule="auto"/>
              <w:jc w:val="both"/>
            </w:pPr>
            <w:r>
              <w:t xml:space="preserve">Организацию приёма граждан  администрации </w:t>
            </w:r>
            <w:r w:rsidR="00A2245B">
              <w:t>Катандинского</w:t>
            </w:r>
            <w:r>
              <w:t xml:space="preserve"> сельского поселения осуществляет Глава администрации </w:t>
            </w:r>
            <w:r w:rsidR="00A2245B">
              <w:t>Катандинского</w:t>
            </w:r>
            <w:r>
              <w:t xml:space="preserve"> сельского поселения </w:t>
            </w:r>
            <w:r w:rsidR="00624949">
              <w:t>Алексеев Алексей Геннадьевич</w:t>
            </w:r>
            <w:r>
              <w:t xml:space="preserve">, </w:t>
            </w:r>
            <w:r w:rsidR="00624949">
              <w:t xml:space="preserve">ведущий </w:t>
            </w:r>
            <w:r>
              <w:t xml:space="preserve">специалист первого разряда администрации </w:t>
            </w:r>
            <w:r w:rsidR="00624949">
              <w:t>Катандинского сельского поселения</w:t>
            </w:r>
            <w:r>
              <w:t xml:space="preserve"> сельского поселения </w:t>
            </w:r>
            <w:r w:rsidR="00624949">
              <w:t>Егорова Евдокия Ивановна</w:t>
            </w:r>
            <w:r>
              <w:t>. Запись произ</w:t>
            </w:r>
            <w:r w:rsidR="00624949">
              <w:t>водится по телефону (8 388 48) 29</w:t>
            </w:r>
            <w:r>
              <w:t>-3</w:t>
            </w:r>
            <w:r w:rsidR="00624949">
              <w:t>-</w:t>
            </w:r>
            <w:r>
              <w:t>43 в рабочие дни с 8.00 до 16.00, обеденный перерыв с 12.00 до 13.00.</w:t>
            </w:r>
          </w:p>
        </w:tc>
      </w:tr>
    </w:tbl>
    <w:p w:rsidR="00860DBE" w:rsidRPr="000F0F3D" w:rsidRDefault="00860DBE" w:rsidP="000F0F3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3941"/>
        <w:gridCol w:w="2955"/>
      </w:tblGrid>
      <w:tr w:rsidR="00860DBE" w:rsidTr="00860DB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60DBE" w:rsidRDefault="00860DBE" w:rsidP="000F0F3D">
            <w:pPr>
              <w:spacing w:before="75" w:after="75" w:line="276" w:lineRule="auto"/>
              <w:jc w:val="center"/>
            </w:pPr>
            <w:r>
              <w:rPr>
                <w:b/>
                <w:bCs/>
              </w:rPr>
              <w:t xml:space="preserve">График личного приёма граждан руководителями Администрации </w:t>
            </w:r>
            <w:r w:rsidR="000F0F3D">
              <w:rPr>
                <w:b/>
                <w:bCs/>
              </w:rPr>
              <w:t>Катандинского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860DBE" w:rsidTr="0086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rPr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rPr>
                <w:b/>
                <w:bCs/>
              </w:rPr>
              <w:t>Дни и часы приёма</w:t>
            </w:r>
          </w:p>
        </w:tc>
      </w:tr>
      <w:tr w:rsidR="00860DBE" w:rsidTr="0086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 </w:t>
            </w:r>
          </w:p>
        </w:tc>
      </w:tr>
      <w:tr w:rsidR="00860DBE" w:rsidTr="0086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DBE" w:rsidRDefault="00624949">
            <w:pPr>
              <w:spacing w:before="75" w:after="75" w:line="276" w:lineRule="auto"/>
            </w:pPr>
            <w:r>
              <w:t>Алексеев Алексей Геннадьевич</w:t>
            </w:r>
          </w:p>
        </w:tc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Глава администрации</w:t>
            </w:r>
          </w:p>
        </w:tc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Ежедневно в рабочие дни с 8.00 до 16.00</w:t>
            </w:r>
          </w:p>
        </w:tc>
      </w:tr>
      <w:tr w:rsidR="00860DBE" w:rsidTr="0086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DBE" w:rsidRDefault="00624949">
            <w:pPr>
              <w:spacing w:before="75" w:after="75" w:line="276" w:lineRule="auto"/>
            </w:pPr>
            <w:r>
              <w:t>Егорова Евдокия Ивановна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60DBE" w:rsidRDefault="00624949" w:rsidP="00624949">
            <w:pPr>
              <w:spacing w:before="75" w:after="75" w:line="276" w:lineRule="auto"/>
            </w:pPr>
            <w:r>
              <w:t>Ведущий с</w:t>
            </w:r>
            <w:r w:rsidR="00860DBE">
              <w:t>пециалист первого разряда администрации</w:t>
            </w:r>
          </w:p>
        </w:tc>
        <w:tc>
          <w:tcPr>
            <w:tcW w:w="0" w:type="auto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Ежедневно в рабочие дни с 8.00 до 16.00</w:t>
            </w:r>
          </w:p>
        </w:tc>
      </w:tr>
      <w:tr w:rsidR="00860DBE" w:rsidTr="00860DB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60DBE" w:rsidRDefault="00860DBE">
            <w:pPr>
              <w:spacing w:before="75" w:after="75" w:line="276" w:lineRule="auto"/>
            </w:pPr>
            <w:r>
              <w:t> </w:t>
            </w:r>
          </w:p>
        </w:tc>
      </w:tr>
    </w:tbl>
    <w:p w:rsidR="00860DBE" w:rsidRPr="00E94339" w:rsidRDefault="00860DBE" w:rsidP="00241B1B">
      <w:pPr>
        <w:pStyle w:val="a4"/>
        <w:jc w:val="center"/>
      </w:pPr>
    </w:p>
    <w:sectPr w:rsidR="00860DBE" w:rsidRPr="00E94339" w:rsidSect="001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1DF"/>
    <w:rsid w:val="00042124"/>
    <w:rsid w:val="000635BC"/>
    <w:rsid w:val="0006495F"/>
    <w:rsid w:val="000F0F3D"/>
    <w:rsid w:val="00186C8A"/>
    <w:rsid w:val="001E7DAE"/>
    <w:rsid w:val="00241B1B"/>
    <w:rsid w:val="002A47CB"/>
    <w:rsid w:val="002E7508"/>
    <w:rsid w:val="00425DC1"/>
    <w:rsid w:val="00440FBA"/>
    <w:rsid w:val="00524C46"/>
    <w:rsid w:val="005B2579"/>
    <w:rsid w:val="00624949"/>
    <w:rsid w:val="00694A2D"/>
    <w:rsid w:val="006B018E"/>
    <w:rsid w:val="00785D61"/>
    <w:rsid w:val="007B19F9"/>
    <w:rsid w:val="007F447A"/>
    <w:rsid w:val="00832459"/>
    <w:rsid w:val="00860DBE"/>
    <w:rsid w:val="008A002C"/>
    <w:rsid w:val="008F0933"/>
    <w:rsid w:val="009061DF"/>
    <w:rsid w:val="00980896"/>
    <w:rsid w:val="009A6DBD"/>
    <w:rsid w:val="00A2245B"/>
    <w:rsid w:val="00C7641E"/>
    <w:rsid w:val="00D41880"/>
    <w:rsid w:val="00DD00CF"/>
    <w:rsid w:val="00DF2049"/>
    <w:rsid w:val="00E94339"/>
    <w:rsid w:val="00EA6371"/>
    <w:rsid w:val="00E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1303"/>
  <w15:docId w15:val="{8894109E-B7BD-40A8-B93E-A34DB16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6DB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A6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2021-06-23T11:25:00Z</dcterms:created>
  <dcterms:modified xsi:type="dcterms:W3CDTF">2021-06-24T02:59:00Z</dcterms:modified>
</cp:coreProperties>
</file>